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0444" w:rsidRPr="003D0444" w:rsidRDefault="003D0444" w:rsidP="003D0444">
      <w:pPr>
        <w:spacing w:after="120"/>
        <w:outlineLvl w:val="0"/>
        <w:rPr>
          <w:rFonts w:ascii="Arial" w:eastAsia="Times New Roman" w:hAnsi="Arial" w:cs="Arial"/>
          <w:b/>
          <w:bCs/>
          <w:color w:val="1B1C1D"/>
          <w:kern w:val="36"/>
          <w:sz w:val="33"/>
          <w:szCs w:val="33"/>
          <w:lang w:eastAsia="es-MX"/>
          <w14:ligatures w14:val="none"/>
        </w:rPr>
      </w:pPr>
      <w:r w:rsidRPr="003D0444">
        <w:rPr>
          <w:rFonts w:ascii="Arial" w:eastAsia="Times New Roman" w:hAnsi="Arial" w:cs="Arial"/>
          <w:b/>
          <w:bCs/>
          <w:color w:val="1B1C1D"/>
          <w:kern w:val="36"/>
          <w:sz w:val="33"/>
          <w:szCs w:val="33"/>
          <w:lang w:eastAsia="es-MX"/>
          <w14:ligatures w14:val="none"/>
        </w:rPr>
        <w:t>The Psychoacoustic-Based Seven-Band Audio Frequency Classification System: A De Facto Standard in Professional Audio</w:t>
      </w:r>
    </w:p>
    <w:p w:rsidR="003D0444" w:rsidRPr="003D0444" w:rsidRDefault="003D0444" w:rsidP="003D0444">
      <w:pPr>
        <w:spacing w:after="120"/>
        <w:outlineLvl w:val="1"/>
        <w:rPr>
          <w:rFonts w:ascii="Arial" w:eastAsia="Times New Roman" w:hAnsi="Arial" w:cs="Arial"/>
          <w:b/>
          <w:bCs/>
          <w:color w:val="1B1C1D"/>
          <w:kern w:val="0"/>
          <w:sz w:val="30"/>
          <w:szCs w:val="30"/>
          <w:lang w:eastAsia="es-MX"/>
          <w14:ligatures w14:val="none"/>
        </w:rPr>
      </w:pPr>
      <w:r w:rsidRPr="003D0444">
        <w:rPr>
          <w:rFonts w:ascii="Arial" w:eastAsia="Times New Roman" w:hAnsi="Arial" w:cs="Arial"/>
          <w:b/>
          <w:bCs/>
          <w:color w:val="1B1C1D"/>
          <w:kern w:val="0"/>
          <w:sz w:val="30"/>
          <w:szCs w:val="30"/>
          <w:lang w:eastAsia="es-MX"/>
          <w14:ligatures w14:val="none"/>
        </w:rPr>
        <w:t>I. Executive Summary</w:t>
      </w:r>
    </w:p>
    <w:p w:rsidR="003D0444" w:rsidRPr="003D0444" w:rsidRDefault="003D0444" w:rsidP="003D0444">
      <w:pPr>
        <w:spacing w:after="240"/>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This report examines the prevalence and nomenclature of the psychoacoustic-based seven-band audio frequency classification system within professional audio education and practice. The analysis confirms that the specified seven-band system—comprising Sub-bass, Bass, Low Midrange, Midrange, Upper Midrange, Presence, and Brilliance—is demonstrably widely adopted and consistently presented across numerous professional audio resources. This consistency, rather than a single formal standard, serves as the primary evidence of its widespread acceptance. The system’s "psychoacoustic-based" nature is strongly supported by how each band aligns with specific aspects of human auditory perception and common challenges encountered in audio mixing and mastering. While no singular, formal "source of truth" (such as an official Audio Engineering Society or ISO standard) explicitly defining this exact seven-band division was identified, its pervasive and uniform use across reputable industry publications, educational platforms, and practical guides establishes it as a de facto industry standard. Furthermore, common alternative names and perceptual descriptors are frequently associated with each band, providing a practical lexicon that aids communication, troubleshooting, and creative manipulation within professional audio contexts.</w:t>
      </w:r>
    </w:p>
    <w:p w:rsidR="003D0444" w:rsidRPr="003D0444" w:rsidRDefault="003D0444" w:rsidP="003D0444">
      <w:pPr>
        <w:spacing w:after="120"/>
        <w:outlineLvl w:val="1"/>
        <w:rPr>
          <w:rFonts w:ascii="Arial" w:eastAsia="Times New Roman" w:hAnsi="Arial" w:cs="Arial"/>
          <w:b/>
          <w:bCs/>
          <w:color w:val="1B1C1D"/>
          <w:kern w:val="0"/>
          <w:sz w:val="30"/>
          <w:szCs w:val="30"/>
          <w:lang w:eastAsia="es-MX"/>
          <w14:ligatures w14:val="none"/>
        </w:rPr>
      </w:pPr>
      <w:r w:rsidRPr="003D0444">
        <w:rPr>
          <w:rFonts w:ascii="Arial" w:eastAsia="Times New Roman" w:hAnsi="Arial" w:cs="Arial"/>
          <w:b/>
          <w:bCs/>
          <w:color w:val="1B1C1D"/>
          <w:kern w:val="0"/>
          <w:sz w:val="30"/>
          <w:szCs w:val="30"/>
          <w:lang w:eastAsia="es-MX"/>
          <w14:ligatures w14:val="none"/>
        </w:rPr>
        <w:t>II. Introduction to Audio Frequency Classification and Psychoacoustics</w:t>
      </w:r>
    </w:p>
    <w:p w:rsidR="003D0444" w:rsidRPr="003D0444" w:rsidRDefault="003D0444" w:rsidP="003D0444">
      <w:pPr>
        <w:spacing w:after="240"/>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The manipulation and understanding of sound in professional audio engineering are deeply rooted in the principles of how the human ear perceives sound. This intricate relationship forms the foundation for effective audio production, from recording and mixing to mastering. A structured approach to categorizing the vast range of audible frequencies is essential for this work, and the psychoacoustic-based seven-band system has emerged as a widely accepted framework.</w:t>
      </w:r>
    </w:p>
    <w:p w:rsidR="003D0444" w:rsidRPr="003D0444" w:rsidRDefault="003D0444" w:rsidP="003D0444">
      <w:pPr>
        <w:spacing w:after="120"/>
        <w:outlineLvl w:val="2"/>
        <w:rPr>
          <w:rFonts w:ascii="Arial" w:eastAsia="Times New Roman" w:hAnsi="Arial" w:cs="Arial"/>
          <w:b/>
          <w:bCs/>
          <w:color w:val="1B1C1D"/>
          <w:kern w:val="0"/>
          <w:lang w:eastAsia="es-MX"/>
          <w14:ligatures w14:val="none"/>
        </w:rPr>
      </w:pPr>
      <w:r w:rsidRPr="003D0444">
        <w:rPr>
          <w:rFonts w:ascii="Arial" w:eastAsia="Times New Roman" w:hAnsi="Arial" w:cs="Arial"/>
          <w:b/>
          <w:bCs/>
          <w:color w:val="1B1C1D"/>
          <w:kern w:val="0"/>
          <w:lang w:eastAsia="es-MX"/>
          <w14:ligatures w14:val="none"/>
        </w:rPr>
        <w:t>A. The Human Auditory Spectrum and Perceptual Sensitivity</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The human auditory system is capable of perceiving sounds within a nominal frequency range spanning approximately 20 Hertz (Hz) to 20,000 Hz (20 kilohertz or kHz).</w:t>
      </w:r>
      <w:r w:rsidRPr="003D0444">
        <w:rPr>
          <w:rFonts w:ascii="Arial" w:eastAsia="Times New Roman" w:hAnsi="Arial" w:cs="Arial"/>
          <w:color w:val="575B5F"/>
          <w:kern w:val="0"/>
          <w:bdr w:val="none" w:sz="0" w:space="0" w:color="auto" w:frame="1"/>
          <w:vertAlign w:val="superscript"/>
          <w:lang w:eastAsia="es-MX"/>
          <w14:ligatures w14:val="none"/>
        </w:rPr>
        <w:t>1</w:t>
      </w:r>
      <w:r w:rsidRPr="003D0444">
        <w:rPr>
          <w:rFonts w:ascii="Arial" w:eastAsia="Times New Roman" w:hAnsi="Arial" w:cs="Arial"/>
          <w:color w:val="1B1C1D"/>
          <w:kern w:val="0"/>
          <w:lang w:eastAsia="es-MX"/>
          <w14:ligatures w14:val="none"/>
        </w:rPr>
        <w:t xml:space="preserve"> This range, however, is not static; the upper limit, in particular, tends to decrease with age, with many adults experiencing a decline in sensitivity above 16 kHz.</w:t>
      </w:r>
      <w:r w:rsidRPr="003D0444">
        <w:rPr>
          <w:rFonts w:ascii="Arial" w:eastAsia="Times New Roman" w:hAnsi="Arial" w:cs="Arial"/>
          <w:color w:val="575B5F"/>
          <w:kern w:val="0"/>
          <w:bdr w:val="none" w:sz="0" w:space="0" w:color="auto" w:frame="1"/>
          <w:vertAlign w:val="superscript"/>
          <w:lang w:eastAsia="es-MX"/>
          <w14:ligatures w14:val="none"/>
        </w:rPr>
        <w:t>1</w:t>
      </w:r>
      <w:r w:rsidRPr="003D0444">
        <w:rPr>
          <w:rFonts w:ascii="Arial" w:eastAsia="Times New Roman" w:hAnsi="Arial" w:cs="Arial"/>
          <w:color w:val="1B1C1D"/>
          <w:kern w:val="0"/>
          <w:lang w:eastAsia="es-MX"/>
          <w14:ligatures w14:val="none"/>
        </w:rPr>
        <w:t xml:space="preserve"> At the lower extreme, frequencies between 4 Hz and 16 Hz are often perceived not as distinct musical tones but as physical vibrations through the body's sense of touch.</w:t>
      </w:r>
      <w:r w:rsidRPr="003D0444">
        <w:rPr>
          <w:rFonts w:ascii="Arial" w:eastAsia="Times New Roman" w:hAnsi="Arial" w:cs="Arial"/>
          <w:color w:val="575B5F"/>
          <w:kern w:val="0"/>
          <w:bdr w:val="none" w:sz="0" w:space="0" w:color="auto" w:frame="1"/>
          <w:vertAlign w:val="superscript"/>
          <w:lang w:eastAsia="es-MX"/>
          <w14:ligatures w14:val="none"/>
        </w:rPr>
        <w:t>1</w:t>
      </w:r>
      <w:r w:rsidRPr="003D0444">
        <w:rPr>
          <w:rFonts w:ascii="Arial" w:eastAsia="Times New Roman" w:hAnsi="Arial" w:cs="Arial"/>
          <w:color w:val="1B1C1D"/>
          <w:kern w:val="0"/>
          <w:lang w:eastAsia="es-MX"/>
          <w14:ligatures w14:val="none"/>
        </w:rPr>
        <w:t xml:space="preserve"> The lowest frequency identifiable as a musical tone under ideal laboratory conditions is approximately 12 Hz.</w:t>
      </w:r>
      <w:r w:rsidRPr="003D0444">
        <w:rPr>
          <w:rFonts w:ascii="Arial" w:eastAsia="Times New Roman" w:hAnsi="Arial" w:cs="Arial"/>
          <w:color w:val="575B5F"/>
          <w:kern w:val="0"/>
          <w:bdr w:val="none" w:sz="0" w:space="0" w:color="auto" w:frame="1"/>
          <w:vertAlign w:val="superscript"/>
          <w:lang w:eastAsia="es-MX"/>
          <w14:ligatures w14:val="none"/>
        </w:rPr>
        <w:t>1</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A critical aspect of human hearing is its non-uniform sensitivity across this audible spectrum. The ear exhibits a peak sensitivity, meaning its lowest absolute threshold of hearing (ATH), typically between 1 kHz and 5 kHz.</w:t>
      </w:r>
      <w:r w:rsidRPr="003D0444">
        <w:rPr>
          <w:rFonts w:ascii="Arial" w:eastAsia="Times New Roman" w:hAnsi="Arial" w:cs="Arial"/>
          <w:color w:val="575B5F"/>
          <w:kern w:val="0"/>
          <w:bdr w:val="none" w:sz="0" w:space="0" w:color="auto" w:frame="1"/>
          <w:vertAlign w:val="superscript"/>
          <w:lang w:eastAsia="es-MX"/>
          <w14:ligatures w14:val="none"/>
        </w:rPr>
        <w:t>1</w:t>
      </w:r>
      <w:r w:rsidRPr="003D0444">
        <w:rPr>
          <w:rFonts w:ascii="Arial" w:eastAsia="Times New Roman" w:hAnsi="Arial" w:cs="Arial"/>
          <w:color w:val="1B1C1D"/>
          <w:kern w:val="0"/>
          <w:lang w:eastAsia="es-MX"/>
          <w14:ligatures w14:val="none"/>
        </w:rPr>
        <w:t xml:space="preserve"> More specifically, </w:t>
      </w:r>
      <w:r w:rsidRPr="003D0444">
        <w:rPr>
          <w:rFonts w:ascii="Arial" w:eastAsia="Times New Roman" w:hAnsi="Arial" w:cs="Arial"/>
          <w:color w:val="1B1C1D"/>
          <w:kern w:val="0"/>
          <w:lang w:eastAsia="es-MX"/>
          <w14:ligatures w14:val="none"/>
        </w:rPr>
        <w:lastRenderedPageBreak/>
        <w:t>a distinct dip in the minimum audible sound level is observed around 3–4 kHz, indicating heightened sensitivity in this region.</w:t>
      </w:r>
      <w:r w:rsidRPr="003D0444">
        <w:rPr>
          <w:rFonts w:ascii="Arial" w:eastAsia="Times New Roman" w:hAnsi="Arial" w:cs="Arial"/>
          <w:color w:val="575B5F"/>
          <w:kern w:val="0"/>
          <w:bdr w:val="none" w:sz="0" w:space="0" w:color="auto" w:frame="1"/>
          <w:vertAlign w:val="superscript"/>
          <w:lang w:eastAsia="es-MX"/>
          <w14:ligatures w14:val="none"/>
        </w:rPr>
        <w:t>4</w:t>
      </w:r>
      <w:r w:rsidRPr="003D0444">
        <w:rPr>
          <w:rFonts w:ascii="Arial" w:eastAsia="Times New Roman" w:hAnsi="Arial" w:cs="Arial"/>
          <w:color w:val="1B1C1D"/>
          <w:kern w:val="0"/>
          <w:lang w:eastAsia="es-MX"/>
          <w14:ligatures w14:val="none"/>
        </w:rPr>
        <w:t xml:space="preserve"> This heightened sensitivity is profoundly significant as it corresponds to the frequency range where the bulk of the human voice resides, making it crucial for vocal intelligibility.</w:t>
      </w:r>
      <w:r w:rsidRPr="003D0444">
        <w:rPr>
          <w:rFonts w:ascii="Arial" w:eastAsia="Times New Roman" w:hAnsi="Arial" w:cs="Arial"/>
          <w:color w:val="575B5F"/>
          <w:kern w:val="0"/>
          <w:bdr w:val="none" w:sz="0" w:space="0" w:color="auto" w:frame="1"/>
          <w:vertAlign w:val="superscript"/>
          <w:lang w:eastAsia="es-MX"/>
          <w14:ligatures w14:val="none"/>
        </w:rPr>
        <w:t>3</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 xml:space="preserve">The consistent data regarding the human hearing range and, more importantly, the ear's peak sensitivity provides the fundamental explanation for the specific divisions within the seven-band system. If the human ear is most sensitive in the midrange, it follows that this region would be segmented into distinct bands (Midrange, Upper Midrange, Presence) to allow for precise manipulation of elements like vocals and clarity, which are critical to perception. Conversely, the lower sensitivity at the extreme low and high ends </w:t>
      </w:r>
      <w:r w:rsidRPr="003D0444">
        <w:rPr>
          <w:rFonts w:ascii="Arial" w:eastAsia="Times New Roman" w:hAnsi="Arial" w:cs="Arial"/>
          <w:color w:val="575B5F"/>
          <w:kern w:val="0"/>
          <w:bdr w:val="none" w:sz="0" w:space="0" w:color="auto" w:frame="1"/>
          <w:vertAlign w:val="superscript"/>
          <w:lang w:eastAsia="es-MX"/>
          <w14:ligatures w14:val="none"/>
        </w:rPr>
        <w:t>5</w:t>
      </w:r>
      <w:r w:rsidRPr="003D0444">
        <w:rPr>
          <w:rFonts w:ascii="Arial" w:eastAsia="Times New Roman" w:hAnsi="Arial" w:cs="Arial"/>
          <w:color w:val="1B1C1D"/>
          <w:kern w:val="0"/>
          <w:lang w:eastAsia="es-MX"/>
          <w14:ligatures w14:val="none"/>
        </w:rPr>
        <w:t xml:space="preserve"> explains why sub-bass is often described as "felt more than heard" and why "brilliance" needs careful handling to avoid harshness. These regions require more energy to be perceived or can quickly become fatiguing. This is not an arbitrary division of the spectrum but one inherently optimized for human perception and its limitations, thereby validating the system's psychoacoustic basis.</w:t>
      </w:r>
    </w:p>
    <w:p w:rsidR="003D0444" w:rsidRPr="003D0444" w:rsidRDefault="003D0444" w:rsidP="003D0444">
      <w:pPr>
        <w:spacing w:after="120"/>
        <w:outlineLvl w:val="2"/>
        <w:rPr>
          <w:rFonts w:ascii="Arial" w:eastAsia="Times New Roman" w:hAnsi="Arial" w:cs="Arial"/>
          <w:b/>
          <w:bCs/>
          <w:color w:val="1B1C1D"/>
          <w:kern w:val="0"/>
          <w:lang w:eastAsia="es-MX"/>
          <w14:ligatures w14:val="none"/>
        </w:rPr>
      </w:pPr>
      <w:r w:rsidRPr="003D0444">
        <w:rPr>
          <w:rFonts w:ascii="Arial" w:eastAsia="Times New Roman" w:hAnsi="Arial" w:cs="Arial"/>
          <w:b/>
          <w:bCs/>
          <w:color w:val="1B1C1D"/>
          <w:kern w:val="0"/>
          <w:lang w:eastAsia="es-MX"/>
          <w14:ligatures w14:val="none"/>
        </w:rPr>
        <w:t>B. The Role of Psychoacoustics in Audio Engineering</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Psychoacoustics is an interdisciplinary field dedicated to the scientific study of the psychological responses associated with sound, encompassing noise, speech, and music.</w:t>
      </w:r>
      <w:r w:rsidRPr="003D0444">
        <w:rPr>
          <w:rFonts w:ascii="Arial" w:eastAsia="Times New Roman" w:hAnsi="Arial" w:cs="Arial"/>
          <w:color w:val="575B5F"/>
          <w:kern w:val="0"/>
          <w:bdr w:val="none" w:sz="0" w:space="0" w:color="auto" w:frame="1"/>
          <w:vertAlign w:val="superscript"/>
          <w:lang w:eastAsia="es-MX"/>
          <w14:ligatures w14:val="none"/>
        </w:rPr>
        <w:t>1</w:t>
      </w:r>
      <w:r w:rsidRPr="003D0444">
        <w:rPr>
          <w:rFonts w:ascii="Arial" w:eastAsia="Times New Roman" w:hAnsi="Arial" w:cs="Arial"/>
          <w:color w:val="1B1C1D"/>
          <w:kern w:val="0"/>
          <w:lang w:eastAsia="es-MX"/>
          <w14:ligatures w14:val="none"/>
        </w:rPr>
        <w:t xml:space="preserve"> It integrates principles from psychology, acoustics, electronic engineering, physics, biology, physiology, and computer science to understand how the human auditory system perceives sound.</w:t>
      </w:r>
      <w:r w:rsidRPr="003D0444">
        <w:rPr>
          <w:rFonts w:ascii="Arial" w:eastAsia="Times New Roman" w:hAnsi="Arial" w:cs="Arial"/>
          <w:color w:val="575B5F"/>
          <w:kern w:val="0"/>
          <w:bdr w:val="none" w:sz="0" w:space="0" w:color="auto" w:frame="1"/>
          <w:vertAlign w:val="superscript"/>
          <w:lang w:eastAsia="es-MX"/>
          <w14:ligatures w14:val="none"/>
        </w:rPr>
        <w:t>1</w:t>
      </w:r>
      <w:r w:rsidRPr="003D0444">
        <w:rPr>
          <w:rFonts w:ascii="Arial" w:eastAsia="Times New Roman" w:hAnsi="Arial" w:cs="Arial"/>
          <w:color w:val="1B1C1D"/>
          <w:kern w:val="0"/>
          <w:lang w:eastAsia="es-MX"/>
          <w14:ligatures w14:val="none"/>
        </w:rPr>
        <w:t xml:space="preserve"> This scientific understanding forms the bedrock of modern audio engineering practices.</w:t>
      </w:r>
    </w:p>
    <w:p w:rsidR="003D0444" w:rsidRPr="003D0444" w:rsidRDefault="003D0444" w:rsidP="003D0444">
      <w:pPr>
        <w:spacing w:after="120"/>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Several key psychoacoustic phenomena directly influence how audio engineers approach sound:</w:t>
      </w:r>
    </w:p>
    <w:p w:rsidR="003D0444" w:rsidRPr="003D0444" w:rsidRDefault="003D0444" w:rsidP="003D0444">
      <w:pPr>
        <w:numPr>
          <w:ilvl w:val="0"/>
          <w:numId w:val="1"/>
        </w:numPr>
        <w:rPr>
          <w:rFonts w:ascii="Arial" w:eastAsia="Times New Roman" w:hAnsi="Arial" w:cs="Arial"/>
          <w:color w:val="1B1C1D"/>
          <w:kern w:val="0"/>
          <w:lang w:eastAsia="es-MX"/>
          <w14:ligatures w14:val="none"/>
        </w:rPr>
      </w:pPr>
      <w:r w:rsidRPr="003D0444">
        <w:rPr>
          <w:rFonts w:ascii="Arial" w:eastAsia="Times New Roman" w:hAnsi="Arial" w:cs="Arial"/>
          <w:b/>
          <w:bCs/>
          <w:color w:val="1B1C1D"/>
          <w:kern w:val="0"/>
          <w:bdr w:val="none" w:sz="0" w:space="0" w:color="auto" w:frame="1"/>
          <w:lang w:eastAsia="es-MX"/>
          <w14:ligatures w14:val="none"/>
        </w:rPr>
        <w:t>Critical Bands:</w:t>
      </w:r>
      <w:r w:rsidRPr="003D0444">
        <w:rPr>
          <w:rFonts w:ascii="Arial" w:eastAsia="Times New Roman" w:hAnsi="Arial" w:cs="Arial"/>
          <w:color w:val="1B1C1D"/>
          <w:kern w:val="0"/>
          <w:lang w:eastAsia="es-MX"/>
          <w14:ligatures w14:val="none"/>
        </w:rPr>
        <w:t xml:space="preserve"> These refer to specific ranges of frequencies within which the human auditory system processes sound as a single, unified entity.</w:t>
      </w:r>
      <w:r w:rsidRPr="003D0444">
        <w:rPr>
          <w:rFonts w:ascii="Arial" w:eastAsia="Times New Roman" w:hAnsi="Arial" w:cs="Arial"/>
          <w:color w:val="575B5F"/>
          <w:kern w:val="0"/>
          <w:bdr w:val="none" w:sz="0" w:space="0" w:color="auto" w:frame="1"/>
          <w:vertAlign w:val="superscript"/>
          <w:lang w:eastAsia="es-MX"/>
          <w14:ligatures w14:val="none"/>
        </w:rPr>
        <w:t>12</w:t>
      </w:r>
      <w:r w:rsidRPr="003D0444">
        <w:rPr>
          <w:rFonts w:ascii="Arial" w:eastAsia="Times New Roman" w:hAnsi="Arial" w:cs="Arial"/>
          <w:color w:val="1B1C1D"/>
          <w:kern w:val="0"/>
          <w:lang w:eastAsia="es-MX"/>
          <w14:ligatures w14:val="none"/>
        </w:rPr>
        <w:t xml:space="preserve"> First introduced by Fletcher in 1940, the concept highlights that the masking effect of one tone on a nearby frequency is limited to a specific range, known as the critical band.</w:t>
      </w:r>
      <w:r w:rsidRPr="003D0444">
        <w:rPr>
          <w:rFonts w:ascii="Arial" w:eastAsia="Times New Roman" w:hAnsi="Arial" w:cs="Arial"/>
          <w:color w:val="575B5F"/>
          <w:kern w:val="0"/>
          <w:bdr w:val="none" w:sz="0" w:space="0" w:color="auto" w:frame="1"/>
          <w:vertAlign w:val="superscript"/>
          <w:lang w:eastAsia="es-MX"/>
          <w14:ligatures w14:val="none"/>
        </w:rPr>
        <w:t>12</w:t>
      </w:r>
      <w:r w:rsidRPr="003D0444">
        <w:rPr>
          <w:rFonts w:ascii="Arial" w:eastAsia="Times New Roman" w:hAnsi="Arial" w:cs="Arial"/>
          <w:color w:val="1B1C1D"/>
          <w:kern w:val="0"/>
          <w:lang w:eastAsia="es-MX"/>
          <w14:ligatures w14:val="none"/>
        </w:rPr>
        <w:t xml:space="preserve"> Sounds with frequencies within the same critical band are often experienced as "sensory dissonant" or "rough," whereas sounds in separate critical bands are perceived as "sensory consonant".</w:t>
      </w:r>
      <w:r w:rsidRPr="003D0444">
        <w:rPr>
          <w:rFonts w:ascii="Arial" w:eastAsia="Times New Roman" w:hAnsi="Arial" w:cs="Arial"/>
          <w:color w:val="575B5F"/>
          <w:kern w:val="0"/>
          <w:bdr w:val="none" w:sz="0" w:space="0" w:color="auto" w:frame="1"/>
          <w:vertAlign w:val="superscript"/>
          <w:lang w:eastAsia="es-MX"/>
          <w14:ligatures w14:val="none"/>
        </w:rPr>
        <w:t>13</w:t>
      </w:r>
      <w:r w:rsidRPr="003D0444">
        <w:rPr>
          <w:rFonts w:ascii="Arial" w:eastAsia="Times New Roman" w:hAnsi="Arial" w:cs="Arial"/>
          <w:color w:val="1B1C1D"/>
          <w:kern w:val="0"/>
          <w:lang w:eastAsia="es-MX"/>
          <w14:ligatures w14:val="none"/>
        </w:rPr>
        <w:t xml:space="preserve"> The bandwidth of a critical band is not fixed but varies with its center frequency.</w:t>
      </w:r>
      <w:r w:rsidRPr="003D0444">
        <w:rPr>
          <w:rFonts w:ascii="Arial" w:eastAsia="Times New Roman" w:hAnsi="Arial" w:cs="Arial"/>
          <w:color w:val="575B5F"/>
          <w:kern w:val="0"/>
          <w:bdr w:val="none" w:sz="0" w:space="0" w:color="auto" w:frame="1"/>
          <w:vertAlign w:val="superscript"/>
          <w:lang w:eastAsia="es-MX"/>
          <w14:ligatures w14:val="none"/>
        </w:rPr>
        <w:t>12</w:t>
      </w:r>
    </w:p>
    <w:p w:rsidR="003D0444" w:rsidRPr="003D0444" w:rsidRDefault="003D0444" w:rsidP="003D0444">
      <w:pPr>
        <w:numPr>
          <w:ilvl w:val="0"/>
          <w:numId w:val="1"/>
        </w:numPr>
        <w:rPr>
          <w:rFonts w:ascii="Arial" w:eastAsia="Times New Roman" w:hAnsi="Arial" w:cs="Arial"/>
          <w:color w:val="1B1C1D"/>
          <w:kern w:val="0"/>
          <w:lang w:eastAsia="es-MX"/>
          <w14:ligatures w14:val="none"/>
        </w:rPr>
      </w:pPr>
      <w:r w:rsidRPr="003D0444">
        <w:rPr>
          <w:rFonts w:ascii="Arial" w:eastAsia="Times New Roman" w:hAnsi="Arial" w:cs="Arial"/>
          <w:b/>
          <w:bCs/>
          <w:color w:val="1B1C1D"/>
          <w:kern w:val="0"/>
          <w:bdr w:val="none" w:sz="0" w:space="0" w:color="auto" w:frame="1"/>
          <w:lang w:eastAsia="es-MX"/>
          <w14:ligatures w14:val="none"/>
        </w:rPr>
        <w:t>Masking Effects:</w:t>
      </w:r>
      <w:r w:rsidRPr="003D0444">
        <w:rPr>
          <w:rFonts w:ascii="Arial" w:eastAsia="Times New Roman" w:hAnsi="Arial" w:cs="Arial"/>
          <w:color w:val="1B1C1D"/>
          <w:kern w:val="0"/>
          <w:lang w:eastAsia="es-MX"/>
          <w14:ligatures w14:val="none"/>
        </w:rPr>
        <w:t xml:space="preserve"> This phenomenon occurs when the presence of one sound makes another sound inaudible or less perceptible.</w:t>
      </w:r>
      <w:r w:rsidRPr="003D0444">
        <w:rPr>
          <w:rFonts w:ascii="Arial" w:eastAsia="Times New Roman" w:hAnsi="Arial" w:cs="Arial"/>
          <w:color w:val="575B5F"/>
          <w:kern w:val="0"/>
          <w:bdr w:val="none" w:sz="0" w:space="0" w:color="auto" w:frame="1"/>
          <w:vertAlign w:val="superscript"/>
          <w:lang w:eastAsia="es-MX"/>
          <w14:ligatures w14:val="none"/>
        </w:rPr>
        <w:t>1</w:t>
      </w:r>
      <w:r w:rsidRPr="003D0444">
        <w:rPr>
          <w:rFonts w:ascii="Arial" w:eastAsia="Times New Roman" w:hAnsi="Arial" w:cs="Arial"/>
          <w:color w:val="1B1C1D"/>
          <w:kern w:val="0"/>
          <w:lang w:eastAsia="es-MX"/>
          <w14:ligatures w14:val="none"/>
        </w:rPr>
        <w:t xml:space="preserve"> Masking is significantly more pronounced when the two sounds fall within the same critical band.</w:t>
      </w:r>
      <w:r w:rsidRPr="003D0444">
        <w:rPr>
          <w:rFonts w:ascii="Arial" w:eastAsia="Times New Roman" w:hAnsi="Arial" w:cs="Arial"/>
          <w:color w:val="575B5F"/>
          <w:kern w:val="0"/>
          <w:bdr w:val="none" w:sz="0" w:space="0" w:color="auto" w:frame="1"/>
          <w:vertAlign w:val="superscript"/>
          <w:lang w:eastAsia="es-MX"/>
          <w14:ligatures w14:val="none"/>
        </w:rPr>
        <w:t>12</w:t>
      </w:r>
      <w:r w:rsidRPr="003D0444">
        <w:rPr>
          <w:rFonts w:ascii="Arial" w:eastAsia="Times New Roman" w:hAnsi="Arial" w:cs="Arial"/>
          <w:color w:val="1B1C1D"/>
          <w:kern w:val="0"/>
          <w:lang w:eastAsia="es-MX"/>
          <w14:ligatures w14:val="none"/>
        </w:rPr>
        <w:t xml:space="preserve"> There are different types of masking, including temporal masking (forward and backward) and simultaneous (spectral) masking.</w:t>
      </w:r>
      <w:r w:rsidRPr="003D0444">
        <w:rPr>
          <w:rFonts w:ascii="Arial" w:eastAsia="Times New Roman" w:hAnsi="Arial" w:cs="Arial"/>
          <w:color w:val="575B5F"/>
          <w:kern w:val="0"/>
          <w:bdr w:val="none" w:sz="0" w:space="0" w:color="auto" w:frame="1"/>
          <w:vertAlign w:val="superscript"/>
          <w:lang w:eastAsia="es-MX"/>
          <w14:ligatures w14:val="none"/>
        </w:rPr>
        <w:t>1</w:t>
      </w:r>
    </w:p>
    <w:p w:rsidR="003D0444" w:rsidRPr="003D0444" w:rsidRDefault="003D0444" w:rsidP="003D0444">
      <w:pPr>
        <w:numPr>
          <w:ilvl w:val="0"/>
          <w:numId w:val="1"/>
        </w:numPr>
        <w:rPr>
          <w:rFonts w:ascii="Arial" w:eastAsia="Times New Roman" w:hAnsi="Arial" w:cs="Arial"/>
          <w:color w:val="1B1C1D"/>
          <w:kern w:val="0"/>
          <w:lang w:eastAsia="es-MX"/>
          <w14:ligatures w14:val="none"/>
        </w:rPr>
      </w:pPr>
      <w:r w:rsidRPr="003D0444">
        <w:rPr>
          <w:rFonts w:ascii="Arial" w:eastAsia="Times New Roman" w:hAnsi="Arial" w:cs="Arial"/>
          <w:b/>
          <w:bCs/>
          <w:color w:val="1B1C1D"/>
          <w:kern w:val="0"/>
          <w:bdr w:val="none" w:sz="0" w:space="0" w:color="auto" w:frame="1"/>
          <w:lang w:eastAsia="es-MX"/>
          <w14:ligatures w14:val="none"/>
        </w:rPr>
        <w:t>Missing Fundamental:</w:t>
      </w:r>
      <w:r w:rsidRPr="003D0444">
        <w:rPr>
          <w:rFonts w:ascii="Arial" w:eastAsia="Times New Roman" w:hAnsi="Arial" w:cs="Arial"/>
          <w:color w:val="1B1C1D"/>
          <w:kern w:val="0"/>
          <w:lang w:eastAsia="es-MX"/>
          <w14:ligatures w14:val="none"/>
        </w:rPr>
        <w:t xml:space="preserve"> When a harmonic series of frequencies (e.g., 2f, 3f, 4f) is presented, humans tend to perceive the pitch as the fundamental frequency (f), even if the fundamental itself is absent.</w:t>
      </w:r>
      <w:r w:rsidRPr="003D0444">
        <w:rPr>
          <w:rFonts w:ascii="Arial" w:eastAsia="Times New Roman" w:hAnsi="Arial" w:cs="Arial"/>
          <w:color w:val="575B5F"/>
          <w:kern w:val="0"/>
          <w:bdr w:val="none" w:sz="0" w:space="0" w:color="auto" w:frame="1"/>
          <w:vertAlign w:val="superscript"/>
          <w:lang w:eastAsia="es-MX"/>
          <w14:ligatures w14:val="none"/>
        </w:rPr>
        <w:t>1</w:t>
      </w:r>
      <w:r w:rsidRPr="003D0444">
        <w:rPr>
          <w:rFonts w:ascii="Arial" w:eastAsia="Times New Roman" w:hAnsi="Arial" w:cs="Arial"/>
          <w:color w:val="1B1C1D"/>
          <w:kern w:val="0"/>
          <w:lang w:eastAsia="es-MX"/>
          <w14:ligatures w14:val="none"/>
        </w:rPr>
        <w:t xml:space="preserve"> This phenomenon is leveraged in the design of small loudspeakers to create the effect of bass notes lower than the speaker's physical capability.</w:t>
      </w:r>
      <w:r w:rsidRPr="003D0444">
        <w:rPr>
          <w:rFonts w:ascii="Arial" w:eastAsia="Times New Roman" w:hAnsi="Arial" w:cs="Arial"/>
          <w:color w:val="575B5F"/>
          <w:kern w:val="0"/>
          <w:bdr w:val="none" w:sz="0" w:space="0" w:color="auto" w:frame="1"/>
          <w:vertAlign w:val="superscript"/>
          <w:lang w:eastAsia="es-MX"/>
          <w14:ligatures w14:val="none"/>
        </w:rPr>
        <w:t>1</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 xml:space="preserve">These psychoacoustic principles are not merely academic curiosities; they are fundamentally applied in various aspects of modern audio engineering. For </w:t>
      </w:r>
      <w:r w:rsidRPr="003D0444">
        <w:rPr>
          <w:rFonts w:ascii="Arial" w:eastAsia="Times New Roman" w:hAnsi="Arial" w:cs="Arial"/>
          <w:color w:val="1B1C1D"/>
          <w:kern w:val="0"/>
          <w:lang w:eastAsia="es-MX"/>
          <w14:ligatures w14:val="none"/>
        </w:rPr>
        <w:lastRenderedPageBreak/>
        <w:t>instance, many lossy audio compression codecs, such as MP3 and Opus, utilize psychoacoustic models to significantly increase compression ratios.</w:t>
      </w:r>
      <w:r w:rsidRPr="003D0444">
        <w:rPr>
          <w:rFonts w:ascii="Arial" w:eastAsia="Times New Roman" w:hAnsi="Arial" w:cs="Arial"/>
          <w:color w:val="575B5F"/>
          <w:kern w:val="0"/>
          <w:bdr w:val="none" w:sz="0" w:space="0" w:color="auto" w:frame="1"/>
          <w:vertAlign w:val="superscript"/>
          <w:lang w:eastAsia="es-MX"/>
          <w14:ligatures w14:val="none"/>
        </w:rPr>
        <w:t>1</w:t>
      </w:r>
      <w:r w:rsidRPr="003D0444">
        <w:rPr>
          <w:rFonts w:ascii="Arial" w:eastAsia="Times New Roman" w:hAnsi="Arial" w:cs="Arial"/>
          <w:color w:val="1B1C1D"/>
          <w:kern w:val="0"/>
          <w:lang w:eastAsia="es-MX"/>
          <w14:ligatures w14:val="none"/>
        </w:rPr>
        <w:t xml:space="preserve"> By identifying and assigning lower priority to sounds outside the range of human hearing or those masked by other sounds, these algorithms ensure that the most perceptually important components are accurately represented, leading to high-quality compressed audio files that are a fraction of the original size.</w:t>
      </w:r>
      <w:r w:rsidRPr="003D0444">
        <w:rPr>
          <w:rFonts w:ascii="Arial" w:eastAsia="Times New Roman" w:hAnsi="Arial" w:cs="Arial"/>
          <w:color w:val="575B5F"/>
          <w:kern w:val="0"/>
          <w:bdr w:val="none" w:sz="0" w:space="0" w:color="auto" w:frame="1"/>
          <w:vertAlign w:val="superscript"/>
          <w:lang w:eastAsia="es-MX"/>
          <w14:ligatures w14:val="none"/>
        </w:rPr>
        <w:t>1</w:t>
      </w:r>
      <w:r w:rsidRPr="003D0444">
        <w:rPr>
          <w:rFonts w:ascii="Arial" w:eastAsia="Times New Roman" w:hAnsi="Arial" w:cs="Arial"/>
          <w:color w:val="1B1C1D"/>
          <w:kern w:val="0"/>
          <w:lang w:eastAsia="es-MX"/>
          <w14:ligatures w14:val="none"/>
        </w:rPr>
        <w:t xml:space="preserve"> In music production, psychoacoustic analysis guides mixing decisions, allowing engineers to strategically mask unwanted frequencies to enhance others, thereby creating more balanced and clear audio mixes.</w:t>
      </w:r>
      <w:r w:rsidRPr="003D0444">
        <w:rPr>
          <w:rFonts w:ascii="Arial" w:eastAsia="Times New Roman" w:hAnsi="Arial" w:cs="Arial"/>
          <w:color w:val="575B5F"/>
          <w:kern w:val="0"/>
          <w:bdr w:val="none" w:sz="0" w:space="0" w:color="auto" w:frame="1"/>
          <w:vertAlign w:val="superscript"/>
          <w:lang w:eastAsia="es-MX"/>
          <w14:ligatures w14:val="none"/>
        </w:rPr>
        <w:t>1</w:t>
      </w:r>
    </w:p>
    <w:p w:rsidR="003D0444" w:rsidRPr="003D0444" w:rsidRDefault="003D0444" w:rsidP="003D0444">
      <w:pPr>
        <w:spacing w:after="240"/>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The emphasis on the "psychoacoustic-based" nature of the seven-band system indicates that while direct evidence of a formal standard for this specific 7-band system rooted in a singular psychoacoustic model is not readily available, the extensive discussion of psychoacoustic phenomena across numerous sources demonstrates that these principles are the underlying rationale for the classification. The fact that the perceptual characteristics associated with each band (e.g., "muddy frequencies" in low midrange, "vocal intelligibility" in midrange, "harshness" in presence) are direct consequences of how the human ear processes sound validates the "psychoacoustic-based" claim. This implies that the system is "psychoacoustic-based" not necessarily by being derived from a single, explicit psychoacoustic formula, but by being designed and refined through practical experience to align with human auditory perception and its limitations. It serves as a practical framework for engineers to apply psychoacoustic understanding in their daily work, making it a tool informed by, rather than merely describing, human hearing.</w:t>
      </w:r>
    </w:p>
    <w:p w:rsidR="003D0444" w:rsidRPr="003D0444" w:rsidRDefault="003D0444" w:rsidP="003D0444">
      <w:pPr>
        <w:spacing w:after="120"/>
        <w:outlineLvl w:val="1"/>
        <w:rPr>
          <w:rFonts w:ascii="Arial" w:eastAsia="Times New Roman" w:hAnsi="Arial" w:cs="Arial"/>
          <w:b/>
          <w:bCs/>
          <w:color w:val="1B1C1D"/>
          <w:kern w:val="0"/>
          <w:sz w:val="30"/>
          <w:szCs w:val="30"/>
          <w:lang w:eastAsia="es-MX"/>
          <w14:ligatures w14:val="none"/>
        </w:rPr>
      </w:pPr>
      <w:r w:rsidRPr="003D0444">
        <w:rPr>
          <w:rFonts w:ascii="Arial" w:eastAsia="Times New Roman" w:hAnsi="Arial" w:cs="Arial"/>
          <w:b/>
          <w:bCs/>
          <w:color w:val="1B1C1D"/>
          <w:kern w:val="0"/>
          <w:sz w:val="30"/>
          <w:szCs w:val="30"/>
          <w:lang w:eastAsia="es-MX"/>
          <w14:ligatures w14:val="none"/>
        </w:rPr>
        <w:t>III. The Seven-Band Audio Frequency Classification System: A Professional Standard</w:t>
      </w:r>
    </w:p>
    <w:p w:rsidR="003D0444" w:rsidRPr="003D0444" w:rsidRDefault="003D0444" w:rsidP="003D0444">
      <w:pPr>
        <w:spacing w:after="240"/>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The assertion that the psychoacoustic-based seven-band system is the "most widely accepted classification in professional audio education and practice" is supported by its consistent and pervasive appearance across a multitude of authoritative resources. This widespread adoption, while not formalized by a single standard, signifies a de facto industry consensus.</w:t>
      </w:r>
    </w:p>
    <w:p w:rsidR="003D0444" w:rsidRPr="003D0444" w:rsidRDefault="003D0444" w:rsidP="003D0444">
      <w:pPr>
        <w:spacing w:after="120"/>
        <w:outlineLvl w:val="2"/>
        <w:rPr>
          <w:rFonts w:ascii="Arial" w:eastAsia="Times New Roman" w:hAnsi="Arial" w:cs="Arial"/>
          <w:b/>
          <w:bCs/>
          <w:color w:val="1B1C1D"/>
          <w:kern w:val="0"/>
          <w:lang w:eastAsia="es-MX"/>
          <w14:ligatures w14:val="none"/>
        </w:rPr>
      </w:pPr>
      <w:r w:rsidRPr="003D0444">
        <w:rPr>
          <w:rFonts w:ascii="Arial" w:eastAsia="Times New Roman" w:hAnsi="Arial" w:cs="Arial"/>
          <w:b/>
          <w:bCs/>
          <w:color w:val="1B1C1D"/>
          <w:kern w:val="0"/>
          <w:lang w:eastAsia="es-MX"/>
          <w14:ligatures w14:val="none"/>
        </w:rPr>
        <w:t>A. Verification of Widespread Acceptance in Education and Practice</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The consistent appearance and identical or near-identical definitions of the seven-band classification system (Sub-bass, Bass, Low Midrange, Midrange, Upper Midrange, Presence, Brilliance) across a broad array of professional audio resources, educational platforms, and mixing guides provide compelling evidence of its widespread acceptance.</w:t>
      </w:r>
      <w:r w:rsidRPr="003D0444">
        <w:rPr>
          <w:rFonts w:ascii="Arial" w:eastAsia="Times New Roman" w:hAnsi="Arial" w:cs="Arial"/>
          <w:color w:val="575B5F"/>
          <w:kern w:val="0"/>
          <w:bdr w:val="none" w:sz="0" w:space="0" w:color="auto" w:frame="1"/>
          <w:vertAlign w:val="superscript"/>
          <w:lang w:eastAsia="es-MX"/>
          <w14:ligatures w14:val="none"/>
        </w:rPr>
        <w:t>2</w:t>
      </w:r>
      <w:r w:rsidRPr="003D0444">
        <w:rPr>
          <w:rFonts w:ascii="Arial" w:eastAsia="Times New Roman" w:hAnsi="Arial" w:cs="Arial"/>
          <w:color w:val="1B1C1D"/>
          <w:kern w:val="0"/>
          <w:lang w:eastAsia="es-MX"/>
          <w14:ligatures w14:val="none"/>
        </w:rPr>
        <w:t xml:space="preserve"> These sources, ranging from prominent audio education websites to detailed mixing and mastering guides, are specifically targeted at audio engineers, producers, and students, thereby reinforcing the system's integral role in "professional audio education and practice."</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 xml:space="preserve">While the search for a single, formal "source of truth" document from organizations like the Audio Engineering Society (AES) or International Organization for Standardization (ISO) that explicitly defines </w:t>
      </w:r>
      <w:r w:rsidRPr="003D0444">
        <w:rPr>
          <w:rFonts w:ascii="Arial" w:eastAsia="Times New Roman" w:hAnsi="Arial" w:cs="Arial"/>
          <w:i/>
          <w:iCs/>
          <w:color w:val="1B1C1D"/>
          <w:kern w:val="0"/>
          <w:bdr w:val="none" w:sz="0" w:space="0" w:color="auto" w:frame="1"/>
          <w:lang w:eastAsia="es-MX"/>
          <w14:ligatures w14:val="none"/>
        </w:rPr>
        <w:t>this particular seven-band division</w:t>
      </w:r>
      <w:r w:rsidRPr="003D0444">
        <w:rPr>
          <w:rFonts w:ascii="Arial" w:eastAsia="Times New Roman" w:hAnsi="Arial" w:cs="Arial"/>
          <w:color w:val="1B1C1D"/>
          <w:kern w:val="0"/>
          <w:lang w:eastAsia="es-MX"/>
          <w14:ligatures w14:val="none"/>
        </w:rPr>
        <w:t xml:space="preserve"> did not yield a direct hit </w:t>
      </w:r>
      <w:r w:rsidRPr="003D0444">
        <w:rPr>
          <w:rFonts w:ascii="Arial" w:eastAsia="Times New Roman" w:hAnsi="Arial" w:cs="Arial"/>
          <w:color w:val="575B5F"/>
          <w:kern w:val="0"/>
          <w:bdr w:val="none" w:sz="0" w:space="0" w:color="auto" w:frame="1"/>
          <w:vertAlign w:val="superscript"/>
          <w:lang w:eastAsia="es-MX"/>
          <w14:ligatures w14:val="none"/>
        </w:rPr>
        <w:t>19</w:t>
      </w:r>
      <w:r w:rsidRPr="003D0444">
        <w:rPr>
          <w:rFonts w:ascii="Arial" w:eastAsia="Times New Roman" w:hAnsi="Arial" w:cs="Arial"/>
          <w:color w:val="1B1C1D"/>
          <w:kern w:val="0"/>
          <w:lang w:eastAsia="es-MX"/>
          <w14:ligatures w14:val="none"/>
        </w:rPr>
        <w:t xml:space="preserve">, the pervasive and consistent usage across numerous </w:t>
      </w:r>
      <w:r w:rsidRPr="003D0444">
        <w:rPr>
          <w:rFonts w:ascii="Arial" w:eastAsia="Times New Roman" w:hAnsi="Arial" w:cs="Arial"/>
          <w:color w:val="1B1C1D"/>
          <w:kern w:val="0"/>
          <w:lang w:eastAsia="es-MX"/>
          <w14:ligatures w14:val="none"/>
        </w:rPr>
        <w:lastRenderedPageBreak/>
        <w:t xml:space="preserve">reputable industry publications serves as robust evidence of its de facto standardization. Foundational textbooks in acoustics and sound engineering, such as "Master Handbook of Acoustics" by F. Alton Everest </w:t>
      </w:r>
      <w:r w:rsidRPr="003D0444">
        <w:rPr>
          <w:rFonts w:ascii="Arial" w:eastAsia="Times New Roman" w:hAnsi="Arial" w:cs="Arial"/>
          <w:color w:val="575B5F"/>
          <w:kern w:val="0"/>
          <w:bdr w:val="none" w:sz="0" w:space="0" w:color="auto" w:frame="1"/>
          <w:vertAlign w:val="superscript"/>
          <w:lang w:eastAsia="es-MX"/>
          <w14:ligatures w14:val="none"/>
        </w:rPr>
        <w:t>25</w:t>
      </w:r>
      <w:r w:rsidRPr="003D0444">
        <w:rPr>
          <w:rFonts w:ascii="Arial" w:eastAsia="Times New Roman" w:hAnsi="Arial" w:cs="Arial"/>
          <w:color w:val="1B1C1D"/>
          <w:kern w:val="0"/>
          <w:lang w:eastAsia="es-MX"/>
          <w14:ligatures w14:val="none"/>
        </w:rPr>
        <w:t xml:space="preserve"> and "Handbook for Sound Engineers" by Glen Ballou </w:t>
      </w:r>
      <w:r w:rsidRPr="003D0444">
        <w:rPr>
          <w:rFonts w:ascii="Arial" w:eastAsia="Times New Roman" w:hAnsi="Arial" w:cs="Arial"/>
          <w:color w:val="575B5F"/>
          <w:kern w:val="0"/>
          <w:bdr w:val="none" w:sz="0" w:space="0" w:color="auto" w:frame="1"/>
          <w:vertAlign w:val="superscript"/>
          <w:lang w:eastAsia="es-MX"/>
          <w14:ligatures w14:val="none"/>
        </w:rPr>
        <w:t>27</w:t>
      </w:r>
      <w:r w:rsidRPr="003D0444">
        <w:rPr>
          <w:rFonts w:ascii="Arial" w:eastAsia="Times New Roman" w:hAnsi="Arial" w:cs="Arial"/>
          <w:color w:val="1B1C1D"/>
          <w:kern w:val="0"/>
          <w:lang w:eastAsia="es-MX"/>
          <w14:ligatures w14:val="none"/>
        </w:rPr>
        <w:t>, while not explicitly detailing this 7-band breakdown in the provided information, discuss the fundamental principles of acoustics and psychoacoustics that would inherently inform and support such a classification system. This indicates that the system's widespread adoption is driven by its practical utility and intuitive alignment with human auditory perception, rather than a top-down, formally declared standard.</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 xml:space="preserve">The consistent application of this system across a multitude of respected educational and practical resources highlights a crucial distinction: in many practical fields, a "most widely accepted classification" can emerge organically through consistent usage and demonstrated utility, becoming a </w:t>
      </w:r>
      <w:r w:rsidRPr="003D0444">
        <w:rPr>
          <w:rFonts w:ascii="Arial" w:eastAsia="Times New Roman" w:hAnsi="Arial" w:cs="Arial"/>
          <w:i/>
          <w:iCs/>
          <w:color w:val="1B1C1D"/>
          <w:kern w:val="0"/>
          <w:bdr w:val="none" w:sz="0" w:space="0" w:color="auto" w:frame="1"/>
          <w:lang w:eastAsia="es-MX"/>
          <w14:ligatures w14:val="none"/>
        </w:rPr>
        <w:t>de facto</w:t>
      </w:r>
      <w:r w:rsidRPr="003D0444">
        <w:rPr>
          <w:rFonts w:ascii="Arial" w:eastAsia="Times New Roman" w:hAnsi="Arial" w:cs="Arial"/>
          <w:color w:val="1B1C1D"/>
          <w:kern w:val="0"/>
          <w:lang w:eastAsia="es-MX"/>
          <w14:ligatures w14:val="none"/>
        </w:rPr>
        <w:t xml:space="preserve"> standard, even without a formal, top-down decree. This organic adoption suggests that the system's value lies in its direct applicability to the challenges of audio mixing and its alignment with how engineers perceive and manipulate sound, which is deeply rooted in psychoacoustic principles. This nuanced understanding of "standard" is vital for comprehending its role in professional audio.</w:t>
      </w:r>
    </w:p>
    <w:p w:rsidR="003D0444" w:rsidRPr="003D0444" w:rsidRDefault="003D0444" w:rsidP="003D0444">
      <w:pPr>
        <w:spacing w:after="120"/>
        <w:outlineLvl w:val="2"/>
        <w:rPr>
          <w:rFonts w:ascii="Arial" w:eastAsia="Times New Roman" w:hAnsi="Arial" w:cs="Arial"/>
          <w:b/>
          <w:bCs/>
          <w:color w:val="1B1C1D"/>
          <w:kern w:val="0"/>
          <w:lang w:eastAsia="es-MX"/>
          <w14:ligatures w14:val="none"/>
        </w:rPr>
      </w:pPr>
      <w:r w:rsidRPr="003D0444">
        <w:rPr>
          <w:rFonts w:ascii="Arial" w:eastAsia="Times New Roman" w:hAnsi="Arial" w:cs="Arial"/>
          <w:b/>
          <w:bCs/>
          <w:color w:val="1B1C1D"/>
          <w:kern w:val="0"/>
          <w:lang w:eastAsia="es-MX"/>
          <w14:ligatures w14:val="none"/>
        </w:rPr>
        <w:t>B. Detailed Breakdown of Each Band: Frequency Ranges, Characteristics, and Common Applications</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The following provides a comprehensive overview of each of the seven frequency bands, synthesizing information from various professional audio sources.</w:t>
      </w:r>
      <w:r w:rsidRPr="003D0444">
        <w:rPr>
          <w:rFonts w:ascii="Arial" w:eastAsia="Times New Roman" w:hAnsi="Arial" w:cs="Arial"/>
          <w:color w:val="575B5F"/>
          <w:kern w:val="0"/>
          <w:bdr w:val="none" w:sz="0" w:space="0" w:color="auto" w:frame="1"/>
          <w:vertAlign w:val="superscript"/>
          <w:lang w:eastAsia="es-MX"/>
          <w14:ligatures w14:val="none"/>
        </w:rPr>
        <w:t>2</w:t>
      </w:r>
      <w:r w:rsidRPr="003D0444">
        <w:rPr>
          <w:rFonts w:ascii="Arial" w:eastAsia="Times New Roman" w:hAnsi="Arial" w:cs="Arial"/>
          <w:color w:val="1B1C1D"/>
          <w:kern w:val="0"/>
          <w:lang w:eastAsia="es-MX"/>
          <w14:ligatures w14:val="none"/>
        </w:rPr>
        <w:t xml:space="preserve"> The descriptions consistently link frequency ranges to specific perceptual effects and mixing challenges, underscoring the psychoacoustic basis of the system.</w:t>
      </w:r>
    </w:p>
    <w:p w:rsidR="003D0444" w:rsidRPr="003D0444" w:rsidRDefault="003D0444" w:rsidP="003D0444">
      <w:pPr>
        <w:spacing w:after="120"/>
        <w:outlineLvl w:val="3"/>
        <w:rPr>
          <w:rFonts w:ascii="Arial" w:eastAsia="Times New Roman" w:hAnsi="Arial" w:cs="Arial"/>
          <w:b/>
          <w:bCs/>
          <w:color w:val="1B1C1D"/>
          <w:kern w:val="0"/>
          <w:lang w:eastAsia="es-MX"/>
          <w14:ligatures w14:val="none"/>
        </w:rPr>
      </w:pPr>
      <w:r w:rsidRPr="003D0444">
        <w:rPr>
          <w:rFonts w:ascii="Arial" w:eastAsia="Times New Roman" w:hAnsi="Arial" w:cs="Arial"/>
          <w:b/>
          <w:bCs/>
          <w:color w:val="1B1C1D"/>
          <w:kern w:val="0"/>
          <w:lang w:eastAsia="es-MX"/>
          <w14:ligatures w14:val="none"/>
        </w:rPr>
        <w:t>1. Sub-bass (20-60 Hz)</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 xml:space="preserve">This range encompasses the deepest audible frequencies, which are often </w:t>
      </w:r>
      <w:r w:rsidRPr="003D0444">
        <w:rPr>
          <w:rFonts w:ascii="Arial" w:eastAsia="Times New Roman" w:hAnsi="Arial" w:cs="Arial"/>
          <w:i/>
          <w:iCs/>
          <w:color w:val="1B1C1D"/>
          <w:kern w:val="0"/>
          <w:bdr w:val="none" w:sz="0" w:space="0" w:color="auto" w:frame="1"/>
          <w:lang w:eastAsia="es-MX"/>
          <w14:ligatures w14:val="none"/>
        </w:rPr>
        <w:t>felt</w:t>
      </w:r>
      <w:r w:rsidRPr="003D0444">
        <w:rPr>
          <w:rFonts w:ascii="Arial" w:eastAsia="Times New Roman" w:hAnsi="Arial" w:cs="Arial"/>
          <w:color w:val="1B1C1D"/>
          <w:kern w:val="0"/>
          <w:lang w:eastAsia="es-MX"/>
          <w14:ligatures w14:val="none"/>
        </w:rPr>
        <w:t xml:space="preserve"> more than they are distinctly heard.</w:t>
      </w:r>
      <w:r w:rsidRPr="003D0444">
        <w:rPr>
          <w:rFonts w:ascii="Arial" w:eastAsia="Times New Roman" w:hAnsi="Arial" w:cs="Arial"/>
          <w:color w:val="575B5F"/>
          <w:kern w:val="0"/>
          <w:bdr w:val="none" w:sz="0" w:space="0" w:color="auto" w:frame="1"/>
          <w:vertAlign w:val="superscript"/>
          <w:lang w:eastAsia="es-MX"/>
          <w14:ligatures w14:val="none"/>
        </w:rPr>
        <w:t>2</w:t>
      </w:r>
      <w:r w:rsidRPr="003D0444">
        <w:rPr>
          <w:rFonts w:ascii="Arial" w:eastAsia="Times New Roman" w:hAnsi="Arial" w:cs="Arial"/>
          <w:color w:val="1B1C1D"/>
          <w:kern w:val="0"/>
          <w:lang w:eastAsia="es-MX"/>
          <w14:ligatures w14:val="none"/>
        </w:rPr>
        <w:t xml:space="preserve"> It provides the fundamental sense of power, weight, and foundation to a mix.</w:t>
      </w:r>
      <w:r w:rsidRPr="003D0444">
        <w:rPr>
          <w:rFonts w:ascii="Arial" w:eastAsia="Times New Roman" w:hAnsi="Arial" w:cs="Arial"/>
          <w:color w:val="575B5F"/>
          <w:kern w:val="0"/>
          <w:bdr w:val="none" w:sz="0" w:space="0" w:color="auto" w:frame="1"/>
          <w:vertAlign w:val="superscript"/>
          <w:lang w:eastAsia="es-MX"/>
          <w14:ligatures w14:val="none"/>
        </w:rPr>
        <w:t>6</w:t>
      </w:r>
      <w:r w:rsidRPr="003D0444">
        <w:rPr>
          <w:rFonts w:ascii="Arial" w:eastAsia="Times New Roman" w:hAnsi="Arial" w:cs="Arial"/>
          <w:color w:val="1B1C1D"/>
          <w:kern w:val="0"/>
          <w:lang w:eastAsia="es-MX"/>
          <w14:ligatures w14:val="none"/>
        </w:rPr>
        <w:t xml:space="preserve"> Accurate reproduction of these frequencies demands high-quality playback systems, such as dedicated subwoofers or high-fidelity headphones and speakers, due to the ear's lower sensitivity in this region.</w:t>
      </w:r>
      <w:r w:rsidRPr="003D0444">
        <w:rPr>
          <w:rFonts w:ascii="Arial" w:eastAsia="Times New Roman" w:hAnsi="Arial" w:cs="Arial"/>
          <w:color w:val="575B5F"/>
          <w:kern w:val="0"/>
          <w:bdr w:val="none" w:sz="0" w:space="0" w:color="auto" w:frame="1"/>
          <w:vertAlign w:val="superscript"/>
          <w:lang w:eastAsia="es-MX"/>
          <w14:ligatures w14:val="none"/>
        </w:rPr>
        <w:t>5</w:t>
      </w:r>
      <w:r w:rsidRPr="003D0444">
        <w:rPr>
          <w:rFonts w:ascii="Arial" w:eastAsia="Times New Roman" w:hAnsi="Arial" w:cs="Arial"/>
          <w:color w:val="1B1C1D"/>
          <w:kern w:val="0"/>
          <w:lang w:eastAsia="es-MX"/>
          <w14:ligatures w14:val="none"/>
        </w:rPr>
        <w:t xml:space="preserve"> Primarily, this band contains the fundamental frequencies of very low-pitched instruments like bass synths, kick drums (especially 808s), and the lowest notes of instruments such as upright bass or tuba.</w:t>
      </w:r>
      <w:r w:rsidRPr="003D0444">
        <w:rPr>
          <w:rFonts w:ascii="Arial" w:eastAsia="Times New Roman" w:hAnsi="Arial" w:cs="Arial"/>
          <w:color w:val="575B5F"/>
          <w:kern w:val="0"/>
          <w:bdr w:val="none" w:sz="0" w:space="0" w:color="auto" w:frame="1"/>
          <w:vertAlign w:val="superscript"/>
          <w:lang w:eastAsia="es-MX"/>
          <w14:ligatures w14:val="none"/>
        </w:rPr>
        <w:t>2</w:t>
      </w:r>
      <w:r w:rsidRPr="003D0444">
        <w:rPr>
          <w:rFonts w:ascii="Arial" w:eastAsia="Times New Roman" w:hAnsi="Arial" w:cs="Arial"/>
          <w:color w:val="1B1C1D"/>
          <w:kern w:val="0"/>
          <w:lang w:eastAsia="es-MX"/>
          <w14:ligatures w14:val="none"/>
        </w:rPr>
        <w:t xml:space="preserve"> Excessive boosting in this range can lead to unwanted "rumble" and a muddy, indistinct sound.</w:t>
      </w:r>
      <w:r w:rsidRPr="003D0444">
        <w:rPr>
          <w:rFonts w:ascii="Arial" w:eastAsia="Times New Roman" w:hAnsi="Arial" w:cs="Arial"/>
          <w:color w:val="575B5F"/>
          <w:kern w:val="0"/>
          <w:bdr w:val="none" w:sz="0" w:space="0" w:color="auto" w:frame="1"/>
          <w:vertAlign w:val="superscript"/>
          <w:lang w:eastAsia="es-MX"/>
          <w14:ligatures w14:val="none"/>
        </w:rPr>
        <w:t>5</w:t>
      </w:r>
    </w:p>
    <w:p w:rsidR="003D0444" w:rsidRPr="003D0444" w:rsidRDefault="003D0444" w:rsidP="003D0444">
      <w:pPr>
        <w:spacing w:after="120"/>
        <w:outlineLvl w:val="3"/>
        <w:rPr>
          <w:rFonts w:ascii="Arial" w:eastAsia="Times New Roman" w:hAnsi="Arial" w:cs="Arial"/>
          <w:b/>
          <w:bCs/>
          <w:color w:val="1B1C1D"/>
          <w:kern w:val="0"/>
          <w:lang w:eastAsia="es-MX"/>
          <w14:ligatures w14:val="none"/>
        </w:rPr>
      </w:pPr>
      <w:r w:rsidRPr="003D0444">
        <w:rPr>
          <w:rFonts w:ascii="Arial" w:eastAsia="Times New Roman" w:hAnsi="Arial" w:cs="Arial"/>
          <w:b/>
          <w:bCs/>
          <w:color w:val="1B1C1D"/>
          <w:kern w:val="0"/>
          <w:lang w:eastAsia="es-MX"/>
          <w14:ligatures w14:val="none"/>
        </w:rPr>
        <w:t>2. Bass (60-250 Hz)</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This range is crucial for defining the overall power, strength, and "thickness" or "fatness" of the music.</w:t>
      </w:r>
      <w:r w:rsidRPr="003D0444">
        <w:rPr>
          <w:rFonts w:ascii="Arial" w:eastAsia="Times New Roman" w:hAnsi="Arial" w:cs="Arial"/>
          <w:color w:val="575B5F"/>
          <w:kern w:val="0"/>
          <w:bdr w:val="none" w:sz="0" w:space="0" w:color="auto" w:frame="1"/>
          <w:vertAlign w:val="superscript"/>
          <w:lang w:eastAsia="es-MX"/>
          <w14:ligatures w14:val="none"/>
        </w:rPr>
        <w:t>5</w:t>
      </w:r>
      <w:r w:rsidRPr="003D0444">
        <w:rPr>
          <w:rFonts w:ascii="Arial" w:eastAsia="Times New Roman" w:hAnsi="Arial" w:cs="Arial"/>
          <w:color w:val="1B1C1D"/>
          <w:kern w:val="0"/>
          <w:lang w:eastAsia="es-MX"/>
          <w14:ligatures w14:val="none"/>
        </w:rPr>
        <w:t xml:space="preserve"> It forms the rhythmic and harmonic foundation of a track.</w:t>
      </w:r>
      <w:r w:rsidRPr="003D0444">
        <w:rPr>
          <w:rFonts w:ascii="Arial" w:eastAsia="Times New Roman" w:hAnsi="Arial" w:cs="Arial"/>
          <w:color w:val="575B5F"/>
          <w:kern w:val="0"/>
          <w:bdr w:val="none" w:sz="0" w:space="0" w:color="auto" w:frame="1"/>
          <w:vertAlign w:val="superscript"/>
          <w:lang w:eastAsia="es-MX"/>
          <w14:ligatures w14:val="none"/>
        </w:rPr>
        <w:t>6</w:t>
      </w:r>
      <w:r w:rsidRPr="003D0444">
        <w:rPr>
          <w:rFonts w:ascii="Arial" w:eastAsia="Times New Roman" w:hAnsi="Arial" w:cs="Arial"/>
          <w:color w:val="1B1C1D"/>
          <w:kern w:val="0"/>
          <w:lang w:eastAsia="es-MX"/>
          <w14:ligatures w14:val="none"/>
        </w:rPr>
        <w:t xml:space="preserve"> A significant portion of modern music's bass signals are concentrated between 90 Hz and 200 Hz to achieve a balance of crispness and warmth.</w:t>
      </w:r>
      <w:r w:rsidRPr="003D0444">
        <w:rPr>
          <w:rFonts w:ascii="Arial" w:eastAsia="Times New Roman" w:hAnsi="Arial" w:cs="Arial"/>
          <w:color w:val="575B5F"/>
          <w:kern w:val="0"/>
          <w:bdr w:val="none" w:sz="0" w:space="0" w:color="auto" w:frame="1"/>
          <w:vertAlign w:val="superscript"/>
          <w:lang w:eastAsia="es-MX"/>
          <w14:ligatures w14:val="none"/>
        </w:rPr>
        <w:t>5</w:t>
      </w:r>
      <w:r w:rsidRPr="003D0444">
        <w:rPr>
          <w:rFonts w:ascii="Arial" w:eastAsia="Times New Roman" w:hAnsi="Arial" w:cs="Arial"/>
          <w:color w:val="1B1C1D"/>
          <w:kern w:val="0"/>
          <w:lang w:eastAsia="es-MX"/>
          <w14:ligatures w14:val="none"/>
        </w:rPr>
        <w:t xml:space="preserve"> This band houses the fundamental frequencies of many rhythm section instruments, including kick drums, bass guitars, and the lower register of pianos.</w:t>
      </w:r>
      <w:r w:rsidRPr="003D0444">
        <w:rPr>
          <w:rFonts w:ascii="Arial" w:eastAsia="Times New Roman" w:hAnsi="Arial" w:cs="Arial"/>
          <w:color w:val="575B5F"/>
          <w:kern w:val="0"/>
          <w:bdr w:val="none" w:sz="0" w:space="0" w:color="auto" w:frame="1"/>
          <w:vertAlign w:val="superscript"/>
          <w:lang w:eastAsia="es-MX"/>
          <w14:ligatures w14:val="none"/>
        </w:rPr>
        <w:t>2</w:t>
      </w:r>
      <w:r w:rsidRPr="003D0444">
        <w:rPr>
          <w:rFonts w:ascii="Arial" w:eastAsia="Times New Roman" w:hAnsi="Arial" w:cs="Arial"/>
          <w:color w:val="1B1C1D"/>
          <w:kern w:val="0"/>
          <w:lang w:eastAsia="es-MX"/>
          <w14:ligatures w14:val="none"/>
        </w:rPr>
        <w:t xml:space="preserve"> While boosting can add warmth and fullness, overdoing it often results in a "boomy" or muddy sound, sacrificing definition.</w:t>
      </w:r>
      <w:r w:rsidRPr="003D0444">
        <w:rPr>
          <w:rFonts w:ascii="Arial" w:eastAsia="Times New Roman" w:hAnsi="Arial" w:cs="Arial"/>
          <w:color w:val="575B5F"/>
          <w:kern w:val="0"/>
          <w:bdr w:val="none" w:sz="0" w:space="0" w:color="auto" w:frame="1"/>
          <w:vertAlign w:val="superscript"/>
          <w:lang w:eastAsia="es-MX"/>
          <w14:ligatures w14:val="none"/>
        </w:rPr>
        <w:t>6</w:t>
      </w:r>
    </w:p>
    <w:p w:rsidR="003D0444" w:rsidRPr="003D0444" w:rsidRDefault="003D0444" w:rsidP="003D0444">
      <w:pPr>
        <w:spacing w:after="120"/>
        <w:outlineLvl w:val="3"/>
        <w:rPr>
          <w:rFonts w:ascii="Arial" w:eastAsia="Times New Roman" w:hAnsi="Arial" w:cs="Arial"/>
          <w:b/>
          <w:bCs/>
          <w:color w:val="1B1C1D"/>
          <w:kern w:val="0"/>
          <w:lang w:eastAsia="es-MX"/>
          <w14:ligatures w14:val="none"/>
        </w:rPr>
      </w:pPr>
      <w:r w:rsidRPr="003D0444">
        <w:rPr>
          <w:rFonts w:ascii="Arial" w:eastAsia="Times New Roman" w:hAnsi="Arial" w:cs="Arial"/>
          <w:b/>
          <w:bCs/>
          <w:color w:val="1B1C1D"/>
          <w:kern w:val="0"/>
          <w:lang w:eastAsia="es-MX"/>
          <w14:ligatures w14:val="none"/>
        </w:rPr>
        <w:t>3. Low Midrange (250-500 Hz)</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lastRenderedPageBreak/>
        <w:t>This section is vital for shaping the character and body of sound.</w:t>
      </w:r>
      <w:r w:rsidRPr="003D0444">
        <w:rPr>
          <w:rFonts w:ascii="Arial" w:eastAsia="Times New Roman" w:hAnsi="Arial" w:cs="Arial"/>
          <w:color w:val="575B5F"/>
          <w:kern w:val="0"/>
          <w:bdr w:val="none" w:sz="0" w:space="0" w:color="auto" w:frame="1"/>
          <w:vertAlign w:val="superscript"/>
          <w:lang w:eastAsia="es-MX"/>
          <w14:ligatures w14:val="none"/>
        </w:rPr>
        <w:t>5</w:t>
      </w:r>
      <w:r w:rsidRPr="003D0444">
        <w:rPr>
          <w:rFonts w:ascii="Arial" w:eastAsia="Times New Roman" w:hAnsi="Arial" w:cs="Arial"/>
          <w:color w:val="1B1C1D"/>
          <w:kern w:val="0"/>
          <w:lang w:eastAsia="es-MX"/>
          <w14:ligatures w14:val="none"/>
        </w:rPr>
        <w:t xml:space="preserve"> It contains the fundamental frequencies of numerous acoustic instruments and their low-order harmonics, contributing richness and complexity to their tonal profiles.</w:t>
      </w:r>
      <w:r w:rsidRPr="003D0444">
        <w:rPr>
          <w:rFonts w:ascii="Arial" w:eastAsia="Times New Roman" w:hAnsi="Arial" w:cs="Arial"/>
          <w:color w:val="575B5F"/>
          <w:kern w:val="0"/>
          <w:bdr w:val="none" w:sz="0" w:space="0" w:color="auto" w:frame="1"/>
          <w:vertAlign w:val="superscript"/>
          <w:lang w:eastAsia="es-MX"/>
          <w14:ligatures w14:val="none"/>
        </w:rPr>
        <w:t>2</w:t>
      </w:r>
      <w:r w:rsidRPr="003D0444">
        <w:rPr>
          <w:rFonts w:ascii="Arial" w:eastAsia="Times New Roman" w:hAnsi="Arial" w:cs="Arial"/>
          <w:color w:val="1B1C1D"/>
          <w:kern w:val="0"/>
          <w:lang w:eastAsia="es-MX"/>
          <w14:ligatures w14:val="none"/>
        </w:rPr>
        <w:t xml:space="preserve"> This range is frequently identified as problematic, often referred to as the "muddy frequencies".</w:t>
      </w:r>
      <w:r w:rsidRPr="003D0444">
        <w:rPr>
          <w:rFonts w:ascii="Arial" w:eastAsia="Times New Roman" w:hAnsi="Arial" w:cs="Arial"/>
          <w:color w:val="575B5F"/>
          <w:kern w:val="0"/>
          <w:bdr w:val="none" w:sz="0" w:space="0" w:color="auto" w:frame="1"/>
          <w:vertAlign w:val="superscript"/>
          <w:lang w:eastAsia="es-MX"/>
          <w14:ligatures w14:val="none"/>
        </w:rPr>
        <w:t>2</w:t>
      </w:r>
      <w:r w:rsidRPr="003D0444">
        <w:rPr>
          <w:rFonts w:ascii="Arial" w:eastAsia="Times New Roman" w:hAnsi="Arial" w:cs="Arial"/>
          <w:color w:val="1B1C1D"/>
          <w:kern w:val="0"/>
          <w:lang w:eastAsia="es-MX"/>
          <w14:ligatures w14:val="none"/>
        </w:rPr>
        <w:t xml:space="preserve"> Typical brass instruments, mid woodwinds (e.g., alto saxophone, clarinet), and the "bass presence range" reside here.</w:t>
      </w:r>
      <w:r w:rsidRPr="003D0444">
        <w:rPr>
          <w:rFonts w:ascii="Arial" w:eastAsia="Times New Roman" w:hAnsi="Arial" w:cs="Arial"/>
          <w:color w:val="575B5F"/>
          <w:kern w:val="0"/>
          <w:bdr w:val="none" w:sz="0" w:space="0" w:color="auto" w:frame="1"/>
          <w:vertAlign w:val="superscript"/>
          <w:lang w:eastAsia="es-MX"/>
          <w14:ligatures w14:val="none"/>
        </w:rPr>
        <w:t>2</w:t>
      </w:r>
      <w:r w:rsidRPr="003D0444">
        <w:rPr>
          <w:rFonts w:ascii="Arial" w:eastAsia="Times New Roman" w:hAnsi="Arial" w:cs="Arial"/>
          <w:color w:val="1B1C1D"/>
          <w:kern w:val="0"/>
          <w:lang w:eastAsia="es-MX"/>
          <w14:ligatures w14:val="none"/>
        </w:rPr>
        <w:t xml:space="preserve"> Boosting around 300 Hz can enhance clarity in bass and lower-stringed instruments, but excessive emphasis around 500 Hz can muffle higher-frequency instruments and contribute to a "boxy" sound.</w:t>
      </w:r>
      <w:r w:rsidRPr="003D0444">
        <w:rPr>
          <w:rFonts w:ascii="Arial" w:eastAsia="Times New Roman" w:hAnsi="Arial" w:cs="Arial"/>
          <w:color w:val="575B5F"/>
          <w:kern w:val="0"/>
          <w:bdr w:val="none" w:sz="0" w:space="0" w:color="auto" w:frame="1"/>
          <w:vertAlign w:val="superscript"/>
          <w:lang w:eastAsia="es-MX"/>
          <w14:ligatures w14:val="none"/>
        </w:rPr>
        <w:t>5</w:t>
      </w:r>
    </w:p>
    <w:p w:rsidR="003D0444" w:rsidRPr="003D0444" w:rsidRDefault="003D0444" w:rsidP="003D0444">
      <w:pPr>
        <w:spacing w:after="120"/>
        <w:outlineLvl w:val="3"/>
        <w:rPr>
          <w:rFonts w:ascii="Arial" w:eastAsia="Times New Roman" w:hAnsi="Arial" w:cs="Arial"/>
          <w:b/>
          <w:bCs/>
          <w:color w:val="1B1C1D"/>
          <w:kern w:val="0"/>
          <w:lang w:eastAsia="es-MX"/>
          <w14:ligatures w14:val="none"/>
        </w:rPr>
      </w:pPr>
      <w:r w:rsidRPr="003D0444">
        <w:rPr>
          <w:rFonts w:ascii="Arial" w:eastAsia="Times New Roman" w:hAnsi="Arial" w:cs="Arial"/>
          <w:b/>
          <w:bCs/>
          <w:color w:val="1B1C1D"/>
          <w:kern w:val="0"/>
          <w:lang w:eastAsia="es-MX"/>
          <w14:ligatures w14:val="none"/>
        </w:rPr>
        <w:t>4. Midrange (500 Hz-2 kHz)</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This is a profoundly important range, as it is where the human ear is most sensitive.</w:t>
      </w:r>
      <w:r w:rsidRPr="003D0444">
        <w:rPr>
          <w:rFonts w:ascii="Arial" w:eastAsia="Times New Roman" w:hAnsi="Arial" w:cs="Arial"/>
          <w:color w:val="575B5F"/>
          <w:kern w:val="0"/>
          <w:bdr w:val="none" w:sz="0" w:space="0" w:color="auto" w:frame="1"/>
          <w:vertAlign w:val="superscript"/>
          <w:lang w:eastAsia="es-MX"/>
          <w14:ligatures w14:val="none"/>
        </w:rPr>
        <w:t>1</w:t>
      </w:r>
      <w:r w:rsidRPr="003D0444">
        <w:rPr>
          <w:rFonts w:ascii="Arial" w:eastAsia="Times New Roman" w:hAnsi="Arial" w:cs="Arial"/>
          <w:color w:val="1B1C1D"/>
          <w:kern w:val="0"/>
          <w:lang w:eastAsia="es-MX"/>
          <w14:ligatures w14:val="none"/>
        </w:rPr>
        <w:t xml:space="preserve"> It is critical for vocal intelligibility, carrying the bulk of human speech and singing.</w:t>
      </w:r>
      <w:r w:rsidRPr="003D0444">
        <w:rPr>
          <w:rFonts w:ascii="Arial" w:eastAsia="Times New Roman" w:hAnsi="Arial" w:cs="Arial"/>
          <w:color w:val="575B5F"/>
          <w:kern w:val="0"/>
          <w:bdr w:val="none" w:sz="0" w:space="0" w:color="auto" w:frame="1"/>
          <w:vertAlign w:val="superscript"/>
          <w:lang w:eastAsia="es-MX"/>
          <w14:ligatures w14:val="none"/>
        </w:rPr>
        <w:t>7</w:t>
      </w:r>
      <w:r w:rsidRPr="003D0444">
        <w:rPr>
          <w:rFonts w:ascii="Arial" w:eastAsia="Times New Roman" w:hAnsi="Arial" w:cs="Arial"/>
          <w:color w:val="1B1C1D"/>
          <w:kern w:val="0"/>
          <w:lang w:eastAsia="es-MX"/>
          <w14:ligatures w14:val="none"/>
        </w:rPr>
        <w:t xml:space="preserve"> The midrange dictates the prominence, texture, clarity, and detail of instruments within a mix.</w:t>
      </w:r>
      <w:r w:rsidRPr="003D0444">
        <w:rPr>
          <w:rFonts w:ascii="Arial" w:eastAsia="Times New Roman" w:hAnsi="Arial" w:cs="Arial"/>
          <w:color w:val="575B5F"/>
          <w:kern w:val="0"/>
          <w:bdr w:val="none" w:sz="0" w:space="0" w:color="auto" w:frame="1"/>
          <w:vertAlign w:val="superscript"/>
          <w:lang w:eastAsia="es-MX"/>
          <w14:ligatures w14:val="none"/>
        </w:rPr>
        <w:t>5</w:t>
      </w:r>
      <w:r w:rsidRPr="003D0444">
        <w:rPr>
          <w:rFonts w:ascii="Arial" w:eastAsia="Times New Roman" w:hAnsi="Arial" w:cs="Arial"/>
          <w:color w:val="1B1C1D"/>
          <w:kern w:val="0"/>
          <w:lang w:eastAsia="es-MX"/>
          <w14:ligatures w14:val="none"/>
        </w:rPr>
        <w:t xml:space="preserve"> This band contains the fundamental frequencies and significant harmonic content of most musical instruments, including violins and piccolos.</w:t>
      </w:r>
      <w:r w:rsidRPr="003D0444">
        <w:rPr>
          <w:rFonts w:ascii="Arial" w:eastAsia="Times New Roman" w:hAnsi="Arial" w:cs="Arial"/>
          <w:color w:val="575B5F"/>
          <w:kern w:val="0"/>
          <w:bdr w:val="none" w:sz="0" w:space="0" w:color="auto" w:frame="1"/>
          <w:vertAlign w:val="superscript"/>
          <w:lang w:eastAsia="es-MX"/>
          <w14:ligatures w14:val="none"/>
        </w:rPr>
        <w:t>2</w:t>
      </w:r>
      <w:r w:rsidRPr="003D0444">
        <w:rPr>
          <w:rFonts w:ascii="Arial" w:eastAsia="Times New Roman" w:hAnsi="Arial" w:cs="Arial"/>
          <w:color w:val="1B1C1D"/>
          <w:kern w:val="0"/>
          <w:lang w:eastAsia="es-MX"/>
          <w14:ligatures w14:val="none"/>
        </w:rPr>
        <w:t xml:space="preserve"> While boosting can add presence, too much emphasis, particularly around 1 kHz, can make instruments sound "honky" or a mix sound "tinny," leading to listening fatigue.</w:t>
      </w:r>
      <w:r w:rsidRPr="003D0444">
        <w:rPr>
          <w:rFonts w:ascii="Arial" w:eastAsia="Times New Roman" w:hAnsi="Arial" w:cs="Arial"/>
          <w:color w:val="575B5F"/>
          <w:kern w:val="0"/>
          <w:bdr w:val="none" w:sz="0" w:space="0" w:color="auto" w:frame="1"/>
          <w:vertAlign w:val="superscript"/>
          <w:lang w:eastAsia="es-MX"/>
          <w14:ligatures w14:val="none"/>
        </w:rPr>
        <w:t>6</w:t>
      </w:r>
    </w:p>
    <w:p w:rsidR="003D0444" w:rsidRPr="003D0444" w:rsidRDefault="003D0444" w:rsidP="003D0444">
      <w:pPr>
        <w:spacing w:after="120"/>
        <w:outlineLvl w:val="3"/>
        <w:rPr>
          <w:rFonts w:ascii="Arial" w:eastAsia="Times New Roman" w:hAnsi="Arial" w:cs="Arial"/>
          <w:b/>
          <w:bCs/>
          <w:color w:val="1B1C1D"/>
          <w:kern w:val="0"/>
          <w:lang w:eastAsia="es-MX"/>
          <w14:ligatures w14:val="none"/>
        </w:rPr>
      </w:pPr>
      <w:r w:rsidRPr="003D0444">
        <w:rPr>
          <w:rFonts w:ascii="Arial" w:eastAsia="Times New Roman" w:hAnsi="Arial" w:cs="Arial"/>
          <w:b/>
          <w:bCs/>
          <w:color w:val="1B1C1D"/>
          <w:kern w:val="0"/>
          <w:lang w:eastAsia="es-MX"/>
          <w14:ligatures w14:val="none"/>
        </w:rPr>
        <w:t>5. Upper Midrange (2-4 kHz)</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This range is another area of extreme sensitivity for human hearing.</w:t>
      </w:r>
      <w:r w:rsidRPr="003D0444">
        <w:rPr>
          <w:rFonts w:ascii="Arial" w:eastAsia="Times New Roman" w:hAnsi="Arial" w:cs="Arial"/>
          <w:color w:val="575B5F"/>
          <w:kern w:val="0"/>
          <w:bdr w:val="none" w:sz="0" w:space="0" w:color="auto" w:frame="1"/>
          <w:vertAlign w:val="superscript"/>
          <w:lang w:eastAsia="es-MX"/>
          <w14:ligatures w14:val="none"/>
        </w:rPr>
        <w:t>6</w:t>
      </w:r>
      <w:r w:rsidRPr="003D0444">
        <w:rPr>
          <w:rFonts w:ascii="Arial" w:eastAsia="Times New Roman" w:hAnsi="Arial" w:cs="Arial"/>
          <w:color w:val="1B1C1D"/>
          <w:kern w:val="0"/>
          <w:lang w:eastAsia="es-MX"/>
          <w14:ligatures w14:val="none"/>
        </w:rPr>
        <w:t xml:space="preserve"> It is where the higher harmonics of instruments with lower fundamental frequencies are found, contributing to their "sparkle" and definition.</w:t>
      </w:r>
      <w:r w:rsidRPr="003D0444">
        <w:rPr>
          <w:rFonts w:ascii="Arial" w:eastAsia="Times New Roman" w:hAnsi="Arial" w:cs="Arial"/>
          <w:color w:val="575B5F"/>
          <w:kern w:val="0"/>
          <w:bdr w:val="none" w:sz="0" w:space="0" w:color="auto" w:frame="1"/>
          <w:vertAlign w:val="superscript"/>
          <w:lang w:eastAsia="es-MX"/>
          <w14:ligatures w14:val="none"/>
        </w:rPr>
        <w:t>5</w:t>
      </w:r>
      <w:r w:rsidRPr="003D0444">
        <w:rPr>
          <w:rFonts w:ascii="Arial" w:eastAsia="Times New Roman" w:hAnsi="Arial" w:cs="Arial"/>
          <w:color w:val="1B1C1D"/>
          <w:kern w:val="0"/>
          <w:lang w:eastAsia="es-MX"/>
          <w14:ligatures w14:val="none"/>
        </w:rPr>
        <w:t xml:space="preserve"> Crucially, this range is highly important for the understanding and clarity of spoken or sung words, as vocal consonants reside here.</w:t>
      </w:r>
      <w:r w:rsidRPr="003D0444">
        <w:rPr>
          <w:rFonts w:ascii="Arial" w:eastAsia="Times New Roman" w:hAnsi="Arial" w:cs="Arial"/>
          <w:color w:val="575B5F"/>
          <w:kern w:val="0"/>
          <w:bdr w:val="none" w:sz="0" w:space="0" w:color="auto" w:frame="1"/>
          <w:vertAlign w:val="superscript"/>
          <w:lang w:eastAsia="es-MX"/>
          <w14:ligatures w14:val="none"/>
        </w:rPr>
        <w:t>10</w:t>
      </w:r>
      <w:r w:rsidRPr="003D0444">
        <w:rPr>
          <w:rFonts w:ascii="Arial" w:eastAsia="Times New Roman" w:hAnsi="Arial" w:cs="Arial"/>
          <w:color w:val="1B1C1D"/>
          <w:kern w:val="0"/>
          <w:lang w:eastAsia="es-MX"/>
          <w14:ligatures w14:val="none"/>
        </w:rPr>
        <w:t xml:space="preserve"> It is also responsible for the "attack" transients of percussive and rhythm instruments.</w:t>
      </w:r>
      <w:r w:rsidRPr="003D0444">
        <w:rPr>
          <w:rFonts w:ascii="Arial" w:eastAsia="Times New Roman" w:hAnsi="Arial" w:cs="Arial"/>
          <w:color w:val="575B5F"/>
          <w:kern w:val="0"/>
          <w:bdr w:val="none" w:sz="0" w:space="0" w:color="auto" w:frame="1"/>
          <w:vertAlign w:val="superscript"/>
          <w:lang w:eastAsia="es-MX"/>
          <w14:ligatures w14:val="none"/>
        </w:rPr>
        <w:t>6</w:t>
      </w:r>
      <w:r w:rsidRPr="003D0444">
        <w:rPr>
          <w:rFonts w:ascii="Arial" w:eastAsia="Times New Roman" w:hAnsi="Arial" w:cs="Arial"/>
          <w:color w:val="1B1C1D"/>
          <w:kern w:val="0"/>
          <w:lang w:eastAsia="es-MX"/>
          <w14:ligatures w14:val="none"/>
        </w:rPr>
        <w:t xml:space="preserve"> This band includes harmonics for instruments like trumpets, the "snap" of snare drums, and the higher notes of pianos, strings, and synths.</w:t>
      </w:r>
      <w:r w:rsidRPr="003D0444">
        <w:rPr>
          <w:rFonts w:ascii="Arial" w:eastAsia="Times New Roman" w:hAnsi="Arial" w:cs="Arial"/>
          <w:color w:val="575B5F"/>
          <w:kern w:val="0"/>
          <w:bdr w:val="none" w:sz="0" w:space="0" w:color="auto" w:frame="1"/>
          <w:vertAlign w:val="superscript"/>
          <w:lang w:eastAsia="es-MX"/>
          <w14:ligatures w14:val="none"/>
        </w:rPr>
        <w:t>2</w:t>
      </w:r>
      <w:r w:rsidRPr="003D0444">
        <w:rPr>
          <w:rFonts w:ascii="Arial" w:eastAsia="Times New Roman" w:hAnsi="Arial" w:cs="Arial"/>
          <w:color w:val="1B1C1D"/>
          <w:kern w:val="0"/>
          <w:lang w:eastAsia="es-MX"/>
          <w14:ligatures w14:val="none"/>
        </w:rPr>
        <w:t xml:space="preserve"> Even slight boosts in this region can result in significant perceived changes in sound timbre.</w:t>
      </w:r>
      <w:r w:rsidRPr="003D0444">
        <w:rPr>
          <w:rFonts w:ascii="Arial" w:eastAsia="Times New Roman" w:hAnsi="Arial" w:cs="Arial"/>
          <w:color w:val="575B5F"/>
          <w:kern w:val="0"/>
          <w:bdr w:val="none" w:sz="0" w:space="0" w:color="auto" w:frame="1"/>
          <w:vertAlign w:val="superscript"/>
          <w:lang w:eastAsia="es-MX"/>
          <w14:ligatures w14:val="none"/>
        </w:rPr>
        <w:t>6</w:t>
      </w:r>
      <w:r w:rsidRPr="003D0444">
        <w:rPr>
          <w:rFonts w:ascii="Arial" w:eastAsia="Times New Roman" w:hAnsi="Arial" w:cs="Arial"/>
          <w:color w:val="1B1C1D"/>
          <w:kern w:val="0"/>
          <w:lang w:eastAsia="es-MX"/>
          <w14:ligatures w14:val="none"/>
        </w:rPr>
        <w:t xml:space="preserve"> However, excessive boosting, especially around 3 kHz, can quickly lead to listening fatigue and harshness.</w:t>
      </w:r>
      <w:r w:rsidRPr="003D0444">
        <w:rPr>
          <w:rFonts w:ascii="Arial" w:eastAsia="Times New Roman" w:hAnsi="Arial" w:cs="Arial"/>
          <w:color w:val="575B5F"/>
          <w:kern w:val="0"/>
          <w:bdr w:val="none" w:sz="0" w:space="0" w:color="auto" w:frame="1"/>
          <w:vertAlign w:val="superscript"/>
          <w:lang w:eastAsia="es-MX"/>
          <w14:ligatures w14:val="none"/>
        </w:rPr>
        <w:t>5</w:t>
      </w:r>
    </w:p>
    <w:p w:rsidR="003D0444" w:rsidRPr="003D0444" w:rsidRDefault="003D0444" w:rsidP="003D0444">
      <w:pPr>
        <w:spacing w:after="120"/>
        <w:outlineLvl w:val="3"/>
        <w:rPr>
          <w:rFonts w:ascii="Arial" w:eastAsia="Times New Roman" w:hAnsi="Arial" w:cs="Arial"/>
          <w:b/>
          <w:bCs/>
          <w:color w:val="1B1C1D"/>
          <w:kern w:val="0"/>
          <w:lang w:eastAsia="es-MX"/>
          <w14:ligatures w14:val="none"/>
        </w:rPr>
      </w:pPr>
      <w:r w:rsidRPr="003D0444">
        <w:rPr>
          <w:rFonts w:ascii="Arial" w:eastAsia="Times New Roman" w:hAnsi="Arial" w:cs="Arial"/>
          <w:b/>
          <w:bCs/>
          <w:color w:val="1B1C1D"/>
          <w:kern w:val="0"/>
          <w:lang w:eastAsia="es-MX"/>
          <w14:ligatures w14:val="none"/>
        </w:rPr>
        <w:t>6. Presence (4-6 kHz)</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This band is primarily responsible for the "clarity" and "definition" of a sound.</w:t>
      </w:r>
      <w:r w:rsidRPr="003D0444">
        <w:rPr>
          <w:rFonts w:ascii="Arial" w:eastAsia="Times New Roman" w:hAnsi="Arial" w:cs="Arial"/>
          <w:color w:val="575B5F"/>
          <w:kern w:val="0"/>
          <w:bdr w:val="none" w:sz="0" w:space="0" w:color="auto" w:frame="1"/>
          <w:vertAlign w:val="superscript"/>
          <w:lang w:eastAsia="es-MX"/>
          <w14:ligatures w14:val="none"/>
        </w:rPr>
        <w:t>6</w:t>
      </w:r>
      <w:r w:rsidRPr="003D0444">
        <w:rPr>
          <w:rFonts w:ascii="Arial" w:eastAsia="Times New Roman" w:hAnsi="Arial" w:cs="Arial"/>
          <w:color w:val="1B1C1D"/>
          <w:kern w:val="0"/>
          <w:lang w:eastAsia="es-MX"/>
          <w14:ligatures w14:val="none"/>
        </w:rPr>
        <w:t xml:space="preserve"> It enhances the tangibility and "lustre" of a mix.</w:t>
      </w:r>
      <w:r w:rsidRPr="003D0444">
        <w:rPr>
          <w:rFonts w:ascii="Arial" w:eastAsia="Times New Roman" w:hAnsi="Arial" w:cs="Arial"/>
          <w:color w:val="575B5F"/>
          <w:kern w:val="0"/>
          <w:bdr w:val="none" w:sz="0" w:space="0" w:color="auto" w:frame="1"/>
          <w:vertAlign w:val="superscript"/>
          <w:lang w:eastAsia="es-MX"/>
          <w14:ligatures w14:val="none"/>
        </w:rPr>
        <w:t>29</w:t>
      </w:r>
      <w:r w:rsidRPr="003D0444">
        <w:rPr>
          <w:rFonts w:ascii="Arial" w:eastAsia="Times New Roman" w:hAnsi="Arial" w:cs="Arial"/>
          <w:color w:val="1B1C1D"/>
          <w:kern w:val="0"/>
          <w:lang w:eastAsia="es-MX"/>
          <w14:ligatures w14:val="none"/>
        </w:rPr>
        <w:t xml:space="preserve"> Frequencies in this range also affect the perceived distance of sounds, making elements feel "in your face" or more distant.</w:t>
      </w:r>
      <w:r w:rsidRPr="003D0444">
        <w:rPr>
          <w:rFonts w:ascii="Arial" w:eastAsia="Times New Roman" w:hAnsi="Arial" w:cs="Arial"/>
          <w:color w:val="575B5F"/>
          <w:kern w:val="0"/>
          <w:bdr w:val="none" w:sz="0" w:space="0" w:color="auto" w:frame="1"/>
          <w:vertAlign w:val="superscript"/>
          <w:lang w:eastAsia="es-MX"/>
          <w14:ligatures w14:val="none"/>
        </w:rPr>
        <w:t>18</w:t>
      </w:r>
      <w:r w:rsidRPr="003D0444">
        <w:rPr>
          <w:rFonts w:ascii="Arial" w:eastAsia="Times New Roman" w:hAnsi="Arial" w:cs="Arial"/>
          <w:color w:val="1B1C1D"/>
          <w:kern w:val="0"/>
          <w:lang w:eastAsia="es-MX"/>
          <w14:ligatures w14:val="none"/>
        </w:rPr>
        <w:t xml:space="preserve"> Drum cymbals occupy this space extensively, and other instruments rely on their overtones in this region to provide definition.</w:t>
      </w:r>
      <w:r w:rsidRPr="003D0444">
        <w:rPr>
          <w:rFonts w:ascii="Arial" w:eastAsia="Times New Roman" w:hAnsi="Arial" w:cs="Arial"/>
          <w:color w:val="575B5F"/>
          <w:kern w:val="0"/>
          <w:bdr w:val="none" w:sz="0" w:space="0" w:color="auto" w:frame="1"/>
          <w:vertAlign w:val="superscript"/>
          <w:lang w:eastAsia="es-MX"/>
          <w14:ligatures w14:val="none"/>
        </w:rPr>
        <w:t>2</w:t>
      </w:r>
      <w:r w:rsidRPr="003D0444">
        <w:rPr>
          <w:rFonts w:ascii="Arial" w:eastAsia="Times New Roman" w:hAnsi="Arial" w:cs="Arial"/>
          <w:color w:val="1B1C1D"/>
          <w:kern w:val="0"/>
          <w:lang w:eastAsia="es-MX"/>
          <w14:ligatures w14:val="none"/>
        </w:rPr>
        <w:t xml:space="preserve"> While essential for bringing sounds forward, over-boosting can cause an irritating, harsh sound and listener fatigue.</w:t>
      </w:r>
      <w:r w:rsidRPr="003D0444">
        <w:rPr>
          <w:rFonts w:ascii="Arial" w:eastAsia="Times New Roman" w:hAnsi="Arial" w:cs="Arial"/>
          <w:color w:val="575B5F"/>
          <w:kern w:val="0"/>
          <w:bdr w:val="none" w:sz="0" w:space="0" w:color="auto" w:frame="1"/>
          <w:vertAlign w:val="superscript"/>
          <w:lang w:eastAsia="es-MX"/>
          <w14:ligatures w14:val="none"/>
        </w:rPr>
        <w:t>6</w:t>
      </w:r>
      <w:r w:rsidRPr="003D0444">
        <w:rPr>
          <w:rFonts w:ascii="Arial" w:eastAsia="Times New Roman" w:hAnsi="Arial" w:cs="Arial"/>
          <w:color w:val="1B1C1D"/>
          <w:kern w:val="0"/>
          <w:lang w:eastAsia="es-MX"/>
          <w14:ligatures w14:val="none"/>
        </w:rPr>
        <w:t xml:space="preserve"> Conversely, cutting in this range can make sounds more distant and transparent.</w:t>
      </w:r>
      <w:r w:rsidRPr="003D0444">
        <w:rPr>
          <w:rFonts w:ascii="Arial" w:eastAsia="Times New Roman" w:hAnsi="Arial" w:cs="Arial"/>
          <w:color w:val="575B5F"/>
          <w:kern w:val="0"/>
          <w:bdr w:val="none" w:sz="0" w:space="0" w:color="auto" w:frame="1"/>
          <w:vertAlign w:val="superscript"/>
          <w:lang w:eastAsia="es-MX"/>
          <w14:ligatures w14:val="none"/>
        </w:rPr>
        <w:t>6</w:t>
      </w:r>
    </w:p>
    <w:p w:rsidR="003D0444" w:rsidRPr="003D0444" w:rsidRDefault="003D0444" w:rsidP="003D0444">
      <w:pPr>
        <w:spacing w:after="120"/>
        <w:outlineLvl w:val="3"/>
        <w:rPr>
          <w:rFonts w:ascii="Arial" w:eastAsia="Times New Roman" w:hAnsi="Arial" w:cs="Arial"/>
          <w:b/>
          <w:bCs/>
          <w:color w:val="1B1C1D"/>
          <w:kern w:val="0"/>
          <w:lang w:eastAsia="es-MX"/>
          <w14:ligatures w14:val="none"/>
        </w:rPr>
      </w:pPr>
      <w:r w:rsidRPr="003D0444">
        <w:rPr>
          <w:rFonts w:ascii="Arial" w:eastAsia="Times New Roman" w:hAnsi="Arial" w:cs="Arial"/>
          <w:b/>
          <w:bCs/>
          <w:color w:val="1B1C1D"/>
          <w:kern w:val="0"/>
          <w:lang w:eastAsia="es-MX"/>
          <w14:ligatures w14:val="none"/>
        </w:rPr>
        <w:t>7. Brilliance (6-20 kHz)</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This is the highest frequency range, responsible for adding "air," "sparkle," and a "sheen" to the sound.</w:t>
      </w:r>
      <w:r w:rsidRPr="003D0444">
        <w:rPr>
          <w:rFonts w:ascii="Arial" w:eastAsia="Times New Roman" w:hAnsi="Arial" w:cs="Arial"/>
          <w:color w:val="575B5F"/>
          <w:kern w:val="0"/>
          <w:bdr w:val="none" w:sz="0" w:space="0" w:color="auto" w:frame="1"/>
          <w:vertAlign w:val="superscript"/>
          <w:lang w:eastAsia="es-MX"/>
          <w14:ligatures w14:val="none"/>
        </w:rPr>
        <w:t>5</w:t>
      </w:r>
      <w:r w:rsidRPr="003D0444">
        <w:rPr>
          <w:rFonts w:ascii="Arial" w:eastAsia="Times New Roman" w:hAnsi="Arial" w:cs="Arial"/>
          <w:color w:val="1B1C1D"/>
          <w:kern w:val="0"/>
          <w:lang w:eastAsia="es-MX"/>
          <w14:ligatures w14:val="none"/>
        </w:rPr>
        <w:t xml:space="preserve"> It is composed almost entirely of harmonics and overtones, contributing to the overall brightness and detail of a mix.</w:t>
      </w:r>
      <w:r w:rsidRPr="003D0444">
        <w:rPr>
          <w:rFonts w:ascii="Arial" w:eastAsia="Times New Roman" w:hAnsi="Arial" w:cs="Arial"/>
          <w:color w:val="575B5F"/>
          <w:kern w:val="0"/>
          <w:bdr w:val="none" w:sz="0" w:space="0" w:color="auto" w:frame="1"/>
          <w:vertAlign w:val="superscript"/>
          <w:lang w:eastAsia="es-MX"/>
          <w14:ligatures w14:val="none"/>
        </w:rPr>
        <w:t>5</w:t>
      </w:r>
      <w:r w:rsidRPr="003D0444">
        <w:rPr>
          <w:rFonts w:ascii="Arial" w:eastAsia="Times New Roman" w:hAnsi="Arial" w:cs="Arial"/>
          <w:color w:val="1B1C1D"/>
          <w:kern w:val="0"/>
          <w:lang w:eastAsia="es-MX"/>
          <w14:ligatures w14:val="none"/>
        </w:rPr>
        <w:t xml:space="preserve"> This band contains sibilant sounds (unwanted "s" whistles in vocals), the highest harmonics of cymbals, and other high-frequency instruments.</w:t>
      </w:r>
      <w:r w:rsidRPr="003D0444">
        <w:rPr>
          <w:rFonts w:ascii="Arial" w:eastAsia="Times New Roman" w:hAnsi="Arial" w:cs="Arial"/>
          <w:color w:val="575B5F"/>
          <w:kern w:val="0"/>
          <w:bdr w:val="none" w:sz="0" w:space="0" w:color="auto" w:frame="1"/>
          <w:vertAlign w:val="superscript"/>
          <w:lang w:eastAsia="es-MX"/>
          <w14:ligatures w14:val="none"/>
        </w:rPr>
        <w:t>2</w:t>
      </w:r>
      <w:r w:rsidRPr="003D0444">
        <w:rPr>
          <w:rFonts w:ascii="Arial" w:eastAsia="Times New Roman" w:hAnsi="Arial" w:cs="Arial"/>
          <w:color w:val="1B1C1D"/>
          <w:kern w:val="0"/>
          <w:lang w:eastAsia="es-MX"/>
          <w14:ligatures w14:val="none"/>
        </w:rPr>
        <w:t xml:space="preserve"> Boosting around 12 kHz can </w:t>
      </w:r>
      <w:r w:rsidRPr="003D0444">
        <w:rPr>
          <w:rFonts w:ascii="Arial" w:eastAsia="Times New Roman" w:hAnsi="Arial" w:cs="Arial"/>
          <w:color w:val="1B1C1D"/>
          <w:kern w:val="0"/>
          <w:lang w:eastAsia="es-MX"/>
          <w14:ligatures w14:val="none"/>
        </w:rPr>
        <w:lastRenderedPageBreak/>
        <w:t>make a recording sound more "Hi-Fi".</w:t>
      </w:r>
      <w:r w:rsidRPr="003D0444">
        <w:rPr>
          <w:rFonts w:ascii="Arial" w:eastAsia="Times New Roman" w:hAnsi="Arial" w:cs="Arial"/>
          <w:color w:val="575B5F"/>
          <w:kern w:val="0"/>
          <w:bdr w:val="none" w:sz="0" w:space="0" w:color="auto" w:frame="1"/>
          <w:vertAlign w:val="superscript"/>
          <w:lang w:eastAsia="es-MX"/>
          <w14:ligatures w14:val="none"/>
        </w:rPr>
        <w:t>6</w:t>
      </w:r>
      <w:r w:rsidRPr="003D0444">
        <w:rPr>
          <w:rFonts w:ascii="Arial" w:eastAsia="Times New Roman" w:hAnsi="Arial" w:cs="Arial"/>
          <w:color w:val="1B1C1D"/>
          <w:kern w:val="0"/>
          <w:lang w:eastAsia="es-MX"/>
          <w14:ligatures w14:val="none"/>
        </w:rPr>
        <w:t xml:space="preserve"> However, caution is advised as excessive boosting can accentuate hiss, introduce unwanted noise, and cause ear fatigue.</w:t>
      </w:r>
      <w:r w:rsidRPr="003D0444">
        <w:rPr>
          <w:rFonts w:ascii="Arial" w:eastAsia="Times New Roman" w:hAnsi="Arial" w:cs="Arial"/>
          <w:color w:val="575B5F"/>
          <w:kern w:val="0"/>
          <w:bdr w:val="none" w:sz="0" w:space="0" w:color="auto" w:frame="1"/>
          <w:vertAlign w:val="superscript"/>
          <w:lang w:eastAsia="es-MX"/>
          <w14:ligatures w14:val="none"/>
        </w:rPr>
        <w:t>5</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The detailed descriptions for each band consistently go beyond mere frequency ranges, explicitly linking them to specific perceptual effects and mixing challenges (e.g., "felt more than heard," "muddy," "vocal intelligibility," "harshness," "air").</w:t>
      </w:r>
      <w:r w:rsidRPr="003D0444">
        <w:rPr>
          <w:rFonts w:ascii="Arial" w:eastAsia="Times New Roman" w:hAnsi="Arial" w:cs="Arial"/>
          <w:color w:val="575B5F"/>
          <w:kern w:val="0"/>
          <w:bdr w:val="none" w:sz="0" w:space="0" w:color="auto" w:frame="1"/>
          <w:vertAlign w:val="superscript"/>
          <w:lang w:eastAsia="es-MX"/>
          <w14:ligatures w14:val="none"/>
        </w:rPr>
        <w:t>2</w:t>
      </w:r>
      <w:r w:rsidRPr="003D0444">
        <w:rPr>
          <w:rFonts w:ascii="Arial" w:eastAsia="Times New Roman" w:hAnsi="Arial" w:cs="Arial"/>
          <w:color w:val="1B1C1D"/>
          <w:kern w:val="0"/>
          <w:lang w:eastAsia="es-MX"/>
          <w14:ligatures w14:val="none"/>
        </w:rPr>
        <w:t xml:space="preserve"> This recurring emphasis on how frequencies </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i/>
          <w:iCs/>
          <w:color w:val="1B1C1D"/>
          <w:kern w:val="0"/>
          <w:bdr w:val="none" w:sz="0" w:space="0" w:color="auto" w:frame="1"/>
          <w:lang w:eastAsia="es-MX"/>
          <w14:ligatures w14:val="none"/>
        </w:rPr>
        <w:t>sound</w:t>
      </w:r>
      <w:r w:rsidRPr="003D0444">
        <w:rPr>
          <w:rFonts w:ascii="Arial" w:eastAsia="Times New Roman" w:hAnsi="Arial" w:cs="Arial"/>
          <w:color w:val="1B1C1D"/>
          <w:kern w:val="0"/>
          <w:lang w:eastAsia="es-MX"/>
          <w14:ligatures w14:val="none"/>
        </w:rPr>
        <w:t xml:space="preserve"> and </w:t>
      </w:r>
      <w:r w:rsidRPr="003D0444">
        <w:rPr>
          <w:rFonts w:ascii="Arial" w:eastAsia="Times New Roman" w:hAnsi="Arial" w:cs="Arial"/>
          <w:i/>
          <w:iCs/>
          <w:color w:val="1B1C1D"/>
          <w:kern w:val="0"/>
          <w:bdr w:val="none" w:sz="0" w:space="0" w:color="auto" w:frame="1"/>
          <w:lang w:eastAsia="es-MX"/>
          <w14:ligatures w14:val="none"/>
        </w:rPr>
        <w:t>feel</w:t>
      </w:r>
      <w:r w:rsidRPr="003D0444">
        <w:rPr>
          <w:rFonts w:ascii="Arial" w:eastAsia="Times New Roman" w:hAnsi="Arial" w:cs="Arial"/>
          <w:color w:val="1B1C1D"/>
          <w:kern w:val="0"/>
          <w:lang w:eastAsia="es-MX"/>
          <w14:ligatures w14:val="none"/>
        </w:rPr>
        <w:t xml:space="preserve"> to the human ear underscores the psychoacoustic basis of the system. It highlights that these bands are not isolated compartments but interact dynamically to form the complete sonic picture. The "problematic" nature of the low midrange (mud) and the potential for "harshness" in the presence band are direct consequences of psychoacoustic phenomena like critical bands and the ear's sensitivity curve. This implies that effective audio engineering, guided by this classification, is not about treating each band in isolation, but understanding their synergistic and sometimes antagonistic effects on human perception. The system provides a practical map of the audible spectrum, informing engineers where to look for specific sonic characteristics and how to manipulate them for optimal perceptual results.</w:t>
      </w:r>
    </w:p>
    <w:p w:rsidR="003D0444" w:rsidRPr="003D0444" w:rsidRDefault="003D0444" w:rsidP="003D0444">
      <w:pPr>
        <w:spacing w:after="120"/>
        <w:outlineLvl w:val="2"/>
        <w:rPr>
          <w:rFonts w:ascii="Arial" w:eastAsia="Times New Roman" w:hAnsi="Arial" w:cs="Arial"/>
          <w:b/>
          <w:bCs/>
          <w:color w:val="1B1C1D"/>
          <w:kern w:val="0"/>
          <w:lang w:eastAsia="es-MX"/>
          <w14:ligatures w14:val="none"/>
        </w:rPr>
      </w:pPr>
      <w:r w:rsidRPr="003D0444">
        <w:rPr>
          <w:rFonts w:ascii="Arial" w:eastAsia="Times New Roman" w:hAnsi="Arial" w:cs="Arial"/>
          <w:b/>
          <w:bCs/>
          <w:color w:val="1B1C1D"/>
          <w:kern w:val="0"/>
          <w:lang w:eastAsia="es-MX"/>
          <w14:ligatures w14:val="none"/>
        </w:rPr>
        <w:t>Table 1: The Seven-Band Audio Frequency Classification and Characteristics</w:t>
      </w:r>
    </w:p>
    <w:tbl>
      <w:tblPr>
        <w:tblW w:w="0" w:type="auto"/>
        <w:tblCellSpacing w:w="15" w:type="dxa"/>
        <w:tblCellMar>
          <w:left w:w="0" w:type="dxa"/>
          <w:right w:w="0" w:type="dxa"/>
        </w:tblCellMar>
        <w:tblLook w:val="04A0" w:firstRow="1" w:lastRow="0" w:firstColumn="1" w:lastColumn="0" w:noHBand="0" w:noVBand="1"/>
      </w:tblPr>
      <w:tblGrid>
        <w:gridCol w:w="1348"/>
        <w:gridCol w:w="1440"/>
        <w:gridCol w:w="3442"/>
        <w:gridCol w:w="2592"/>
      </w:tblGrid>
      <w:tr w:rsidR="003D0444" w:rsidRPr="003D0444" w:rsidTr="003D0444">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Band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Frequency Range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Key Characteristics/Perceptual Impact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Typical Instruments/Sounds</w:t>
            </w:r>
          </w:p>
        </w:tc>
      </w:tr>
      <w:tr w:rsidR="003D0444" w:rsidRPr="003D0444" w:rsidTr="003D04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Sub-bass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20-60 Hz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Deepest frequencies, often felt more than heard; provides power and foundation; can cause rumble/mud if excessive.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Kick drums, bass synths, very low instrument fundamentals (e.g., upright bass, tuba).</w:t>
            </w:r>
          </w:p>
        </w:tc>
      </w:tr>
      <w:tr w:rsidR="003D0444" w:rsidRPr="003D0444" w:rsidTr="003D04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Bass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60-250 Hz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Defines overall power, strength, and "thickness"; forms rhythmic/harmonic foundation; can be boomy/muddy if excessive.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Kick drums, bass guitars, lower piano notes.</w:t>
            </w:r>
          </w:p>
        </w:tc>
      </w:tr>
      <w:tr w:rsidR="003D0444" w:rsidRPr="003D0444" w:rsidTr="003D04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Low Midrange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250-500 Hz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Shapes character and body; contains fundamental frequencies of many acoustic instruments and low-order harmonics; often problematic "muddy" frequencies.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Brass instruments, mid woodwinds (e.g., alto saxophone, clarinet), "bass presence range."</w:t>
            </w:r>
          </w:p>
        </w:tc>
      </w:tr>
      <w:tr w:rsidR="003D0444" w:rsidRPr="003D0444" w:rsidTr="003D04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Midrange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500 Hz-2 kHz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Critical for vocal intelligibility; dictates prominence, texture, clarity, and detail; ear is highly sensitive here; can sound "honky" or "tinny" if excessive.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Vocals, violins, piccolos, fundamental frequencies of most instruments.</w:t>
            </w:r>
          </w:p>
        </w:tc>
      </w:tr>
      <w:tr w:rsidR="003D0444" w:rsidRPr="003D0444" w:rsidTr="003D04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Upper Midrange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2-4 kHz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 xml:space="preserve">Area of extreme human hearing sensitivity; contains higher </w:t>
            </w:r>
            <w:r w:rsidRPr="003D0444">
              <w:rPr>
                <w:rFonts w:ascii="Arial" w:eastAsia="Times New Roman" w:hAnsi="Arial" w:cs="Arial"/>
                <w:color w:val="1B1C1D"/>
                <w:kern w:val="0"/>
                <w:sz w:val="21"/>
                <w:szCs w:val="21"/>
                <w:lang w:eastAsia="es-MX"/>
                <w14:ligatures w14:val="none"/>
              </w:rPr>
              <w:lastRenderedPageBreak/>
              <w:t>harmonics, "sparkle," and "attack" transients; crucial for vocal clarity; can cause listening fatigue/harshness if excessive.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lastRenderedPageBreak/>
              <w:t xml:space="preserve">Vocal consonants, trumpet harmonics, </w:t>
            </w:r>
            <w:r w:rsidRPr="003D0444">
              <w:rPr>
                <w:rFonts w:ascii="Arial" w:eastAsia="Times New Roman" w:hAnsi="Arial" w:cs="Arial"/>
                <w:color w:val="1B1C1D"/>
                <w:kern w:val="0"/>
                <w:sz w:val="21"/>
                <w:szCs w:val="21"/>
                <w:lang w:eastAsia="es-MX"/>
                <w14:ligatures w14:val="none"/>
              </w:rPr>
              <w:lastRenderedPageBreak/>
              <w:t>snare drum "snap," higher notes of pianos, strings, synths.</w:t>
            </w:r>
          </w:p>
        </w:tc>
      </w:tr>
      <w:tr w:rsidR="003D0444" w:rsidRPr="003D0444" w:rsidTr="003D04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lastRenderedPageBreak/>
              <w:t>Presence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4-6 kHz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Responsible for clarity and definition; enhances tangibility and "lustre"; affects perceived distance; can cause irritating/harsh sound if excessive.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Drum cymbals, overtones providing definition.</w:t>
            </w:r>
          </w:p>
        </w:tc>
      </w:tr>
      <w:tr w:rsidR="003D0444" w:rsidRPr="003D0444" w:rsidTr="003D04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Brilliance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6-20 kHz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Adds "air," "sparkle," and "sheen"; composed of harmonics/overtones; contributes to brightness/detail; can accentuate hiss/sibilance and cause ear fatigue if excessive.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Sibilant vocals, highest cymbal harmonics, high-frequency instruments.</w:t>
            </w:r>
          </w:p>
        </w:tc>
      </w:tr>
    </w:tbl>
    <w:p w:rsidR="003D0444" w:rsidRPr="003D0444" w:rsidRDefault="003D0444" w:rsidP="003D0444">
      <w:pPr>
        <w:spacing w:after="120"/>
        <w:outlineLvl w:val="1"/>
        <w:rPr>
          <w:rFonts w:ascii="Arial" w:eastAsia="Times New Roman" w:hAnsi="Arial" w:cs="Arial"/>
          <w:b/>
          <w:bCs/>
          <w:color w:val="1B1C1D"/>
          <w:kern w:val="0"/>
          <w:sz w:val="30"/>
          <w:szCs w:val="30"/>
          <w:lang w:eastAsia="es-MX"/>
          <w14:ligatures w14:val="none"/>
        </w:rPr>
      </w:pPr>
      <w:r w:rsidRPr="003D0444">
        <w:rPr>
          <w:rFonts w:ascii="Arial" w:eastAsia="Times New Roman" w:hAnsi="Arial" w:cs="Arial"/>
          <w:b/>
          <w:bCs/>
          <w:color w:val="1B1C1D"/>
          <w:kern w:val="0"/>
          <w:sz w:val="30"/>
          <w:szCs w:val="30"/>
          <w:lang w:eastAsia="es-MX"/>
          <w14:ligatures w14:val="none"/>
        </w:rPr>
        <w:t>IV. Nomenclature and Terminology: Widely Recognized Names for Each Band</w:t>
      </w:r>
    </w:p>
    <w:p w:rsidR="003D0444" w:rsidRPr="003D0444" w:rsidRDefault="003D0444" w:rsidP="003D0444">
      <w:pPr>
        <w:spacing w:after="240"/>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Beyond their precise frequency ranges, each band within this seven-part classification system is associated with a rich vocabulary of alternative names and perceptual descriptors. This shared lexicon is a critical component of professional audio practice, facilitating communication and intuitive understanding of sonic characteristics.</w:t>
      </w:r>
    </w:p>
    <w:p w:rsidR="003D0444" w:rsidRPr="003D0444" w:rsidRDefault="003D0444" w:rsidP="003D0444">
      <w:pPr>
        <w:spacing w:after="120"/>
        <w:outlineLvl w:val="2"/>
        <w:rPr>
          <w:rFonts w:ascii="Arial" w:eastAsia="Times New Roman" w:hAnsi="Arial" w:cs="Arial"/>
          <w:b/>
          <w:bCs/>
          <w:color w:val="1B1C1D"/>
          <w:kern w:val="0"/>
          <w:lang w:eastAsia="es-MX"/>
          <w14:ligatures w14:val="none"/>
        </w:rPr>
      </w:pPr>
      <w:r w:rsidRPr="003D0444">
        <w:rPr>
          <w:rFonts w:ascii="Arial" w:eastAsia="Times New Roman" w:hAnsi="Arial" w:cs="Arial"/>
          <w:b/>
          <w:bCs/>
          <w:color w:val="1B1C1D"/>
          <w:kern w:val="0"/>
          <w:lang w:eastAsia="es-MX"/>
          <w14:ligatures w14:val="none"/>
        </w:rPr>
        <w:t>A. Analysis of Primary and Alternative Band Names</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The primary names for the seven bands as provided (Sub-bass, Bass, Low midrange, Midrange, Upper midrange, Presence, Brilliance) are indeed the most consistently used and recognized terms across professional audio literature and educational materials.</w:t>
      </w:r>
      <w:r w:rsidRPr="003D0444">
        <w:rPr>
          <w:rFonts w:ascii="Arial" w:eastAsia="Times New Roman" w:hAnsi="Arial" w:cs="Arial"/>
          <w:color w:val="575B5F"/>
          <w:kern w:val="0"/>
          <w:bdr w:val="none" w:sz="0" w:space="0" w:color="auto" w:frame="1"/>
          <w:vertAlign w:val="superscript"/>
          <w:lang w:eastAsia="es-MX"/>
          <w14:ligatures w14:val="none"/>
        </w:rPr>
        <w:t>2</w:t>
      </w:r>
      <w:r w:rsidRPr="003D0444">
        <w:rPr>
          <w:rFonts w:ascii="Arial" w:eastAsia="Times New Roman" w:hAnsi="Arial" w:cs="Arial"/>
          <w:color w:val="1B1C1D"/>
          <w:kern w:val="0"/>
          <w:lang w:eastAsia="es-MX"/>
          <w14:ligatures w14:val="none"/>
        </w:rPr>
        <w:t xml:space="preserve"> However, the field of audio engineering also employs a rich vocabulary of alternative names and perceptual descriptors that are frequently associated with these bands. These terms are crucial for practical communication, ear training, and intuitive understanding of sonic characteristics.</w:t>
      </w:r>
    </w:p>
    <w:p w:rsidR="003D0444" w:rsidRPr="003D0444" w:rsidRDefault="003D0444" w:rsidP="003D0444">
      <w:pPr>
        <w:numPr>
          <w:ilvl w:val="0"/>
          <w:numId w:val="2"/>
        </w:numPr>
        <w:rPr>
          <w:rFonts w:ascii="Arial" w:eastAsia="Times New Roman" w:hAnsi="Arial" w:cs="Arial"/>
          <w:color w:val="1B1C1D"/>
          <w:kern w:val="0"/>
          <w:lang w:eastAsia="es-MX"/>
          <w14:ligatures w14:val="none"/>
        </w:rPr>
      </w:pPr>
      <w:r w:rsidRPr="003D0444">
        <w:rPr>
          <w:rFonts w:ascii="Arial" w:eastAsia="Times New Roman" w:hAnsi="Arial" w:cs="Arial"/>
          <w:b/>
          <w:bCs/>
          <w:color w:val="1B1C1D"/>
          <w:kern w:val="0"/>
          <w:bdr w:val="none" w:sz="0" w:space="0" w:color="auto" w:frame="1"/>
          <w:lang w:eastAsia="es-MX"/>
          <w14:ligatures w14:val="none"/>
        </w:rPr>
        <w:t>Sub-bass (20-60 Hz):</w:t>
      </w:r>
      <w:r w:rsidRPr="003D0444">
        <w:rPr>
          <w:rFonts w:ascii="Arial" w:eastAsia="Times New Roman" w:hAnsi="Arial" w:cs="Arial"/>
          <w:color w:val="1B1C1D"/>
          <w:kern w:val="0"/>
          <w:lang w:eastAsia="es-MX"/>
          <w14:ligatures w14:val="none"/>
        </w:rPr>
        <w:t xml:space="preserve"> Commonly referred to as "Rumble" </w:t>
      </w:r>
      <w:r w:rsidRPr="003D0444">
        <w:rPr>
          <w:rFonts w:ascii="Arial" w:eastAsia="Times New Roman" w:hAnsi="Arial" w:cs="Arial"/>
          <w:color w:val="575B5F"/>
          <w:kern w:val="0"/>
          <w:bdr w:val="none" w:sz="0" w:space="0" w:color="auto" w:frame="1"/>
          <w:vertAlign w:val="superscript"/>
          <w:lang w:eastAsia="es-MX"/>
          <w14:ligatures w14:val="none"/>
        </w:rPr>
        <w:t>17</w:t>
      </w:r>
      <w:r w:rsidRPr="003D0444">
        <w:rPr>
          <w:rFonts w:ascii="Arial" w:eastAsia="Times New Roman" w:hAnsi="Arial" w:cs="Arial"/>
          <w:color w:val="1B1C1D"/>
          <w:kern w:val="0"/>
          <w:lang w:eastAsia="es-MX"/>
          <w14:ligatures w14:val="none"/>
        </w:rPr>
        <w:t xml:space="preserve"> or "Low End".</w:t>
      </w:r>
      <w:r w:rsidRPr="003D0444">
        <w:rPr>
          <w:rFonts w:ascii="Arial" w:eastAsia="Times New Roman" w:hAnsi="Arial" w:cs="Arial"/>
          <w:color w:val="575B5F"/>
          <w:kern w:val="0"/>
          <w:bdr w:val="none" w:sz="0" w:space="0" w:color="auto" w:frame="1"/>
          <w:vertAlign w:val="superscript"/>
          <w:lang w:eastAsia="es-MX"/>
          <w14:ligatures w14:val="none"/>
        </w:rPr>
        <w:t>15</w:t>
      </w:r>
      <w:r w:rsidRPr="003D0444">
        <w:rPr>
          <w:rFonts w:ascii="Arial" w:eastAsia="Times New Roman" w:hAnsi="Arial" w:cs="Arial"/>
          <w:color w:val="1B1C1D"/>
          <w:kern w:val="0"/>
          <w:lang w:eastAsia="es-MX"/>
          <w14:ligatures w14:val="none"/>
        </w:rPr>
        <w:t xml:space="preserve"> It is often described by its tactile sensation: "felt more than heard".</w:t>
      </w:r>
      <w:r w:rsidRPr="003D0444">
        <w:rPr>
          <w:rFonts w:ascii="Arial" w:eastAsia="Times New Roman" w:hAnsi="Arial" w:cs="Arial"/>
          <w:color w:val="575B5F"/>
          <w:kern w:val="0"/>
          <w:bdr w:val="none" w:sz="0" w:space="0" w:color="auto" w:frame="1"/>
          <w:vertAlign w:val="superscript"/>
          <w:lang w:eastAsia="es-MX"/>
          <w14:ligatures w14:val="none"/>
        </w:rPr>
        <w:t>5</w:t>
      </w:r>
    </w:p>
    <w:p w:rsidR="003D0444" w:rsidRPr="003D0444" w:rsidRDefault="003D0444" w:rsidP="003D0444">
      <w:pPr>
        <w:numPr>
          <w:ilvl w:val="0"/>
          <w:numId w:val="2"/>
        </w:numPr>
        <w:rPr>
          <w:rFonts w:ascii="Arial" w:eastAsia="Times New Roman" w:hAnsi="Arial" w:cs="Arial"/>
          <w:color w:val="1B1C1D"/>
          <w:kern w:val="0"/>
          <w:lang w:eastAsia="es-MX"/>
          <w14:ligatures w14:val="none"/>
        </w:rPr>
      </w:pPr>
      <w:r w:rsidRPr="003D0444">
        <w:rPr>
          <w:rFonts w:ascii="Arial" w:eastAsia="Times New Roman" w:hAnsi="Arial" w:cs="Arial"/>
          <w:b/>
          <w:bCs/>
          <w:color w:val="1B1C1D"/>
          <w:kern w:val="0"/>
          <w:bdr w:val="none" w:sz="0" w:space="0" w:color="auto" w:frame="1"/>
          <w:lang w:eastAsia="es-MX"/>
          <w14:ligatures w14:val="none"/>
        </w:rPr>
        <w:t>Bass (60-250 Hz):</w:t>
      </w:r>
      <w:r w:rsidRPr="003D0444">
        <w:rPr>
          <w:rFonts w:ascii="Arial" w:eastAsia="Times New Roman" w:hAnsi="Arial" w:cs="Arial"/>
          <w:color w:val="1B1C1D"/>
          <w:kern w:val="0"/>
          <w:lang w:eastAsia="es-MX"/>
          <w14:ligatures w14:val="none"/>
        </w:rPr>
        <w:t xml:space="preserve"> Frequently called "Bottom" </w:t>
      </w:r>
      <w:r w:rsidRPr="003D0444">
        <w:rPr>
          <w:rFonts w:ascii="Arial" w:eastAsia="Times New Roman" w:hAnsi="Arial" w:cs="Arial"/>
          <w:color w:val="575B5F"/>
          <w:kern w:val="0"/>
          <w:bdr w:val="none" w:sz="0" w:space="0" w:color="auto" w:frame="1"/>
          <w:vertAlign w:val="superscript"/>
          <w:lang w:eastAsia="es-MX"/>
          <w14:ligatures w14:val="none"/>
        </w:rPr>
        <w:t>17</w:t>
      </w:r>
      <w:r w:rsidRPr="003D0444">
        <w:rPr>
          <w:rFonts w:ascii="Arial" w:eastAsia="Times New Roman" w:hAnsi="Arial" w:cs="Arial"/>
          <w:color w:val="1B1C1D"/>
          <w:kern w:val="0"/>
          <w:lang w:eastAsia="es-MX"/>
          <w14:ligatures w14:val="none"/>
        </w:rPr>
        <w:t xml:space="preserve"> or simply "Lows" / "Low-end".</w:t>
      </w:r>
      <w:r w:rsidRPr="003D0444">
        <w:rPr>
          <w:rFonts w:ascii="Arial" w:eastAsia="Times New Roman" w:hAnsi="Arial" w:cs="Arial"/>
          <w:color w:val="575B5F"/>
          <w:kern w:val="0"/>
          <w:bdr w:val="none" w:sz="0" w:space="0" w:color="auto" w:frame="1"/>
          <w:vertAlign w:val="superscript"/>
          <w:lang w:eastAsia="es-MX"/>
          <w14:ligatures w14:val="none"/>
        </w:rPr>
        <w:t>5</w:t>
      </w:r>
      <w:r w:rsidRPr="003D0444">
        <w:rPr>
          <w:rFonts w:ascii="Arial" w:eastAsia="Times New Roman" w:hAnsi="Arial" w:cs="Arial"/>
          <w:color w:val="1B1C1D"/>
          <w:kern w:val="0"/>
          <w:lang w:eastAsia="es-MX"/>
          <w14:ligatures w14:val="none"/>
        </w:rPr>
        <w:t xml:space="preserve"> Perceptual descriptors include "power," "weight," "body," "oomph," "fullness," and "warmth".</w:t>
      </w:r>
      <w:r w:rsidRPr="003D0444">
        <w:rPr>
          <w:rFonts w:ascii="Arial" w:eastAsia="Times New Roman" w:hAnsi="Arial" w:cs="Arial"/>
          <w:color w:val="575B5F"/>
          <w:kern w:val="0"/>
          <w:bdr w:val="none" w:sz="0" w:space="0" w:color="auto" w:frame="1"/>
          <w:vertAlign w:val="superscript"/>
          <w:lang w:eastAsia="es-MX"/>
          <w14:ligatures w14:val="none"/>
        </w:rPr>
        <w:t>5</w:t>
      </w:r>
      <w:r w:rsidRPr="003D0444">
        <w:rPr>
          <w:rFonts w:ascii="Arial" w:eastAsia="Times New Roman" w:hAnsi="Arial" w:cs="Arial"/>
          <w:color w:val="1B1C1D"/>
          <w:kern w:val="0"/>
          <w:lang w:eastAsia="es-MX"/>
          <w14:ligatures w14:val="none"/>
        </w:rPr>
        <w:t xml:space="preserve"> Excessive energy in this range can lead to a "boomy" sound.</w:t>
      </w:r>
      <w:r w:rsidRPr="003D0444">
        <w:rPr>
          <w:rFonts w:ascii="Arial" w:eastAsia="Times New Roman" w:hAnsi="Arial" w:cs="Arial"/>
          <w:color w:val="575B5F"/>
          <w:kern w:val="0"/>
          <w:bdr w:val="none" w:sz="0" w:space="0" w:color="auto" w:frame="1"/>
          <w:vertAlign w:val="superscript"/>
          <w:lang w:eastAsia="es-MX"/>
          <w14:ligatures w14:val="none"/>
        </w:rPr>
        <w:t>6</w:t>
      </w:r>
    </w:p>
    <w:p w:rsidR="003D0444" w:rsidRPr="003D0444" w:rsidRDefault="003D0444" w:rsidP="003D0444">
      <w:pPr>
        <w:numPr>
          <w:ilvl w:val="0"/>
          <w:numId w:val="2"/>
        </w:numPr>
        <w:rPr>
          <w:rFonts w:ascii="Arial" w:eastAsia="Times New Roman" w:hAnsi="Arial" w:cs="Arial"/>
          <w:color w:val="1B1C1D"/>
          <w:kern w:val="0"/>
          <w:lang w:eastAsia="es-MX"/>
          <w14:ligatures w14:val="none"/>
        </w:rPr>
      </w:pPr>
      <w:r w:rsidRPr="003D0444">
        <w:rPr>
          <w:rFonts w:ascii="Arial" w:eastAsia="Times New Roman" w:hAnsi="Arial" w:cs="Arial"/>
          <w:b/>
          <w:bCs/>
          <w:color w:val="1B1C1D"/>
          <w:kern w:val="0"/>
          <w:bdr w:val="none" w:sz="0" w:space="0" w:color="auto" w:frame="1"/>
          <w:lang w:eastAsia="es-MX"/>
          <w14:ligatures w14:val="none"/>
        </w:rPr>
        <w:lastRenderedPageBreak/>
        <w:t>Low Midrange (250-500 Hz):</w:t>
      </w:r>
      <w:r w:rsidRPr="003D0444">
        <w:rPr>
          <w:rFonts w:ascii="Arial" w:eastAsia="Times New Roman" w:hAnsi="Arial" w:cs="Arial"/>
          <w:color w:val="1B1C1D"/>
          <w:kern w:val="0"/>
          <w:lang w:eastAsia="es-MX"/>
          <w14:ligatures w14:val="none"/>
        </w:rPr>
        <w:t xml:space="preserve"> Often shortened to "Low Mids".</w:t>
      </w:r>
      <w:r w:rsidRPr="003D0444">
        <w:rPr>
          <w:rFonts w:ascii="Arial" w:eastAsia="Times New Roman" w:hAnsi="Arial" w:cs="Arial"/>
          <w:color w:val="575B5F"/>
          <w:kern w:val="0"/>
          <w:bdr w:val="none" w:sz="0" w:space="0" w:color="auto" w:frame="1"/>
          <w:vertAlign w:val="superscript"/>
          <w:lang w:eastAsia="es-MX"/>
          <w14:ligatures w14:val="none"/>
        </w:rPr>
        <w:t>7</w:t>
      </w:r>
      <w:r w:rsidRPr="003D0444">
        <w:rPr>
          <w:rFonts w:ascii="Arial" w:eastAsia="Times New Roman" w:hAnsi="Arial" w:cs="Arial"/>
          <w:color w:val="1B1C1D"/>
          <w:kern w:val="0"/>
          <w:lang w:eastAsia="es-MX"/>
          <w14:ligatures w14:val="none"/>
        </w:rPr>
        <w:t xml:space="preserve"> This range is notoriously associated with terms like "Boom," "Warmth," and most notably, "Mud" or "Muddiness".</w:t>
      </w:r>
      <w:r w:rsidRPr="003D0444">
        <w:rPr>
          <w:rFonts w:ascii="Arial" w:eastAsia="Times New Roman" w:hAnsi="Arial" w:cs="Arial"/>
          <w:color w:val="575B5F"/>
          <w:kern w:val="0"/>
          <w:bdr w:val="none" w:sz="0" w:space="0" w:color="auto" w:frame="1"/>
          <w:vertAlign w:val="superscript"/>
          <w:lang w:eastAsia="es-MX"/>
          <w14:ligatures w14:val="none"/>
        </w:rPr>
        <w:t>6</w:t>
      </w:r>
      <w:r w:rsidRPr="003D0444">
        <w:rPr>
          <w:rFonts w:ascii="Arial" w:eastAsia="Times New Roman" w:hAnsi="Arial" w:cs="Arial"/>
          <w:color w:val="1B1C1D"/>
          <w:kern w:val="0"/>
          <w:lang w:eastAsia="es-MX"/>
          <w14:ligatures w14:val="none"/>
        </w:rPr>
        <w:t xml:space="preserve"> It can also contribute to a "boxy" sound.</w:t>
      </w:r>
      <w:r w:rsidRPr="003D0444">
        <w:rPr>
          <w:rFonts w:ascii="Arial" w:eastAsia="Times New Roman" w:hAnsi="Arial" w:cs="Arial"/>
          <w:color w:val="575B5F"/>
          <w:kern w:val="0"/>
          <w:bdr w:val="none" w:sz="0" w:space="0" w:color="auto" w:frame="1"/>
          <w:vertAlign w:val="superscript"/>
          <w:lang w:eastAsia="es-MX"/>
          <w14:ligatures w14:val="none"/>
        </w:rPr>
        <w:t>16</w:t>
      </w:r>
    </w:p>
    <w:p w:rsidR="003D0444" w:rsidRPr="003D0444" w:rsidRDefault="003D0444" w:rsidP="003D0444">
      <w:pPr>
        <w:numPr>
          <w:ilvl w:val="0"/>
          <w:numId w:val="2"/>
        </w:numPr>
        <w:rPr>
          <w:rFonts w:ascii="Arial" w:eastAsia="Times New Roman" w:hAnsi="Arial" w:cs="Arial"/>
          <w:color w:val="1B1C1D"/>
          <w:kern w:val="0"/>
          <w:lang w:eastAsia="es-MX"/>
          <w14:ligatures w14:val="none"/>
        </w:rPr>
      </w:pPr>
      <w:r w:rsidRPr="003D0444">
        <w:rPr>
          <w:rFonts w:ascii="Arial" w:eastAsia="Times New Roman" w:hAnsi="Arial" w:cs="Arial"/>
          <w:b/>
          <w:bCs/>
          <w:color w:val="1B1C1D"/>
          <w:kern w:val="0"/>
          <w:bdr w:val="none" w:sz="0" w:space="0" w:color="auto" w:frame="1"/>
          <w:lang w:eastAsia="es-MX"/>
          <w14:ligatures w14:val="none"/>
        </w:rPr>
        <w:t>Midrange (500 Hz-2 kHz):</w:t>
      </w:r>
      <w:r w:rsidRPr="003D0444">
        <w:rPr>
          <w:rFonts w:ascii="Arial" w:eastAsia="Times New Roman" w:hAnsi="Arial" w:cs="Arial"/>
          <w:color w:val="1B1C1D"/>
          <w:kern w:val="0"/>
          <w:lang w:eastAsia="es-MX"/>
          <w14:ligatures w14:val="none"/>
        </w:rPr>
        <w:t xml:space="preserve"> Sometimes referred to as "Center Mids".</w:t>
      </w:r>
      <w:r w:rsidRPr="003D0444">
        <w:rPr>
          <w:rFonts w:ascii="Arial" w:eastAsia="Times New Roman" w:hAnsi="Arial" w:cs="Arial"/>
          <w:color w:val="575B5F"/>
          <w:kern w:val="0"/>
          <w:bdr w:val="none" w:sz="0" w:space="0" w:color="auto" w:frame="1"/>
          <w:vertAlign w:val="superscript"/>
          <w:lang w:eastAsia="es-MX"/>
          <w14:ligatures w14:val="none"/>
        </w:rPr>
        <w:t>8</w:t>
      </w:r>
      <w:r w:rsidRPr="003D0444">
        <w:rPr>
          <w:rFonts w:ascii="Arial" w:eastAsia="Times New Roman" w:hAnsi="Arial" w:cs="Arial"/>
          <w:color w:val="1B1C1D"/>
          <w:kern w:val="0"/>
          <w:lang w:eastAsia="es-MX"/>
          <w14:ligatures w14:val="none"/>
        </w:rPr>
        <w:t xml:space="preserve"> Common negative descriptors for excessive energy include "Honk" and "Tinny".</w:t>
      </w:r>
      <w:r w:rsidRPr="003D0444">
        <w:rPr>
          <w:rFonts w:ascii="Arial" w:eastAsia="Times New Roman" w:hAnsi="Arial" w:cs="Arial"/>
          <w:color w:val="575B5F"/>
          <w:kern w:val="0"/>
          <w:bdr w:val="none" w:sz="0" w:space="0" w:color="auto" w:frame="1"/>
          <w:vertAlign w:val="superscript"/>
          <w:lang w:eastAsia="es-MX"/>
          <w14:ligatures w14:val="none"/>
        </w:rPr>
        <w:t>6</w:t>
      </w:r>
      <w:r w:rsidRPr="003D0444">
        <w:rPr>
          <w:rFonts w:ascii="Arial" w:eastAsia="Times New Roman" w:hAnsi="Arial" w:cs="Arial"/>
          <w:color w:val="1B1C1D"/>
          <w:kern w:val="0"/>
          <w:lang w:eastAsia="es-MX"/>
          <w14:ligatures w14:val="none"/>
        </w:rPr>
        <w:t xml:space="preserve"> Positively, it is described as contributing to "Clarity," "Detail," and "Prominence".</w:t>
      </w:r>
      <w:r w:rsidRPr="003D0444">
        <w:rPr>
          <w:rFonts w:ascii="Arial" w:eastAsia="Times New Roman" w:hAnsi="Arial" w:cs="Arial"/>
          <w:color w:val="575B5F"/>
          <w:kern w:val="0"/>
          <w:bdr w:val="none" w:sz="0" w:space="0" w:color="auto" w:frame="1"/>
          <w:vertAlign w:val="superscript"/>
          <w:lang w:eastAsia="es-MX"/>
          <w14:ligatures w14:val="none"/>
        </w:rPr>
        <w:t>5</w:t>
      </w:r>
    </w:p>
    <w:p w:rsidR="003D0444" w:rsidRPr="003D0444" w:rsidRDefault="003D0444" w:rsidP="003D0444">
      <w:pPr>
        <w:numPr>
          <w:ilvl w:val="0"/>
          <w:numId w:val="2"/>
        </w:numPr>
        <w:rPr>
          <w:rFonts w:ascii="Arial" w:eastAsia="Times New Roman" w:hAnsi="Arial" w:cs="Arial"/>
          <w:color w:val="1B1C1D"/>
          <w:kern w:val="0"/>
          <w:lang w:eastAsia="es-MX"/>
          <w14:ligatures w14:val="none"/>
        </w:rPr>
      </w:pPr>
      <w:r w:rsidRPr="003D0444">
        <w:rPr>
          <w:rFonts w:ascii="Arial" w:eastAsia="Times New Roman" w:hAnsi="Arial" w:cs="Arial"/>
          <w:b/>
          <w:bCs/>
          <w:color w:val="1B1C1D"/>
          <w:kern w:val="0"/>
          <w:bdr w:val="none" w:sz="0" w:space="0" w:color="auto" w:frame="1"/>
          <w:lang w:eastAsia="es-MX"/>
          <w14:ligatures w14:val="none"/>
        </w:rPr>
        <w:t>Upper Midrange (2-4 kHz):</w:t>
      </w:r>
      <w:r w:rsidRPr="003D0444">
        <w:rPr>
          <w:rFonts w:ascii="Arial" w:eastAsia="Times New Roman" w:hAnsi="Arial" w:cs="Arial"/>
          <w:color w:val="1B1C1D"/>
          <w:kern w:val="0"/>
          <w:lang w:eastAsia="es-MX"/>
          <w14:ligatures w14:val="none"/>
        </w:rPr>
        <w:t xml:space="preserve"> Frequently termed "High Mid-Range" </w:t>
      </w:r>
      <w:r w:rsidRPr="003D0444">
        <w:rPr>
          <w:rFonts w:ascii="Arial" w:eastAsia="Times New Roman" w:hAnsi="Arial" w:cs="Arial"/>
          <w:color w:val="575B5F"/>
          <w:kern w:val="0"/>
          <w:bdr w:val="none" w:sz="0" w:space="0" w:color="auto" w:frame="1"/>
          <w:vertAlign w:val="superscript"/>
          <w:lang w:eastAsia="es-MX"/>
          <w14:ligatures w14:val="none"/>
        </w:rPr>
        <w:t>17</w:t>
      </w:r>
      <w:r w:rsidRPr="003D0444">
        <w:rPr>
          <w:rFonts w:ascii="Arial" w:eastAsia="Times New Roman" w:hAnsi="Arial" w:cs="Arial"/>
          <w:color w:val="1B1C1D"/>
          <w:kern w:val="0"/>
          <w:lang w:eastAsia="es-MX"/>
          <w14:ligatures w14:val="none"/>
        </w:rPr>
        <w:t xml:space="preserve"> or "High Mids".</w:t>
      </w:r>
      <w:r w:rsidRPr="003D0444">
        <w:rPr>
          <w:rFonts w:ascii="Arial" w:eastAsia="Times New Roman" w:hAnsi="Arial" w:cs="Arial"/>
          <w:color w:val="575B5F"/>
          <w:kern w:val="0"/>
          <w:bdr w:val="none" w:sz="0" w:space="0" w:color="auto" w:frame="1"/>
          <w:vertAlign w:val="superscript"/>
          <w:lang w:eastAsia="es-MX"/>
          <w14:ligatures w14:val="none"/>
        </w:rPr>
        <w:t>7</w:t>
      </w:r>
      <w:r w:rsidRPr="003D0444">
        <w:rPr>
          <w:rFonts w:ascii="Arial" w:eastAsia="Times New Roman" w:hAnsi="Arial" w:cs="Arial"/>
          <w:color w:val="1B1C1D"/>
          <w:kern w:val="0"/>
          <w:lang w:eastAsia="es-MX"/>
          <w14:ligatures w14:val="none"/>
        </w:rPr>
        <w:t xml:space="preserve"> Perceptual descriptors include "Crunch" and "Presence" </w:t>
      </w:r>
      <w:r w:rsidRPr="003D0444">
        <w:rPr>
          <w:rFonts w:ascii="Arial" w:eastAsia="Times New Roman" w:hAnsi="Arial" w:cs="Arial"/>
          <w:color w:val="575B5F"/>
          <w:kern w:val="0"/>
          <w:bdr w:val="none" w:sz="0" w:space="0" w:color="auto" w:frame="1"/>
          <w:vertAlign w:val="superscript"/>
          <w:lang w:eastAsia="es-MX"/>
          <w14:ligatures w14:val="none"/>
        </w:rPr>
        <w:t>17</w:t>
      </w:r>
      <w:r w:rsidRPr="003D0444">
        <w:rPr>
          <w:rFonts w:ascii="Arial" w:eastAsia="Times New Roman" w:hAnsi="Arial" w:cs="Arial"/>
          <w:color w:val="1B1C1D"/>
          <w:kern w:val="0"/>
          <w:lang w:eastAsia="es-MX"/>
          <w14:ligatures w14:val="none"/>
        </w:rPr>
        <w:t>, "Sparkle," "Attack," and "Clarity".</w:t>
      </w:r>
      <w:r w:rsidRPr="003D0444">
        <w:rPr>
          <w:rFonts w:ascii="Arial" w:eastAsia="Times New Roman" w:hAnsi="Arial" w:cs="Arial"/>
          <w:color w:val="575B5F"/>
          <w:kern w:val="0"/>
          <w:bdr w:val="none" w:sz="0" w:space="0" w:color="auto" w:frame="1"/>
          <w:vertAlign w:val="superscript"/>
          <w:lang w:eastAsia="es-MX"/>
          <w14:ligatures w14:val="none"/>
        </w:rPr>
        <w:t>6</w:t>
      </w:r>
      <w:r w:rsidRPr="003D0444">
        <w:rPr>
          <w:rFonts w:ascii="Arial" w:eastAsia="Times New Roman" w:hAnsi="Arial" w:cs="Arial"/>
          <w:color w:val="1B1C1D"/>
          <w:kern w:val="0"/>
          <w:lang w:eastAsia="es-MX"/>
          <w14:ligatures w14:val="none"/>
        </w:rPr>
        <w:t xml:space="preserve"> It is particularly critical for "vocal intelligibility".</w:t>
      </w:r>
      <w:r w:rsidRPr="003D0444">
        <w:rPr>
          <w:rFonts w:ascii="Arial" w:eastAsia="Times New Roman" w:hAnsi="Arial" w:cs="Arial"/>
          <w:color w:val="575B5F"/>
          <w:kern w:val="0"/>
          <w:bdr w:val="none" w:sz="0" w:space="0" w:color="auto" w:frame="1"/>
          <w:vertAlign w:val="superscript"/>
          <w:lang w:eastAsia="es-MX"/>
          <w14:ligatures w14:val="none"/>
        </w:rPr>
        <w:t>10</w:t>
      </w:r>
    </w:p>
    <w:p w:rsidR="003D0444" w:rsidRPr="003D0444" w:rsidRDefault="003D0444" w:rsidP="003D0444">
      <w:pPr>
        <w:numPr>
          <w:ilvl w:val="0"/>
          <w:numId w:val="2"/>
        </w:numPr>
        <w:rPr>
          <w:rFonts w:ascii="Arial" w:eastAsia="Times New Roman" w:hAnsi="Arial" w:cs="Arial"/>
          <w:color w:val="1B1C1D"/>
          <w:kern w:val="0"/>
          <w:lang w:eastAsia="es-MX"/>
          <w14:ligatures w14:val="none"/>
        </w:rPr>
      </w:pPr>
      <w:r w:rsidRPr="003D0444">
        <w:rPr>
          <w:rFonts w:ascii="Arial" w:eastAsia="Times New Roman" w:hAnsi="Arial" w:cs="Arial"/>
          <w:b/>
          <w:bCs/>
          <w:color w:val="1B1C1D"/>
          <w:kern w:val="0"/>
          <w:bdr w:val="none" w:sz="0" w:space="0" w:color="auto" w:frame="1"/>
          <w:lang w:eastAsia="es-MX"/>
          <w14:ligatures w14:val="none"/>
        </w:rPr>
        <w:t>Presence (4-6 kHz):</w:t>
      </w:r>
      <w:r w:rsidRPr="003D0444">
        <w:rPr>
          <w:rFonts w:ascii="Arial" w:eastAsia="Times New Roman" w:hAnsi="Arial" w:cs="Arial"/>
          <w:color w:val="1B1C1D"/>
          <w:kern w:val="0"/>
          <w:lang w:eastAsia="es-MX"/>
          <w14:ligatures w14:val="none"/>
        </w:rPr>
        <w:t xml:space="preserve"> The name "Presence" is highly consistent. Descriptors include "Clarity" and "Definition".</w:t>
      </w:r>
      <w:r w:rsidRPr="003D0444">
        <w:rPr>
          <w:rFonts w:ascii="Arial" w:eastAsia="Times New Roman" w:hAnsi="Arial" w:cs="Arial"/>
          <w:color w:val="575B5F"/>
          <w:kern w:val="0"/>
          <w:bdr w:val="none" w:sz="0" w:space="0" w:color="auto" w:frame="1"/>
          <w:vertAlign w:val="superscript"/>
          <w:lang w:eastAsia="es-MX"/>
          <w14:ligatures w14:val="none"/>
        </w:rPr>
        <w:t>5</w:t>
      </w:r>
      <w:r w:rsidRPr="003D0444">
        <w:rPr>
          <w:rFonts w:ascii="Arial" w:eastAsia="Times New Roman" w:hAnsi="Arial" w:cs="Arial"/>
          <w:color w:val="1B1C1D"/>
          <w:kern w:val="0"/>
          <w:lang w:eastAsia="es-MX"/>
          <w14:ligatures w14:val="none"/>
        </w:rPr>
        <w:t xml:space="preserve"> Over-emphasis can lead to "harshness" or an "irritating" sound.</w:t>
      </w:r>
      <w:r w:rsidRPr="003D0444">
        <w:rPr>
          <w:rFonts w:ascii="Arial" w:eastAsia="Times New Roman" w:hAnsi="Arial" w:cs="Arial"/>
          <w:color w:val="575B5F"/>
          <w:kern w:val="0"/>
          <w:bdr w:val="none" w:sz="0" w:space="0" w:color="auto" w:frame="1"/>
          <w:vertAlign w:val="superscript"/>
          <w:lang w:eastAsia="es-MX"/>
          <w14:ligatures w14:val="none"/>
        </w:rPr>
        <w:t>6</w:t>
      </w:r>
    </w:p>
    <w:p w:rsidR="003D0444" w:rsidRPr="003D0444" w:rsidRDefault="003D0444" w:rsidP="003D0444">
      <w:pPr>
        <w:numPr>
          <w:ilvl w:val="0"/>
          <w:numId w:val="2"/>
        </w:numPr>
        <w:rPr>
          <w:rFonts w:ascii="Arial" w:eastAsia="Times New Roman" w:hAnsi="Arial" w:cs="Arial"/>
          <w:color w:val="1B1C1D"/>
          <w:kern w:val="0"/>
          <w:lang w:eastAsia="es-MX"/>
          <w14:ligatures w14:val="none"/>
        </w:rPr>
      </w:pPr>
      <w:r w:rsidRPr="003D0444">
        <w:rPr>
          <w:rFonts w:ascii="Arial" w:eastAsia="Times New Roman" w:hAnsi="Arial" w:cs="Arial"/>
          <w:b/>
          <w:bCs/>
          <w:color w:val="1B1C1D"/>
          <w:kern w:val="0"/>
          <w:bdr w:val="none" w:sz="0" w:space="0" w:color="auto" w:frame="1"/>
          <w:lang w:eastAsia="es-MX"/>
          <w14:ligatures w14:val="none"/>
        </w:rPr>
        <w:t>Brilliance (6-20 kHz):</w:t>
      </w:r>
      <w:r w:rsidRPr="003D0444">
        <w:rPr>
          <w:rFonts w:ascii="Arial" w:eastAsia="Times New Roman" w:hAnsi="Arial" w:cs="Arial"/>
          <w:color w:val="1B1C1D"/>
          <w:kern w:val="0"/>
          <w:lang w:eastAsia="es-MX"/>
          <w14:ligatures w14:val="none"/>
        </w:rPr>
        <w:t xml:space="preserve"> Often referred to as "Highs" </w:t>
      </w:r>
      <w:r w:rsidRPr="003D0444">
        <w:rPr>
          <w:rFonts w:ascii="Arial" w:eastAsia="Times New Roman" w:hAnsi="Arial" w:cs="Arial"/>
          <w:color w:val="575B5F"/>
          <w:kern w:val="0"/>
          <w:bdr w:val="none" w:sz="0" w:space="0" w:color="auto" w:frame="1"/>
          <w:vertAlign w:val="superscript"/>
          <w:lang w:eastAsia="es-MX"/>
          <w14:ligatures w14:val="none"/>
        </w:rPr>
        <w:t>7</w:t>
      </w:r>
      <w:r w:rsidRPr="003D0444">
        <w:rPr>
          <w:rFonts w:ascii="Arial" w:eastAsia="Times New Roman" w:hAnsi="Arial" w:cs="Arial"/>
          <w:color w:val="1B1C1D"/>
          <w:kern w:val="0"/>
          <w:lang w:eastAsia="es-MX"/>
          <w14:ligatures w14:val="none"/>
        </w:rPr>
        <w:t xml:space="preserve"> or "Air".</w:t>
      </w:r>
      <w:r w:rsidRPr="003D0444">
        <w:rPr>
          <w:rFonts w:ascii="Arial" w:eastAsia="Times New Roman" w:hAnsi="Arial" w:cs="Arial"/>
          <w:color w:val="575B5F"/>
          <w:kern w:val="0"/>
          <w:bdr w:val="none" w:sz="0" w:space="0" w:color="auto" w:frame="1"/>
          <w:vertAlign w:val="superscript"/>
          <w:lang w:eastAsia="es-MX"/>
          <w14:ligatures w14:val="none"/>
        </w:rPr>
        <w:t>5</w:t>
      </w:r>
      <w:r w:rsidRPr="003D0444">
        <w:rPr>
          <w:rFonts w:ascii="Arial" w:eastAsia="Times New Roman" w:hAnsi="Arial" w:cs="Arial"/>
          <w:color w:val="1B1C1D"/>
          <w:kern w:val="0"/>
          <w:lang w:eastAsia="es-MX"/>
          <w14:ligatures w14:val="none"/>
        </w:rPr>
        <w:t xml:space="preserve"> Other descriptors include "Sparkle" </w:t>
      </w:r>
      <w:r w:rsidRPr="003D0444">
        <w:rPr>
          <w:rFonts w:ascii="Arial" w:eastAsia="Times New Roman" w:hAnsi="Arial" w:cs="Arial"/>
          <w:color w:val="575B5F"/>
          <w:kern w:val="0"/>
          <w:bdr w:val="none" w:sz="0" w:space="0" w:color="auto" w:frame="1"/>
          <w:vertAlign w:val="superscript"/>
          <w:lang w:eastAsia="es-MX"/>
          <w14:ligatures w14:val="none"/>
        </w:rPr>
        <w:t>7</w:t>
      </w:r>
      <w:r w:rsidRPr="003D0444">
        <w:rPr>
          <w:rFonts w:ascii="Arial" w:eastAsia="Times New Roman" w:hAnsi="Arial" w:cs="Arial"/>
          <w:color w:val="1B1C1D"/>
          <w:kern w:val="0"/>
          <w:lang w:eastAsia="es-MX"/>
          <w14:ligatures w14:val="none"/>
        </w:rPr>
        <w:t>, "Brightness," and "Detail".</w:t>
      </w:r>
      <w:r w:rsidRPr="003D0444">
        <w:rPr>
          <w:rFonts w:ascii="Arial" w:eastAsia="Times New Roman" w:hAnsi="Arial" w:cs="Arial"/>
          <w:color w:val="575B5F"/>
          <w:kern w:val="0"/>
          <w:bdr w:val="none" w:sz="0" w:space="0" w:color="auto" w:frame="1"/>
          <w:vertAlign w:val="superscript"/>
          <w:lang w:eastAsia="es-MX"/>
          <w14:ligatures w14:val="none"/>
        </w:rPr>
        <w:t>5</w:t>
      </w:r>
      <w:r w:rsidRPr="003D0444">
        <w:rPr>
          <w:rFonts w:ascii="Arial" w:eastAsia="Times New Roman" w:hAnsi="Arial" w:cs="Arial"/>
          <w:color w:val="1B1C1D"/>
          <w:kern w:val="0"/>
          <w:lang w:eastAsia="es-MX"/>
          <w14:ligatures w14:val="none"/>
        </w:rPr>
        <w:t xml:space="preserve"> This range can also introduce "sibilance" or "hiss" if over-boosted.</w:t>
      </w:r>
      <w:r w:rsidRPr="003D0444">
        <w:rPr>
          <w:rFonts w:ascii="Arial" w:eastAsia="Times New Roman" w:hAnsi="Arial" w:cs="Arial"/>
          <w:color w:val="575B5F"/>
          <w:kern w:val="0"/>
          <w:bdr w:val="none" w:sz="0" w:space="0" w:color="auto" w:frame="1"/>
          <w:vertAlign w:val="superscript"/>
          <w:lang w:eastAsia="es-MX"/>
          <w14:ligatures w14:val="none"/>
        </w:rPr>
        <w:t>5</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 xml:space="preserve">The consistent use of subjective, perceptual terms like "mud," "honk," "air," "sparkle," and "harshness" </w:t>
      </w:r>
      <w:r w:rsidRPr="003D0444">
        <w:rPr>
          <w:rFonts w:ascii="Arial" w:eastAsia="Times New Roman" w:hAnsi="Arial" w:cs="Arial"/>
          <w:color w:val="575B5F"/>
          <w:kern w:val="0"/>
          <w:bdr w:val="none" w:sz="0" w:space="0" w:color="auto" w:frame="1"/>
          <w:vertAlign w:val="superscript"/>
          <w:lang w:eastAsia="es-MX"/>
          <w14:ligatures w14:val="none"/>
        </w:rPr>
        <w:t>17</w:t>
      </w:r>
      <w:r w:rsidRPr="003D0444">
        <w:rPr>
          <w:rFonts w:ascii="Arial" w:eastAsia="Times New Roman" w:hAnsi="Arial" w:cs="Arial"/>
          <w:color w:val="1B1C1D"/>
          <w:kern w:val="0"/>
          <w:lang w:eastAsia="es-MX"/>
          <w14:ligatures w14:val="none"/>
        </w:rPr>
        <w:t xml:space="preserve"> alongside the formal band names is a significant observation. This indicates that professional audio practice and education rely heavily on a </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i/>
          <w:iCs/>
          <w:color w:val="1B1C1D"/>
          <w:kern w:val="0"/>
          <w:bdr w:val="none" w:sz="0" w:space="0" w:color="auto" w:frame="1"/>
          <w:lang w:eastAsia="es-MX"/>
          <w14:ligatures w14:val="none"/>
        </w:rPr>
        <w:t>perceptual lexicon</w:t>
      </w:r>
      <w:r w:rsidRPr="003D0444">
        <w:rPr>
          <w:rFonts w:ascii="Arial" w:eastAsia="Times New Roman" w:hAnsi="Arial" w:cs="Arial"/>
          <w:color w:val="1B1C1D"/>
          <w:kern w:val="0"/>
          <w:lang w:eastAsia="es-MX"/>
          <w14:ligatures w14:val="none"/>
        </w:rPr>
        <w:t xml:space="preserve"> to describe and manipulate frequencies. It is not merely about the objective Hertz range, but the </w:t>
      </w:r>
      <w:r w:rsidRPr="003D0444">
        <w:rPr>
          <w:rFonts w:ascii="Arial" w:eastAsia="Times New Roman" w:hAnsi="Arial" w:cs="Arial"/>
          <w:i/>
          <w:iCs/>
          <w:color w:val="1B1C1D"/>
          <w:kern w:val="0"/>
          <w:bdr w:val="none" w:sz="0" w:space="0" w:color="auto" w:frame="1"/>
          <w:lang w:eastAsia="es-MX"/>
          <w14:ligatures w14:val="none"/>
        </w:rPr>
        <w:t>auditory effect</w:t>
      </w:r>
      <w:r w:rsidRPr="003D0444">
        <w:rPr>
          <w:rFonts w:ascii="Arial" w:eastAsia="Times New Roman" w:hAnsi="Arial" w:cs="Arial"/>
          <w:color w:val="1B1C1D"/>
          <w:kern w:val="0"/>
          <w:lang w:eastAsia="es-MX"/>
          <w14:ligatures w14:val="none"/>
        </w:rPr>
        <w:t xml:space="preserve"> these frequencies have on the listener. This directly reinforces the psychoacoustic basis of the system, as engineers communicate and troubleshoot based on how the sound </w:t>
      </w:r>
      <w:r w:rsidRPr="003D0444">
        <w:rPr>
          <w:rFonts w:ascii="Arial" w:eastAsia="Times New Roman" w:hAnsi="Arial" w:cs="Arial"/>
          <w:i/>
          <w:iCs/>
          <w:color w:val="1B1C1D"/>
          <w:kern w:val="0"/>
          <w:bdr w:val="none" w:sz="0" w:space="0" w:color="auto" w:frame="1"/>
          <w:lang w:eastAsia="es-MX"/>
          <w14:ligatures w14:val="none"/>
        </w:rPr>
        <w:t>feels</w:t>
      </w:r>
      <w:r w:rsidRPr="003D0444">
        <w:rPr>
          <w:rFonts w:ascii="Arial" w:eastAsia="Times New Roman" w:hAnsi="Arial" w:cs="Arial"/>
          <w:color w:val="1B1C1D"/>
          <w:kern w:val="0"/>
          <w:lang w:eastAsia="es-MX"/>
          <w14:ligatures w14:val="none"/>
        </w:rPr>
        <w:t xml:space="preserve"> and </w:t>
      </w:r>
      <w:r w:rsidRPr="003D0444">
        <w:rPr>
          <w:rFonts w:ascii="Arial" w:eastAsia="Times New Roman" w:hAnsi="Arial" w:cs="Arial"/>
          <w:i/>
          <w:iCs/>
          <w:color w:val="1B1C1D"/>
          <w:kern w:val="0"/>
          <w:bdr w:val="none" w:sz="0" w:space="0" w:color="auto" w:frame="1"/>
          <w:lang w:eastAsia="es-MX"/>
          <w14:ligatures w14:val="none"/>
        </w:rPr>
        <w:t>is perceived</w:t>
      </w:r>
      <w:r w:rsidRPr="003D0444">
        <w:rPr>
          <w:rFonts w:ascii="Arial" w:eastAsia="Times New Roman" w:hAnsi="Arial" w:cs="Arial"/>
          <w:color w:val="1B1C1D"/>
          <w:kern w:val="0"/>
          <w:lang w:eastAsia="es-MX"/>
          <w14:ligatures w14:val="none"/>
        </w:rPr>
        <w:t xml:space="preserve"> by the human ear, rather than solely on abstract scientific measurements. This dual nomenclature (technical range plus perceptual descriptor) is a key characteristic of the field.</w:t>
      </w:r>
    </w:p>
    <w:p w:rsidR="003D0444" w:rsidRPr="003D0444" w:rsidRDefault="003D0444" w:rsidP="003D0444">
      <w:pPr>
        <w:spacing w:after="120"/>
        <w:outlineLvl w:val="2"/>
        <w:rPr>
          <w:rFonts w:ascii="Arial" w:eastAsia="Times New Roman" w:hAnsi="Arial" w:cs="Arial"/>
          <w:b/>
          <w:bCs/>
          <w:color w:val="1B1C1D"/>
          <w:kern w:val="0"/>
          <w:lang w:eastAsia="es-MX"/>
          <w14:ligatures w14:val="none"/>
        </w:rPr>
      </w:pPr>
      <w:r w:rsidRPr="003D0444">
        <w:rPr>
          <w:rFonts w:ascii="Arial" w:eastAsia="Times New Roman" w:hAnsi="Arial" w:cs="Arial"/>
          <w:b/>
          <w:bCs/>
          <w:color w:val="1B1C1D"/>
          <w:kern w:val="0"/>
          <w:lang w:eastAsia="es-MX"/>
          <w14:ligatures w14:val="none"/>
        </w:rPr>
        <w:t>B. Practical Implications for Audio Professionals</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Understanding this comprehensive nomenclature, including both the primary technical names and their associated perceptual descriptors, is invaluable for audio professionals. It facilitates more effective and precise communication among engineers, producers, and artists, allowing for a shared understanding of sonic issues and desired outcomes.</w:t>
      </w:r>
      <w:r w:rsidRPr="003D0444">
        <w:rPr>
          <w:rFonts w:ascii="Arial" w:eastAsia="Times New Roman" w:hAnsi="Arial" w:cs="Arial"/>
          <w:color w:val="575B5F"/>
          <w:kern w:val="0"/>
          <w:bdr w:val="none" w:sz="0" w:space="0" w:color="auto" w:frame="1"/>
          <w:vertAlign w:val="superscript"/>
          <w:lang w:eastAsia="es-MX"/>
          <w14:ligatures w14:val="none"/>
        </w:rPr>
        <w:t>18</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This dual terminology significantly aids in diagnosing and troubleshooting common mix issues. For instance, an engineer can quickly identify that a "muddy" mix likely has excessive energy in the low midrange (250-500 Hz) and make targeted equalization adjustments.</w:t>
      </w:r>
      <w:r w:rsidRPr="003D0444">
        <w:rPr>
          <w:rFonts w:ascii="Arial" w:eastAsia="Times New Roman" w:hAnsi="Arial" w:cs="Arial"/>
          <w:color w:val="575B5F"/>
          <w:kern w:val="0"/>
          <w:bdr w:val="none" w:sz="0" w:space="0" w:color="auto" w:frame="1"/>
          <w:vertAlign w:val="superscript"/>
          <w:lang w:eastAsia="es-MX"/>
          <w14:ligatures w14:val="none"/>
        </w:rPr>
        <w:t>6</w:t>
      </w:r>
      <w:r w:rsidRPr="003D0444">
        <w:rPr>
          <w:rFonts w:ascii="Arial" w:eastAsia="Times New Roman" w:hAnsi="Arial" w:cs="Arial"/>
          <w:color w:val="1B1C1D"/>
          <w:kern w:val="0"/>
          <w:lang w:eastAsia="es-MX"/>
          <w14:ligatures w14:val="none"/>
        </w:rPr>
        <w:t xml:space="preserve"> The perceptual descriptors are particularly vital for ear training, enabling engineers to develop the ability to identify specific frequency problems or desired characteristics by ear alone, without solely relying on visual spectrum analyzers.</w:t>
      </w:r>
      <w:r w:rsidRPr="003D0444">
        <w:rPr>
          <w:rFonts w:ascii="Arial" w:eastAsia="Times New Roman" w:hAnsi="Arial" w:cs="Arial"/>
          <w:color w:val="575B5F"/>
          <w:kern w:val="0"/>
          <w:bdr w:val="none" w:sz="0" w:space="0" w:color="auto" w:frame="1"/>
          <w:vertAlign w:val="superscript"/>
          <w:lang w:eastAsia="es-MX"/>
          <w14:ligatures w14:val="none"/>
        </w:rPr>
        <w:t>31</w:t>
      </w:r>
      <w:r w:rsidRPr="003D0444">
        <w:rPr>
          <w:rFonts w:ascii="Arial" w:eastAsia="Times New Roman" w:hAnsi="Arial" w:cs="Arial"/>
          <w:color w:val="1B1C1D"/>
          <w:kern w:val="0"/>
          <w:lang w:eastAsia="es-MX"/>
          <w14:ligatures w14:val="none"/>
        </w:rPr>
        <w:t xml:space="preserve"> This skill is fundamental to intuitive and efficient mixing.</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 xml:space="preserve">The existence of a consistent, widely-used nomenclature that encompasses both precise technical frequency ranges and subjective perceptual descriptors </w:t>
      </w:r>
      <w:r w:rsidRPr="003D0444">
        <w:rPr>
          <w:rFonts w:ascii="Arial" w:eastAsia="Times New Roman" w:hAnsi="Arial" w:cs="Arial"/>
          <w:color w:val="575B5F"/>
          <w:kern w:val="0"/>
          <w:bdr w:val="none" w:sz="0" w:space="0" w:color="auto" w:frame="1"/>
          <w:vertAlign w:val="superscript"/>
          <w:lang w:eastAsia="es-MX"/>
          <w14:ligatures w14:val="none"/>
        </w:rPr>
        <w:t>17</w:t>
      </w:r>
      <w:r w:rsidRPr="003D0444">
        <w:rPr>
          <w:rFonts w:ascii="Arial" w:eastAsia="Times New Roman" w:hAnsi="Arial" w:cs="Arial"/>
          <w:color w:val="1B1C1D"/>
          <w:kern w:val="0"/>
          <w:lang w:eastAsia="es-MX"/>
          <w14:ligatures w14:val="none"/>
        </w:rPr>
        <w:t xml:space="preserve"> serves as a critical bridge between the theoretical understanding of psychoacoustics and the practical application of audio engineering. This shared lexicon allows professionals to quickly and accurately diagnose and discuss sonic issues (e.g., </w:t>
      </w:r>
      <w:r w:rsidRPr="003D0444">
        <w:rPr>
          <w:rFonts w:ascii="Arial" w:eastAsia="Times New Roman" w:hAnsi="Arial" w:cs="Arial"/>
          <w:color w:val="1B1C1D"/>
          <w:kern w:val="0"/>
          <w:lang w:eastAsia="es-MX"/>
          <w14:ligatures w14:val="none"/>
        </w:rPr>
        <w:lastRenderedPageBreak/>
        <w:t>"scoop out some mud around 300 Hz" or "add a touch of air at 12 kHz"). This is not merely about naming conventions; it is about establishing a common language that facilitates efficient problem-solving, creative expression, and effective collaboration within the audio community. It further underscores that the "psychoacoustic-based" system is not just an academic concept but is deeply embedded in the workflow, communication, and artistry of professional audio production.</w:t>
      </w:r>
    </w:p>
    <w:p w:rsidR="003D0444" w:rsidRPr="003D0444" w:rsidRDefault="003D0444" w:rsidP="003D0444">
      <w:pPr>
        <w:spacing w:after="120"/>
        <w:outlineLvl w:val="2"/>
        <w:rPr>
          <w:rFonts w:ascii="Arial" w:eastAsia="Times New Roman" w:hAnsi="Arial" w:cs="Arial"/>
          <w:b/>
          <w:bCs/>
          <w:color w:val="1B1C1D"/>
          <w:kern w:val="0"/>
          <w:lang w:eastAsia="es-MX"/>
          <w14:ligatures w14:val="none"/>
        </w:rPr>
      </w:pPr>
      <w:r w:rsidRPr="003D0444">
        <w:rPr>
          <w:rFonts w:ascii="Arial" w:eastAsia="Times New Roman" w:hAnsi="Arial" w:cs="Arial"/>
          <w:b/>
          <w:bCs/>
          <w:color w:val="1B1C1D"/>
          <w:kern w:val="0"/>
          <w:lang w:eastAsia="es-MX"/>
          <w14:ligatures w14:val="none"/>
        </w:rPr>
        <w:t>Table 2: Common Nomenclature and Perceptual Descriptors for Audio Frequency Bands</w:t>
      </w:r>
    </w:p>
    <w:tbl>
      <w:tblPr>
        <w:tblW w:w="0" w:type="auto"/>
        <w:tblCellSpacing w:w="15" w:type="dxa"/>
        <w:tblCellMar>
          <w:left w:w="0" w:type="dxa"/>
          <w:right w:w="0" w:type="dxa"/>
        </w:tblCellMar>
        <w:tblLook w:val="04A0" w:firstRow="1" w:lastRow="0" w:firstColumn="1" w:lastColumn="0" w:noHBand="0" w:noVBand="1"/>
      </w:tblPr>
      <w:tblGrid>
        <w:gridCol w:w="1720"/>
        <w:gridCol w:w="1681"/>
        <w:gridCol w:w="2059"/>
        <w:gridCol w:w="3362"/>
      </w:tblGrid>
      <w:tr w:rsidR="003D0444" w:rsidRPr="003D0444" w:rsidTr="003D0444">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Primary Band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Frequency Range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Common Alternative Names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Key Perceptual Descriptors</w:t>
            </w:r>
          </w:p>
        </w:tc>
      </w:tr>
      <w:tr w:rsidR="003D0444" w:rsidRPr="003D0444" w:rsidTr="003D04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Sub-bass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20-60 Hz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Rumble, Low End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Felt more than heard, Power, Foundation, Deep vibe</w:t>
            </w:r>
          </w:p>
        </w:tc>
      </w:tr>
      <w:tr w:rsidR="003D0444" w:rsidRPr="003D0444" w:rsidTr="003D04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Bass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60-250 Hz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Bottom, Lows, Low-end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Power, Weight, Body, Oomph, Fullness, Warmth, Boomy</w:t>
            </w:r>
          </w:p>
        </w:tc>
      </w:tr>
      <w:tr w:rsidR="003D0444" w:rsidRPr="003D0444" w:rsidTr="003D04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Low Midrange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250-500 Hz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Low Mids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Boom, Warmth, Mud, Muddiness, Boxiness, Character</w:t>
            </w:r>
          </w:p>
        </w:tc>
      </w:tr>
      <w:tr w:rsidR="003D0444" w:rsidRPr="003D0444" w:rsidTr="003D04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Midrange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500 Hz-2 kHz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Center Mids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Honk, Tinny, Clarity, Detail, Prominence</w:t>
            </w:r>
          </w:p>
        </w:tc>
      </w:tr>
      <w:tr w:rsidR="003D0444" w:rsidRPr="003D0444" w:rsidTr="003D04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Upper Midrange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2-4 kHz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High Mid-Range, High Mids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Crunch, Presence, Sparkle, Attack, Clarity, Vocal intelligibility</w:t>
            </w:r>
          </w:p>
        </w:tc>
      </w:tr>
      <w:tr w:rsidR="003D0444" w:rsidRPr="003D0444" w:rsidTr="003D04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Presence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4-6 kHz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Clarity, Definition, Tangibility, Lustre, Harshness, Irritating</w:t>
            </w:r>
          </w:p>
        </w:tc>
      </w:tr>
      <w:tr w:rsidR="003D0444" w:rsidRPr="003D0444" w:rsidTr="003D04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Brilliance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6-20 kHz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Highs, Air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0444" w:rsidRPr="003D0444" w:rsidRDefault="003D0444" w:rsidP="003D0444">
            <w:pPr>
              <w:rPr>
                <w:rFonts w:ascii="Arial" w:eastAsia="Times New Roman" w:hAnsi="Arial" w:cs="Arial"/>
                <w:color w:val="1B1C1D"/>
                <w:kern w:val="0"/>
                <w:sz w:val="21"/>
                <w:szCs w:val="21"/>
                <w:lang w:eastAsia="es-MX"/>
                <w14:ligatures w14:val="none"/>
              </w:rPr>
            </w:pPr>
            <w:r w:rsidRPr="003D0444">
              <w:rPr>
                <w:rFonts w:ascii="Arial" w:eastAsia="Times New Roman" w:hAnsi="Arial" w:cs="Arial"/>
                <w:color w:val="1B1C1D"/>
                <w:kern w:val="0"/>
                <w:sz w:val="21"/>
                <w:szCs w:val="21"/>
                <w:lang w:eastAsia="es-MX"/>
                <w14:ligatures w14:val="none"/>
              </w:rPr>
              <w:t>Sparkle, Brightness, Detail, Sheen, Sibilance, Hiss</w:t>
            </w:r>
          </w:p>
        </w:tc>
      </w:tr>
    </w:tbl>
    <w:p w:rsidR="003D0444" w:rsidRPr="003D0444" w:rsidRDefault="003D0444" w:rsidP="003D0444">
      <w:pPr>
        <w:spacing w:after="120"/>
        <w:outlineLvl w:val="1"/>
        <w:rPr>
          <w:rFonts w:ascii="Arial" w:eastAsia="Times New Roman" w:hAnsi="Arial" w:cs="Arial"/>
          <w:b/>
          <w:bCs/>
          <w:color w:val="1B1C1D"/>
          <w:kern w:val="0"/>
          <w:sz w:val="30"/>
          <w:szCs w:val="30"/>
          <w:lang w:eastAsia="es-MX"/>
          <w14:ligatures w14:val="none"/>
        </w:rPr>
      </w:pPr>
      <w:r w:rsidRPr="003D0444">
        <w:rPr>
          <w:rFonts w:ascii="Arial" w:eastAsia="Times New Roman" w:hAnsi="Arial" w:cs="Arial"/>
          <w:b/>
          <w:bCs/>
          <w:color w:val="1B1C1D"/>
          <w:kern w:val="0"/>
          <w:sz w:val="30"/>
          <w:szCs w:val="30"/>
          <w:lang w:eastAsia="es-MX"/>
          <w14:ligatures w14:val="none"/>
        </w:rPr>
        <w:t>V. Conclusion and Key Insights</w:t>
      </w:r>
    </w:p>
    <w:p w:rsidR="003D0444" w:rsidRPr="003D0444" w:rsidRDefault="003D0444" w:rsidP="003D0444">
      <w:pPr>
        <w:spacing w:after="240"/>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The examination of the psychoacoustic-based seven-band audio frequency classification system reveals its profound significance in professional audio. The system, as outlined, is a cornerstone of modern audio engineering and production, guiding practitioners in shaping the sonic landscape.</w:t>
      </w:r>
    </w:p>
    <w:p w:rsidR="003D0444" w:rsidRPr="003D0444" w:rsidRDefault="003D0444" w:rsidP="003D0444">
      <w:pPr>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 xml:space="preserve">The "psychoacoustic-based seven-band system" for audio frequency classification is indeed a highly consistent and widely accepted framework within professional audio education and practice. Its prevalence is evidenced by its ubiquitous presence across numerous reputable industry resources, rather than a single formal standardization document. This widespread acceptance highlights a </w:t>
      </w:r>
      <w:r w:rsidRPr="003D0444">
        <w:rPr>
          <w:rFonts w:ascii="Arial" w:eastAsia="Times New Roman" w:hAnsi="Arial" w:cs="Arial"/>
          <w:i/>
          <w:iCs/>
          <w:color w:val="1B1C1D"/>
          <w:kern w:val="0"/>
          <w:bdr w:val="none" w:sz="0" w:space="0" w:color="auto" w:frame="1"/>
          <w:lang w:eastAsia="es-MX"/>
          <w14:ligatures w14:val="none"/>
        </w:rPr>
        <w:t>de facto</w:t>
      </w:r>
      <w:r w:rsidRPr="003D0444">
        <w:rPr>
          <w:rFonts w:ascii="Arial" w:eastAsia="Times New Roman" w:hAnsi="Arial" w:cs="Arial"/>
          <w:color w:val="1B1C1D"/>
          <w:kern w:val="0"/>
          <w:lang w:eastAsia="es-MX"/>
          <w14:ligatures w14:val="none"/>
        </w:rPr>
        <w:t xml:space="preserve"> industry standard, driven by practical utility and empirical observation of </w:t>
      </w:r>
      <w:r w:rsidRPr="003D0444">
        <w:rPr>
          <w:rFonts w:ascii="Arial" w:eastAsia="Times New Roman" w:hAnsi="Arial" w:cs="Arial"/>
          <w:color w:val="1B1C1D"/>
          <w:kern w:val="0"/>
          <w:lang w:eastAsia="es-MX"/>
          <w14:ligatures w14:val="none"/>
        </w:rPr>
        <w:lastRenderedPageBreak/>
        <w:t>human hearing, rather than formal top-down mandates. The system's effectiveness stems from its direct applicability to the challenges of audio mixing and its alignment with how engineers perceive and manipulate sound.</w:t>
      </w:r>
    </w:p>
    <w:p w:rsidR="003D0444" w:rsidRPr="003D0444" w:rsidRDefault="003D0444" w:rsidP="003D0444">
      <w:pPr>
        <w:spacing w:after="240"/>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The "psychoacoustic-based" designation is justified by the system's inherent alignment with human auditory perception. This includes the ear's non-uniform sensitivity across the frequency spectrum, the critical band phenomenon, and the manifestation of specific perceptual effects like masking, muddiness, clarity, and harshness within these defined frequency ranges. The consistent use of perceptual descriptors alongside technical frequency ranges underscores the fundamentally psychoacoustic nature of audio engineering practice, where subjective listening experience guides objective technical adjustments. This approach acknowledges that the ultimate goal of audio manipulation is to optimize sound for human perception.</w:t>
      </w:r>
    </w:p>
    <w:p w:rsidR="003D0444" w:rsidRPr="003D0444" w:rsidRDefault="003D0444" w:rsidP="003D0444">
      <w:pPr>
        <w:spacing w:after="240"/>
        <w:rPr>
          <w:rFonts w:ascii="Arial" w:eastAsia="Times New Roman" w:hAnsi="Arial" w:cs="Arial"/>
          <w:color w:val="1B1C1D"/>
          <w:kern w:val="0"/>
          <w:lang w:eastAsia="es-MX"/>
          <w14:ligatures w14:val="none"/>
        </w:rPr>
      </w:pPr>
      <w:r w:rsidRPr="003D0444">
        <w:rPr>
          <w:rFonts w:ascii="Arial" w:eastAsia="Times New Roman" w:hAnsi="Arial" w:cs="Arial"/>
          <w:color w:val="1B1C1D"/>
          <w:kern w:val="0"/>
          <w:lang w:eastAsia="es-MX"/>
          <w14:ligatures w14:val="none"/>
        </w:rPr>
        <w:t>Furthermore, the nomenclature associated with this system extends beyond formal band names to include a rich vocabulary of alternative terms and perceptual descriptors. This shared lexicon is a critical tool for effective communication, precise troubleshooting, and intuitive sound manipulation among audio professionals. This classification system serves as a foundational framework, enabling audio professionals to systematically understand, analyze, and shape the sonic landscape, ultimately optimizing sound for the nuances of the human auditory experience. It provides a common language and a practical map of the audible spectrum, empowering engineers to achieve desired sonic characteristics and address common audio issues with precision and artistry.</w:t>
      </w:r>
    </w:p>
    <w:p w:rsidR="004B787C" w:rsidRPr="003D0444" w:rsidRDefault="004B787C" w:rsidP="003D0444"/>
    <w:sectPr w:rsidR="004B787C" w:rsidRPr="003D04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A749D"/>
    <w:multiLevelType w:val="multilevel"/>
    <w:tmpl w:val="E88A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CE2982"/>
    <w:multiLevelType w:val="multilevel"/>
    <w:tmpl w:val="0216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122470">
    <w:abstractNumId w:val="1"/>
  </w:num>
  <w:num w:numId="2" w16cid:durableId="1995647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AE"/>
    <w:rsid w:val="000A6FAE"/>
    <w:rsid w:val="00185AF8"/>
    <w:rsid w:val="001E2AA8"/>
    <w:rsid w:val="003D0444"/>
    <w:rsid w:val="004B787C"/>
    <w:rsid w:val="00537640"/>
    <w:rsid w:val="00AA414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38C2E2C-6254-D344-B27B-11B1219F0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6F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0A6F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0A6FA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0A6FA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A6FA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A6FA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6FA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6FA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6FA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6FA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0A6FA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0A6FA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0A6FA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A6FA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A6F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6F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6F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6FAE"/>
    <w:rPr>
      <w:rFonts w:eastAsiaTheme="majorEastAsia" w:cstheme="majorBidi"/>
      <w:color w:val="272727" w:themeColor="text1" w:themeTint="D8"/>
    </w:rPr>
  </w:style>
  <w:style w:type="paragraph" w:styleId="Ttulo">
    <w:name w:val="Title"/>
    <w:basedOn w:val="Normal"/>
    <w:next w:val="Normal"/>
    <w:link w:val="TtuloCar"/>
    <w:uiPriority w:val="10"/>
    <w:qFormat/>
    <w:rsid w:val="000A6FA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6F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6FAE"/>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6F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6FAE"/>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0A6FAE"/>
    <w:rPr>
      <w:i/>
      <w:iCs/>
      <w:color w:val="404040" w:themeColor="text1" w:themeTint="BF"/>
    </w:rPr>
  </w:style>
  <w:style w:type="paragraph" w:styleId="Prrafodelista">
    <w:name w:val="List Paragraph"/>
    <w:basedOn w:val="Normal"/>
    <w:uiPriority w:val="34"/>
    <w:qFormat/>
    <w:rsid w:val="000A6FAE"/>
    <w:pPr>
      <w:ind w:left="720"/>
      <w:contextualSpacing/>
    </w:pPr>
  </w:style>
  <w:style w:type="character" w:styleId="nfasisintenso">
    <w:name w:val="Intense Emphasis"/>
    <w:basedOn w:val="Fuentedeprrafopredeter"/>
    <w:uiPriority w:val="21"/>
    <w:qFormat/>
    <w:rsid w:val="000A6FAE"/>
    <w:rPr>
      <w:i/>
      <w:iCs/>
      <w:color w:val="2F5496" w:themeColor="accent1" w:themeShade="BF"/>
    </w:rPr>
  </w:style>
  <w:style w:type="paragraph" w:styleId="Citadestacada">
    <w:name w:val="Intense Quote"/>
    <w:basedOn w:val="Normal"/>
    <w:next w:val="Normal"/>
    <w:link w:val="CitadestacadaCar"/>
    <w:uiPriority w:val="30"/>
    <w:qFormat/>
    <w:rsid w:val="000A6F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A6FAE"/>
    <w:rPr>
      <w:i/>
      <w:iCs/>
      <w:color w:val="2F5496" w:themeColor="accent1" w:themeShade="BF"/>
    </w:rPr>
  </w:style>
  <w:style w:type="character" w:styleId="Referenciaintensa">
    <w:name w:val="Intense Reference"/>
    <w:basedOn w:val="Fuentedeprrafopredeter"/>
    <w:uiPriority w:val="32"/>
    <w:qFormat/>
    <w:rsid w:val="000A6FAE"/>
    <w:rPr>
      <w:b/>
      <w:bCs/>
      <w:smallCaps/>
      <w:color w:val="2F5496" w:themeColor="accent1" w:themeShade="BF"/>
      <w:spacing w:val="5"/>
    </w:rPr>
  </w:style>
  <w:style w:type="paragraph" w:styleId="NormalWeb">
    <w:name w:val="Normal (Web)"/>
    <w:basedOn w:val="Normal"/>
    <w:uiPriority w:val="99"/>
    <w:semiHidden/>
    <w:unhideWhenUsed/>
    <w:rsid w:val="003D0444"/>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568620">
      <w:bodyDiv w:val="1"/>
      <w:marLeft w:val="0"/>
      <w:marRight w:val="0"/>
      <w:marTop w:val="0"/>
      <w:marBottom w:val="0"/>
      <w:divBdr>
        <w:top w:val="none" w:sz="0" w:space="0" w:color="auto"/>
        <w:left w:val="none" w:sz="0" w:space="0" w:color="auto"/>
        <w:bottom w:val="none" w:sz="0" w:space="0" w:color="auto"/>
        <w:right w:val="none" w:sz="0" w:space="0" w:color="auto"/>
      </w:divBdr>
      <w:divsChild>
        <w:div w:id="1299069617">
          <w:marLeft w:val="0"/>
          <w:marRight w:val="0"/>
          <w:marTop w:val="0"/>
          <w:marBottom w:val="0"/>
          <w:divBdr>
            <w:top w:val="none" w:sz="0" w:space="0" w:color="auto"/>
            <w:left w:val="none" w:sz="0" w:space="0" w:color="auto"/>
            <w:bottom w:val="none" w:sz="0" w:space="0" w:color="auto"/>
            <w:right w:val="none" w:sz="0" w:space="0" w:color="auto"/>
          </w:divBdr>
          <w:divsChild>
            <w:div w:id="1356614133">
              <w:marLeft w:val="0"/>
              <w:marRight w:val="0"/>
              <w:marTop w:val="0"/>
              <w:marBottom w:val="0"/>
              <w:divBdr>
                <w:top w:val="none" w:sz="0" w:space="0" w:color="auto"/>
                <w:left w:val="none" w:sz="0" w:space="0" w:color="auto"/>
                <w:bottom w:val="none" w:sz="0" w:space="0" w:color="auto"/>
                <w:right w:val="none" w:sz="0" w:space="0" w:color="auto"/>
              </w:divBdr>
            </w:div>
          </w:divsChild>
        </w:div>
        <w:div w:id="1941446688">
          <w:marLeft w:val="0"/>
          <w:marRight w:val="0"/>
          <w:marTop w:val="0"/>
          <w:marBottom w:val="0"/>
          <w:divBdr>
            <w:top w:val="none" w:sz="0" w:space="0" w:color="auto"/>
            <w:left w:val="none" w:sz="0" w:space="0" w:color="auto"/>
            <w:bottom w:val="none" w:sz="0" w:space="0" w:color="auto"/>
            <w:right w:val="none" w:sz="0" w:space="0" w:color="auto"/>
          </w:divBdr>
          <w:divsChild>
            <w:div w:id="649217032">
              <w:marLeft w:val="0"/>
              <w:marRight w:val="0"/>
              <w:marTop w:val="0"/>
              <w:marBottom w:val="0"/>
              <w:divBdr>
                <w:top w:val="none" w:sz="0" w:space="0" w:color="auto"/>
                <w:left w:val="none" w:sz="0" w:space="0" w:color="auto"/>
                <w:bottom w:val="none" w:sz="0" w:space="0" w:color="auto"/>
                <w:right w:val="none" w:sz="0" w:space="0" w:color="auto"/>
              </w:divBdr>
            </w:div>
          </w:divsChild>
        </w:div>
        <w:div w:id="1310788138">
          <w:marLeft w:val="0"/>
          <w:marRight w:val="0"/>
          <w:marTop w:val="0"/>
          <w:marBottom w:val="0"/>
          <w:divBdr>
            <w:top w:val="none" w:sz="0" w:space="0" w:color="auto"/>
            <w:left w:val="none" w:sz="0" w:space="0" w:color="auto"/>
            <w:bottom w:val="none" w:sz="0" w:space="0" w:color="auto"/>
            <w:right w:val="none" w:sz="0" w:space="0" w:color="auto"/>
          </w:divBdr>
          <w:divsChild>
            <w:div w:id="1967156997">
              <w:marLeft w:val="0"/>
              <w:marRight w:val="0"/>
              <w:marTop w:val="0"/>
              <w:marBottom w:val="0"/>
              <w:divBdr>
                <w:top w:val="none" w:sz="0" w:space="0" w:color="auto"/>
                <w:left w:val="none" w:sz="0" w:space="0" w:color="auto"/>
                <w:bottom w:val="none" w:sz="0" w:space="0" w:color="auto"/>
                <w:right w:val="none" w:sz="0" w:space="0" w:color="auto"/>
              </w:divBdr>
            </w:div>
          </w:divsChild>
        </w:div>
        <w:div w:id="249700181">
          <w:marLeft w:val="0"/>
          <w:marRight w:val="0"/>
          <w:marTop w:val="0"/>
          <w:marBottom w:val="0"/>
          <w:divBdr>
            <w:top w:val="none" w:sz="0" w:space="0" w:color="auto"/>
            <w:left w:val="none" w:sz="0" w:space="0" w:color="auto"/>
            <w:bottom w:val="none" w:sz="0" w:space="0" w:color="auto"/>
            <w:right w:val="none" w:sz="0" w:space="0" w:color="auto"/>
          </w:divBdr>
          <w:divsChild>
            <w:div w:id="47731151">
              <w:marLeft w:val="0"/>
              <w:marRight w:val="0"/>
              <w:marTop w:val="0"/>
              <w:marBottom w:val="0"/>
              <w:divBdr>
                <w:top w:val="none" w:sz="0" w:space="0" w:color="auto"/>
                <w:left w:val="none" w:sz="0" w:space="0" w:color="auto"/>
                <w:bottom w:val="none" w:sz="0" w:space="0" w:color="auto"/>
                <w:right w:val="none" w:sz="0" w:space="0" w:color="auto"/>
              </w:divBdr>
            </w:div>
          </w:divsChild>
        </w:div>
        <w:div w:id="1682318476">
          <w:marLeft w:val="0"/>
          <w:marRight w:val="0"/>
          <w:marTop w:val="0"/>
          <w:marBottom w:val="0"/>
          <w:divBdr>
            <w:top w:val="none" w:sz="0" w:space="0" w:color="auto"/>
            <w:left w:val="none" w:sz="0" w:space="0" w:color="auto"/>
            <w:bottom w:val="none" w:sz="0" w:space="0" w:color="auto"/>
            <w:right w:val="none" w:sz="0" w:space="0" w:color="auto"/>
          </w:divBdr>
          <w:divsChild>
            <w:div w:id="55277586">
              <w:marLeft w:val="0"/>
              <w:marRight w:val="0"/>
              <w:marTop w:val="0"/>
              <w:marBottom w:val="0"/>
              <w:divBdr>
                <w:top w:val="none" w:sz="0" w:space="0" w:color="auto"/>
                <w:left w:val="none" w:sz="0" w:space="0" w:color="auto"/>
                <w:bottom w:val="none" w:sz="0" w:space="0" w:color="auto"/>
                <w:right w:val="none" w:sz="0" w:space="0" w:color="auto"/>
              </w:divBdr>
            </w:div>
          </w:divsChild>
        </w:div>
        <w:div w:id="1624187855">
          <w:marLeft w:val="0"/>
          <w:marRight w:val="0"/>
          <w:marTop w:val="0"/>
          <w:marBottom w:val="0"/>
          <w:divBdr>
            <w:top w:val="none" w:sz="0" w:space="0" w:color="auto"/>
            <w:left w:val="none" w:sz="0" w:space="0" w:color="auto"/>
            <w:bottom w:val="none" w:sz="0" w:space="0" w:color="auto"/>
            <w:right w:val="none" w:sz="0" w:space="0" w:color="auto"/>
          </w:divBdr>
          <w:divsChild>
            <w:div w:id="278874607">
              <w:marLeft w:val="0"/>
              <w:marRight w:val="0"/>
              <w:marTop w:val="0"/>
              <w:marBottom w:val="0"/>
              <w:divBdr>
                <w:top w:val="none" w:sz="0" w:space="0" w:color="auto"/>
                <w:left w:val="none" w:sz="0" w:space="0" w:color="auto"/>
                <w:bottom w:val="none" w:sz="0" w:space="0" w:color="auto"/>
                <w:right w:val="none" w:sz="0" w:space="0" w:color="auto"/>
              </w:divBdr>
            </w:div>
          </w:divsChild>
        </w:div>
        <w:div w:id="861018107">
          <w:marLeft w:val="0"/>
          <w:marRight w:val="0"/>
          <w:marTop w:val="0"/>
          <w:marBottom w:val="0"/>
          <w:divBdr>
            <w:top w:val="none" w:sz="0" w:space="0" w:color="auto"/>
            <w:left w:val="none" w:sz="0" w:space="0" w:color="auto"/>
            <w:bottom w:val="none" w:sz="0" w:space="0" w:color="auto"/>
            <w:right w:val="none" w:sz="0" w:space="0" w:color="auto"/>
          </w:divBdr>
          <w:divsChild>
            <w:div w:id="1564675908">
              <w:marLeft w:val="0"/>
              <w:marRight w:val="0"/>
              <w:marTop w:val="0"/>
              <w:marBottom w:val="0"/>
              <w:divBdr>
                <w:top w:val="none" w:sz="0" w:space="0" w:color="auto"/>
                <w:left w:val="none" w:sz="0" w:space="0" w:color="auto"/>
                <w:bottom w:val="none" w:sz="0" w:space="0" w:color="auto"/>
                <w:right w:val="none" w:sz="0" w:space="0" w:color="auto"/>
              </w:divBdr>
            </w:div>
          </w:divsChild>
        </w:div>
        <w:div w:id="910626589">
          <w:marLeft w:val="0"/>
          <w:marRight w:val="0"/>
          <w:marTop w:val="0"/>
          <w:marBottom w:val="0"/>
          <w:divBdr>
            <w:top w:val="none" w:sz="0" w:space="0" w:color="auto"/>
            <w:left w:val="none" w:sz="0" w:space="0" w:color="auto"/>
            <w:bottom w:val="none" w:sz="0" w:space="0" w:color="auto"/>
            <w:right w:val="none" w:sz="0" w:space="0" w:color="auto"/>
          </w:divBdr>
          <w:divsChild>
            <w:div w:id="19812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4180</Words>
  <Characters>22994</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2025-07-31T13:00:00Z</dcterms:created>
  <dcterms:modified xsi:type="dcterms:W3CDTF">2025-07-31T13:00:00Z</dcterms:modified>
</cp:coreProperties>
</file>