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6959" w14:textId="77777777" w:rsidR="00766686" w:rsidRDefault="009C1ABD">
      <w:pPr>
        <w:pStyle w:val="Title"/>
        <w:jc w:val="center"/>
      </w:pPr>
      <w:r>
        <w:rPr>
          <w:b/>
          <w:color w:val="16365C"/>
        </w:rPr>
        <w:t>BC Hydro Vegetation PoC</w:t>
      </w:r>
      <w:r>
        <w:rPr>
          <w:b/>
          <w:color w:val="16365C"/>
        </w:rPr>
        <w:br/>
        <w:t>Data Requirements, Assumptions, and Technical Approach</w:t>
      </w:r>
    </w:p>
    <w:p w14:paraId="194357DF" w14:textId="77777777" w:rsidR="00766686" w:rsidRDefault="009C1ABD">
      <w:pPr>
        <w:jc w:val="center"/>
      </w:pPr>
      <w:r>
        <w:rPr>
          <w:i/>
          <w:sz w:val="20"/>
        </w:rPr>
        <w:t>Updated planning version with all desired model data listed as recommended or enrichment data</w:t>
      </w:r>
    </w:p>
    <w:p w14:paraId="478EC600" w14:textId="77777777" w:rsidR="00766686" w:rsidRDefault="009C1ABD">
      <w:pPr>
        <w:pStyle w:val="Heading1"/>
      </w:pPr>
      <w:r>
        <w:t>1. Purpose</w:t>
      </w:r>
    </w:p>
    <w:p w14:paraId="4B4ECC7C" w14:textId="77777777" w:rsidR="00766686" w:rsidRDefault="009C1ABD">
      <w:r>
        <w:t>This document defines the data, assumptions, analytical approach, and technical structure for a proof of concept focused on vegetation-weather outage risk prediction for BC Hydro. It separates the minimum data needed to start from recommended data that would make the model stronger.</w:t>
      </w:r>
    </w:p>
    <w:p w14:paraId="29078CC3" w14:textId="77777777" w:rsidR="00766686" w:rsidRDefault="009C1ABD">
      <w:r>
        <w:t>This document does not include pricing or commercial commitments.</w:t>
      </w:r>
    </w:p>
    <w:p w14:paraId="21AFD4E8" w14:textId="77777777" w:rsidR="00766686" w:rsidRDefault="009C1ABD">
      <w:pPr>
        <w:pStyle w:val="Heading1"/>
      </w:pPr>
      <w:r>
        <w:t>2. PoC Objective</w:t>
      </w:r>
    </w:p>
    <w:p w14:paraId="7187875E" w14:textId="77777777" w:rsidR="00766686" w:rsidRDefault="009C1ABD">
      <w:pPr>
        <w:pStyle w:val="ListBullet"/>
      </w:pPr>
      <w:r>
        <w:t>Integrate weather, vegetation, outage history, and network context into one analytical dataset.</w:t>
      </w:r>
    </w:p>
    <w:p w14:paraId="77611F1A" w14:textId="77777777" w:rsidR="00766686" w:rsidRDefault="009C1ABD">
      <w:pPr>
        <w:pStyle w:val="ListBullet"/>
      </w:pPr>
      <w:r>
        <w:t>Predict elevated outage risk at feeder, circuit, corridor, or span level 24-72 hours ahead of storm events.</w:t>
      </w:r>
    </w:p>
    <w:p w14:paraId="63F30F52" w14:textId="77777777" w:rsidR="00766686" w:rsidRDefault="009C1ABD">
      <w:pPr>
        <w:pStyle w:val="ListBullet"/>
      </w:pPr>
      <w:r>
        <w:t>Create outputs that support storm readiness, vegetation prioritization, restoration planning, and resilience investment decisions.</w:t>
      </w:r>
    </w:p>
    <w:p w14:paraId="7E9FA5C3" w14:textId="77777777" w:rsidR="00766686" w:rsidRDefault="009C1ABD">
      <w:pPr>
        <w:pStyle w:val="ListBullet"/>
      </w:pPr>
      <w:r>
        <w:t>Document data gaps, assumptions, risks, and next steps for a broader pilot.</w:t>
      </w:r>
    </w:p>
    <w:p w14:paraId="4DA71609" w14:textId="77777777" w:rsidR="00766686" w:rsidRDefault="009C1ABD">
      <w:pPr>
        <w:pStyle w:val="Heading1"/>
      </w:pPr>
      <w:r>
        <w:t>3. Primary Use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66686" w14:paraId="2DC2FFAE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E053C33" w14:textId="77777777" w:rsidR="00766686" w:rsidRDefault="009C1ABD">
            <w:r>
              <w:rPr>
                <w:b/>
                <w:sz w:val="17"/>
              </w:rPr>
              <w:t>Area</w:t>
            </w:r>
          </w:p>
        </w:tc>
        <w:tc>
          <w:tcPr>
            <w:tcW w:w="5040" w:type="dxa"/>
            <w:shd w:val="clear" w:color="auto" w:fill="D9EAF7"/>
          </w:tcPr>
          <w:p w14:paraId="49E33DB4" w14:textId="77777777" w:rsidR="00766686" w:rsidRDefault="009C1ABD">
            <w:r>
              <w:rPr>
                <w:b/>
                <w:sz w:val="17"/>
              </w:rPr>
              <w:t>Definition</w:t>
            </w:r>
          </w:p>
        </w:tc>
      </w:tr>
      <w:tr w:rsidR="00766686" w14:paraId="5061AA14" w14:textId="77777777">
        <w:trPr>
          <w:jc w:val="center"/>
        </w:trPr>
        <w:tc>
          <w:tcPr>
            <w:tcW w:w="5040" w:type="dxa"/>
          </w:tcPr>
          <w:p w14:paraId="2CD76F28" w14:textId="77777777" w:rsidR="00766686" w:rsidRDefault="009C1ABD">
            <w:r>
              <w:rPr>
                <w:sz w:val="16"/>
              </w:rPr>
              <w:t>Use case</w:t>
            </w:r>
          </w:p>
        </w:tc>
        <w:tc>
          <w:tcPr>
            <w:tcW w:w="5040" w:type="dxa"/>
          </w:tcPr>
          <w:p w14:paraId="5FD02D2B" w14:textId="77777777" w:rsidR="00766686" w:rsidRDefault="009C1ABD">
            <w:r>
              <w:rPr>
                <w:sz w:val="16"/>
              </w:rPr>
              <w:t>Vegetation-weather outage risk prediction for storm readiness.</w:t>
            </w:r>
          </w:p>
        </w:tc>
      </w:tr>
      <w:tr w:rsidR="00766686" w14:paraId="3D2F211D" w14:textId="77777777">
        <w:trPr>
          <w:jc w:val="center"/>
        </w:trPr>
        <w:tc>
          <w:tcPr>
            <w:tcW w:w="5040" w:type="dxa"/>
          </w:tcPr>
          <w:p w14:paraId="4DC6AAD7" w14:textId="77777777" w:rsidR="00766686" w:rsidRDefault="009C1ABD">
            <w:r>
              <w:rPr>
                <w:sz w:val="16"/>
              </w:rPr>
              <w:t>Prediction horizon</w:t>
            </w:r>
          </w:p>
        </w:tc>
        <w:tc>
          <w:tcPr>
            <w:tcW w:w="5040" w:type="dxa"/>
          </w:tcPr>
          <w:p w14:paraId="5994D152" w14:textId="77777777" w:rsidR="00766686" w:rsidRDefault="009C1ABD">
            <w:r>
              <w:rPr>
                <w:sz w:val="16"/>
              </w:rPr>
              <w:t>24-72 hours ahead of storm impact.</w:t>
            </w:r>
          </w:p>
        </w:tc>
      </w:tr>
      <w:tr w:rsidR="00766686" w14:paraId="635E435A" w14:textId="77777777">
        <w:trPr>
          <w:jc w:val="center"/>
        </w:trPr>
        <w:tc>
          <w:tcPr>
            <w:tcW w:w="5040" w:type="dxa"/>
          </w:tcPr>
          <w:p w14:paraId="541625B5" w14:textId="77777777" w:rsidR="00766686" w:rsidRDefault="009C1ABD">
            <w:r>
              <w:rPr>
                <w:sz w:val="16"/>
              </w:rPr>
              <w:t>Modeling level</w:t>
            </w:r>
          </w:p>
        </w:tc>
        <w:tc>
          <w:tcPr>
            <w:tcW w:w="5040" w:type="dxa"/>
          </w:tcPr>
          <w:p w14:paraId="70B1783A" w14:textId="77777777" w:rsidR="00766686" w:rsidRDefault="009C1ABD">
            <w:r>
              <w:rPr>
                <w:sz w:val="16"/>
              </w:rPr>
              <w:t>Feeder, circuit, corridor, or span level depending on data granularity and join keys.</w:t>
            </w:r>
          </w:p>
        </w:tc>
      </w:tr>
      <w:tr w:rsidR="00766686" w14:paraId="186899F4" w14:textId="77777777">
        <w:trPr>
          <w:jc w:val="center"/>
        </w:trPr>
        <w:tc>
          <w:tcPr>
            <w:tcW w:w="5040" w:type="dxa"/>
          </w:tcPr>
          <w:p w14:paraId="324ABE52" w14:textId="77777777" w:rsidR="00766686" w:rsidRDefault="009C1ABD">
            <w:r>
              <w:rPr>
                <w:sz w:val="16"/>
              </w:rPr>
              <w:t>Core output</w:t>
            </w:r>
          </w:p>
        </w:tc>
        <w:tc>
          <w:tcPr>
            <w:tcW w:w="5040" w:type="dxa"/>
          </w:tcPr>
          <w:p w14:paraId="78741578" w14:textId="77777777" w:rsidR="00766686" w:rsidRDefault="009C1ABD">
            <w:r>
              <w:rPr>
                <w:sz w:val="16"/>
              </w:rPr>
              <w:t>Risk score, risk map, ranked feeder/corridor list, uncertainty indicator, and simple dashboard view.</w:t>
            </w:r>
          </w:p>
        </w:tc>
      </w:tr>
      <w:tr w:rsidR="00766686" w14:paraId="47CE2DC5" w14:textId="77777777">
        <w:trPr>
          <w:jc w:val="center"/>
        </w:trPr>
        <w:tc>
          <w:tcPr>
            <w:tcW w:w="5040" w:type="dxa"/>
          </w:tcPr>
          <w:p w14:paraId="7FE6D4C4" w14:textId="77777777" w:rsidR="00766686" w:rsidRDefault="009C1ABD">
            <w:r>
              <w:rPr>
                <w:sz w:val="16"/>
              </w:rPr>
              <w:t>Primary users</w:t>
            </w:r>
          </w:p>
        </w:tc>
        <w:tc>
          <w:tcPr>
            <w:tcW w:w="5040" w:type="dxa"/>
          </w:tcPr>
          <w:p w14:paraId="557D6D12" w14:textId="77777777" w:rsidR="00766686" w:rsidRDefault="009C1ABD">
            <w:r>
              <w:rPr>
                <w:sz w:val="16"/>
              </w:rPr>
              <w:t>Vegetation management, operations, emergency response, planning, GIS/asset teams, reliability/resilience stakeholders.</w:t>
            </w:r>
          </w:p>
        </w:tc>
      </w:tr>
    </w:tbl>
    <w:p w14:paraId="4BBEBD6D" w14:textId="77777777" w:rsidR="00766686" w:rsidRDefault="009C1ABD">
      <w:pPr>
        <w:pStyle w:val="Heading1"/>
      </w:pPr>
      <w:r>
        <w:t>4. Data Requirements and Recommended Data</w:t>
      </w:r>
    </w:p>
    <w:p w14:paraId="6F75D6C9" w14:textId="77777777" w:rsidR="00766686" w:rsidRDefault="009C1ABD">
      <w:r>
        <w:t>For Phase 1, the PoC should not require every dataset below. The goal is to start with the must-have data and request recommended enrichment data in parallel where available.</w:t>
      </w:r>
    </w:p>
    <w:p w14:paraId="16BDD535" w14:textId="77777777" w:rsidR="00766686" w:rsidRDefault="009C1ABD">
      <w:pPr>
        <w:pStyle w:val="Heading2"/>
      </w:pPr>
      <w:r>
        <w:t>4.1 Must-have data to start the PoC</w:t>
      </w:r>
    </w:p>
    <w:p w14:paraId="0BA91338" w14:textId="77777777" w:rsidR="00766686" w:rsidRDefault="009C1ABD">
      <w:pPr>
        <w:pStyle w:val="ListBullet"/>
      </w:pPr>
      <w:r>
        <w:t>Historical outage records: outage time, location, cause, duration, feeder/circuit/asset or coordinates if available.</w:t>
      </w:r>
    </w:p>
    <w:p w14:paraId="70531153" w14:textId="77777777" w:rsidR="00766686" w:rsidRDefault="009C1ABD">
      <w:pPr>
        <w:pStyle w:val="ListBullet"/>
      </w:pPr>
      <w:r>
        <w:t>Weather observations or reanalysis: wind, gust, precipitation, temperature, storm timing, spatial location or grid cell.</w:t>
      </w:r>
    </w:p>
    <w:p w14:paraId="3DCC9005" w14:textId="77777777" w:rsidR="00766686" w:rsidRDefault="009C1ABD">
      <w:pPr>
        <w:pStyle w:val="ListBullet"/>
      </w:pPr>
      <w:r>
        <w:t>GIS / network data: line geometry, asset ID, feeder/circuit ID, overhead/underground flag, service area.</w:t>
      </w:r>
    </w:p>
    <w:p w14:paraId="6BBDD4D3" w14:textId="77777777" w:rsidR="00766686" w:rsidRDefault="009C1ABD">
      <w:pPr>
        <w:pStyle w:val="ListBullet"/>
      </w:pPr>
      <w:r>
        <w:t>Feeder / circuit / corridor hierarchy: feeder ID, circuit ID, corridor or right-of-way ID, region, service territory.</w:t>
      </w:r>
    </w:p>
    <w:p w14:paraId="6C9A87A7" w14:textId="77777777" w:rsidR="00766686" w:rsidRDefault="009C1ABD">
      <w:pPr>
        <w:pStyle w:val="Heading2"/>
      </w:pPr>
      <w:r>
        <w:t>4.2 Strongly recommended data</w:t>
      </w:r>
    </w:p>
    <w:p w14:paraId="7F530C2C" w14:textId="77777777" w:rsidR="00766686" w:rsidRDefault="009C1ABD">
      <w:pPr>
        <w:pStyle w:val="ListBullet"/>
      </w:pPr>
      <w:r>
        <w:t>Vegetation inspection / patrol data: inspection date, location, issue type, risk flag, vegetation proximity, height, or density if available.</w:t>
      </w:r>
    </w:p>
    <w:p w14:paraId="3006F397" w14:textId="77777777" w:rsidR="00766686" w:rsidRDefault="009C1ABD">
      <w:pPr>
        <w:pStyle w:val="ListBullet"/>
      </w:pPr>
      <w:r>
        <w:lastRenderedPageBreak/>
        <w:t>Vegetation treatment history: treatment date, method, location, contractor/work order, target vegetation, corridor or span.</w:t>
      </w:r>
    </w:p>
    <w:p w14:paraId="15BBA839" w14:textId="77777777" w:rsidR="00766686" w:rsidRDefault="009C1ABD">
      <w:pPr>
        <w:pStyle w:val="ListBullet"/>
      </w:pPr>
      <w:r>
        <w:t>Right-of-way / corridor records: ROW boundary, corridor type, access constraints, land use, management cycle.</w:t>
      </w:r>
    </w:p>
    <w:p w14:paraId="5B31474E" w14:textId="77777777" w:rsidR="00766686" w:rsidRDefault="009C1ABD">
      <w:pPr>
        <w:pStyle w:val="ListBullet"/>
      </w:pPr>
      <w:r>
        <w:t>Restoration / crew response records: crew status, response time, restoration time, damage assessment, field notes if available.</w:t>
      </w:r>
    </w:p>
    <w:p w14:paraId="0C8968CF" w14:textId="77777777" w:rsidR="00766686" w:rsidRDefault="009C1ABD">
      <w:pPr>
        <w:pStyle w:val="Heading2"/>
      </w:pPr>
      <w:r>
        <w:t>4.3 Recommended enrichment data for a stronger model</w:t>
      </w:r>
    </w:p>
    <w:p w14:paraId="0E868F24" w14:textId="77777777" w:rsidR="00766686" w:rsidRDefault="009C1ABD">
      <w:pPr>
        <w:pStyle w:val="ListBullet"/>
      </w:pPr>
      <w:r>
        <w:t>Asset condition / maintenance data: asset age, pole/conductor condition, inspection records, defects, replacement or maintenance history.</w:t>
      </w:r>
    </w:p>
    <w:p w14:paraId="5B2E058F" w14:textId="77777777" w:rsidR="00766686" w:rsidRDefault="009C1ABD">
      <w:pPr>
        <w:pStyle w:val="ListBullet"/>
      </w:pPr>
      <w:r>
        <w:t>LiDAR / satellite / remote sensing vegetation metrics: tree height, canopy density, conductor clearance, species/health where available, growth indicators.</w:t>
      </w:r>
    </w:p>
    <w:p w14:paraId="0F98229B" w14:textId="77777777" w:rsidR="00766686" w:rsidRDefault="009C1ABD">
      <w:pPr>
        <w:pStyle w:val="ListBullet"/>
      </w:pPr>
      <w:r>
        <w:t>Terrain / access / hazard layers: slope, elevation, forest cover, road distance, wildfire/flood/landslide hazard layers.</w:t>
      </w:r>
    </w:p>
    <w:p w14:paraId="5A745E1D" w14:textId="77777777" w:rsidR="00766686" w:rsidRDefault="009C1ABD">
      <w:pPr>
        <w:pStyle w:val="ListBullet"/>
      </w:pPr>
      <w:r>
        <w:t>Protection / switching / SCADA / ADMS event data: recloser operations, relay events, switching state, feeder configuration, SCADA events.</w:t>
      </w:r>
    </w:p>
    <w:p w14:paraId="3D4B5527" w14:textId="77777777" w:rsidR="00766686" w:rsidRDefault="009C1ABD">
      <w:pPr>
        <w:pStyle w:val="ListBullet"/>
      </w:pPr>
      <w:r>
        <w:t>Work management data: work orders, planned work, completed work, crew assignment, backlog, treatment cycle.</w:t>
      </w:r>
    </w:p>
    <w:p w14:paraId="0E0E921C" w14:textId="77777777" w:rsidR="00766686" w:rsidRDefault="009C1ABD">
      <w:pPr>
        <w:pStyle w:val="ListBullet"/>
      </w:pPr>
      <w:r>
        <w:t>Customer impact / critical load data: customer count by feeder, critical customers, hospitals, emergency services, major facilities. This may be sensitive and should be handled carefully.</w:t>
      </w:r>
    </w:p>
    <w:p w14:paraId="600806F3" w14:textId="77777777" w:rsidR="00766686" w:rsidRDefault="009C1ABD">
      <w:pPr>
        <w:pStyle w:val="ListBullet"/>
      </w:pPr>
      <w:r>
        <w:t>Forecast weather archives: forecast issue time, lead time, forecast wind/gust, precipitation, temperature, storm indicators.</w:t>
      </w:r>
    </w:p>
    <w:p w14:paraId="2EFF7CC2" w14:textId="77777777" w:rsidR="00766686" w:rsidRDefault="009C1ABD">
      <w:pPr>
        <w:pStyle w:val="ListBullet"/>
      </w:pPr>
      <w:r>
        <w:t>Climate / drought / fire-weather indicators: drought indices, soil moisture proxy, fire-weather index, heat stress indicators.</w:t>
      </w:r>
    </w:p>
    <w:p w14:paraId="1A61E835" w14:textId="77777777" w:rsidR="00766686" w:rsidRDefault="009C1ABD">
      <w:pPr>
        <w:pStyle w:val="Heading2"/>
      </w:pPr>
      <w:r>
        <w:t>4.4 Optional future-use data</w:t>
      </w:r>
    </w:p>
    <w:p w14:paraId="391608E7" w14:textId="77777777" w:rsidR="00766686" w:rsidRDefault="009C1ABD">
      <w:pPr>
        <w:pStyle w:val="ListBullet"/>
      </w:pPr>
      <w:r>
        <w:t>Underground asset records: useful for future underground asset intelligence and strike-risk analytics, but not required for the vegetation PoC.</w:t>
      </w:r>
    </w:p>
    <w:p w14:paraId="1D6062FB" w14:textId="77777777" w:rsidR="00766686" w:rsidRDefault="009C1ABD">
      <w:pPr>
        <w:pStyle w:val="ListBullet"/>
      </w:pPr>
      <w:r>
        <w:t>Detailed relay oscillography / waveform data: useful for future momentary fault analytics and feeder health modeling.</w:t>
      </w:r>
    </w:p>
    <w:p w14:paraId="15C20197" w14:textId="77777777" w:rsidR="00766686" w:rsidRDefault="009C1ABD">
      <w:pPr>
        <w:pStyle w:val="ListBullet"/>
      </w:pPr>
      <w:r>
        <w:t>Drone or field imagery: useful for vegetation condition detection and visual QA/QC if available and approved.</w:t>
      </w:r>
    </w:p>
    <w:p w14:paraId="4EC3BF7E" w14:textId="77777777" w:rsidR="00766686" w:rsidRDefault="009C1ABD">
      <w:pPr>
        <w:pStyle w:val="ListBullet"/>
      </w:pPr>
      <w:r>
        <w:t>Public outage communication logs: optional enrichment for customer-impact and communication analysis.</w:t>
      </w:r>
    </w:p>
    <w:p w14:paraId="4696231C" w14:textId="77777777" w:rsidR="00766686" w:rsidRDefault="009C1ABD">
      <w:pPr>
        <w:pStyle w:val="Heading1"/>
      </w:pPr>
      <w:r>
        <w:t>5. Data Priority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66686" w14:paraId="0F06F204" w14:textId="77777777">
        <w:trPr>
          <w:jc w:val="center"/>
        </w:trPr>
        <w:tc>
          <w:tcPr>
            <w:tcW w:w="3360" w:type="dxa"/>
            <w:shd w:val="clear" w:color="auto" w:fill="E2F0D9"/>
          </w:tcPr>
          <w:p w14:paraId="08CDB6F3" w14:textId="77777777" w:rsidR="00766686" w:rsidRDefault="009C1ABD">
            <w:r>
              <w:rPr>
                <w:b/>
                <w:sz w:val="17"/>
              </w:rPr>
              <w:t>Category</w:t>
            </w:r>
          </w:p>
        </w:tc>
        <w:tc>
          <w:tcPr>
            <w:tcW w:w="3360" w:type="dxa"/>
            <w:shd w:val="clear" w:color="auto" w:fill="E2F0D9"/>
          </w:tcPr>
          <w:p w14:paraId="56F05095" w14:textId="77777777" w:rsidR="00766686" w:rsidRDefault="009C1ABD">
            <w:r>
              <w:rPr>
                <w:b/>
                <w:sz w:val="17"/>
              </w:rPr>
              <w:t>Data groups</w:t>
            </w:r>
          </w:p>
        </w:tc>
        <w:tc>
          <w:tcPr>
            <w:tcW w:w="3360" w:type="dxa"/>
            <w:shd w:val="clear" w:color="auto" w:fill="E2F0D9"/>
          </w:tcPr>
          <w:p w14:paraId="5C5048D5" w14:textId="77777777" w:rsidR="00766686" w:rsidRDefault="009C1ABD">
            <w:r>
              <w:rPr>
                <w:b/>
                <w:sz w:val="17"/>
              </w:rPr>
              <w:t>Planning use</w:t>
            </w:r>
          </w:p>
        </w:tc>
      </w:tr>
      <w:tr w:rsidR="00766686" w14:paraId="59A35908" w14:textId="77777777">
        <w:trPr>
          <w:jc w:val="center"/>
        </w:trPr>
        <w:tc>
          <w:tcPr>
            <w:tcW w:w="3360" w:type="dxa"/>
          </w:tcPr>
          <w:p w14:paraId="187F46BE" w14:textId="77777777" w:rsidR="00766686" w:rsidRDefault="009C1ABD">
            <w:r>
              <w:rPr>
                <w:sz w:val="16"/>
              </w:rPr>
              <w:t>Must-have</w:t>
            </w:r>
          </w:p>
        </w:tc>
        <w:tc>
          <w:tcPr>
            <w:tcW w:w="3360" w:type="dxa"/>
          </w:tcPr>
          <w:p w14:paraId="65C99ED8" w14:textId="77777777" w:rsidR="00766686" w:rsidRDefault="009C1ABD">
            <w:r>
              <w:rPr>
                <w:sz w:val="16"/>
              </w:rPr>
              <w:t>Outage records; weather data; GIS/network data; feeder/circuit/corridor hierarchy</w:t>
            </w:r>
          </w:p>
        </w:tc>
        <w:tc>
          <w:tcPr>
            <w:tcW w:w="3360" w:type="dxa"/>
          </w:tcPr>
          <w:p w14:paraId="02DFAAAD" w14:textId="77777777" w:rsidR="00766686" w:rsidRDefault="009C1ABD">
            <w:r>
              <w:rPr>
                <w:sz w:val="16"/>
              </w:rPr>
              <w:t>Required to create and validate a first model.</w:t>
            </w:r>
          </w:p>
        </w:tc>
      </w:tr>
      <w:tr w:rsidR="00766686" w14:paraId="4FAFA423" w14:textId="77777777">
        <w:trPr>
          <w:jc w:val="center"/>
        </w:trPr>
        <w:tc>
          <w:tcPr>
            <w:tcW w:w="3360" w:type="dxa"/>
          </w:tcPr>
          <w:p w14:paraId="6A9B6BDC" w14:textId="77777777" w:rsidR="00766686" w:rsidRDefault="009C1ABD">
            <w:r>
              <w:rPr>
                <w:sz w:val="16"/>
              </w:rPr>
              <w:t>Strongly recommended</w:t>
            </w:r>
          </w:p>
        </w:tc>
        <w:tc>
          <w:tcPr>
            <w:tcW w:w="3360" w:type="dxa"/>
          </w:tcPr>
          <w:p w14:paraId="6785D39A" w14:textId="77777777" w:rsidR="00766686" w:rsidRDefault="009C1ABD">
            <w:r>
              <w:rPr>
                <w:sz w:val="16"/>
              </w:rPr>
              <w:t>Vegetation inspection/patrol; treatment history; ROW/corridor records; restoration/crew response</w:t>
            </w:r>
          </w:p>
        </w:tc>
        <w:tc>
          <w:tcPr>
            <w:tcW w:w="3360" w:type="dxa"/>
          </w:tcPr>
          <w:p w14:paraId="14139E61" w14:textId="77777777" w:rsidR="00766686" w:rsidRDefault="009C1ABD">
            <w:r>
              <w:rPr>
                <w:sz w:val="16"/>
              </w:rPr>
              <w:t>Makes this a true vegetation-management PoC and supports operational usefulness.</w:t>
            </w:r>
          </w:p>
        </w:tc>
      </w:tr>
      <w:tr w:rsidR="00766686" w14:paraId="317FC31D" w14:textId="77777777">
        <w:trPr>
          <w:jc w:val="center"/>
        </w:trPr>
        <w:tc>
          <w:tcPr>
            <w:tcW w:w="3360" w:type="dxa"/>
          </w:tcPr>
          <w:p w14:paraId="2038B5B3" w14:textId="77777777" w:rsidR="00766686" w:rsidRDefault="009C1ABD">
            <w:r>
              <w:rPr>
                <w:sz w:val="16"/>
              </w:rPr>
              <w:t>Recommended enrichment</w:t>
            </w:r>
          </w:p>
        </w:tc>
        <w:tc>
          <w:tcPr>
            <w:tcW w:w="3360" w:type="dxa"/>
          </w:tcPr>
          <w:p w14:paraId="3A9F457B" w14:textId="77777777" w:rsidR="00766686" w:rsidRDefault="009C1ABD">
            <w:r>
              <w:rPr>
                <w:sz w:val="16"/>
              </w:rPr>
              <w:t>Asset condition; remote sensing; terrain/access; SCADA/protection; work management; customer impact; forecast archives; climate/drought/fire-weather indicators</w:t>
            </w:r>
          </w:p>
        </w:tc>
        <w:tc>
          <w:tcPr>
            <w:tcW w:w="3360" w:type="dxa"/>
          </w:tcPr>
          <w:p w14:paraId="0B395508" w14:textId="77777777" w:rsidR="00766686" w:rsidRDefault="009C1ABD">
            <w:r>
              <w:rPr>
                <w:sz w:val="16"/>
              </w:rPr>
              <w:t>Improves accuracy, explainability, and future scaling, but should not block Phase 1.</w:t>
            </w:r>
          </w:p>
        </w:tc>
      </w:tr>
      <w:tr w:rsidR="00766686" w14:paraId="464E8FAC" w14:textId="77777777">
        <w:trPr>
          <w:jc w:val="center"/>
        </w:trPr>
        <w:tc>
          <w:tcPr>
            <w:tcW w:w="3360" w:type="dxa"/>
          </w:tcPr>
          <w:p w14:paraId="0D6CF3A6" w14:textId="77777777" w:rsidR="00766686" w:rsidRDefault="009C1ABD">
            <w:r>
              <w:rPr>
                <w:sz w:val="16"/>
              </w:rPr>
              <w:t>Future-use</w:t>
            </w:r>
          </w:p>
        </w:tc>
        <w:tc>
          <w:tcPr>
            <w:tcW w:w="3360" w:type="dxa"/>
          </w:tcPr>
          <w:p w14:paraId="27CBDF0E" w14:textId="77777777" w:rsidR="00766686" w:rsidRDefault="009C1ABD">
            <w:r>
              <w:rPr>
                <w:sz w:val="16"/>
              </w:rPr>
              <w:t>Underground assets; relay oscillography; imagery; communication logs</w:t>
            </w:r>
          </w:p>
        </w:tc>
        <w:tc>
          <w:tcPr>
            <w:tcW w:w="3360" w:type="dxa"/>
          </w:tcPr>
          <w:p w14:paraId="5338D4F5" w14:textId="77777777" w:rsidR="00766686" w:rsidRDefault="009C1ABD">
            <w:r>
              <w:rPr>
                <w:sz w:val="16"/>
              </w:rPr>
              <w:t>Useful for future extensions, not required for initial vegetation-weather outage-risk PoC.</w:t>
            </w:r>
          </w:p>
        </w:tc>
      </w:tr>
    </w:tbl>
    <w:p w14:paraId="4EEA9D10" w14:textId="77777777" w:rsidR="00766686" w:rsidRDefault="009C1ABD">
      <w:pPr>
        <w:pStyle w:val="Heading1"/>
      </w:pPr>
      <w:r>
        <w:lastRenderedPageBreak/>
        <w:t>6. Data Quality and Joinability Questions</w:t>
      </w:r>
    </w:p>
    <w:p w14:paraId="19985804" w14:textId="77777777" w:rsidR="00766686" w:rsidRDefault="009C1ABD">
      <w:pPr>
        <w:pStyle w:val="ListBullet"/>
      </w:pPr>
      <w:r>
        <w:t>Can outages be linked to feeder, circuit, corridor, asset, or geographic location?</w:t>
      </w:r>
    </w:p>
    <w:p w14:paraId="047545D5" w14:textId="77777777" w:rsidR="00766686" w:rsidRDefault="009C1ABD">
      <w:pPr>
        <w:pStyle w:val="ListBullet"/>
      </w:pPr>
      <w:r>
        <w:t>Are outage cause codes reliable enough to isolate vegetation/weather-related events, or should storm-period outages be modeled first?</w:t>
      </w:r>
    </w:p>
    <w:p w14:paraId="2204AE95" w14:textId="77777777" w:rsidR="00766686" w:rsidRDefault="009C1ABD">
      <w:pPr>
        <w:pStyle w:val="ListBullet"/>
      </w:pPr>
      <w:r>
        <w:t>Can weather data be aligned to assets or feeders in time and space?</w:t>
      </w:r>
    </w:p>
    <w:p w14:paraId="28AA586E" w14:textId="77777777" w:rsidR="00766686" w:rsidRDefault="009C1ABD">
      <w:pPr>
        <w:pStyle w:val="ListBullet"/>
      </w:pPr>
      <w:r>
        <w:t>Can vegetation records be joined to network units or geographic coordinates?</w:t>
      </w:r>
    </w:p>
    <w:p w14:paraId="2A0F46AF" w14:textId="77777777" w:rsidR="00766686" w:rsidRDefault="009C1ABD">
      <w:pPr>
        <w:pStyle w:val="ListBullet"/>
      </w:pPr>
      <w:r>
        <w:t>Is there a trusted network hierarchy connecting assets, feeders, circuits, service areas, and operating regions?</w:t>
      </w:r>
    </w:p>
    <w:p w14:paraId="27176F6F" w14:textId="77777777" w:rsidR="00766686" w:rsidRDefault="009C1ABD">
      <w:pPr>
        <w:pStyle w:val="ListBullet"/>
      </w:pPr>
      <w:r>
        <w:t>Are asset condition and work management records available for the same pilot area?</w:t>
      </w:r>
    </w:p>
    <w:p w14:paraId="491AB038" w14:textId="77777777" w:rsidR="00766686" w:rsidRDefault="009C1ABD">
      <w:pPr>
        <w:pStyle w:val="ListBullet"/>
      </w:pPr>
      <w:r>
        <w:t>What data access, privacy, or security constraints may affect the PoC timeline?</w:t>
      </w:r>
    </w:p>
    <w:p w14:paraId="1FE72558" w14:textId="77777777" w:rsidR="00766686" w:rsidRDefault="009C1ABD">
      <w:pPr>
        <w:pStyle w:val="Heading1"/>
      </w:pPr>
      <w:r>
        <w:t>7. Draft Logical Data Model</w:t>
      </w:r>
    </w:p>
    <w:p w14:paraId="01906203" w14:textId="77777777" w:rsidR="00766686" w:rsidRDefault="009C1ABD">
      <w:r>
        <w:t>The recommended analytical unit is a feeder-event-window or corridor-event-window. This keeps the PoC practical and supports historical storm-event backtesting.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66686" w14:paraId="21D49FBF" w14:textId="77777777">
        <w:trPr>
          <w:jc w:val="center"/>
        </w:trPr>
        <w:tc>
          <w:tcPr>
            <w:tcW w:w="3360" w:type="dxa"/>
            <w:shd w:val="clear" w:color="auto" w:fill="FCE5CD"/>
          </w:tcPr>
          <w:p w14:paraId="1B0CB3AE" w14:textId="77777777" w:rsidR="00766686" w:rsidRDefault="009C1ABD">
            <w:r>
              <w:rPr>
                <w:b/>
                <w:sz w:val="17"/>
              </w:rPr>
              <w:t>Entity</w:t>
            </w:r>
          </w:p>
        </w:tc>
        <w:tc>
          <w:tcPr>
            <w:tcW w:w="3360" w:type="dxa"/>
            <w:shd w:val="clear" w:color="auto" w:fill="FCE5CD"/>
          </w:tcPr>
          <w:p w14:paraId="5155E298" w14:textId="77777777" w:rsidR="00766686" w:rsidRDefault="009C1ABD">
            <w:r>
              <w:rPr>
                <w:b/>
                <w:sz w:val="17"/>
              </w:rPr>
              <w:t>Role</w:t>
            </w:r>
          </w:p>
        </w:tc>
        <w:tc>
          <w:tcPr>
            <w:tcW w:w="3360" w:type="dxa"/>
            <w:shd w:val="clear" w:color="auto" w:fill="FCE5CD"/>
          </w:tcPr>
          <w:p w14:paraId="66E2B207" w14:textId="77777777" w:rsidR="00766686" w:rsidRDefault="009C1ABD">
            <w:r>
              <w:rPr>
                <w:b/>
                <w:sz w:val="17"/>
              </w:rPr>
              <w:t>Example fields</w:t>
            </w:r>
          </w:p>
        </w:tc>
      </w:tr>
      <w:tr w:rsidR="00766686" w14:paraId="0107D318" w14:textId="77777777">
        <w:trPr>
          <w:jc w:val="center"/>
        </w:trPr>
        <w:tc>
          <w:tcPr>
            <w:tcW w:w="3360" w:type="dxa"/>
          </w:tcPr>
          <w:p w14:paraId="750116C2" w14:textId="77777777" w:rsidR="00766686" w:rsidRDefault="009C1ABD">
            <w:r>
              <w:rPr>
                <w:sz w:val="16"/>
              </w:rPr>
              <w:t>Storm event</w:t>
            </w:r>
          </w:p>
        </w:tc>
        <w:tc>
          <w:tcPr>
            <w:tcW w:w="3360" w:type="dxa"/>
          </w:tcPr>
          <w:p w14:paraId="45D30F68" w14:textId="77777777" w:rsidR="00766686" w:rsidRDefault="009C1ABD">
            <w:r>
              <w:rPr>
                <w:sz w:val="16"/>
              </w:rPr>
              <w:t>Defines event window</w:t>
            </w:r>
          </w:p>
        </w:tc>
        <w:tc>
          <w:tcPr>
            <w:tcW w:w="3360" w:type="dxa"/>
          </w:tcPr>
          <w:p w14:paraId="4D02D73B" w14:textId="77777777" w:rsidR="00766686" w:rsidRDefault="009C1ABD">
            <w:r>
              <w:rPr>
                <w:sz w:val="16"/>
              </w:rPr>
              <w:t>storm ID, start/end time, affected region, max wind, precipitation, storm class</w:t>
            </w:r>
          </w:p>
        </w:tc>
      </w:tr>
      <w:tr w:rsidR="00766686" w14:paraId="3388089D" w14:textId="77777777">
        <w:trPr>
          <w:jc w:val="center"/>
        </w:trPr>
        <w:tc>
          <w:tcPr>
            <w:tcW w:w="3360" w:type="dxa"/>
          </w:tcPr>
          <w:p w14:paraId="2439FF56" w14:textId="77777777" w:rsidR="00766686" w:rsidRDefault="009C1ABD">
            <w:r>
              <w:rPr>
                <w:sz w:val="16"/>
              </w:rPr>
              <w:t>Outage event</w:t>
            </w:r>
          </w:p>
        </w:tc>
        <w:tc>
          <w:tcPr>
            <w:tcW w:w="3360" w:type="dxa"/>
          </w:tcPr>
          <w:p w14:paraId="600541E2" w14:textId="77777777" w:rsidR="00766686" w:rsidRDefault="009C1ABD">
            <w:r>
              <w:rPr>
                <w:sz w:val="16"/>
              </w:rPr>
              <w:t>Target and validation</w:t>
            </w:r>
          </w:p>
        </w:tc>
        <w:tc>
          <w:tcPr>
            <w:tcW w:w="3360" w:type="dxa"/>
          </w:tcPr>
          <w:p w14:paraId="44BD76EC" w14:textId="77777777" w:rsidR="00766686" w:rsidRDefault="009C1ABD">
            <w:r>
              <w:rPr>
                <w:sz w:val="16"/>
              </w:rPr>
              <w:t>outage ID, start/end time, cause, customers affected, restoration duration</w:t>
            </w:r>
          </w:p>
        </w:tc>
      </w:tr>
      <w:tr w:rsidR="00766686" w14:paraId="3C4A85E0" w14:textId="77777777">
        <w:trPr>
          <w:jc w:val="center"/>
        </w:trPr>
        <w:tc>
          <w:tcPr>
            <w:tcW w:w="3360" w:type="dxa"/>
          </w:tcPr>
          <w:p w14:paraId="04BF3074" w14:textId="77777777" w:rsidR="00766686" w:rsidRDefault="009C1ABD">
            <w:r>
              <w:rPr>
                <w:sz w:val="16"/>
              </w:rPr>
              <w:t>Network unit</w:t>
            </w:r>
          </w:p>
        </w:tc>
        <w:tc>
          <w:tcPr>
            <w:tcW w:w="3360" w:type="dxa"/>
          </w:tcPr>
          <w:p w14:paraId="35B27535" w14:textId="77777777" w:rsidR="00766686" w:rsidRDefault="009C1ABD">
            <w:r>
              <w:rPr>
                <w:sz w:val="16"/>
              </w:rPr>
              <w:t>Modeling geography</w:t>
            </w:r>
          </w:p>
        </w:tc>
        <w:tc>
          <w:tcPr>
            <w:tcW w:w="3360" w:type="dxa"/>
          </w:tcPr>
          <w:p w14:paraId="1A474C65" w14:textId="77777777" w:rsidR="00766686" w:rsidRDefault="009C1ABD">
            <w:r>
              <w:rPr>
                <w:sz w:val="16"/>
              </w:rPr>
              <w:t>feeder ID, circuit ID, corridor ID, overhead length, region, asset count</w:t>
            </w:r>
          </w:p>
        </w:tc>
      </w:tr>
      <w:tr w:rsidR="00766686" w14:paraId="7F2812EC" w14:textId="77777777">
        <w:trPr>
          <w:jc w:val="center"/>
        </w:trPr>
        <w:tc>
          <w:tcPr>
            <w:tcW w:w="3360" w:type="dxa"/>
          </w:tcPr>
          <w:p w14:paraId="11FEAB49" w14:textId="77777777" w:rsidR="00766686" w:rsidRDefault="009C1ABD">
            <w:r>
              <w:rPr>
                <w:sz w:val="16"/>
              </w:rPr>
              <w:t>Weather features</w:t>
            </w:r>
          </w:p>
        </w:tc>
        <w:tc>
          <w:tcPr>
            <w:tcW w:w="3360" w:type="dxa"/>
          </w:tcPr>
          <w:p w14:paraId="71FDB8E1" w14:textId="77777777" w:rsidR="00766686" w:rsidRDefault="009C1ABD">
            <w:r>
              <w:rPr>
                <w:sz w:val="16"/>
              </w:rPr>
              <w:t>Hazard drivers</w:t>
            </w:r>
          </w:p>
        </w:tc>
        <w:tc>
          <w:tcPr>
            <w:tcW w:w="3360" w:type="dxa"/>
          </w:tcPr>
          <w:p w14:paraId="2DAA73C5" w14:textId="77777777" w:rsidR="00766686" w:rsidRDefault="009C1ABD">
            <w:r>
              <w:rPr>
                <w:sz w:val="16"/>
              </w:rPr>
              <w:t>wind gust, sustained wind, precipitation, icing proxy, forecast horizon</w:t>
            </w:r>
          </w:p>
        </w:tc>
      </w:tr>
      <w:tr w:rsidR="00766686" w14:paraId="79C19972" w14:textId="77777777">
        <w:trPr>
          <w:jc w:val="center"/>
        </w:trPr>
        <w:tc>
          <w:tcPr>
            <w:tcW w:w="3360" w:type="dxa"/>
          </w:tcPr>
          <w:p w14:paraId="3F6AD714" w14:textId="77777777" w:rsidR="00766686" w:rsidRDefault="009C1ABD">
            <w:r>
              <w:rPr>
                <w:sz w:val="16"/>
              </w:rPr>
              <w:t>Vegetation features</w:t>
            </w:r>
          </w:p>
        </w:tc>
        <w:tc>
          <w:tcPr>
            <w:tcW w:w="3360" w:type="dxa"/>
          </w:tcPr>
          <w:p w14:paraId="00C9F11D" w14:textId="77777777" w:rsidR="00766686" w:rsidRDefault="009C1ABD">
            <w:r>
              <w:rPr>
                <w:sz w:val="16"/>
              </w:rPr>
              <w:t>Exposure drivers</w:t>
            </w:r>
          </w:p>
        </w:tc>
        <w:tc>
          <w:tcPr>
            <w:tcW w:w="3360" w:type="dxa"/>
          </w:tcPr>
          <w:p w14:paraId="5E3386A7" w14:textId="77777777" w:rsidR="00766686" w:rsidRDefault="009C1ABD">
            <w:r>
              <w:rPr>
                <w:sz w:val="16"/>
              </w:rPr>
              <w:t>proximity, density, treatment recency, patrol risk flag</w:t>
            </w:r>
          </w:p>
        </w:tc>
      </w:tr>
      <w:tr w:rsidR="00766686" w14:paraId="578D219E" w14:textId="77777777">
        <w:trPr>
          <w:jc w:val="center"/>
        </w:trPr>
        <w:tc>
          <w:tcPr>
            <w:tcW w:w="3360" w:type="dxa"/>
          </w:tcPr>
          <w:p w14:paraId="13289B7C" w14:textId="77777777" w:rsidR="00766686" w:rsidRDefault="009C1ABD">
            <w:r>
              <w:rPr>
                <w:sz w:val="16"/>
              </w:rPr>
              <w:t>Asset condition features</w:t>
            </w:r>
          </w:p>
        </w:tc>
        <w:tc>
          <w:tcPr>
            <w:tcW w:w="3360" w:type="dxa"/>
          </w:tcPr>
          <w:p w14:paraId="17E19B46" w14:textId="77777777" w:rsidR="00766686" w:rsidRDefault="009C1ABD">
            <w:r>
              <w:rPr>
                <w:sz w:val="16"/>
              </w:rPr>
              <w:t>Vulnerability drivers</w:t>
            </w:r>
          </w:p>
        </w:tc>
        <w:tc>
          <w:tcPr>
            <w:tcW w:w="3360" w:type="dxa"/>
          </w:tcPr>
          <w:p w14:paraId="450E7AE3" w14:textId="77777777" w:rsidR="00766686" w:rsidRDefault="009C1ABD">
            <w:r>
              <w:rPr>
                <w:sz w:val="16"/>
              </w:rPr>
              <w:t>asset age, defect flags, maintenance history, known weak components</w:t>
            </w:r>
          </w:p>
        </w:tc>
      </w:tr>
      <w:tr w:rsidR="00766686" w14:paraId="56A33C0E" w14:textId="77777777">
        <w:trPr>
          <w:jc w:val="center"/>
        </w:trPr>
        <w:tc>
          <w:tcPr>
            <w:tcW w:w="3360" w:type="dxa"/>
          </w:tcPr>
          <w:p w14:paraId="5C4F8B5B" w14:textId="77777777" w:rsidR="00766686" w:rsidRDefault="009C1ABD">
            <w:r>
              <w:rPr>
                <w:sz w:val="16"/>
              </w:rPr>
              <w:t>Operational features</w:t>
            </w:r>
          </w:p>
        </w:tc>
        <w:tc>
          <w:tcPr>
            <w:tcW w:w="3360" w:type="dxa"/>
          </w:tcPr>
          <w:p w14:paraId="72A1FD8B" w14:textId="77777777" w:rsidR="00766686" w:rsidRDefault="009C1ABD">
            <w:r>
              <w:rPr>
                <w:sz w:val="16"/>
              </w:rPr>
              <w:t>Response context</w:t>
            </w:r>
          </w:p>
        </w:tc>
        <w:tc>
          <w:tcPr>
            <w:tcW w:w="3360" w:type="dxa"/>
          </w:tcPr>
          <w:p w14:paraId="4B88B562" w14:textId="77777777" w:rsidR="00766686" w:rsidRDefault="009C1ABD">
            <w:r>
              <w:rPr>
                <w:sz w:val="16"/>
              </w:rPr>
              <w:t>crew response time, access difficulty, work orders, restoration duration history</w:t>
            </w:r>
          </w:p>
        </w:tc>
      </w:tr>
      <w:tr w:rsidR="00766686" w14:paraId="3496051B" w14:textId="77777777">
        <w:trPr>
          <w:jc w:val="center"/>
        </w:trPr>
        <w:tc>
          <w:tcPr>
            <w:tcW w:w="3360" w:type="dxa"/>
          </w:tcPr>
          <w:p w14:paraId="4F43BB8D" w14:textId="77777777" w:rsidR="00766686" w:rsidRDefault="009C1ABD">
            <w:r>
              <w:rPr>
                <w:sz w:val="16"/>
              </w:rPr>
              <w:t>Risk output</w:t>
            </w:r>
          </w:p>
        </w:tc>
        <w:tc>
          <w:tcPr>
            <w:tcW w:w="3360" w:type="dxa"/>
          </w:tcPr>
          <w:p w14:paraId="747F0196" w14:textId="77777777" w:rsidR="00766686" w:rsidRDefault="009C1ABD">
            <w:r>
              <w:rPr>
                <w:sz w:val="16"/>
              </w:rPr>
              <w:t>PoC result</w:t>
            </w:r>
          </w:p>
        </w:tc>
        <w:tc>
          <w:tcPr>
            <w:tcW w:w="3360" w:type="dxa"/>
          </w:tcPr>
          <w:p w14:paraId="476CD0E0" w14:textId="77777777" w:rsidR="00766686" w:rsidRDefault="009C1ABD">
            <w:r>
              <w:rPr>
                <w:sz w:val="16"/>
              </w:rPr>
              <w:t>risk score, confidence level, top drivers, recommended review/action</w:t>
            </w:r>
          </w:p>
        </w:tc>
      </w:tr>
    </w:tbl>
    <w:p w14:paraId="7A4EAD94" w14:textId="77777777" w:rsidR="00766686" w:rsidRDefault="009C1ABD">
      <w:pPr>
        <w:pStyle w:val="Heading1"/>
      </w:pPr>
      <w:r>
        <w:t>8. Feature Engineering Plan</w:t>
      </w:r>
    </w:p>
    <w:p w14:paraId="3765FFA0" w14:textId="77777777" w:rsidR="00766686" w:rsidRDefault="009C1ABD">
      <w:pPr>
        <w:pStyle w:val="ListBullet"/>
      </w:pPr>
      <w:r>
        <w:t>Weather severity: maximum wind gust, sustained wind, precipitation, temperature transition, icing proxy.</w:t>
      </w:r>
    </w:p>
    <w:p w14:paraId="5F0C7683" w14:textId="77777777" w:rsidR="00766686" w:rsidRDefault="009C1ABD">
      <w:pPr>
        <w:pStyle w:val="ListBullet"/>
      </w:pPr>
      <w:r>
        <w:t>Vegetation exposure: vegetation proximity, density, height class, corridor risk flag.</w:t>
      </w:r>
    </w:p>
    <w:p w14:paraId="7C2B742D" w14:textId="77777777" w:rsidR="00766686" w:rsidRDefault="009C1ABD">
      <w:pPr>
        <w:pStyle w:val="ListBullet"/>
      </w:pPr>
      <w:r>
        <w:t>Treatment history: time since last treatment, treatment method, repeated work areas.</w:t>
      </w:r>
    </w:p>
    <w:p w14:paraId="2A14D477" w14:textId="77777777" w:rsidR="00766686" w:rsidRDefault="009C1ABD">
      <w:pPr>
        <w:pStyle w:val="ListBullet"/>
      </w:pPr>
      <w:r>
        <w:t>Historical reliability: prior outage count, storm outage frequency, restoration history.</w:t>
      </w:r>
    </w:p>
    <w:p w14:paraId="7C27A548" w14:textId="77777777" w:rsidR="00766686" w:rsidRDefault="009C1ABD">
      <w:pPr>
        <w:pStyle w:val="ListBullet"/>
      </w:pPr>
      <w:r>
        <w:t>Asset vulnerability: asset age, defect history, pole/conductor condition, maintenance backlog.</w:t>
      </w:r>
    </w:p>
    <w:p w14:paraId="17FCA302" w14:textId="77777777" w:rsidR="00766686" w:rsidRDefault="009C1ABD">
      <w:pPr>
        <w:pStyle w:val="ListBullet"/>
      </w:pPr>
      <w:r>
        <w:t>Network context: overhead length, feeder length, topology complexity, voltage class.</w:t>
      </w:r>
    </w:p>
    <w:p w14:paraId="52065446" w14:textId="77777777" w:rsidR="00766686" w:rsidRDefault="009C1ABD">
      <w:pPr>
        <w:pStyle w:val="ListBullet"/>
      </w:pPr>
      <w:r>
        <w:t>Geography/access: slope, forest cover, remoteness, road access, hazard layers.</w:t>
      </w:r>
    </w:p>
    <w:p w14:paraId="57DBE562" w14:textId="77777777" w:rsidR="00766686" w:rsidRDefault="009C1ABD">
      <w:pPr>
        <w:pStyle w:val="ListBullet"/>
      </w:pPr>
      <w:r>
        <w:t>Impact weighting: customer count, critical loads, major facilities.</w:t>
      </w:r>
    </w:p>
    <w:p w14:paraId="29FBC648" w14:textId="77777777" w:rsidR="00766686" w:rsidRDefault="009C1ABD">
      <w:pPr>
        <w:pStyle w:val="Heading1"/>
      </w:pPr>
      <w:r>
        <w:t>9. Modeling Approach</w:t>
      </w:r>
    </w:p>
    <w:p w14:paraId="3AF27E4A" w14:textId="77777777" w:rsidR="00766686" w:rsidRDefault="009C1ABD">
      <w:pPr>
        <w:pStyle w:val="Heading2"/>
      </w:pPr>
      <w:r>
        <w:t>Target options</w:t>
      </w:r>
    </w:p>
    <w:p w14:paraId="03E3B753" w14:textId="77777777" w:rsidR="00766686" w:rsidRDefault="009C1ABD">
      <w:pPr>
        <w:pStyle w:val="ListBullet"/>
      </w:pPr>
      <w:r>
        <w:t>Binary target: feeder/corridor has an outage during a storm window.</w:t>
      </w:r>
    </w:p>
    <w:p w14:paraId="51FCA7D8" w14:textId="77777777" w:rsidR="00766686" w:rsidRDefault="009C1ABD">
      <w:pPr>
        <w:pStyle w:val="ListBullet"/>
      </w:pPr>
      <w:r>
        <w:t>Count target: expected number of outages during the event window.</w:t>
      </w:r>
    </w:p>
    <w:p w14:paraId="64BFE840" w14:textId="77777777" w:rsidR="00766686" w:rsidRDefault="009C1ABD">
      <w:pPr>
        <w:pStyle w:val="ListBullet"/>
      </w:pPr>
      <w:r>
        <w:t>Risk ranking: relative risk score for operational prioritization.</w:t>
      </w:r>
    </w:p>
    <w:p w14:paraId="313DD6D6" w14:textId="77777777" w:rsidR="00766686" w:rsidRDefault="009C1ABD">
      <w:pPr>
        <w:pStyle w:val="ListBullet"/>
      </w:pPr>
      <w:r>
        <w:t>Impact target: expected customer interruptions, restoration duration, or crew demand, if data supports it.</w:t>
      </w:r>
    </w:p>
    <w:p w14:paraId="2C67A5B0" w14:textId="77777777" w:rsidR="00766686" w:rsidRDefault="009C1ABD">
      <w:pPr>
        <w:pStyle w:val="Heading2"/>
      </w:pPr>
      <w:r>
        <w:lastRenderedPageBreak/>
        <w:t>Baseline methods</w:t>
      </w:r>
    </w:p>
    <w:p w14:paraId="1F4C1187" w14:textId="77777777" w:rsidR="00766686" w:rsidRDefault="009C1ABD">
      <w:pPr>
        <w:pStyle w:val="ListBullet"/>
      </w:pPr>
      <w:r>
        <w:t>Weather-only severity ranking.</w:t>
      </w:r>
    </w:p>
    <w:p w14:paraId="4449318C" w14:textId="77777777" w:rsidR="00766686" w:rsidRDefault="009C1ABD">
      <w:pPr>
        <w:pStyle w:val="ListBullet"/>
      </w:pPr>
      <w:r>
        <w:t>Historical outage-frequency ranking.</w:t>
      </w:r>
    </w:p>
    <w:p w14:paraId="46FEA8F7" w14:textId="77777777" w:rsidR="00766686" w:rsidRDefault="009C1ABD">
      <w:pPr>
        <w:pStyle w:val="ListBullet"/>
      </w:pPr>
      <w:r>
        <w:t>Weather plus vegetation exposure rule-based score.</w:t>
      </w:r>
    </w:p>
    <w:p w14:paraId="32A4F528" w14:textId="77777777" w:rsidR="00766686" w:rsidRDefault="009C1ABD">
      <w:pPr>
        <w:pStyle w:val="ListBullet"/>
      </w:pPr>
      <w:r>
        <w:t>Baseline comparison is required to prove that integrated analytics adds value.</w:t>
      </w:r>
    </w:p>
    <w:p w14:paraId="7D5DC8CF" w14:textId="77777777" w:rsidR="00766686" w:rsidRDefault="009C1ABD">
      <w:pPr>
        <w:pStyle w:val="Heading2"/>
      </w:pPr>
      <w:r>
        <w:t>Candidate models</w:t>
      </w:r>
    </w:p>
    <w:p w14:paraId="11ED9FC5" w14:textId="77777777" w:rsidR="00766686" w:rsidRDefault="009C1ABD">
      <w:pPr>
        <w:pStyle w:val="ListBullet"/>
      </w:pPr>
      <w:r>
        <w:t>Logistic regression or regularized model for interpretable baseline modeling.</w:t>
      </w:r>
    </w:p>
    <w:p w14:paraId="6416F1B3" w14:textId="77777777" w:rsidR="00766686" w:rsidRDefault="009C1ABD">
      <w:pPr>
        <w:pStyle w:val="ListBullet"/>
      </w:pPr>
      <w:r>
        <w:t>Random forest or gradient boosting for nonlinear weather-vegetation-network interactions.</w:t>
      </w:r>
    </w:p>
    <w:p w14:paraId="5F435583" w14:textId="77777777" w:rsidR="00766686" w:rsidRDefault="009C1ABD">
      <w:pPr>
        <w:pStyle w:val="ListBullet"/>
      </w:pPr>
      <w:r>
        <w:t>Poisson or negative binomial model if outage counts are selected as the target.</w:t>
      </w:r>
    </w:p>
    <w:p w14:paraId="35347B9A" w14:textId="77777777" w:rsidR="00766686" w:rsidRDefault="009C1ABD">
      <w:pPr>
        <w:pStyle w:val="ListBullet"/>
      </w:pPr>
      <w:r>
        <w:t>Model choice should prioritize interpretability, robustness, and operational usefulness over complexity.</w:t>
      </w:r>
    </w:p>
    <w:p w14:paraId="397683D5" w14:textId="77777777" w:rsidR="00766686" w:rsidRDefault="009C1ABD">
      <w:pPr>
        <w:pStyle w:val="Heading1"/>
      </w:pPr>
      <w:r>
        <w:t>10. Evaluation and Success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66686" w14:paraId="79A707FE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2AC67C3" w14:textId="77777777" w:rsidR="00766686" w:rsidRDefault="009C1ABD">
            <w:r>
              <w:rPr>
                <w:b/>
                <w:sz w:val="17"/>
              </w:rPr>
              <w:t>Metric type</w:t>
            </w:r>
          </w:p>
        </w:tc>
        <w:tc>
          <w:tcPr>
            <w:tcW w:w="3360" w:type="dxa"/>
            <w:shd w:val="clear" w:color="auto" w:fill="D9EAF7"/>
          </w:tcPr>
          <w:p w14:paraId="7B154E19" w14:textId="77777777" w:rsidR="00766686" w:rsidRDefault="009C1ABD">
            <w:r>
              <w:rPr>
                <w:b/>
                <w:sz w:val="17"/>
              </w:rPr>
              <w:t>Examples</w:t>
            </w:r>
          </w:p>
        </w:tc>
        <w:tc>
          <w:tcPr>
            <w:tcW w:w="3360" w:type="dxa"/>
            <w:shd w:val="clear" w:color="auto" w:fill="D9EAF7"/>
          </w:tcPr>
          <w:p w14:paraId="7B620000" w14:textId="77777777" w:rsidR="00766686" w:rsidRDefault="009C1ABD">
            <w:r>
              <w:rPr>
                <w:b/>
                <w:sz w:val="17"/>
              </w:rPr>
              <w:t>What it tells us</w:t>
            </w:r>
          </w:p>
        </w:tc>
      </w:tr>
      <w:tr w:rsidR="00766686" w14:paraId="462A9D9F" w14:textId="77777777">
        <w:trPr>
          <w:jc w:val="center"/>
        </w:trPr>
        <w:tc>
          <w:tcPr>
            <w:tcW w:w="3360" w:type="dxa"/>
          </w:tcPr>
          <w:p w14:paraId="17EA8F31" w14:textId="77777777" w:rsidR="00766686" w:rsidRDefault="009C1ABD">
            <w:r>
              <w:rPr>
                <w:sz w:val="16"/>
              </w:rPr>
              <w:t>Model performance</w:t>
            </w:r>
          </w:p>
        </w:tc>
        <w:tc>
          <w:tcPr>
            <w:tcW w:w="3360" w:type="dxa"/>
          </w:tcPr>
          <w:p w14:paraId="1C83FE47" w14:textId="77777777" w:rsidR="00766686" w:rsidRDefault="009C1ABD">
            <w:r>
              <w:rPr>
                <w:sz w:val="16"/>
              </w:rPr>
              <w:t>precision, recall, F1, AUC, calibration</w:t>
            </w:r>
          </w:p>
        </w:tc>
        <w:tc>
          <w:tcPr>
            <w:tcW w:w="3360" w:type="dxa"/>
          </w:tcPr>
          <w:p w14:paraId="0EBEBB78" w14:textId="77777777" w:rsidR="00766686" w:rsidRDefault="009C1ABD">
            <w:r>
              <w:rPr>
                <w:sz w:val="16"/>
              </w:rPr>
              <w:t>whether predictions are technically useful</w:t>
            </w:r>
          </w:p>
        </w:tc>
      </w:tr>
      <w:tr w:rsidR="00766686" w14:paraId="62366D0C" w14:textId="77777777">
        <w:trPr>
          <w:jc w:val="center"/>
        </w:trPr>
        <w:tc>
          <w:tcPr>
            <w:tcW w:w="3360" w:type="dxa"/>
          </w:tcPr>
          <w:p w14:paraId="6BEDAAFC" w14:textId="77777777" w:rsidR="00766686" w:rsidRDefault="009C1ABD">
            <w:r>
              <w:rPr>
                <w:sz w:val="16"/>
              </w:rPr>
              <w:t>Operational ranking</w:t>
            </w:r>
          </w:p>
        </w:tc>
        <w:tc>
          <w:tcPr>
            <w:tcW w:w="3360" w:type="dxa"/>
          </w:tcPr>
          <w:p w14:paraId="17C577AA" w14:textId="77777777" w:rsidR="00766686" w:rsidRDefault="009C1ABD">
            <w:r>
              <w:rPr>
                <w:sz w:val="16"/>
              </w:rPr>
              <w:t>actual outages captured in top 5%, 10%, or 20% risk areas</w:t>
            </w:r>
          </w:p>
        </w:tc>
        <w:tc>
          <w:tcPr>
            <w:tcW w:w="3360" w:type="dxa"/>
          </w:tcPr>
          <w:p w14:paraId="0D8C80D0" w14:textId="77777777" w:rsidR="00766686" w:rsidRDefault="009C1ABD">
            <w:r>
              <w:rPr>
                <w:sz w:val="16"/>
              </w:rPr>
              <w:t>whether the model helps prioritize limited resources</w:t>
            </w:r>
          </w:p>
        </w:tc>
      </w:tr>
      <w:tr w:rsidR="00766686" w14:paraId="5CB23DDD" w14:textId="77777777">
        <w:trPr>
          <w:jc w:val="center"/>
        </w:trPr>
        <w:tc>
          <w:tcPr>
            <w:tcW w:w="3360" w:type="dxa"/>
          </w:tcPr>
          <w:p w14:paraId="5D025C1F" w14:textId="77777777" w:rsidR="00766686" w:rsidRDefault="009C1ABD">
            <w:r>
              <w:rPr>
                <w:sz w:val="16"/>
              </w:rPr>
              <w:t>Baseline comparison</w:t>
            </w:r>
          </w:p>
        </w:tc>
        <w:tc>
          <w:tcPr>
            <w:tcW w:w="3360" w:type="dxa"/>
          </w:tcPr>
          <w:p w14:paraId="3E94E748" w14:textId="77777777" w:rsidR="00766686" w:rsidRDefault="009C1ABD">
            <w:r>
              <w:rPr>
                <w:sz w:val="16"/>
              </w:rPr>
              <w:t>improvement over weather-only or history-only ranking</w:t>
            </w:r>
          </w:p>
        </w:tc>
        <w:tc>
          <w:tcPr>
            <w:tcW w:w="3360" w:type="dxa"/>
          </w:tcPr>
          <w:p w14:paraId="71797CB6" w14:textId="77777777" w:rsidR="00766686" w:rsidRDefault="009C1ABD">
            <w:r>
              <w:rPr>
                <w:sz w:val="16"/>
              </w:rPr>
              <w:t>whether integrated analytics adds value</w:t>
            </w:r>
          </w:p>
        </w:tc>
      </w:tr>
      <w:tr w:rsidR="00766686" w14:paraId="255B7651" w14:textId="77777777">
        <w:trPr>
          <w:jc w:val="center"/>
        </w:trPr>
        <w:tc>
          <w:tcPr>
            <w:tcW w:w="3360" w:type="dxa"/>
          </w:tcPr>
          <w:p w14:paraId="3CFC28EB" w14:textId="77777777" w:rsidR="00766686" w:rsidRDefault="009C1ABD">
            <w:r>
              <w:rPr>
                <w:sz w:val="16"/>
              </w:rPr>
              <w:t>Explainability</w:t>
            </w:r>
          </w:p>
        </w:tc>
        <w:tc>
          <w:tcPr>
            <w:tcW w:w="3360" w:type="dxa"/>
          </w:tcPr>
          <w:p w14:paraId="30BA8CD9" w14:textId="77777777" w:rsidR="00766686" w:rsidRDefault="009C1ABD">
            <w:r>
              <w:rPr>
                <w:sz w:val="16"/>
              </w:rPr>
              <w:t>top risk drivers, confidence indicators, feature contribution summaries</w:t>
            </w:r>
          </w:p>
        </w:tc>
        <w:tc>
          <w:tcPr>
            <w:tcW w:w="3360" w:type="dxa"/>
          </w:tcPr>
          <w:p w14:paraId="7FBA33A0" w14:textId="77777777" w:rsidR="00766686" w:rsidRDefault="009C1ABD">
            <w:r>
              <w:rPr>
                <w:sz w:val="16"/>
              </w:rPr>
              <w:t>whether stakeholders can understand why risk is high</w:t>
            </w:r>
          </w:p>
        </w:tc>
      </w:tr>
      <w:tr w:rsidR="00766686" w14:paraId="57360508" w14:textId="77777777">
        <w:trPr>
          <w:jc w:val="center"/>
        </w:trPr>
        <w:tc>
          <w:tcPr>
            <w:tcW w:w="3360" w:type="dxa"/>
          </w:tcPr>
          <w:p w14:paraId="40D6B833" w14:textId="77777777" w:rsidR="00766686" w:rsidRDefault="009C1ABD">
            <w:r>
              <w:rPr>
                <w:sz w:val="16"/>
              </w:rPr>
              <w:t>Business usability</w:t>
            </w:r>
          </w:p>
        </w:tc>
        <w:tc>
          <w:tcPr>
            <w:tcW w:w="3360" w:type="dxa"/>
          </w:tcPr>
          <w:p w14:paraId="08654DE7" w14:textId="77777777" w:rsidR="00766686" w:rsidRDefault="009C1ABD">
            <w:r>
              <w:rPr>
                <w:sz w:val="16"/>
              </w:rPr>
              <w:t>stakeholder review, clarity of outputs, relevance to real decisions</w:t>
            </w:r>
          </w:p>
        </w:tc>
        <w:tc>
          <w:tcPr>
            <w:tcW w:w="3360" w:type="dxa"/>
          </w:tcPr>
          <w:p w14:paraId="316A546F" w14:textId="77777777" w:rsidR="00766686" w:rsidRDefault="009C1ABD">
            <w:r>
              <w:rPr>
                <w:sz w:val="16"/>
              </w:rPr>
              <w:t>whether teams can use the results</w:t>
            </w:r>
          </w:p>
        </w:tc>
      </w:tr>
      <w:tr w:rsidR="00766686" w14:paraId="469205F9" w14:textId="77777777">
        <w:trPr>
          <w:jc w:val="center"/>
        </w:trPr>
        <w:tc>
          <w:tcPr>
            <w:tcW w:w="3360" w:type="dxa"/>
          </w:tcPr>
          <w:p w14:paraId="4E6BF486" w14:textId="77777777" w:rsidR="00766686" w:rsidRDefault="009C1ABD">
            <w:r>
              <w:rPr>
                <w:sz w:val="16"/>
              </w:rPr>
              <w:t>Data readiness</w:t>
            </w:r>
          </w:p>
        </w:tc>
        <w:tc>
          <w:tcPr>
            <w:tcW w:w="3360" w:type="dxa"/>
          </w:tcPr>
          <w:p w14:paraId="1E9092BF" w14:textId="77777777" w:rsidR="00766686" w:rsidRDefault="009C1ABD">
            <w:r>
              <w:rPr>
                <w:sz w:val="16"/>
              </w:rPr>
              <w:t>coverage, missingness, join success rate, data latency estimate</w:t>
            </w:r>
          </w:p>
        </w:tc>
        <w:tc>
          <w:tcPr>
            <w:tcW w:w="3360" w:type="dxa"/>
          </w:tcPr>
          <w:p w14:paraId="2B5A699A" w14:textId="77777777" w:rsidR="00766686" w:rsidRDefault="009C1ABD">
            <w:r>
              <w:rPr>
                <w:sz w:val="16"/>
              </w:rPr>
              <w:t>whether the approach can scale</w:t>
            </w:r>
          </w:p>
        </w:tc>
      </w:tr>
      <w:tr w:rsidR="00797D19" w14:paraId="4378AC66" w14:textId="77777777">
        <w:trPr>
          <w:jc w:val="center"/>
        </w:trPr>
        <w:tc>
          <w:tcPr>
            <w:tcW w:w="3360" w:type="dxa"/>
          </w:tcPr>
          <w:p w14:paraId="068294CC" w14:textId="30A82A53" w:rsidR="00797D19" w:rsidRDefault="00C40F63">
            <w:pPr>
              <w:rPr>
                <w:sz w:val="16"/>
              </w:rPr>
            </w:pPr>
            <w:r w:rsidRPr="00C40F63">
              <w:rPr>
                <w:sz w:val="16"/>
              </w:rPr>
              <w:t>Reliability / business-value indicators</w:t>
            </w:r>
          </w:p>
        </w:tc>
        <w:tc>
          <w:tcPr>
            <w:tcW w:w="3360" w:type="dxa"/>
          </w:tcPr>
          <w:p w14:paraId="5A930D2E" w14:textId="73C5D27C" w:rsidR="00797D19" w:rsidRDefault="00C40F63">
            <w:pPr>
              <w:rPr>
                <w:sz w:val="16"/>
              </w:rPr>
            </w:pPr>
            <w:r w:rsidRPr="00C40F63">
              <w:rPr>
                <w:sz w:val="16"/>
              </w:rPr>
              <w:t>SAIDI, SAIFI, CAIDI, customer interruption minutes, restoration duration, customers at risk, vegetation action priority</w:t>
            </w:r>
          </w:p>
        </w:tc>
        <w:tc>
          <w:tcPr>
            <w:tcW w:w="3360" w:type="dxa"/>
          </w:tcPr>
          <w:p w14:paraId="566D8AF5" w14:textId="72E14C47" w:rsidR="00797D19" w:rsidRDefault="00C40F63">
            <w:pPr>
              <w:rPr>
                <w:sz w:val="16"/>
              </w:rPr>
            </w:pPr>
            <w:r w:rsidRPr="00C40F63">
              <w:rPr>
                <w:sz w:val="16"/>
              </w:rPr>
              <w:t>Whether risk outputs can support future reliability and financial-value assessment</w:t>
            </w:r>
          </w:p>
        </w:tc>
      </w:tr>
    </w:tbl>
    <w:p w14:paraId="6AFBF0CE" w14:textId="77777777" w:rsidR="00766686" w:rsidRDefault="009C1ABD">
      <w:pPr>
        <w:pStyle w:val="Heading1"/>
      </w:pPr>
      <w:r>
        <w:t>11. Prototype Outputs</w:t>
      </w:r>
    </w:p>
    <w:p w14:paraId="5E51F663" w14:textId="77777777" w:rsidR="00766686" w:rsidRDefault="009C1ABD">
      <w:pPr>
        <w:pStyle w:val="ListBullet"/>
      </w:pPr>
      <w:r>
        <w:t>Feeder or corridor risk ranking for selected storm events.</w:t>
      </w:r>
    </w:p>
    <w:p w14:paraId="09660F02" w14:textId="77777777" w:rsidR="00766686" w:rsidRDefault="009C1ABD">
      <w:pPr>
        <w:pStyle w:val="ListBullet"/>
      </w:pPr>
      <w:r>
        <w:t>Map-based risk view showing high-risk areas.</w:t>
      </w:r>
    </w:p>
    <w:p w14:paraId="2B5A6771" w14:textId="77777777" w:rsidR="00766686" w:rsidRDefault="009C1ABD">
      <w:pPr>
        <w:pStyle w:val="ListBullet"/>
      </w:pPr>
      <w:r>
        <w:t>Storm-event summary panel with key weather drivers.</w:t>
      </w:r>
    </w:p>
    <w:p w14:paraId="463F17DE" w14:textId="77777777" w:rsidR="00766686" w:rsidRDefault="009C1ABD">
      <w:pPr>
        <w:pStyle w:val="ListBullet"/>
      </w:pPr>
      <w:r>
        <w:t>Predicted vs actual backtesting view.</w:t>
      </w:r>
    </w:p>
    <w:p w14:paraId="7D8373DD" w14:textId="77777777" w:rsidR="00766686" w:rsidRDefault="009C1ABD">
      <w:pPr>
        <w:pStyle w:val="ListBullet"/>
      </w:pPr>
      <w:r>
        <w:t>Top contributing risk drivers for selected feeders or corridors.</w:t>
      </w:r>
    </w:p>
    <w:p w14:paraId="3700EBC8" w14:textId="77777777" w:rsidR="00766686" w:rsidRDefault="009C1ABD">
      <w:pPr>
        <w:pStyle w:val="ListBullet"/>
      </w:pPr>
      <w:r>
        <w:t>Data quality summary and uncertainty notes.</w:t>
      </w:r>
    </w:p>
    <w:p w14:paraId="3962334B" w14:textId="77777777" w:rsidR="00766686" w:rsidRDefault="009C1ABD">
      <w:pPr>
        <w:pStyle w:val="ListBullet"/>
      </w:pPr>
      <w:r>
        <w:t>Optional impact view using customer count, critical loads, or restoration complexity if available.</w:t>
      </w:r>
    </w:p>
    <w:p w14:paraId="0756A3B5" w14:textId="77777777" w:rsidR="00766686" w:rsidRDefault="009C1ABD">
      <w:pPr>
        <w:pStyle w:val="Heading1"/>
      </w:pPr>
      <w:r>
        <w:t>12. Working Assumptions</w:t>
      </w:r>
    </w:p>
    <w:p w14:paraId="21D319F7" w14:textId="77777777" w:rsidR="00766686" w:rsidRDefault="009C1ABD">
      <w:pPr>
        <w:pStyle w:val="ListBullet"/>
      </w:pPr>
      <w:r>
        <w:t>A pilot region or service territory can be identified.</w:t>
      </w:r>
    </w:p>
    <w:p w14:paraId="3A97EFF3" w14:textId="77777777" w:rsidR="00766686" w:rsidRDefault="009C1ABD">
      <w:pPr>
        <w:pStyle w:val="ListBullet"/>
      </w:pPr>
      <w:r>
        <w:t>Historical outage data is available with timestamps and location, feeder, or circuit identifiers.</w:t>
      </w:r>
    </w:p>
    <w:p w14:paraId="71DD013C" w14:textId="77777777" w:rsidR="00766686" w:rsidRDefault="009C1ABD">
      <w:pPr>
        <w:pStyle w:val="ListBullet"/>
      </w:pPr>
      <w:r>
        <w:t>Weather data can be aligned to selected network units.</w:t>
      </w:r>
    </w:p>
    <w:p w14:paraId="46855155" w14:textId="77777777" w:rsidR="00766686" w:rsidRDefault="009C1ABD">
      <w:pPr>
        <w:pStyle w:val="ListBullet"/>
      </w:pPr>
      <w:r>
        <w:t>Some vegetation inspection, patrol, treatment, or corridor data is available.</w:t>
      </w:r>
    </w:p>
    <w:p w14:paraId="038E1182" w14:textId="77777777" w:rsidR="00766686" w:rsidRDefault="009C1ABD">
      <w:pPr>
        <w:pStyle w:val="ListBullet"/>
      </w:pPr>
      <w:r>
        <w:t>Recommended enrichment data may not be available at the start and should not block the first PoC.</w:t>
      </w:r>
    </w:p>
    <w:p w14:paraId="7C4263B7" w14:textId="77777777" w:rsidR="00766686" w:rsidRDefault="009C1ABD">
      <w:pPr>
        <w:pStyle w:val="ListBullet"/>
      </w:pPr>
      <w:r>
        <w:t>Business stakeholders are available to validate whether outputs are operationally meaningful.</w:t>
      </w:r>
    </w:p>
    <w:p w14:paraId="19F86C3A" w14:textId="77777777" w:rsidR="00766686" w:rsidRDefault="009C1ABD">
      <w:pPr>
        <w:pStyle w:val="ListBullet"/>
      </w:pPr>
      <w:r>
        <w:t>The PoC is not expected to produce a full production deployment or complete digital twin.</w:t>
      </w:r>
    </w:p>
    <w:p w14:paraId="6A5CB393" w14:textId="77777777" w:rsidR="00766686" w:rsidRDefault="009C1ABD">
      <w:pPr>
        <w:pStyle w:val="Heading1"/>
      </w:pPr>
      <w:r>
        <w:t>13. Risks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66686" w14:paraId="45A17039" w14:textId="77777777">
        <w:trPr>
          <w:jc w:val="center"/>
        </w:trPr>
        <w:tc>
          <w:tcPr>
            <w:tcW w:w="3360" w:type="dxa"/>
            <w:shd w:val="clear" w:color="auto" w:fill="F4CCCC"/>
          </w:tcPr>
          <w:p w14:paraId="01620BB0" w14:textId="77777777" w:rsidR="00766686" w:rsidRDefault="009C1ABD">
            <w:r>
              <w:rPr>
                <w:b/>
                <w:sz w:val="17"/>
              </w:rPr>
              <w:t>Risk</w:t>
            </w:r>
          </w:p>
        </w:tc>
        <w:tc>
          <w:tcPr>
            <w:tcW w:w="3360" w:type="dxa"/>
            <w:shd w:val="clear" w:color="auto" w:fill="F4CCCC"/>
          </w:tcPr>
          <w:p w14:paraId="29670707" w14:textId="77777777" w:rsidR="00766686" w:rsidRDefault="009C1ABD">
            <w:r>
              <w:rPr>
                <w:b/>
                <w:sz w:val="17"/>
              </w:rPr>
              <w:t>Impact</w:t>
            </w:r>
          </w:p>
        </w:tc>
        <w:tc>
          <w:tcPr>
            <w:tcW w:w="3360" w:type="dxa"/>
            <w:shd w:val="clear" w:color="auto" w:fill="F4CCCC"/>
          </w:tcPr>
          <w:p w14:paraId="708551D6" w14:textId="77777777" w:rsidR="00766686" w:rsidRDefault="009C1ABD">
            <w:r>
              <w:rPr>
                <w:b/>
                <w:sz w:val="17"/>
              </w:rPr>
              <w:t>Mitigation</w:t>
            </w:r>
          </w:p>
        </w:tc>
      </w:tr>
      <w:tr w:rsidR="00766686" w14:paraId="28FD7891" w14:textId="77777777">
        <w:trPr>
          <w:jc w:val="center"/>
        </w:trPr>
        <w:tc>
          <w:tcPr>
            <w:tcW w:w="3360" w:type="dxa"/>
          </w:tcPr>
          <w:p w14:paraId="5D5B051C" w14:textId="77777777" w:rsidR="00766686" w:rsidRDefault="009C1ABD">
            <w:r>
              <w:rPr>
                <w:sz w:val="16"/>
              </w:rPr>
              <w:lastRenderedPageBreak/>
              <w:t>Data access delays</w:t>
            </w:r>
          </w:p>
        </w:tc>
        <w:tc>
          <w:tcPr>
            <w:tcW w:w="3360" w:type="dxa"/>
          </w:tcPr>
          <w:p w14:paraId="07DFEB2D" w14:textId="77777777" w:rsidR="00766686" w:rsidRDefault="009C1ABD">
            <w:r>
              <w:rPr>
                <w:sz w:val="16"/>
              </w:rPr>
              <w:t>timeline may slip</w:t>
            </w:r>
          </w:p>
        </w:tc>
        <w:tc>
          <w:tcPr>
            <w:tcW w:w="3360" w:type="dxa"/>
          </w:tcPr>
          <w:p w14:paraId="344DD552" w14:textId="77777777" w:rsidR="00766686" w:rsidRDefault="009C1ABD">
            <w:r>
              <w:rPr>
                <w:sz w:val="16"/>
              </w:rPr>
              <w:t>prepare data request list early and define minimum data to start</w:t>
            </w:r>
          </w:p>
        </w:tc>
      </w:tr>
      <w:tr w:rsidR="00766686" w14:paraId="6922EACE" w14:textId="77777777">
        <w:trPr>
          <w:jc w:val="center"/>
        </w:trPr>
        <w:tc>
          <w:tcPr>
            <w:tcW w:w="3360" w:type="dxa"/>
          </w:tcPr>
          <w:p w14:paraId="1F071AFC" w14:textId="77777777" w:rsidR="00766686" w:rsidRDefault="009C1ABD">
            <w:r>
              <w:rPr>
                <w:sz w:val="16"/>
              </w:rPr>
              <w:t>Inconsistent join keys</w:t>
            </w:r>
          </w:p>
        </w:tc>
        <w:tc>
          <w:tcPr>
            <w:tcW w:w="3360" w:type="dxa"/>
          </w:tcPr>
          <w:p w14:paraId="6EA2F3E2" w14:textId="77777777" w:rsidR="00766686" w:rsidRDefault="009C1ABD">
            <w:r>
              <w:rPr>
                <w:sz w:val="16"/>
              </w:rPr>
              <w:t>desired granularity may not work</w:t>
            </w:r>
          </w:p>
        </w:tc>
        <w:tc>
          <w:tcPr>
            <w:tcW w:w="3360" w:type="dxa"/>
          </w:tcPr>
          <w:p w14:paraId="7C732A19" w14:textId="77777777" w:rsidR="00766686" w:rsidRDefault="009C1ABD">
            <w:r>
              <w:rPr>
                <w:sz w:val="16"/>
              </w:rPr>
              <w:t>define fallback level such as region, feeder group, or corridor</w:t>
            </w:r>
          </w:p>
        </w:tc>
      </w:tr>
      <w:tr w:rsidR="00766686" w14:paraId="6FE2678A" w14:textId="77777777">
        <w:trPr>
          <w:jc w:val="center"/>
        </w:trPr>
        <w:tc>
          <w:tcPr>
            <w:tcW w:w="3360" w:type="dxa"/>
          </w:tcPr>
          <w:p w14:paraId="7B96C610" w14:textId="77777777" w:rsidR="00766686" w:rsidRDefault="009C1ABD">
            <w:r>
              <w:rPr>
                <w:sz w:val="16"/>
              </w:rPr>
              <w:t>Limited forecast archives</w:t>
            </w:r>
          </w:p>
        </w:tc>
        <w:tc>
          <w:tcPr>
            <w:tcW w:w="3360" w:type="dxa"/>
          </w:tcPr>
          <w:p w14:paraId="62393CDC" w14:textId="77777777" w:rsidR="00766686" w:rsidRDefault="009C1ABD">
            <w:r>
              <w:rPr>
                <w:sz w:val="16"/>
              </w:rPr>
              <w:t>true 24-72 hour backtesting may be harder</w:t>
            </w:r>
          </w:p>
        </w:tc>
        <w:tc>
          <w:tcPr>
            <w:tcW w:w="3360" w:type="dxa"/>
          </w:tcPr>
          <w:p w14:paraId="48E0B73C" w14:textId="77777777" w:rsidR="00766686" w:rsidRDefault="009C1ABD">
            <w:r>
              <w:rPr>
                <w:sz w:val="16"/>
              </w:rPr>
              <w:t>use reanalysis or observed weather proxy and document limitation</w:t>
            </w:r>
          </w:p>
        </w:tc>
      </w:tr>
      <w:tr w:rsidR="00766686" w14:paraId="1CCA7C9D" w14:textId="77777777">
        <w:trPr>
          <w:jc w:val="center"/>
        </w:trPr>
        <w:tc>
          <w:tcPr>
            <w:tcW w:w="3360" w:type="dxa"/>
          </w:tcPr>
          <w:p w14:paraId="5BAB04CE" w14:textId="77777777" w:rsidR="00766686" w:rsidRDefault="009C1ABD">
            <w:r>
              <w:rPr>
                <w:sz w:val="16"/>
              </w:rPr>
              <w:t>Sparse vegetation records</w:t>
            </w:r>
          </w:p>
        </w:tc>
        <w:tc>
          <w:tcPr>
            <w:tcW w:w="3360" w:type="dxa"/>
          </w:tcPr>
          <w:p w14:paraId="4AE42D6D" w14:textId="77777777" w:rsidR="00766686" w:rsidRDefault="009C1ABD">
            <w:r>
              <w:rPr>
                <w:sz w:val="16"/>
              </w:rPr>
              <w:t>vegetation features may be weak</w:t>
            </w:r>
          </w:p>
        </w:tc>
        <w:tc>
          <w:tcPr>
            <w:tcW w:w="3360" w:type="dxa"/>
          </w:tcPr>
          <w:p w14:paraId="2EAF793A" w14:textId="77777777" w:rsidR="00766686" w:rsidRDefault="009C1ABD">
            <w:r>
              <w:rPr>
                <w:sz w:val="16"/>
              </w:rPr>
              <w:t>compare models with and without vegetation features</w:t>
            </w:r>
          </w:p>
        </w:tc>
      </w:tr>
      <w:tr w:rsidR="00766686" w14:paraId="411876AF" w14:textId="77777777">
        <w:trPr>
          <w:jc w:val="center"/>
        </w:trPr>
        <w:tc>
          <w:tcPr>
            <w:tcW w:w="3360" w:type="dxa"/>
          </w:tcPr>
          <w:p w14:paraId="1F1B6502" w14:textId="77777777" w:rsidR="00766686" w:rsidRDefault="009C1ABD">
            <w:r>
              <w:rPr>
                <w:sz w:val="16"/>
              </w:rPr>
              <w:t>Missing asset-condition data</w:t>
            </w:r>
          </w:p>
        </w:tc>
        <w:tc>
          <w:tcPr>
            <w:tcW w:w="3360" w:type="dxa"/>
          </w:tcPr>
          <w:p w14:paraId="78FECC9F" w14:textId="77777777" w:rsidR="00766686" w:rsidRDefault="009C1ABD">
            <w:r>
              <w:rPr>
                <w:sz w:val="16"/>
              </w:rPr>
              <w:t>risk drivers may be harder to explain</w:t>
            </w:r>
          </w:p>
        </w:tc>
        <w:tc>
          <w:tcPr>
            <w:tcW w:w="3360" w:type="dxa"/>
          </w:tcPr>
          <w:p w14:paraId="61FCFA3A" w14:textId="77777777" w:rsidR="00766686" w:rsidRDefault="009C1ABD">
            <w:r>
              <w:rPr>
                <w:sz w:val="16"/>
              </w:rPr>
              <w:t>treat asset-condition data as recommended enrichment, not a Phase 1 blocker</w:t>
            </w:r>
          </w:p>
        </w:tc>
      </w:tr>
      <w:tr w:rsidR="00766686" w14:paraId="645B4EDA" w14:textId="77777777">
        <w:trPr>
          <w:jc w:val="center"/>
        </w:trPr>
        <w:tc>
          <w:tcPr>
            <w:tcW w:w="3360" w:type="dxa"/>
          </w:tcPr>
          <w:p w14:paraId="628DFBD4" w14:textId="77777777" w:rsidR="00766686" w:rsidRDefault="009C1ABD">
            <w:r>
              <w:rPr>
                <w:sz w:val="16"/>
              </w:rPr>
              <w:t>Unclear target variable</w:t>
            </w:r>
          </w:p>
        </w:tc>
        <w:tc>
          <w:tcPr>
            <w:tcW w:w="3360" w:type="dxa"/>
          </w:tcPr>
          <w:p w14:paraId="7C02CF33" w14:textId="77777777" w:rsidR="00766686" w:rsidRDefault="009C1ABD">
            <w:r>
              <w:rPr>
                <w:sz w:val="16"/>
              </w:rPr>
              <w:t>model may optimize wrong outcome</w:t>
            </w:r>
          </w:p>
        </w:tc>
        <w:tc>
          <w:tcPr>
            <w:tcW w:w="3360" w:type="dxa"/>
          </w:tcPr>
          <w:p w14:paraId="12D3D9E8" w14:textId="77777777" w:rsidR="00766686" w:rsidRDefault="009C1ABD">
            <w:r>
              <w:rPr>
                <w:sz w:val="16"/>
              </w:rPr>
              <w:t>confirm whether priority is outage occurrence, count, impact, or crew demand</w:t>
            </w:r>
          </w:p>
        </w:tc>
      </w:tr>
      <w:tr w:rsidR="00766686" w14:paraId="2D97956A" w14:textId="77777777">
        <w:trPr>
          <w:jc w:val="center"/>
        </w:trPr>
        <w:tc>
          <w:tcPr>
            <w:tcW w:w="3360" w:type="dxa"/>
          </w:tcPr>
          <w:p w14:paraId="1DECFC88" w14:textId="77777777" w:rsidR="00766686" w:rsidRDefault="009C1ABD">
            <w:r>
              <w:rPr>
                <w:sz w:val="16"/>
              </w:rPr>
              <w:t>Black-box concern</w:t>
            </w:r>
          </w:p>
        </w:tc>
        <w:tc>
          <w:tcPr>
            <w:tcW w:w="3360" w:type="dxa"/>
          </w:tcPr>
          <w:p w14:paraId="27A0A022" w14:textId="77777777" w:rsidR="00766686" w:rsidRDefault="009C1ABD">
            <w:r>
              <w:rPr>
                <w:sz w:val="16"/>
              </w:rPr>
              <w:t>stakeholders may not trust outputs</w:t>
            </w:r>
          </w:p>
        </w:tc>
        <w:tc>
          <w:tcPr>
            <w:tcW w:w="3360" w:type="dxa"/>
          </w:tcPr>
          <w:p w14:paraId="582C1111" w14:textId="77777777" w:rsidR="00766686" w:rsidRDefault="009C1ABD">
            <w:r>
              <w:rPr>
                <w:sz w:val="16"/>
              </w:rPr>
              <w:t>use explainable features, confidence indicators, and simple baselines</w:t>
            </w:r>
          </w:p>
        </w:tc>
      </w:tr>
    </w:tbl>
    <w:p w14:paraId="2B4BCDFD" w14:textId="77777777" w:rsidR="00766686" w:rsidRDefault="009C1ABD">
      <w:pPr>
        <w:pStyle w:val="Heading1"/>
      </w:pPr>
      <w:r>
        <w:t>14. Discovery Questions for BC Hydro</w:t>
      </w:r>
    </w:p>
    <w:p w14:paraId="162A2B85" w14:textId="77777777" w:rsidR="00766686" w:rsidRDefault="009C1ABD">
      <w:pPr>
        <w:pStyle w:val="Heading2"/>
      </w:pPr>
      <w:r>
        <w:t>Business and operations</w:t>
      </w:r>
    </w:p>
    <w:p w14:paraId="6AD4412A" w14:textId="77777777" w:rsidR="00766686" w:rsidRDefault="009C1ABD">
      <w:pPr>
        <w:pStyle w:val="ListBullet"/>
      </w:pPr>
      <w:r>
        <w:t>Which storm-related outage causes are most difficult to predict today?</w:t>
      </w:r>
    </w:p>
    <w:p w14:paraId="6BD4DCC5" w14:textId="77777777" w:rsidR="00766686" w:rsidRDefault="009C1ABD">
      <w:pPr>
        <w:pStyle w:val="ListBullet"/>
      </w:pPr>
      <w:r>
        <w:t>At what level are storm-readiness decisions made: region, feeder, circuit, corridor, or span?</w:t>
      </w:r>
    </w:p>
    <w:p w14:paraId="60265CCA" w14:textId="77777777" w:rsidR="00766686" w:rsidRDefault="009C1ABD">
      <w:pPr>
        <w:pStyle w:val="ListBullet"/>
      </w:pPr>
      <w:r>
        <w:t>What actions would BC Hydro take if an area were flagged as high risk 24-72 hours ahead?</w:t>
      </w:r>
    </w:p>
    <w:p w14:paraId="5AD4DC59" w14:textId="3426AB9F" w:rsidR="009C1ABD" w:rsidRPr="009C1ABD" w:rsidRDefault="009C1ABD" w:rsidP="009C1ABD">
      <w:pPr>
        <w:pStyle w:val="ListBullet"/>
      </w:pPr>
      <w:r w:rsidRPr="009C1ABD">
        <w:t xml:space="preserve">Which reliability and business-value indicators should be used to evaluate the PoC: SAIDI, SAIFI, CAIDI, customer interruption minutes, restoration duration, crew effort, vegetation spend, or avoided emergency work? </w:t>
      </w:r>
    </w:p>
    <w:p w14:paraId="2E92DCFF" w14:textId="2C93E62F" w:rsidR="009C1ABD" w:rsidRDefault="009C1ABD" w:rsidP="009C1ABD">
      <w:pPr>
        <w:pStyle w:val="ListBullet"/>
      </w:pPr>
      <w:r w:rsidRPr="009C1ABD">
        <w:t>What internal data would be needed later to estimate financial value or avoided outage impact?</w:t>
      </w:r>
    </w:p>
    <w:p w14:paraId="3AC28886" w14:textId="77777777" w:rsidR="00766686" w:rsidRDefault="009C1ABD">
      <w:pPr>
        <w:pStyle w:val="Heading2"/>
      </w:pPr>
      <w:r>
        <w:t>Data and systems</w:t>
      </w:r>
    </w:p>
    <w:p w14:paraId="53FC6009" w14:textId="77777777" w:rsidR="00766686" w:rsidRDefault="009C1ABD">
      <w:pPr>
        <w:pStyle w:val="ListBullet"/>
      </w:pPr>
      <w:r>
        <w:t>Which systems hold outage, restoration, vegetation, GIS, weather, asset-condition, and work-management data?</w:t>
      </w:r>
    </w:p>
    <w:p w14:paraId="13FD0D91" w14:textId="77777777" w:rsidR="00766686" w:rsidRDefault="009C1ABD">
      <w:pPr>
        <w:pStyle w:val="ListBullet"/>
      </w:pPr>
      <w:r>
        <w:t>What identifiers are available to connect outage records to network assets or geography?</w:t>
      </w:r>
    </w:p>
    <w:p w14:paraId="6DFE3469" w14:textId="77777777" w:rsidR="00766686" w:rsidRDefault="009C1ABD">
      <w:pPr>
        <w:pStyle w:val="ListBullet"/>
      </w:pPr>
      <w:r>
        <w:t>How frequently are vegetation, network, and asset-condition records updated?</w:t>
      </w:r>
    </w:p>
    <w:p w14:paraId="4C2D9DF3" w14:textId="77777777" w:rsidR="00766686" w:rsidRDefault="009C1ABD">
      <w:pPr>
        <w:pStyle w:val="ListBullet"/>
      </w:pPr>
      <w:r>
        <w:t>Which recommended enrichment datasets are available for the same pilot region?</w:t>
      </w:r>
    </w:p>
    <w:p w14:paraId="0D114C38" w14:textId="77777777" w:rsidR="00766686" w:rsidRDefault="009C1ABD">
      <w:pPr>
        <w:pStyle w:val="Heading2"/>
      </w:pPr>
      <w:r>
        <w:t>PoC design</w:t>
      </w:r>
    </w:p>
    <w:p w14:paraId="6BA5CB1F" w14:textId="77777777" w:rsidR="00766686" w:rsidRDefault="009C1ABD">
      <w:pPr>
        <w:pStyle w:val="ListBullet"/>
      </w:pPr>
      <w:r>
        <w:t>Which region or service territory would be best for a first PoC?</w:t>
      </w:r>
    </w:p>
    <w:p w14:paraId="526E48BD" w14:textId="77777777" w:rsidR="00766686" w:rsidRDefault="009C1ABD">
      <w:pPr>
        <w:pStyle w:val="ListBullet"/>
      </w:pPr>
      <w:r>
        <w:t>Which historical storm events should be used for backtesting?</w:t>
      </w:r>
    </w:p>
    <w:p w14:paraId="6BE96AD3" w14:textId="77777777" w:rsidR="00766686" w:rsidRDefault="009C1ABD">
      <w:pPr>
        <w:pStyle w:val="ListBullet"/>
      </w:pPr>
      <w:r>
        <w:t>What would define success from a business and operational perspective?</w:t>
      </w:r>
    </w:p>
    <w:p w14:paraId="74B41DA1" w14:textId="77777777" w:rsidR="00766686" w:rsidRDefault="009C1ABD">
      <w:pPr>
        <w:pStyle w:val="Heading1"/>
      </w:pPr>
      <w:r>
        <w:t>15. Recommended Next Steps</w:t>
      </w:r>
    </w:p>
    <w:p w14:paraId="3CE1A8CB" w14:textId="77777777" w:rsidR="00766686" w:rsidRDefault="009C1ABD">
      <w:pPr>
        <w:pStyle w:val="ListBullet"/>
      </w:pPr>
      <w:r>
        <w:t>Confirm the preferred pilot region or candidate regions.</w:t>
      </w:r>
    </w:p>
    <w:p w14:paraId="38153E9A" w14:textId="77777777" w:rsidR="00766686" w:rsidRDefault="009C1ABD">
      <w:pPr>
        <w:pStyle w:val="ListBullet"/>
      </w:pPr>
      <w:r>
        <w:t>Identify data owners for outage, GIS, vegetation, weather, asset-condition, work-management, and operations data.</w:t>
      </w:r>
    </w:p>
    <w:p w14:paraId="220F5F08" w14:textId="77777777" w:rsidR="00766686" w:rsidRDefault="009C1ABD">
      <w:pPr>
        <w:pStyle w:val="ListBullet"/>
      </w:pPr>
      <w:r>
        <w:t>Agree on the modeling unit and target outcome.</w:t>
      </w:r>
    </w:p>
    <w:p w14:paraId="42BD7B84" w14:textId="77777777" w:rsidR="00766686" w:rsidRDefault="009C1ABD">
      <w:pPr>
        <w:pStyle w:val="ListBullet"/>
      </w:pPr>
      <w:r>
        <w:t>Confirm minimum data needed to begin and recommended enrichment data to request in parallel.</w:t>
      </w:r>
    </w:p>
    <w:p w14:paraId="7A3846F9" w14:textId="77777777" w:rsidR="00766686" w:rsidRDefault="009C1ABD">
      <w:pPr>
        <w:pStyle w:val="ListBullet"/>
      </w:pPr>
      <w:r>
        <w:t>Define success criteria before technical work starts.</w:t>
      </w:r>
    </w:p>
    <w:p w14:paraId="5C07BE5C" w14:textId="77777777" w:rsidR="00766686" w:rsidRDefault="009C1ABD">
      <w:pPr>
        <w:pStyle w:val="ListBullet"/>
      </w:pPr>
      <w:r>
        <w:t>Prepare a short discovery workshop agenda to validate assumptions with BC Hydro stakeholders.</w:t>
      </w:r>
    </w:p>
    <w:sectPr w:rsidR="00766686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99BF6" w14:textId="77777777" w:rsidR="0016295E" w:rsidRDefault="0016295E">
      <w:pPr>
        <w:spacing w:after="0" w:line="240" w:lineRule="auto"/>
      </w:pPr>
      <w:r>
        <w:separator/>
      </w:r>
    </w:p>
  </w:endnote>
  <w:endnote w:type="continuationSeparator" w:id="0">
    <w:p w14:paraId="5B6C1A6C" w14:textId="77777777" w:rsidR="0016295E" w:rsidRDefault="0016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1519C" w14:textId="77777777" w:rsidR="00766686" w:rsidRDefault="009C1ABD">
    <w:pPr>
      <w:pStyle w:val="Footer"/>
      <w:jc w:val="center"/>
    </w:pPr>
    <w:r>
      <w:rPr>
        <w:color w:val="646464"/>
        <w:sz w:val="16"/>
      </w:rPr>
      <w:t>Internal planning document - no pricing or commercial assumptions included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42CB" w14:textId="77777777" w:rsidR="0016295E" w:rsidRDefault="0016295E">
      <w:pPr>
        <w:spacing w:after="0" w:line="240" w:lineRule="auto"/>
      </w:pPr>
      <w:r>
        <w:separator/>
      </w:r>
    </w:p>
  </w:footnote>
  <w:footnote w:type="continuationSeparator" w:id="0">
    <w:p w14:paraId="48593659" w14:textId="77777777" w:rsidR="0016295E" w:rsidRDefault="00162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665604">
    <w:abstractNumId w:val="8"/>
  </w:num>
  <w:num w:numId="2" w16cid:durableId="1597399574">
    <w:abstractNumId w:val="6"/>
  </w:num>
  <w:num w:numId="3" w16cid:durableId="951085038">
    <w:abstractNumId w:val="5"/>
  </w:num>
  <w:num w:numId="4" w16cid:durableId="1020665066">
    <w:abstractNumId w:val="4"/>
  </w:num>
  <w:num w:numId="5" w16cid:durableId="570895704">
    <w:abstractNumId w:val="7"/>
  </w:num>
  <w:num w:numId="6" w16cid:durableId="118256801">
    <w:abstractNumId w:val="3"/>
  </w:num>
  <w:num w:numId="7" w16cid:durableId="530920503">
    <w:abstractNumId w:val="2"/>
  </w:num>
  <w:num w:numId="8" w16cid:durableId="1786845280">
    <w:abstractNumId w:val="1"/>
  </w:num>
  <w:num w:numId="9" w16cid:durableId="44342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AE"/>
    <w:rsid w:val="00137429"/>
    <w:rsid w:val="0015074B"/>
    <w:rsid w:val="0016295E"/>
    <w:rsid w:val="0029639D"/>
    <w:rsid w:val="00326F90"/>
    <w:rsid w:val="00576BAE"/>
    <w:rsid w:val="00766686"/>
    <w:rsid w:val="00783494"/>
    <w:rsid w:val="00797D19"/>
    <w:rsid w:val="009C1ABD"/>
    <w:rsid w:val="00AA1D8D"/>
    <w:rsid w:val="00B47730"/>
    <w:rsid w:val="00C40F63"/>
    <w:rsid w:val="00CB0664"/>
    <w:rsid w:val="00D77633"/>
    <w:rsid w:val="00EB3076"/>
    <w:rsid w:val="00FA17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9528E"/>
  <w14:defaultImageDpi w14:val="300"/>
  <w15:docId w15:val="{6833CB96-FD67-4C9C-ACD4-DCCBDBFA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1759</Words>
  <Characters>11540</Characters>
  <Application>Microsoft Office Word</Application>
  <DocSecurity>0</DocSecurity>
  <Lines>288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Sobchenko, Anastasiia</cp:lastModifiedBy>
  <cp:revision>7</cp:revision>
  <dcterms:created xsi:type="dcterms:W3CDTF">2013-12-23T23:15:00Z</dcterms:created>
  <dcterms:modified xsi:type="dcterms:W3CDTF">2026-05-07T18:26:00Z</dcterms:modified>
  <cp:category/>
</cp:coreProperties>
</file>