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01828"/>
        </w:rPr>
        <w:t>ConformiIA — Fiche synthèse du traitement</w:t>
      </w:r>
    </w:p>
    <w:p>
      <w:pPr>
        <w:jc w:val="right"/>
      </w:pPr>
      <w:r>
        <w:t>Généré le {{ date_generation }}</w:t>
      </w:r>
    </w:p>
    <w:p>
      <w:pPr>
        <w:pStyle w:val="Heading2"/>
      </w:pPr>
      <w:r>
        <w:t>Responsable et traitement</w:t>
      </w:r>
    </w:p>
    <w:p>
      <w:r>
        <w:rPr>
          <w:b/>
        </w:rPr>
        <w:t xml:space="preserve">Organisation : </w:t>
      </w:r>
      <w:r>
        <w:t>{{ organisation_nom }}</w:t>
      </w:r>
    </w:p>
    <w:p>
      <w:r>
        <w:rPr>
          <w:b/>
        </w:rPr>
        <w:t xml:space="preserve">Traitement : </w:t>
      </w:r>
      <w:r>
        <w:t>{{ traitement_nom }}</w:t>
      </w:r>
    </w:p>
    <w:p>
      <w:r>
        <w:rPr>
          <w:b/>
        </w:rPr>
        <w:t xml:space="preserve">Service responsable : </w:t>
      </w:r>
      <w:r>
        <w:t>{{ service_responsable }}</w:t>
      </w:r>
    </w:p>
    <w:p>
      <w:r>
        <w:rPr>
          <w:b/>
        </w:rPr>
        <w:t xml:space="preserve">Finalité : </w:t>
      </w:r>
      <w:r>
        <w:t>{{ finalite }}</w:t>
      </w:r>
    </w:p>
    <w:p>
      <w:r>
        <w:rPr>
          <w:b/>
        </w:rPr>
        <w:t xml:space="preserve">Base légale : </w:t>
      </w:r>
      <w:r>
        <w:t>{{ base_legale }}</w:t>
      </w:r>
    </w:p>
    <w:p>
      <w:r>
        <w:rPr>
          <w:b/>
        </w:rPr>
        <w:t xml:space="preserve">Statut : </w:t>
      </w:r>
      <w:r>
        <w:t>{{ statut }}</w:t>
      </w:r>
    </w:p>
    <w:p>
      <w:pPr>
        <w:pStyle w:val="Heading2"/>
      </w:pPr>
      <w:r>
        <w:t>Catégories de données</w:t>
      </w:r>
    </w:p>
    <w:p>
      <w:r>
        <w:t>{% for c in categories_donnees %}</w:t>
      </w:r>
    </w:p>
    <w:p>
      <w:pPr>
        <w:pStyle w:val="ListBullet"/>
      </w:pPr>
      <w:r>
        <w:t>{{ c.categorie }} ({{ c.sensibilite_label }})</w:t>
      </w:r>
    </w:p>
    <w:p>
      <w:r>
        <w:t>{% endfor %}</w:t>
      </w:r>
    </w:p>
    <w:p>
      <w:pPr>
        <w:pStyle w:val="Heading2"/>
      </w:pPr>
      <w:r>
        <w:t>Scores</w:t>
      </w:r>
    </w:p>
    <w:p>
      <w:pPr>
        <w:pStyle w:val="ListBullet"/>
      </w:pPr>
      <w:r>
        <w:rPr>
          <w:b/>
        </w:rPr>
        <w:t xml:space="preserve">Conformité : </w:t>
      </w:r>
      <w:r>
        <w:t>{{ score_conformite }}</w:t>
      </w:r>
    </w:p>
    <w:p>
      <w:pPr>
        <w:pStyle w:val="ListBullet"/>
      </w:pPr>
      <w:r>
        <w:rPr>
          <w:b/>
        </w:rPr>
        <w:t xml:space="preserve">Risque : </w:t>
      </w:r>
      <w:r>
        <w:t>{{ score_risque }}</w:t>
      </w:r>
    </w:p>
    <w:p>
      <w:pPr>
        <w:pStyle w:val="ListBullet"/>
      </w:pPr>
      <w:r>
        <w:rPr>
          <w:b/>
        </w:rPr>
        <w:t xml:space="preserve">Niveau de risque : </w:t>
      </w:r>
      <w:r>
        <w:t>{{ niveau_risque }}</w:t>
      </w:r>
    </w:p>
    <w:p>
      <w:r>
        <w:t>Document généré automatiquement par ConformiIA à partir des données du registre.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