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Martin Soto, Ian Saldaña, Nicolas Carreño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21.148.739-9, 21.159.446-2, 21475.6252-0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VecinoSeguro / SafeX / ProteX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de software y programación, electricidad y electrónica, sistema de información y comunicación de datos, gestión de proyectos, arquitectura de hardware.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sz w:val="20"/>
                <w:szCs w:val="20"/>
                <w:rtl w:val="0"/>
              </w:rPr>
              <w:t xml:space="preserve">Desarrollar e implementar soluciones mediante software, integrar hardware y software, diseñar e implementar redes y comunicaciones, análisis de datos, documentación y comunicar resultados técnicos.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0" w:line="240" w:lineRule="auto"/>
              <w:rPr/>
            </w:pPr>
            <w:r w:rsidDel="00000000" w:rsidR="00000000" w:rsidRPr="00000000">
              <w:rPr>
                <w:rtl w:val="0"/>
              </w:rPr>
              <w:t xml:space="preserve">En la comuna de Quinta Normal y en otras comunas, actualmente cuentan con sistema de alarmas comunitarias, distribuidas en diferentes sectores, las cuales son activadas en situaciones de emergencia o sospecha de actos delictivos. Sin embargo estas alarmas presentan algunas limitaciones. Una ves identificadas estas falencias que causan incertidumbres dentro de la comunidad, retraso de respuesta y una menor efectividad, buscamos proponer y desarrollar una solución escalable en varias comunas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spacing w:after="240" w:before="240" w:line="240" w:lineRule="auto"/>
              <w:rPr/>
            </w:pPr>
            <w:r w:rsidDel="00000000" w:rsidR="00000000" w:rsidRPr="00000000">
              <w:rPr>
                <w:rtl w:val="0"/>
              </w:rPr>
              <w:t xml:space="preserve">Diseñar, desarrollar e implementar una aplicación móvil de seguridad comunitaria, que integre la geolocalización de alarmas, activación digital de alarma y alertas y además añadir un canal de difusión privado para los habitantes de dicha comuna, con el fin de mejorar la coordinación y respuesta ante emergencias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El Proyecto APT se vincula con mi perfil de egreso, ya que aplica competencias en desarrollo de software, ciberseguridad y análisis de datos para resolver una problemática real de comunicación en emergencias comunitarias.</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La solución requiere diseñar e implementar un sistema seguro de notificaciones en tiempo real, con geolocalización y manejo responsable de datos, lo que demanda las competencias seleccionadas.</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De esta forma, el proyecto me permite integrar conocimientos técnicos y de gestión para ofrecer una herramienta eficaz, segura y de alto impacto social.</w:t>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Nuestros </w:t>
            </w:r>
            <w:r w:rsidDel="00000000" w:rsidR="00000000" w:rsidRPr="00000000">
              <w:rPr>
                <w:sz w:val="20"/>
                <w:szCs w:val="20"/>
                <w:rtl w:val="0"/>
              </w:rPr>
              <w:t xml:space="preserve">intereses profesionales se orientan al desarrollo de soluciones tecnológicas, especialmente en áreas de análisis de datos, ciberseguridad y aplicaciones móviles que generen un impacto positivo en la sociedad.</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APT refleja estos intereses al requerir el diseño e implementación de una aplicación segura, con geolocalización y notificaciones en tiempo real, pensada para mejorar la seguridad comunitaria.</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Realizar este proyecto contribuirá a mi desarrollo profesional, ya que me permitirá aplicar mis conocimientos en un caso real, fortalecer habilidades técnicas y de gestión, y adquirir experiencia en la creación de sistemas que combinan tecnología y servicio a la comunidad.</w:t>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Es posible desarrollar mi Proyecto APT dentro del semestre y con las horas asignadas a la asignatura, ya que puedo implementar una versión mínima funcional (MVP) con las características esenciales: botón de pánico, alertas en tiempo real y geolocalización.</w:t>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Materiales requeridos:</w:t>
            </w:r>
          </w:p>
          <w:p w:rsidR="00000000" w:rsidDel="00000000" w:rsidP="00000000" w:rsidRDefault="00000000" w:rsidRPr="00000000" w14:paraId="0000003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Computador y conexión a internet.</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Entornos de desarrollo móvil (Android/iOS) y librerías de geolocalización y notificaciones.</w:t>
              <w:br w:type="textWrapping"/>
            </w:r>
          </w:p>
          <w:p w:rsidR="00000000" w:rsidDel="00000000" w:rsidP="00000000" w:rsidRDefault="00000000" w:rsidRPr="00000000" w14:paraId="00000035">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Herramientas de diseño de interfaz y pruebas de usabilidad.</w:t>
              <w:br w:type="textWrapping"/>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Factores que facilitan el desarrollo:</w:t>
            </w:r>
          </w:p>
          <w:p w:rsidR="00000000" w:rsidDel="00000000" w:rsidP="00000000" w:rsidRDefault="00000000" w:rsidRPr="00000000" w14:paraId="0000003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Disponibilidad de APIs y librerías existentes para notificaciones y ubicación.</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Experiencia previa en programación y análisis de datos.</w:t>
              <w:br w:type="textWrapping"/>
            </w:r>
          </w:p>
          <w:p w:rsidR="00000000" w:rsidDel="00000000" w:rsidP="00000000" w:rsidRDefault="00000000" w:rsidRPr="00000000" w14:paraId="00000039">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Posibilidad de realizar pruebas con un grupo piloto reducido de vecinos.</w:t>
              <w:br w:type="textWrapping"/>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Factores que podrían dificultar el desarrollo y soluciones:</w:t>
            </w:r>
          </w:p>
          <w:p w:rsidR="00000000" w:rsidDel="00000000" w:rsidP="00000000" w:rsidRDefault="00000000" w:rsidRPr="00000000" w14:paraId="0000003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Verificación de usuarios y privacidad de datos: se puede manejar mediante registros y permisos controlados.</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Pruebas en terreno: se mitigará usando simulaciones y una comunidad piloto.</w:t>
              <w:br w:type="textWrapping"/>
            </w:r>
          </w:p>
          <w:p w:rsidR="00000000" w:rsidDel="00000000" w:rsidP="00000000" w:rsidRDefault="00000000" w:rsidRPr="00000000" w14:paraId="0000003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Limitaciones de tiempo: se priorizan las funcionalidades críticas para cumplir con la entrega.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Desarrollar una aplicación móvil comunitaria que permite enviar alertas de emergencia en tiempo real y facilite la coordinación rápida y segura entre vecinos, con el fin de mejorar la respuesta ante incidentes y aumentar la seguridad en la comunidad.</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Analizar las necesidades de los vecinos respecto al sistema de alarmas comunitarias y comunicación en situaciones de emergencia.</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Desarrollar un módulo de mapa geolocalizado, capaz de mostrar en tiempo real las alarmas activadas y su ubicación precisa.</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Implementar un botón de pánico digital dentro de la aplicación, que </w:t>
            </w:r>
            <w:r w:rsidDel="00000000" w:rsidR="00000000" w:rsidRPr="00000000">
              <w:rPr>
                <w:sz w:val="20"/>
                <w:szCs w:val="20"/>
                <w:rtl w:val="0"/>
              </w:rPr>
              <w:t xml:space="preserve">permita</w:t>
            </w:r>
            <w:r w:rsidDel="00000000" w:rsidR="00000000" w:rsidRPr="00000000">
              <w:rPr>
                <w:sz w:val="20"/>
                <w:szCs w:val="20"/>
                <w:rtl w:val="0"/>
              </w:rPr>
              <w:t xml:space="preserve"> activar la alarma sin necesidad del dispositivo físico.</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Incorporar chat comunitario privado, con validación de acceso restringido a los habitantes de la comuna para la difusión organizada de información.</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Probar y validar la aplicación en un grupo piloto, evaluando la usabilidad, seguridad y efectividad en comparación con los métodos actuales.</w:t>
            </w: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numPr>
                <w:ilvl w:val="0"/>
                <w:numId w:val="4"/>
              </w:numPr>
              <w:spacing w:after="0" w:afterAutospacing="0"/>
              <w:ind w:left="720" w:hanging="360"/>
              <w:jc w:val="both"/>
              <w:rPr>
                <w:rFonts w:ascii="Calibri" w:cs="Calibri" w:eastAsia="Calibri" w:hAnsi="Calibri"/>
                <w:sz w:val="18"/>
                <w:szCs w:val="18"/>
                <w:u w:val="none"/>
              </w:rPr>
            </w:pPr>
            <w:r w:rsidDel="00000000" w:rsidR="00000000" w:rsidRPr="00000000">
              <w:rPr>
                <w:sz w:val="20"/>
                <w:szCs w:val="20"/>
                <w:rtl w:val="0"/>
              </w:rPr>
              <w:t xml:space="preserve">Investigación inicial: Revisión de soluciones similares y levantamiento de requerimientos con la comunidad</w:t>
            </w:r>
          </w:p>
          <w:p w:rsidR="00000000" w:rsidDel="00000000" w:rsidP="00000000" w:rsidRDefault="00000000" w:rsidRPr="00000000" w14:paraId="00000058">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Diseño de la solución: Diagramas de arquitectura, interfaces y flujo de usuario.</w:t>
            </w:r>
          </w:p>
          <w:p w:rsidR="00000000" w:rsidDel="00000000" w:rsidP="00000000" w:rsidRDefault="00000000" w:rsidRPr="00000000" w14:paraId="00000059">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Desarrollo de la aplicación: Uso de framework moviles ( ejemplo, Flutter o React Native), servicios de geolocalización y FireBase/</w:t>
            </w:r>
            <w:hyperlink r:id="rId9">
              <w:r w:rsidDel="00000000" w:rsidR="00000000" w:rsidRPr="00000000">
                <w:rPr>
                  <w:color w:val="1155cc"/>
                  <w:sz w:val="20"/>
                  <w:szCs w:val="20"/>
                  <w:u w:val="single"/>
                  <w:rtl w:val="0"/>
                </w:rPr>
                <w:t xml:space="preserve">Socket.io</w:t>
              </w:r>
            </w:hyperlink>
            <w:r w:rsidDel="00000000" w:rsidR="00000000" w:rsidRPr="00000000">
              <w:rPr>
                <w:sz w:val="20"/>
                <w:szCs w:val="20"/>
                <w:rtl w:val="0"/>
              </w:rPr>
              <w:t xml:space="preserve"> para chat en tiempo real</w:t>
            </w:r>
          </w:p>
          <w:p w:rsidR="00000000" w:rsidDel="00000000" w:rsidP="00000000" w:rsidRDefault="00000000" w:rsidRPr="00000000" w14:paraId="0000005A">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Pruebas piloto: Validación con vecinos y recopilación de feedback</w:t>
            </w:r>
          </w:p>
          <w:p w:rsidR="00000000" w:rsidDel="00000000" w:rsidP="00000000" w:rsidRDefault="00000000" w:rsidRPr="00000000" w14:paraId="0000005B">
            <w:pPr>
              <w:numPr>
                <w:ilvl w:val="0"/>
                <w:numId w:val="4"/>
              </w:numPr>
              <w:ind w:left="720" w:hanging="360"/>
              <w:jc w:val="both"/>
              <w:rPr>
                <w:sz w:val="20"/>
                <w:szCs w:val="20"/>
                <w:u w:val="none"/>
              </w:rPr>
            </w:pPr>
            <w:r w:rsidDel="00000000" w:rsidR="00000000" w:rsidRPr="00000000">
              <w:rPr>
                <w:sz w:val="20"/>
                <w:szCs w:val="20"/>
                <w:rtl w:val="0"/>
              </w:rPr>
              <w:t xml:space="preserve">Evaluacion final: Análisis de impacto en seguridad y percepción comunitaria</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ocket.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aqaVEVdY7TdvfWmXWjieTjkYQ==">CgMxLjA4AHIhMTN4OS10X3FsdWZWR1FlbGd6V2tNTTdlN0R2SmwwTnlE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