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distance: N/A</w:t>
                    <w:br/>
                    <w:t xml:space="preserve">Spend the day exploring the charming car-free village of Zermatt. Take a cogwheel train to Gornergrat for panoramic views, go hiking in the surrounding trails, or simply relax and enjoy the tranquility of this alpine paradise.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6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6: Exploring Zermatt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