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N/A</w:t>
                    <w:br/>
                    <w:t xml:space="preserve">Get ready for another day of adventure in Zermatt! Opt for activities such as skiing, snowboarding, or glacier hiking. For a more leisurely experience, visit the Matterhorn Museum to learn about the history of the region.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7: Adventure in Zermatt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