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McGINTY</w:t>
      </w:r>
      <w:r>
        <w:rPr>
          <w:rFonts w:ascii="Helvetica" w:hAnsi="Helvetica" w:hint="default"/>
          <w:b w:val="1"/>
          <w:bCs w:val="1"/>
          <w:sz w:val="48"/>
          <w:szCs w:val="48"/>
          <w:rtl w:val="1"/>
        </w:rPr>
        <w:t>’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de-DE"/>
        </w:rPr>
        <w:t>S GENERAL STORE &amp; EMPORIUM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 xml:space="preserve"> CATALOG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"Civilization Ends Here. Buy Accordingly."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CURRENCY EXCHANGE: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(</w:t>
      </w:r>
      <w:r>
        <w:rPr>
          <w:rFonts w:ascii="Helvetica" w:hAnsi="Helvetica"/>
          <w:b w:val="1"/>
          <w:bCs w:val="1"/>
          <w:rtl w:val="0"/>
          <w:lang w:val="en-US"/>
        </w:rPr>
        <w:t>DD</w:t>
      </w:r>
      <w:r>
        <w:rPr>
          <w:rFonts w:ascii="Helvetica" w:hAnsi="Helvetica"/>
          <w:b w:val="1"/>
          <w:bCs w:val="1"/>
          <w:rtl w:val="0"/>
          <w:lang w:val="de-DE"/>
        </w:rPr>
        <w:t>) Double Dollar: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Standard Currency.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(Q) Quart:</w:t>
      </w:r>
      <w:r>
        <w:rPr>
          <w:rFonts w:ascii="Helvetica" w:hAnsi="Helvetica"/>
          <w:rtl w:val="0"/>
          <w:lang w:val="en-US"/>
        </w:rPr>
        <w:t xml:space="preserve"> Small Change. (4 Quarts = 1 Double Dollar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  <w:sz w:val="34"/>
          <w:szCs w:val="34"/>
        </w:rPr>
      </w:pPr>
      <w:r>
        <w:rPr>
          <w:rFonts w:ascii="Helvetica" w:hAnsi="Helvetica"/>
          <w:b w:val="1"/>
          <w:bCs w:val="1"/>
          <w:sz w:val="34"/>
          <w:szCs w:val="34"/>
          <w:rtl w:val="0"/>
          <w:lang w:val="en-US"/>
        </w:rPr>
        <w:t>"Civilization ends at my doorstep. Beyond this counter, the warranty is void."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sz w:val="34"/>
          <w:szCs w:val="34"/>
        </w:rPr>
      </w:pPr>
      <w:r>
        <w:rPr>
          <w:rFonts w:ascii="Helvetica" w:hAnsi="Helvetica"/>
          <w:sz w:val="34"/>
          <w:szCs w:val="34"/>
          <w:rtl w:val="0"/>
          <w:lang w:val="en-US"/>
        </w:rPr>
        <w:t>Welcome to McGinty</w:t>
      </w:r>
      <w:r>
        <w:rPr>
          <w:rFonts w:ascii="Helvetica" w:hAnsi="Helvetica" w:hint="default"/>
          <w:sz w:val="34"/>
          <w:szCs w:val="34"/>
          <w:rtl w:val="1"/>
        </w:rPr>
        <w:t>’</w:t>
      </w:r>
      <w:r>
        <w:rPr>
          <w:rFonts w:ascii="Helvetica" w:hAnsi="Helvetica"/>
          <w:sz w:val="34"/>
          <w:szCs w:val="34"/>
          <w:rtl w:val="0"/>
          <w:lang w:val="en-US"/>
        </w:rPr>
        <w:t>s. You didn't come here for comfort; you came here because you want to see tomorrow morning. Out in the Dust, it ain't the heat that kills you</w:t>
      </w:r>
      <w:r>
        <w:rPr>
          <w:rFonts w:ascii="Helvetica" w:hAnsi="Helvetica" w:hint="default"/>
          <w:sz w:val="34"/>
          <w:szCs w:val="34"/>
          <w:rtl w:val="0"/>
          <w:lang w:val="en-US"/>
        </w:rPr>
        <w:t>—</w:t>
      </w:r>
      <w:r>
        <w:rPr>
          <w:rFonts w:ascii="Helvetica" w:hAnsi="Helvetica"/>
          <w:sz w:val="34"/>
          <w:szCs w:val="34"/>
          <w:rtl w:val="0"/>
        </w:rPr>
        <w:t>it</w:t>
      </w:r>
      <w:r>
        <w:rPr>
          <w:rFonts w:ascii="Helvetica" w:hAnsi="Helvetica" w:hint="default"/>
          <w:sz w:val="34"/>
          <w:szCs w:val="34"/>
          <w:rtl w:val="1"/>
        </w:rPr>
        <w:t>’</w:t>
      </w:r>
      <w:r>
        <w:rPr>
          <w:rFonts w:ascii="Helvetica" w:hAnsi="Helvetica"/>
          <w:sz w:val="34"/>
          <w:szCs w:val="34"/>
          <w:rtl w:val="0"/>
          <w:lang w:val="en-US"/>
        </w:rPr>
        <w:t>s the hesitation. It</w:t>
      </w:r>
      <w:r>
        <w:rPr>
          <w:rFonts w:ascii="Helvetica" w:hAnsi="Helvetica" w:hint="default"/>
          <w:sz w:val="34"/>
          <w:szCs w:val="34"/>
          <w:rtl w:val="1"/>
        </w:rPr>
        <w:t>’</w:t>
      </w:r>
      <w:r>
        <w:rPr>
          <w:rFonts w:ascii="Helvetica" w:hAnsi="Helvetica"/>
          <w:sz w:val="34"/>
          <w:szCs w:val="34"/>
          <w:rtl w:val="0"/>
          <w:lang w:val="en-US"/>
        </w:rPr>
        <w:t>s the empty cylinder. It</w:t>
      </w:r>
      <w:r>
        <w:rPr>
          <w:rFonts w:ascii="Helvetica" w:hAnsi="Helvetica" w:hint="default"/>
          <w:sz w:val="34"/>
          <w:szCs w:val="34"/>
          <w:rtl w:val="1"/>
        </w:rPr>
        <w:t>’</w:t>
      </w:r>
      <w:r>
        <w:rPr>
          <w:rFonts w:ascii="Helvetica" w:hAnsi="Helvetica"/>
          <w:sz w:val="34"/>
          <w:szCs w:val="34"/>
          <w:rtl w:val="0"/>
          <w:lang w:val="en-US"/>
        </w:rPr>
        <w:t>s the dry canteen.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sz w:val="34"/>
          <w:szCs w:val="34"/>
        </w:rPr>
      </w:pPr>
      <w:r>
        <w:rPr>
          <w:rFonts w:ascii="Helvetica" w:hAnsi="Helvetica"/>
          <w:sz w:val="34"/>
          <w:szCs w:val="34"/>
          <w:rtl w:val="0"/>
          <w:lang w:val="en-US"/>
        </w:rPr>
        <w:t xml:space="preserve">I don't sell luxuries, friend. I sell survival. Every item in this catalog has been tested by men who are still breathing. Prices are fixed in </w:t>
      </w:r>
      <w:r>
        <w:rPr>
          <w:rFonts w:ascii="Helvetica" w:hAnsi="Helvetica"/>
          <w:b w:val="1"/>
          <w:bCs w:val="1"/>
          <w:sz w:val="34"/>
          <w:szCs w:val="34"/>
          <w:rtl w:val="0"/>
          <w:lang w:val="en-US"/>
        </w:rPr>
        <w:t>Double Dollars ($$)</w:t>
      </w:r>
      <w:r>
        <w:rPr>
          <w:rFonts w:ascii="Helvetica" w:hAnsi="Helvetica"/>
          <w:sz w:val="34"/>
          <w:szCs w:val="34"/>
          <w:rtl w:val="0"/>
          <w:lang w:val="en-US"/>
        </w:rPr>
        <w:t xml:space="preserve"> and </w:t>
      </w:r>
      <w:r>
        <w:rPr>
          <w:rFonts w:ascii="Helvetica" w:hAnsi="Helvetica"/>
          <w:b w:val="1"/>
          <w:bCs w:val="1"/>
          <w:sz w:val="34"/>
          <w:szCs w:val="34"/>
          <w:rtl w:val="0"/>
          <w:lang w:val="fr-FR"/>
        </w:rPr>
        <w:t>Quarts (Q)</w:t>
      </w:r>
      <w:r>
        <w:rPr>
          <w:rFonts w:ascii="Helvetica" w:hAnsi="Helvetica"/>
          <w:sz w:val="34"/>
          <w:szCs w:val="34"/>
          <w:rtl w:val="0"/>
          <w:lang w:val="en-US"/>
        </w:rPr>
        <w:t>. I don't take credit, I don't take promises, and I certainly don't take refunds from ghosts. Buy it now, or bleed for it later.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SECTION I: PROVISIONS &amp; SURVIVAL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Essential goods to prevent Fatigue and Starvation during travel.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75"/>
        <w:gridCol w:w="1218"/>
        <w:gridCol w:w="7060"/>
      </w:tblGrid>
      <w:tr>
        <w:tblPrEx>
          <w:shd w:val="clear" w:color="auto" w:fill="auto"/>
        </w:tblPrEx>
        <w:trPr>
          <w:trHeight w:val="1236" w:hRule="atLeast"/>
        </w:trPr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1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Cost</w:t>
            </w:r>
          </w:p>
        </w:tc>
        <w:tc>
          <w:tcPr>
            <w:tcW w:type="dxa" w:w="7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 &amp; Effect</w:t>
            </w:r>
          </w:p>
        </w:tc>
      </w:tr>
      <w:tr>
        <w:tblPrEx>
          <w:shd w:val="clear" w:color="auto" w:fill="auto"/>
        </w:tblPrEx>
        <w:trPr>
          <w:trHeight w:val="858" w:hRule="atLeast"/>
        </w:trPr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Field Ration</w:t>
            </w:r>
          </w:p>
        </w:tc>
        <w:tc>
          <w:tcPr>
            <w:tcW w:type="dxa" w:w="1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 Q</w:t>
            </w:r>
          </w:p>
        </w:tc>
        <w:tc>
          <w:tcPr>
            <w:tcW w:type="dxa" w:w="7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Fresh game cooked over an open fire (or dried). Prevents starvation.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Perishable: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Rots in 3 days if not salted.</w:t>
            </w:r>
          </w:p>
        </w:tc>
      </w:tr>
      <w:tr>
        <w:tblPrEx>
          <w:shd w:val="clear" w:color="auto" w:fill="auto"/>
        </w:tblPrEx>
        <w:trPr>
          <w:trHeight w:val="858" w:hRule="atLeast"/>
        </w:trPr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Bag of Salt</w:t>
            </w:r>
          </w:p>
        </w:tc>
        <w:tc>
          <w:tcPr>
            <w:tcW w:type="dxa" w:w="1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 Q</w:t>
            </w:r>
          </w:p>
        </w:tc>
        <w:tc>
          <w:tcPr>
            <w:tcW w:type="dxa" w:w="7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A necessity for the road. Consumed to cure/preserve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1d6 Rations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of meat, stopping the Spoilage Clock.</w:t>
            </w:r>
          </w:p>
        </w:tc>
      </w:tr>
      <w:tr>
        <w:tblPrEx>
          <w:shd w:val="clear" w:color="auto" w:fill="auto"/>
        </w:tblPrEx>
        <w:trPr>
          <w:trHeight w:val="1446" w:hRule="atLeast"/>
        </w:trPr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Revivifier Tonic</w:t>
            </w:r>
          </w:p>
        </w:tc>
        <w:tc>
          <w:tcPr>
            <w:tcW w:type="dxa" w:w="1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8 DD</w:t>
            </w:r>
          </w:p>
        </w:tc>
        <w:tc>
          <w:tcPr>
            <w:tcW w:type="dxa" w:w="7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A brown bottle labeled 'Cures All Ails.' Smells like turpentine.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Effect: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Roll Toughness. Success: Heal 1 HP. Fail: You are Sick.</w:t>
            </w:r>
          </w:p>
        </w:tc>
      </w:tr>
      <w:tr>
        <w:tblPrEx>
          <w:shd w:val="clear" w:color="auto" w:fill="auto"/>
        </w:tblPrEx>
        <w:trPr>
          <w:trHeight w:val="1236" w:hRule="atLeast"/>
        </w:trPr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Tinned Fruit</w:t>
            </w:r>
          </w:p>
        </w:tc>
        <w:tc>
          <w:tcPr>
            <w:tcW w:type="dxa" w:w="1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3 DD</w:t>
            </w:r>
          </w:p>
        </w:tc>
        <w:tc>
          <w:tcPr>
            <w:tcW w:type="dxa" w:w="7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(Luxury Ration)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. Sealed and sweet. Prevents starvation and restores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ru-RU"/>
              </w:rPr>
              <w:t>1 Grit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due to high morale.</w:t>
            </w:r>
          </w:p>
        </w:tc>
      </w:tr>
      <w:tr>
        <w:tblPrEx>
          <w:shd w:val="clear" w:color="auto" w:fill="auto"/>
        </w:tblPrEx>
        <w:trPr>
          <w:trHeight w:val="858" w:hRule="atLeast"/>
        </w:trPr>
        <w:tc>
          <w:tcPr>
            <w:tcW w:type="dxa" w:w="10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Lantern Oil</w:t>
            </w:r>
          </w:p>
        </w:tc>
        <w:tc>
          <w:tcPr>
            <w:tcW w:type="dxa" w:w="1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 Q</w:t>
            </w:r>
          </w:p>
        </w:tc>
        <w:tc>
          <w:tcPr>
            <w:tcW w:type="dxa" w:w="7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Fuel for the lantern. Essential for cave exploration and night watches.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SECTION II: HARDWARE &amp; TOOLS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Implements for the Resource Runner, the Mechanic, and the Explorer.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26"/>
        <w:gridCol w:w="836"/>
        <w:gridCol w:w="6891"/>
      </w:tblGrid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Item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Cost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Description &amp; Effect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Wagon Repair Tools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12 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Heavy canvas roll with wrenches and grease.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  <w:lang w:val="en-US"/>
              </w:rPr>
              <w:t>Required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 to fix a "Breakdown" travel event without abandoning the vehicle.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Pickaxe &amp; Shovel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6 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The keys to the earth.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  <w:lang w:val="en-US"/>
              </w:rPr>
              <w:t>Required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 for Mining checks. Can serve as a crude Melee Weapon (1d6 - 1 Damage).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Smithing Tools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15 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Hammers, tongs, and files.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  <w:lang w:val="en-US"/>
              </w:rPr>
              <w:t>Required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 for the Crafter role to convert Scrap Metal into Weapons/Ammo.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Sample Jars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2 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Glass containers with rubber seals. Allows transport of Volatile Materials (like acid or slime) without leaking.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Coil of Rope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1 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50 feet of scratchy hemp rope. Used for climbing, binding prisoners, or securing horses.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Oil Lantern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3 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Casts a flickering yellow light. Removes darkness penalties. </w:t>
            </w: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  <w:lang w:val="da-DK"/>
              </w:rPr>
              <w:t>Risk:</w:t>
            </w:r>
            <w:r>
              <w:rPr>
                <w:rFonts w:ascii="Helvetica" w:hAnsi="Helvetica"/>
                <w:sz w:val="22"/>
                <w:szCs w:val="22"/>
                <w:rtl w:val="0"/>
                <w:lang w:val="en-US"/>
              </w:rPr>
              <w:t xml:space="preserve"> Flammable if shot.</w:t>
            </w:r>
          </w:p>
        </w:tc>
      </w:tr>
      <w:tr>
        <w:tblPrEx>
          <w:shd w:val="clear" w:color="auto" w:fill="auto"/>
        </w:tblPrEx>
        <w:trPr>
          <w:trHeight w:val="78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Armored Steam-Wagon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300DD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A hulking chassis of riveted iron and brass, powered by a hungry coal-furnace. It hisses, clanks, and scares the local wildlife, but it eats miles like nothing else.</w:t>
            </w:r>
          </w:p>
        </w:tc>
      </w:tr>
      <w:tr>
        <w:tblPrEx>
          <w:shd w:val="clear" w:color="auto" w:fill="auto"/>
        </w:tblPrEx>
        <w:trPr>
          <w:trHeight w:val="787" w:hRule="atLeast"/>
        </w:trPr>
        <w:tc>
          <w:tcPr>
            <w:tcW w:type="dxa" w:w="16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Horse Drawn Wagon</w:t>
            </w:r>
          </w:p>
        </w:tc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2"/>
                <w:szCs w:val="22"/>
                <w:rtl w:val="0"/>
              </w:rPr>
              <w:t>50DD</w:t>
            </w:r>
          </w:p>
        </w:tc>
        <w:tc>
          <w:tcPr>
            <w:tcW w:type="dxa" w:w="6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2"/>
                <w:szCs w:val="22"/>
                <w:rtl w:val="0"/>
              </w:rPr>
              <w:t>The classic "Prairie Schooner." A sturdy wooden carriage with a canvas top to keep the rain off. Reliable, simple, and easy to fix with a hammer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SECTION III: WEAPONS &amp; AMMUNITION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Defense against the frontier.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09"/>
        <w:gridCol w:w="1077"/>
        <w:gridCol w:w="6867"/>
      </w:tblGrid>
      <w:tr>
        <w:tblPrEx>
          <w:shd w:val="clear" w:color="auto" w:fill="auto"/>
        </w:tblPrEx>
        <w:trPr>
          <w:trHeight w:val="422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Cost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 &amp; Effect</w:t>
            </w:r>
          </w:p>
        </w:tc>
      </w:tr>
      <w:tr>
        <w:tblPrEx>
          <w:shd w:val="clear" w:color="auto" w:fill="auto"/>
        </w:tblPrEx>
        <w:trPr>
          <w:trHeight w:val="776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Box of Ammo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 DD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Standard caliber. Contains roughly 24 rounds. Refills cylinders/magazines multiple times.</w:t>
            </w:r>
          </w:p>
        </w:tc>
      </w:tr>
      <w:tr>
        <w:tblPrEx>
          <w:shd w:val="clear" w:color="auto" w:fill="auto"/>
        </w:tblPrEx>
        <w:trPr>
          <w:trHeight w:val="776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Hunting Knife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4 DD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  <w:lang w:val="en-US"/>
              </w:rPr>
              <w:t xml:space="preserve">Sharp steel. Grants a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Boon on Harvesting checks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  <w:lang w:val="pt-PT"/>
              </w:rPr>
              <w:t xml:space="preserve"> to preserve pelts.</w:t>
            </w:r>
          </w:p>
        </w:tc>
      </w:tr>
      <w:tr>
        <w:tblPrEx>
          <w:shd w:val="clear" w:color="auto" w:fill="auto"/>
        </w:tblPrEx>
        <w:trPr>
          <w:trHeight w:val="776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Army Revolver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18 DD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(AR)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Ranged (One-Handed). 6 Shots. Damage: 1d6. The standard sidearm of the frontier.</w:t>
            </w:r>
          </w:p>
        </w:tc>
      </w:tr>
      <w:tr>
        <w:tblPrEx>
          <w:shd w:val="clear" w:color="auto" w:fill="auto"/>
        </w:tblPrEx>
        <w:trPr>
          <w:trHeight w:val="1100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Varmint Rifle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22 DD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(VR)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Ranged (Two-Handed). 10 Shots. Damage: 1d6 (Low Caliber).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s-ES_tradnl"/>
              </w:rPr>
              <w:t>Special: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 </w:t>
            </w: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</w:rPr>
              <w:t>Clean Kill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(Boon on Survival/Foraging rolls).</w:t>
            </w:r>
          </w:p>
        </w:tc>
      </w:tr>
      <w:tr>
        <w:tblPrEx>
          <w:shd w:val="clear" w:color="auto" w:fill="auto"/>
        </w:tblPrEx>
        <w:trPr>
          <w:trHeight w:val="984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Double-Barrel Shotgun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25 DD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(DB)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Ranged (Two-Handed). 2 Shots. Damage: 1d6 (Impact). Devastating at close range, useless at a distance.</w:t>
            </w:r>
          </w:p>
        </w:tc>
      </w:tr>
      <w:tr>
        <w:tblPrEx>
          <w:shd w:val="clear" w:color="auto" w:fill="auto"/>
        </w:tblPrEx>
        <w:trPr>
          <w:trHeight w:val="776" w:hRule="atLeast"/>
        </w:trPr>
        <w:tc>
          <w:tcPr>
            <w:tcW w:type="dxa" w:w="1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Scrap Metal</w:t>
            </w:r>
          </w:p>
        </w:tc>
        <w:tc>
          <w:tcPr>
            <w:tcW w:type="dxa" w:w="10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 Q</w:t>
            </w:r>
          </w:p>
        </w:tc>
        <w:tc>
          <w:tcPr>
            <w:tcW w:type="dxa" w:w="68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pt-PT"/>
              </w:rPr>
              <w:t>Material.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The base unit of crafting. 5 Scrap = 1 Repair or 1 Basic Ammo Box.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SECTION IV: APPAREL &amp; FIELD GEAR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Protection from the elements.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84"/>
        <w:gridCol w:w="1054"/>
        <w:gridCol w:w="6815"/>
      </w:tblGrid>
      <w:tr>
        <w:tblPrEx>
          <w:shd w:val="clear" w:color="auto" w:fill="auto"/>
        </w:tblPrEx>
        <w:trPr>
          <w:trHeight w:val="839" w:hRule="atLeast"/>
        </w:trPr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1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Cost</w:t>
            </w:r>
          </w:p>
        </w:tc>
        <w:tc>
          <w:tcPr>
            <w:tcW w:type="dxa" w:w="6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 &amp; Effect</w:t>
            </w:r>
          </w:p>
        </w:tc>
      </w:tr>
      <w:tr>
        <w:tblPrEx>
          <w:shd w:val="clear" w:color="auto" w:fill="auto"/>
        </w:tblPrEx>
        <w:trPr>
          <w:trHeight w:val="1245" w:hRule="atLeast"/>
        </w:trPr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Heavy Weather Coat</w:t>
            </w:r>
          </w:p>
        </w:tc>
        <w:tc>
          <w:tcPr>
            <w:tcW w:type="dxa" w:w="1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10 DD</w:t>
            </w:r>
          </w:p>
        </w:tc>
        <w:tc>
          <w:tcPr>
            <w:tcW w:type="dxa" w:w="6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Thick wool and leather.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Ignore "The Slog" travel penalties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caused by Cold Weather (Snow/Rain).</w:t>
            </w:r>
          </w:p>
        </w:tc>
      </w:tr>
      <w:tr>
        <w:tblPrEx>
          <w:shd w:val="clear" w:color="auto" w:fill="auto"/>
        </w:tblPrEx>
        <w:trPr>
          <w:trHeight w:val="984" w:hRule="atLeast"/>
        </w:trPr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Camouflage Cloak</w:t>
            </w:r>
          </w:p>
        </w:tc>
        <w:tc>
          <w:tcPr>
            <w:tcW w:type="dxa" w:w="1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8 DD</w:t>
            </w:r>
          </w:p>
        </w:tc>
        <w:tc>
          <w:tcPr>
            <w:tcW w:type="dxa" w:w="6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Painted canvas. Grants a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Boon to Stealth checks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in wilderness environments.</w:t>
            </w:r>
          </w:p>
        </w:tc>
      </w:tr>
      <w:tr>
        <w:tblPrEx>
          <w:shd w:val="clear" w:color="auto" w:fill="auto"/>
        </w:tblPrEx>
        <w:trPr>
          <w:trHeight w:val="984" w:hRule="atLeast"/>
        </w:trPr>
        <w:tc>
          <w:tcPr>
            <w:tcW w:type="dxa" w:w="14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Protective Goggles</w:t>
            </w:r>
          </w:p>
        </w:tc>
        <w:tc>
          <w:tcPr>
            <w:tcW w:type="dxa" w:w="1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5 DD</w:t>
            </w:r>
          </w:p>
        </w:tc>
        <w:tc>
          <w:tcPr>
            <w:tcW w:type="dxa" w:w="6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Leather and glass. Prevents blindness from sandstorms or alchemical sparks.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SECTION V: LIVESTOCK &amp; SPECIALTY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Assets and Luxuries.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21"/>
        <w:gridCol w:w="897"/>
        <w:gridCol w:w="7335"/>
      </w:tblGrid>
      <w:tr>
        <w:tblPrEx>
          <w:shd w:val="clear" w:color="auto" w:fill="auto"/>
        </w:tblPrEx>
        <w:trPr>
          <w:trHeight w:val="622" w:hRule="atLeast"/>
        </w:trPr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Cost</w:t>
            </w:r>
          </w:p>
        </w:tc>
        <w:tc>
          <w:tcPr>
            <w:tcW w:type="dxa" w:w="7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 &amp; Effect</w:t>
            </w:r>
          </w:p>
        </w:tc>
      </w:tr>
      <w:tr>
        <w:tblPrEx>
          <w:shd w:val="clear" w:color="auto" w:fill="auto"/>
        </w:tblPrEx>
        <w:trPr>
          <w:trHeight w:val="1129" w:hRule="atLeast"/>
        </w:trPr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Pack Mule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25 DD</w:t>
            </w:r>
          </w:p>
        </w:tc>
        <w:tc>
          <w:tcPr>
            <w:tcW w:type="dxa" w:w="7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Asset.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Increases Carry Capacity by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10 Slots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.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a-DK"/>
              </w:rPr>
              <w:t>Risk: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If you flee combat, roll 1d6 (1 = Lost).</w:t>
            </w:r>
          </w:p>
        </w:tc>
      </w:tr>
      <w:tr>
        <w:tblPrEx>
          <w:shd w:val="clear" w:color="auto" w:fill="auto"/>
        </w:tblPrEx>
        <w:trPr>
          <w:trHeight w:val="964" w:hRule="atLeast"/>
        </w:trPr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Riding Horse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40 DD</w:t>
            </w:r>
          </w:p>
        </w:tc>
        <w:tc>
          <w:tcPr>
            <w:tcW w:type="dxa" w:w="7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Asset.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Standard mount. Grants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n-US"/>
              </w:rPr>
              <w:t>+1 to Travel Rolls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(Good Pace). Not combat trained.</w:t>
            </w:r>
          </w:p>
        </w:tc>
      </w:tr>
      <w:tr>
        <w:tblPrEx>
          <w:shd w:val="clear" w:color="auto" w:fill="auto"/>
        </w:tblPrEx>
        <w:trPr>
          <w:trHeight w:val="1129" w:hRule="atLeast"/>
        </w:trPr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Spyglass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15 DD</w:t>
            </w:r>
          </w:p>
        </w:tc>
        <w:tc>
          <w:tcPr>
            <w:tcW w:type="dxa" w:w="7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Brass telescope. Allows you to spot Encounters (Travel Roll) from a distance to engage or avoid.</w:t>
            </w:r>
          </w:p>
        </w:tc>
      </w:tr>
      <w:tr>
        <w:tblPrEx>
          <w:shd w:val="clear" w:color="auto" w:fill="auto"/>
        </w:tblPrEx>
        <w:trPr>
          <w:trHeight w:val="1129" w:hRule="atLeast"/>
        </w:trPr>
        <w:tc>
          <w:tcPr>
            <w:tcW w:type="dxa" w:w="11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Deck of Cards</w:t>
            </w:r>
          </w:p>
        </w:tc>
        <w:tc>
          <w:tcPr>
            <w:tcW w:type="dxa" w:w="8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1 DD</w:t>
            </w:r>
          </w:p>
        </w:tc>
        <w:tc>
          <w:tcPr>
            <w:tcW w:type="dxa" w:w="7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Worn at the edges. One of the Kings has a bullet hole. Uses: Gambling, passing time.</w:t>
            </w:r>
          </w:p>
        </w:tc>
      </w:tr>
    </w:tbl>
    <w:p>
      <w:pPr>
        <w:pStyle w:val="Default"/>
        <w:suppressAutoHyphens w:val="1"/>
        <w:spacing w:before="0" w:line="240" w:lineRule="auto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