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7A509" w14:textId="41C5129F" w:rsidR="001805DD" w:rsidRDefault="001805DD" w:rsidP="001805DD">
      <w:r>
        <w:t>ALU design notes</w:t>
      </w:r>
      <w:r>
        <w:br/>
      </w:r>
      <w:r>
        <w:br/>
        <w:t xml:space="preserve">Please note that the red connections in this design symbolize four </w:t>
      </w:r>
      <w:r w:rsidR="00DC65C7">
        <w:t>separate</w:t>
      </w:r>
      <w:r>
        <w:t xml:space="preserve"> connections, and blue connections</w:t>
      </w:r>
      <w:r w:rsidR="00DC65C7">
        <w:t xml:space="preserve"> </w:t>
      </w:r>
      <w:r>
        <w:t xml:space="preserve">indicate </w:t>
      </w:r>
      <w:r w:rsidR="00DC65C7">
        <w:t>separate</w:t>
      </w:r>
      <w:r>
        <w:t xml:space="preserve"> connections. </w:t>
      </w:r>
    </w:p>
    <w:p w14:paraId="5E7338A3" w14:textId="04619D66" w:rsidR="001805DD" w:rsidRDefault="00DC65C7" w:rsidP="001805DD">
      <w:r>
        <w:br/>
      </w:r>
      <w:r>
        <w:br/>
      </w:r>
      <w:r>
        <w:br/>
      </w:r>
      <w:r>
        <w:br/>
      </w:r>
      <w:r>
        <w:t>I wanted to design my own shift register just for fun, so</w:t>
      </w:r>
      <w:r>
        <w:t xml:space="preserve"> I did.</w:t>
      </w:r>
    </w:p>
    <w:p w14:paraId="0550B47D" w14:textId="77777777" w:rsidR="001805DD" w:rsidRDefault="001805DD" w:rsidP="001805DD">
      <w:r>
        <w:t xml:space="preserve">In the bit shifter only four tri-state buffers are present, but as the connections are </w:t>
      </w:r>
    </w:p>
    <w:p w14:paraId="0428C8C6" w14:textId="657481FB" w:rsidR="001805DD" w:rsidRDefault="001805DD" w:rsidP="001805DD">
      <w:r>
        <w:t>red this symbolizes 16 tri-state buffers</w:t>
      </w:r>
      <w:r w:rsidR="00DC65C7">
        <w:t xml:space="preserve">. Also, an </w:t>
      </w:r>
      <w:proofErr w:type="spellStart"/>
      <w:r w:rsidR="00DC65C7">
        <w:t>eeprom</w:t>
      </w:r>
      <w:proofErr w:type="spellEnd"/>
      <w:r w:rsidR="00DC65C7">
        <w:t xml:space="preserve"> is used to interface with my circuit because otherwise its control signals would be counter-intuitive. </w:t>
      </w:r>
      <w:bookmarkStart w:id="0" w:name="_GoBack"/>
      <w:bookmarkEnd w:id="0"/>
    </w:p>
    <w:p w14:paraId="2BAB1199" w14:textId="76DBC8EF" w:rsidR="001805DD" w:rsidRDefault="00DC65C7" w:rsidP="001805DD">
      <w:r>
        <w:br/>
      </w:r>
      <w:r>
        <w:br/>
      </w:r>
      <w:r>
        <w:br/>
      </w:r>
      <w:r>
        <w:br/>
      </w:r>
    </w:p>
    <w:p w14:paraId="5CCEE0DD" w14:textId="77777777" w:rsidR="001805DD" w:rsidRDefault="001805DD" w:rsidP="001805DD">
      <w:r>
        <w:t xml:space="preserve">Also, although the decoders have inverted output, the design calls for </w:t>
      </w:r>
      <w:proofErr w:type="spellStart"/>
      <w:r>
        <w:t>non inverted</w:t>
      </w:r>
      <w:proofErr w:type="spellEnd"/>
      <w:r>
        <w:t xml:space="preserve"> output.</w:t>
      </w:r>
    </w:p>
    <w:p w14:paraId="079566AA" w14:textId="06635026" w:rsidR="006D2E78" w:rsidRDefault="001805DD" w:rsidP="001805DD">
      <w:r>
        <w:t>I could only find chips with inverted output.</w:t>
      </w:r>
      <w:r w:rsidR="008265AE">
        <w:br/>
      </w:r>
      <w:r w:rsidR="008265AE">
        <w:br/>
      </w:r>
      <w:r w:rsidR="00DC65C7">
        <w:br/>
      </w:r>
      <w:r w:rsidR="008265AE">
        <w:br/>
      </w:r>
    </w:p>
    <w:sectPr w:rsidR="006D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DD"/>
    <w:rsid w:val="001805DD"/>
    <w:rsid w:val="006D2E78"/>
    <w:rsid w:val="008265AE"/>
    <w:rsid w:val="00DC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9CC9"/>
  <w15:chartTrackingRefBased/>
  <w15:docId w15:val="{B0DFF9EA-E6BB-4959-8CA3-01681525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3</cp:revision>
  <dcterms:created xsi:type="dcterms:W3CDTF">2020-07-07T20:13:00Z</dcterms:created>
  <dcterms:modified xsi:type="dcterms:W3CDTF">2020-07-07T20:36:00Z</dcterms:modified>
</cp:coreProperties>
</file>