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DB44" w14:textId="77777777" w:rsidR="00375D34" w:rsidRDefault="00375D34" w:rsidP="00375D34">
      <w:pPr>
        <w:jc w:val="center"/>
        <w:rPr>
          <w:rFonts w:ascii="Calibri" w:eastAsia="Calibri" w:hAnsi="Calibri" w:cs="Calibri"/>
          <w:color w:val="000000" w:themeColor="text1"/>
        </w:rPr>
      </w:pPr>
      <w:r>
        <w:rPr>
          <w:noProof/>
        </w:rPr>
        <w:drawing>
          <wp:inline distT="0" distB="0" distL="0" distR="0" wp14:anchorId="0D29E0E5" wp14:editId="1AA573A8">
            <wp:extent cx="24288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69760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8875" cy="1000125"/>
                    </a:xfrm>
                    <a:prstGeom prst="rect">
                      <a:avLst/>
                    </a:prstGeom>
                    <a:noFill/>
                    <a:ln>
                      <a:noFill/>
                    </a:ln>
                  </pic:spPr>
                </pic:pic>
              </a:graphicData>
            </a:graphic>
          </wp:inline>
        </w:drawing>
      </w:r>
    </w:p>
    <w:p w14:paraId="79FF95B8" w14:textId="77777777" w:rsidR="00375D34" w:rsidRDefault="00375D34" w:rsidP="00375D34">
      <w:pPr>
        <w:jc w:val="center"/>
        <w:rPr>
          <w:rFonts w:ascii="Calibri Light" w:eastAsia="Calibri Light" w:hAnsi="Calibri Light" w:cs="Calibri Light"/>
          <w:color w:val="2F5496" w:themeColor="accent1" w:themeShade="BF"/>
          <w:sz w:val="52"/>
          <w:szCs w:val="52"/>
        </w:rPr>
      </w:pPr>
      <w:r>
        <w:rPr>
          <w:rFonts w:ascii="Calibri Light" w:eastAsia="Calibri Light" w:hAnsi="Calibri Light" w:cs="Calibri Light"/>
          <w:color w:val="2F5496" w:themeColor="accent1" w:themeShade="BF"/>
          <w:sz w:val="52"/>
          <w:szCs w:val="52"/>
        </w:rPr>
        <w:t>POLYTECHNIQUE MONTRÉAL</w:t>
      </w:r>
    </w:p>
    <w:p w14:paraId="5D1FA1C3" w14:textId="77777777" w:rsidR="00375D34" w:rsidRDefault="00375D34" w:rsidP="00375D34">
      <w:pPr>
        <w:jc w:val="center"/>
        <w:rPr>
          <w:rFonts w:ascii="Calibri Light" w:eastAsia="Calibri Light" w:hAnsi="Calibri Light" w:cs="Calibri Light"/>
          <w:color w:val="000000" w:themeColor="text1"/>
        </w:rPr>
      </w:pPr>
      <w:r>
        <w:rPr>
          <w:rFonts w:ascii="Calibri Light" w:eastAsia="Calibri Light" w:hAnsi="Calibri Light" w:cs="Calibri Light"/>
          <w:color w:val="000000" w:themeColor="text1"/>
        </w:rPr>
        <w:t xml:space="preserve">  </w:t>
      </w:r>
    </w:p>
    <w:p w14:paraId="218DA1AA" w14:textId="77777777" w:rsidR="00375D34" w:rsidRDefault="00375D34" w:rsidP="00375D34">
      <w:pPr>
        <w:jc w:val="center"/>
        <w:rPr>
          <w:rFonts w:ascii="Calibri Light" w:eastAsia="Calibri Light" w:hAnsi="Calibri Light" w:cs="Calibri Light"/>
          <w:color w:val="1F4E79" w:themeColor="accent5" w:themeShade="80"/>
          <w:sz w:val="30"/>
          <w:szCs w:val="30"/>
        </w:rPr>
      </w:pPr>
      <w:r w:rsidRPr="00690C85">
        <w:rPr>
          <w:rFonts w:ascii="Calibri Light" w:eastAsia="Calibri Light" w:hAnsi="Calibri Light" w:cs="Calibri Light"/>
          <w:color w:val="1F4E79" w:themeColor="accent5" w:themeShade="80"/>
          <w:sz w:val="30"/>
          <w:szCs w:val="30"/>
        </w:rPr>
        <w:t>LOG1410</w:t>
      </w:r>
    </w:p>
    <w:p w14:paraId="517FB8D8" w14:textId="77777777" w:rsidR="00375D34" w:rsidRDefault="00375D34" w:rsidP="00375D34">
      <w:pPr>
        <w:jc w:val="center"/>
        <w:rPr>
          <w:rFonts w:ascii="Calibri Light" w:eastAsia="Calibri Light" w:hAnsi="Calibri Light" w:cs="Calibri Light"/>
          <w:color w:val="000000" w:themeColor="text1"/>
        </w:rPr>
      </w:pPr>
      <w:r w:rsidRPr="00690C85">
        <w:rPr>
          <w:rFonts w:ascii="Calibri Light" w:eastAsia="Calibri Light" w:hAnsi="Calibri Light" w:cs="Calibri Light"/>
          <w:color w:val="2E74B5" w:themeColor="accent5" w:themeShade="BF"/>
          <w:sz w:val="24"/>
          <w:szCs w:val="24"/>
        </w:rPr>
        <w:t>Analyse et conception de logiciels</w:t>
      </w:r>
      <w:r>
        <w:rPr>
          <w:rFonts w:ascii="Calibri Light" w:eastAsia="Calibri Light" w:hAnsi="Calibri Light" w:cs="Calibri Light"/>
          <w:color w:val="000000" w:themeColor="text1"/>
        </w:rPr>
        <w:t xml:space="preserve"> </w:t>
      </w:r>
    </w:p>
    <w:p w14:paraId="2BE31840" w14:textId="77777777" w:rsidR="00375D34" w:rsidRDefault="00375D34" w:rsidP="00375D34">
      <w:pPr>
        <w:jc w:val="center"/>
        <w:rPr>
          <w:rFonts w:ascii="Calibri Light" w:eastAsia="Calibri Light" w:hAnsi="Calibri Light" w:cs="Calibri Light"/>
          <w:color w:val="000000" w:themeColor="text1"/>
        </w:rPr>
      </w:pPr>
    </w:p>
    <w:p w14:paraId="42262AAA" w14:textId="77777777" w:rsidR="00375D34" w:rsidRDefault="00375D34" w:rsidP="00375D34">
      <w:pPr>
        <w:jc w:val="center"/>
        <w:rPr>
          <w:rFonts w:ascii="Calibri Light" w:eastAsia="Calibri Light" w:hAnsi="Calibri Light" w:cs="Calibri Light"/>
          <w:color w:val="000000" w:themeColor="text1"/>
        </w:rPr>
      </w:pPr>
    </w:p>
    <w:p w14:paraId="4D3F8650" w14:textId="77777777" w:rsidR="00375D34" w:rsidRDefault="00375D34" w:rsidP="00375D34">
      <w:pPr>
        <w:jc w:val="center"/>
        <w:rPr>
          <w:rFonts w:ascii="Calibri Light" w:eastAsia="Calibri Light" w:hAnsi="Calibri Light" w:cs="Calibri Light"/>
          <w:color w:val="000000" w:themeColor="text1"/>
        </w:rPr>
      </w:pPr>
      <w:r>
        <w:rPr>
          <w:rFonts w:ascii="Calibri Light" w:eastAsia="Calibri Light" w:hAnsi="Calibri Light" w:cs="Calibri Light"/>
          <w:color w:val="000000" w:themeColor="text1"/>
        </w:rPr>
        <w:t xml:space="preserve"> </w:t>
      </w:r>
    </w:p>
    <w:p w14:paraId="19107AA4" w14:textId="77777777" w:rsidR="00375D34" w:rsidRDefault="00375D34" w:rsidP="00375D34">
      <w:pPr>
        <w:jc w:val="center"/>
        <w:rPr>
          <w:rFonts w:ascii="Calibri Light" w:eastAsia="Calibri Light" w:hAnsi="Calibri Light" w:cs="Calibri Light"/>
          <w:b/>
          <w:bCs/>
          <w:color w:val="000000" w:themeColor="text1"/>
          <w:sz w:val="30"/>
          <w:szCs w:val="30"/>
        </w:rPr>
      </w:pPr>
      <w:proofErr w:type="spellStart"/>
      <w:r>
        <w:rPr>
          <w:rFonts w:ascii="Calibri Light" w:eastAsia="Calibri Light" w:hAnsi="Calibri Light" w:cs="Calibri Light"/>
          <w:b/>
          <w:bCs/>
          <w:color w:val="000000" w:themeColor="text1"/>
          <w:sz w:val="30"/>
          <w:szCs w:val="30"/>
        </w:rPr>
        <w:t>PolyCardo</w:t>
      </w:r>
      <w:proofErr w:type="spellEnd"/>
    </w:p>
    <w:p w14:paraId="283D954F" w14:textId="79C91A1B" w:rsidR="00375D34" w:rsidRDefault="00375D34" w:rsidP="00375D34">
      <w:pPr>
        <w:jc w:val="center"/>
        <w:rPr>
          <w:rFonts w:ascii="Calibri Light" w:eastAsia="Calibri Light" w:hAnsi="Calibri Light" w:cs="Calibri Light"/>
          <w:b/>
          <w:bCs/>
          <w:color w:val="000000" w:themeColor="text1"/>
          <w:sz w:val="30"/>
          <w:szCs w:val="30"/>
        </w:rPr>
      </w:pPr>
      <w:r>
        <w:rPr>
          <w:rFonts w:ascii="Calibri Light" w:eastAsia="Calibri Light" w:hAnsi="Calibri Light" w:cs="Calibri Light"/>
          <w:b/>
          <w:bCs/>
          <w:color w:val="000000" w:themeColor="text1"/>
          <w:sz w:val="30"/>
          <w:szCs w:val="30"/>
        </w:rPr>
        <w:t xml:space="preserve">Diagrammes de </w:t>
      </w:r>
      <w:r w:rsidR="00551B8F">
        <w:rPr>
          <w:rFonts w:ascii="Calibri Light" w:eastAsia="Calibri Light" w:hAnsi="Calibri Light" w:cs="Calibri Light"/>
          <w:b/>
          <w:bCs/>
          <w:color w:val="000000" w:themeColor="text1"/>
          <w:sz w:val="30"/>
          <w:szCs w:val="30"/>
        </w:rPr>
        <w:t>paquetages, de composantes et de déploiement</w:t>
      </w:r>
    </w:p>
    <w:p w14:paraId="5D95C639" w14:textId="7777777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 xml:space="preserve"> </w:t>
      </w:r>
    </w:p>
    <w:p w14:paraId="55E26055" w14:textId="77777777" w:rsidR="00375D34" w:rsidRDefault="00375D34" w:rsidP="00375D34">
      <w:pPr>
        <w:jc w:val="center"/>
        <w:rPr>
          <w:rFonts w:ascii="Calibri Light" w:eastAsia="Calibri Light" w:hAnsi="Calibri Light" w:cs="Calibri Light"/>
          <w:color w:val="000000" w:themeColor="text1"/>
          <w:sz w:val="24"/>
          <w:szCs w:val="24"/>
        </w:rPr>
      </w:pPr>
    </w:p>
    <w:p w14:paraId="68967EBC" w14:textId="77777777" w:rsidR="00375D34" w:rsidRDefault="00375D34" w:rsidP="00375D34">
      <w:pPr>
        <w:jc w:val="center"/>
        <w:rPr>
          <w:rFonts w:ascii="Calibri Light" w:eastAsia="Calibri Light" w:hAnsi="Calibri Light" w:cs="Calibri Light"/>
          <w:color w:val="000000" w:themeColor="text1"/>
          <w:sz w:val="24"/>
          <w:szCs w:val="24"/>
        </w:rPr>
      </w:pPr>
    </w:p>
    <w:p w14:paraId="7088D4AD" w14:textId="77777777" w:rsidR="00375D34" w:rsidRDefault="00375D34" w:rsidP="00375D34">
      <w:pPr>
        <w:jc w:val="center"/>
        <w:rPr>
          <w:rFonts w:ascii="Calibri Light" w:eastAsia="Calibri Light" w:hAnsi="Calibri Light" w:cs="Calibri Light"/>
          <w:color w:val="000000" w:themeColor="text1"/>
          <w:sz w:val="24"/>
          <w:szCs w:val="24"/>
        </w:rPr>
      </w:pPr>
    </w:p>
    <w:p w14:paraId="4C53DDA5" w14:textId="7777777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Pascal Gallant                            2057679</w:t>
      </w:r>
    </w:p>
    <w:p w14:paraId="486AD2E4" w14:textId="7777777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 xml:space="preserve">Fatima Zahra </w:t>
      </w:r>
      <w:proofErr w:type="spellStart"/>
      <w:r>
        <w:rPr>
          <w:rFonts w:ascii="Calibri Light" w:eastAsia="Calibri Light" w:hAnsi="Calibri Light" w:cs="Calibri Light"/>
          <w:color w:val="000000" w:themeColor="text1"/>
          <w:sz w:val="24"/>
          <w:szCs w:val="24"/>
        </w:rPr>
        <w:t>Diker</w:t>
      </w:r>
      <w:proofErr w:type="spellEnd"/>
      <w:r>
        <w:rPr>
          <w:rFonts w:ascii="Calibri Light" w:eastAsia="Calibri Light" w:hAnsi="Calibri Light" w:cs="Calibri Light"/>
          <w:color w:val="000000" w:themeColor="text1"/>
          <w:sz w:val="24"/>
          <w:szCs w:val="24"/>
        </w:rPr>
        <w:tab/>
      </w:r>
      <w:r>
        <w:rPr>
          <w:rFonts w:ascii="Calibri Light" w:eastAsia="Calibri Light" w:hAnsi="Calibri Light" w:cs="Calibri Light"/>
          <w:color w:val="000000" w:themeColor="text1"/>
          <w:sz w:val="24"/>
          <w:szCs w:val="24"/>
        </w:rPr>
        <w:tab/>
        <w:t>2007281</w:t>
      </w:r>
    </w:p>
    <w:p w14:paraId="45294766" w14:textId="77777777" w:rsidR="00375D34" w:rsidRDefault="00375D34" w:rsidP="00375D34">
      <w:pPr>
        <w:jc w:val="center"/>
        <w:rPr>
          <w:rFonts w:ascii="Calibri Light" w:eastAsia="Calibri Light" w:hAnsi="Calibri Light" w:cs="Calibri Light"/>
          <w:color w:val="000000" w:themeColor="text1"/>
          <w:sz w:val="24"/>
          <w:szCs w:val="24"/>
        </w:rPr>
      </w:pPr>
    </w:p>
    <w:p w14:paraId="5BA4F456" w14:textId="77777777" w:rsidR="00375D34" w:rsidRDefault="00375D34" w:rsidP="00375D34">
      <w:pPr>
        <w:rPr>
          <w:rFonts w:ascii="Calibri Light" w:eastAsia="Calibri Light" w:hAnsi="Calibri Light" w:cs="Calibri Light"/>
          <w:color w:val="000000" w:themeColor="text1"/>
          <w:sz w:val="24"/>
          <w:szCs w:val="24"/>
        </w:rPr>
      </w:pPr>
    </w:p>
    <w:p w14:paraId="623E70BD" w14:textId="77777777"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Remis à</w:t>
      </w:r>
    </w:p>
    <w:p w14:paraId="1077F946" w14:textId="77777777" w:rsidR="00375D34" w:rsidRDefault="00375D34" w:rsidP="00375D34">
      <w:pPr>
        <w:jc w:val="center"/>
        <w:rPr>
          <w:rFonts w:ascii="Calibri Light" w:eastAsia="Calibri Light" w:hAnsi="Calibri Light" w:cs="Calibri Light"/>
          <w:color w:val="000000" w:themeColor="text1"/>
          <w:sz w:val="24"/>
          <w:szCs w:val="24"/>
        </w:rPr>
      </w:pPr>
      <w:r w:rsidRPr="00690C85">
        <w:rPr>
          <w:rFonts w:ascii="Calibri Light" w:eastAsia="Calibri Light" w:hAnsi="Calibri Light" w:cs="Calibri Light"/>
          <w:color w:val="000000" w:themeColor="text1"/>
          <w:sz w:val="24"/>
          <w:szCs w:val="24"/>
        </w:rPr>
        <w:t xml:space="preserve">François </w:t>
      </w:r>
      <w:proofErr w:type="spellStart"/>
      <w:r w:rsidRPr="00690C85">
        <w:rPr>
          <w:rFonts w:ascii="Calibri Light" w:eastAsia="Calibri Light" w:hAnsi="Calibri Light" w:cs="Calibri Light"/>
          <w:color w:val="000000" w:themeColor="text1"/>
          <w:sz w:val="24"/>
          <w:szCs w:val="24"/>
        </w:rPr>
        <w:t>Guibault</w:t>
      </w:r>
      <w:proofErr w:type="spellEnd"/>
      <w:r>
        <w:rPr>
          <w:rFonts w:ascii="Calibri Light" w:eastAsia="Calibri Light" w:hAnsi="Calibri Light" w:cs="Calibri Light"/>
          <w:color w:val="000000" w:themeColor="text1"/>
          <w:sz w:val="24"/>
          <w:szCs w:val="24"/>
        </w:rPr>
        <w:t xml:space="preserve"> </w:t>
      </w:r>
    </w:p>
    <w:p w14:paraId="65A2BA82" w14:textId="77777777" w:rsidR="00375D34" w:rsidRDefault="00375D34" w:rsidP="00375D34">
      <w:pPr>
        <w:jc w:val="center"/>
        <w:rPr>
          <w:rFonts w:ascii="Calibri Light" w:eastAsia="Calibri Light" w:hAnsi="Calibri Light" w:cs="Calibri Light"/>
          <w:color w:val="000000" w:themeColor="text1"/>
          <w:sz w:val="24"/>
          <w:szCs w:val="24"/>
        </w:rPr>
      </w:pPr>
    </w:p>
    <w:p w14:paraId="2EDA0364" w14:textId="77777777" w:rsidR="00375D34" w:rsidRDefault="00375D34" w:rsidP="00375D34">
      <w:pPr>
        <w:jc w:val="center"/>
        <w:rPr>
          <w:rFonts w:ascii="Calibri Light" w:eastAsia="Calibri Light" w:hAnsi="Calibri Light" w:cs="Calibri Light"/>
          <w:color w:val="000000" w:themeColor="text1"/>
          <w:sz w:val="24"/>
          <w:szCs w:val="24"/>
        </w:rPr>
      </w:pPr>
    </w:p>
    <w:p w14:paraId="7CC0D7F6" w14:textId="203CF70C" w:rsidR="00375D34" w:rsidRDefault="00375D34" w:rsidP="00375D34">
      <w:pPr>
        <w:jc w:val="center"/>
        <w:rPr>
          <w:rFonts w:ascii="Calibri Light" w:eastAsia="Calibri Light" w:hAnsi="Calibri Light" w:cs="Calibri Light"/>
          <w:color w:val="000000" w:themeColor="text1"/>
          <w:sz w:val="24"/>
          <w:szCs w:val="24"/>
        </w:rPr>
      </w:pPr>
      <w:r>
        <w:rPr>
          <w:rFonts w:ascii="Calibri Light" w:eastAsia="Calibri Light" w:hAnsi="Calibri Light" w:cs="Calibri Light"/>
          <w:color w:val="000000" w:themeColor="text1"/>
          <w:sz w:val="24"/>
          <w:szCs w:val="24"/>
        </w:rPr>
        <w:t xml:space="preserve">27 </w:t>
      </w:r>
      <w:r w:rsidR="00551B8F">
        <w:rPr>
          <w:rFonts w:ascii="Calibri Light" w:eastAsia="Calibri Light" w:hAnsi="Calibri Light" w:cs="Calibri Light"/>
          <w:color w:val="000000" w:themeColor="text1"/>
          <w:sz w:val="24"/>
          <w:szCs w:val="24"/>
        </w:rPr>
        <w:t>mars</w:t>
      </w:r>
      <w:r>
        <w:rPr>
          <w:rFonts w:ascii="Calibri Light" w:eastAsia="Calibri Light" w:hAnsi="Calibri Light" w:cs="Calibri Light"/>
          <w:color w:val="000000" w:themeColor="text1"/>
          <w:sz w:val="24"/>
          <w:szCs w:val="24"/>
        </w:rPr>
        <w:t xml:space="preserve"> 2022</w:t>
      </w:r>
    </w:p>
    <w:p w14:paraId="349A71DA" w14:textId="77777777" w:rsidR="00551B8F" w:rsidRDefault="00551B8F">
      <w:pPr>
        <w:rPr>
          <w:u w:val="single"/>
        </w:rPr>
      </w:pPr>
    </w:p>
    <w:p w14:paraId="02A32F6B" w14:textId="53E0EB0B" w:rsidR="00551B8F" w:rsidRDefault="00551B8F" w:rsidP="00551B8F">
      <w:pPr>
        <w:jc w:val="both"/>
        <w:rPr>
          <w:szCs w:val="24"/>
        </w:rPr>
      </w:pPr>
      <w:r w:rsidRPr="00DE5460">
        <w:rPr>
          <w:rFonts w:cs="Arial"/>
          <w:b/>
          <w:szCs w:val="24"/>
          <w:lang w:eastAsia="fr-CA"/>
        </w:rPr>
        <w:lastRenderedPageBreak/>
        <w:t>Question 2a</w:t>
      </w:r>
      <w:r>
        <w:rPr>
          <w:rFonts w:cs="Arial"/>
          <w:szCs w:val="24"/>
          <w:lang w:eastAsia="fr-CA"/>
        </w:rPr>
        <w:t xml:space="preserve"> : </w:t>
      </w:r>
      <w:r w:rsidRPr="00E54524">
        <w:rPr>
          <w:lang w:eastAsia="fr-CA"/>
        </w:rPr>
        <w:t>Les logiciels modernes sont développés selon des architectures logiques comportant plusieurs couches ou niveaux (</w:t>
      </w:r>
      <w:r w:rsidRPr="00E54524">
        <w:rPr>
          <w:i/>
          <w:lang w:eastAsia="fr-CA"/>
        </w:rPr>
        <w:t>multi-tier architecture</w:t>
      </w:r>
      <w:r w:rsidRPr="00E54524">
        <w:rPr>
          <w:lang w:eastAsia="fr-CA"/>
        </w:rPr>
        <w:t>).</w:t>
      </w:r>
      <w:r>
        <w:rPr>
          <w:lang w:eastAsia="fr-CA"/>
        </w:rPr>
        <w:t xml:space="preserve"> </w:t>
      </w:r>
      <w:r w:rsidRPr="00E54524">
        <w:rPr>
          <w:szCs w:val="24"/>
        </w:rPr>
        <w:t>Indiquez deux avantages importants de la décomposition d'un logiciel en</w:t>
      </w:r>
      <w:r>
        <w:rPr>
          <w:szCs w:val="24"/>
        </w:rPr>
        <w:t xml:space="preserve"> une architecture multi-niveaux.</w:t>
      </w:r>
    </w:p>
    <w:p w14:paraId="2451101D" w14:textId="3056C8F2" w:rsidR="00551B8F" w:rsidRDefault="00551B8F" w:rsidP="00551B8F">
      <w:pPr>
        <w:spacing w:line="240" w:lineRule="auto"/>
        <w:jc w:val="both"/>
        <w:rPr>
          <w:sz w:val="28"/>
          <w:szCs w:val="32"/>
        </w:rPr>
      </w:pPr>
      <w:r>
        <w:rPr>
          <w:sz w:val="28"/>
          <w:szCs w:val="32"/>
        </w:rPr>
        <w:t>Réponse : Selon les notes de cours :</w:t>
      </w:r>
      <w:proofErr w:type="gramStart"/>
      <w:r>
        <w:rPr>
          <w:sz w:val="28"/>
          <w:szCs w:val="32"/>
        </w:rPr>
        <w:t xml:space="preserve"> «</w:t>
      </w:r>
      <w:r w:rsidRPr="00551B8F">
        <w:rPr>
          <w:sz w:val="28"/>
          <w:szCs w:val="32"/>
        </w:rPr>
        <w:t>Les</w:t>
      </w:r>
      <w:proofErr w:type="gramEnd"/>
      <w:r w:rsidRPr="00551B8F">
        <w:rPr>
          <w:sz w:val="28"/>
          <w:szCs w:val="32"/>
        </w:rPr>
        <w:t xml:space="preserve"> avantages d’une architecture multi niveaux</w:t>
      </w:r>
      <w:r>
        <w:rPr>
          <w:sz w:val="28"/>
          <w:szCs w:val="32"/>
        </w:rPr>
        <w:t xml:space="preserve"> i</w:t>
      </w:r>
      <w:r w:rsidRPr="00551B8F">
        <w:rPr>
          <w:sz w:val="28"/>
          <w:szCs w:val="32"/>
        </w:rPr>
        <w:t>ncluent</w:t>
      </w:r>
      <w:r>
        <w:rPr>
          <w:sz w:val="28"/>
          <w:szCs w:val="32"/>
        </w:rPr>
        <w:t xml:space="preserve"> l</w:t>
      </w:r>
      <w:r w:rsidRPr="00551B8F">
        <w:rPr>
          <w:sz w:val="28"/>
          <w:szCs w:val="32"/>
        </w:rPr>
        <w:t>a séparation de la logique d’application dans</w:t>
      </w:r>
      <w:r>
        <w:rPr>
          <w:sz w:val="28"/>
          <w:szCs w:val="32"/>
        </w:rPr>
        <w:t xml:space="preserve"> </w:t>
      </w:r>
      <w:r w:rsidRPr="00551B8F">
        <w:rPr>
          <w:sz w:val="28"/>
          <w:szCs w:val="32"/>
        </w:rPr>
        <w:t>des composantes séparées qui peuvent être</w:t>
      </w:r>
      <w:r>
        <w:rPr>
          <w:sz w:val="28"/>
          <w:szCs w:val="32"/>
        </w:rPr>
        <w:t xml:space="preserve"> </w:t>
      </w:r>
      <w:r w:rsidRPr="00551B8F">
        <w:rPr>
          <w:sz w:val="28"/>
          <w:szCs w:val="32"/>
        </w:rPr>
        <w:t>réutilisé dans d’autres systèmes</w:t>
      </w:r>
      <w:r>
        <w:rPr>
          <w:sz w:val="28"/>
          <w:szCs w:val="32"/>
        </w:rPr>
        <w:t xml:space="preserve"> et l</w:t>
      </w:r>
      <w:r w:rsidRPr="00551B8F">
        <w:rPr>
          <w:sz w:val="28"/>
          <w:szCs w:val="32"/>
        </w:rPr>
        <w:t>a possibilité de répartir les niveaux sur</w:t>
      </w:r>
      <w:r>
        <w:rPr>
          <w:sz w:val="28"/>
          <w:szCs w:val="32"/>
        </w:rPr>
        <w:t xml:space="preserve"> </w:t>
      </w:r>
      <w:r w:rsidRPr="00551B8F">
        <w:rPr>
          <w:sz w:val="28"/>
          <w:szCs w:val="32"/>
        </w:rPr>
        <w:t>différents nœuds de calcul, et dans différents</w:t>
      </w:r>
      <w:r>
        <w:rPr>
          <w:sz w:val="28"/>
          <w:szCs w:val="32"/>
        </w:rPr>
        <w:t xml:space="preserve"> </w:t>
      </w:r>
      <w:r w:rsidRPr="00551B8F">
        <w:rPr>
          <w:sz w:val="28"/>
          <w:szCs w:val="32"/>
        </w:rPr>
        <w:t>processus</w:t>
      </w:r>
      <w:r>
        <w:rPr>
          <w:sz w:val="28"/>
          <w:szCs w:val="32"/>
        </w:rPr>
        <w:t>»</w:t>
      </w:r>
    </w:p>
    <w:p w14:paraId="3177F8C2" w14:textId="77777777" w:rsidR="00551B8F" w:rsidRPr="00551B8F" w:rsidRDefault="00551B8F" w:rsidP="00551B8F">
      <w:pPr>
        <w:jc w:val="both"/>
        <w:rPr>
          <w:sz w:val="28"/>
          <w:szCs w:val="32"/>
          <w:lang w:eastAsia="fr-CA"/>
        </w:rPr>
      </w:pPr>
    </w:p>
    <w:p w14:paraId="495EC60E" w14:textId="77777777" w:rsidR="00551B8F" w:rsidRDefault="00551B8F" w:rsidP="00551B8F">
      <w:pPr>
        <w:jc w:val="both"/>
      </w:pPr>
      <w:r w:rsidRPr="00DE5460">
        <w:rPr>
          <w:b/>
        </w:rPr>
        <w:t>Question 2b</w:t>
      </w:r>
      <w:r>
        <w:rPr>
          <w:b/>
        </w:rPr>
        <w:t> </w:t>
      </w:r>
      <w:r>
        <w:t xml:space="preserve">: </w:t>
      </w:r>
      <w:r w:rsidRPr="00F45EE9">
        <w:t>En vous basant sur votre diagramme de paquetages, expliquez à quel niveau architectural vous associez la fonctionnalité permettant de</w:t>
      </w:r>
      <w:proofErr w:type="gramStart"/>
      <w:r w:rsidRPr="00F45EE9">
        <w:t xml:space="preserve"> «Proposer</w:t>
      </w:r>
      <w:proofErr w:type="gramEnd"/>
      <w:r w:rsidRPr="00F45EE9">
        <w:t xml:space="preserve"> un </w:t>
      </w:r>
      <w:r w:rsidRPr="00613878">
        <w:t>choix de vin s’agençant bien avec un menu ou une recette» en partenariat avec la SAQ</w:t>
      </w:r>
      <w:r w:rsidRPr="00F45EE9">
        <w:t>.</w:t>
      </w:r>
      <w:r>
        <w:t xml:space="preserve"> Justifiez votre réponse en discutant des possibilités de réutilisation de cette fonctionnalité dans une autre application et de la possibilité que cette fonctionnalité ne soit pas développée par vous, mais plutôt récupérée d’une source externe au projet.</w:t>
      </w:r>
    </w:p>
    <w:p w14:paraId="155EF308" w14:textId="4600E17F" w:rsidR="00E62C91" w:rsidRPr="00551B8F" w:rsidRDefault="00551B8F" w:rsidP="00375D34">
      <w:pPr>
        <w:rPr>
          <w:sz w:val="28"/>
          <w:szCs w:val="28"/>
        </w:rPr>
      </w:pPr>
      <w:r w:rsidRPr="00551B8F">
        <w:rPr>
          <w:sz w:val="28"/>
          <w:szCs w:val="28"/>
        </w:rPr>
        <w:t>Réponse :</w:t>
      </w:r>
      <w:r>
        <w:rPr>
          <w:sz w:val="28"/>
          <w:szCs w:val="28"/>
        </w:rPr>
        <w:t xml:space="preserve"> le choix de vin en partenariat avec la SAQ s’associe au niveau de la couche des services puisque ce n’est probablement pas nous qui allons développer cette fonctionnalité étant donné son lien étroit avec la base de </w:t>
      </w:r>
      <w:proofErr w:type="gramStart"/>
      <w:r>
        <w:rPr>
          <w:sz w:val="28"/>
          <w:szCs w:val="28"/>
        </w:rPr>
        <w:t>donnée</w:t>
      </w:r>
      <w:proofErr w:type="gramEnd"/>
      <w:r>
        <w:rPr>
          <w:sz w:val="28"/>
          <w:szCs w:val="28"/>
        </w:rPr>
        <w:t xml:space="preserve"> de la SAQ. De plus, considérer la fonctionnalité comme un service permet de la réutiliser facilement à plusieurs endroits dans le système.</w:t>
      </w:r>
    </w:p>
    <w:sectPr w:rsidR="00E62C91" w:rsidRPr="00551B8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EA"/>
    <w:rsid w:val="00016857"/>
    <w:rsid w:val="00024B9A"/>
    <w:rsid w:val="0002747D"/>
    <w:rsid w:val="00033604"/>
    <w:rsid w:val="00050BAD"/>
    <w:rsid w:val="00070AC3"/>
    <w:rsid w:val="000804EA"/>
    <w:rsid w:val="0008089E"/>
    <w:rsid w:val="000951E2"/>
    <w:rsid w:val="000A2ADE"/>
    <w:rsid w:val="000A58DF"/>
    <w:rsid w:val="000B0F6C"/>
    <w:rsid w:val="000B235D"/>
    <w:rsid w:val="000B47F3"/>
    <w:rsid w:val="000D385B"/>
    <w:rsid w:val="000D680B"/>
    <w:rsid w:val="000D77BC"/>
    <w:rsid w:val="000F043A"/>
    <w:rsid w:val="000F12EC"/>
    <w:rsid w:val="000F5F50"/>
    <w:rsid w:val="00110D01"/>
    <w:rsid w:val="00120DC3"/>
    <w:rsid w:val="001426B3"/>
    <w:rsid w:val="001443FA"/>
    <w:rsid w:val="00160247"/>
    <w:rsid w:val="001A2D89"/>
    <w:rsid w:val="001A5774"/>
    <w:rsid w:val="001B06B2"/>
    <w:rsid w:val="001B4DEA"/>
    <w:rsid w:val="001C4033"/>
    <w:rsid w:val="001C6E9F"/>
    <w:rsid w:val="001F0A83"/>
    <w:rsid w:val="002530A8"/>
    <w:rsid w:val="00253FFB"/>
    <w:rsid w:val="00254AB3"/>
    <w:rsid w:val="002653DC"/>
    <w:rsid w:val="00266393"/>
    <w:rsid w:val="00270DDD"/>
    <w:rsid w:val="00270FFE"/>
    <w:rsid w:val="00276812"/>
    <w:rsid w:val="00276AAD"/>
    <w:rsid w:val="00296A90"/>
    <w:rsid w:val="002A128F"/>
    <w:rsid w:val="002A16F3"/>
    <w:rsid w:val="002A24DE"/>
    <w:rsid w:val="002A3286"/>
    <w:rsid w:val="002B5E52"/>
    <w:rsid w:val="002C58A8"/>
    <w:rsid w:val="002E54DF"/>
    <w:rsid w:val="002F4A13"/>
    <w:rsid w:val="00312F53"/>
    <w:rsid w:val="003167D8"/>
    <w:rsid w:val="00334F57"/>
    <w:rsid w:val="00360A4C"/>
    <w:rsid w:val="00375D34"/>
    <w:rsid w:val="003761CD"/>
    <w:rsid w:val="00376E4E"/>
    <w:rsid w:val="00397C28"/>
    <w:rsid w:val="003A0B75"/>
    <w:rsid w:val="003A6627"/>
    <w:rsid w:val="003B392C"/>
    <w:rsid w:val="003B4FE8"/>
    <w:rsid w:val="003D3784"/>
    <w:rsid w:val="003D6ED9"/>
    <w:rsid w:val="003E2122"/>
    <w:rsid w:val="003E391A"/>
    <w:rsid w:val="003E6FB1"/>
    <w:rsid w:val="003F46EA"/>
    <w:rsid w:val="004079EA"/>
    <w:rsid w:val="0042282D"/>
    <w:rsid w:val="004361BA"/>
    <w:rsid w:val="00437061"/>
    <w:rsid w:val="004408C1"/>
    <w:rsid w:val="0045077A"/>
    <w:rsid w:val="00455499"/>
    <w:rsid w:val="004602A1"/>
    <w:rsid w:val="004750E9"/>
    <w:rsid w:val="004871DB"/>
    <w:rsid w:val="0049004C"/>
    <w:rsid w:val="00496EE6"/>
    <w:rsid w:val="004B75D5"/>
    <w:rsid w:val="00512F95"/>
    <w:rsid w:val="00521F75"/>
    <w:rsid w:val="00551B8F"/>
    <w:rsid w:val="00555DBA"/>
    <w:rsid w:val="00556AA6"/>
    <w:rsid w:val="005B27A0"/>
    <w:rsid w:val="005B4A7E"/>
    <w:rsid w:val="005D1098"/>
    <w:rsid w:val="005F3DE8"/>
    <w:rsid w:val="00603E4A"/>
    <w:rsid w:val="006410EF"/>
    <w:rsid w:val="00653289"/>
    <w:rsid w:val="00662B25"/>
    <w:rsid w:val="006742FC"/>
    <w:rsid w:val="00675975"/>
    <w:rsid w:val="006A5531"/>
    <w:rsid w:val="006B09D6"/>
    <w:rsid w:val="006B3308"/>
    <w:rsid w:val="006C4C0F"/>
    <w:rsid w:val="006D5E08"/>
    <w:rsid w:val="007000D6"/>
    <w:rsid w:val="007100D6"/>
    <w:rsid w:val="00730F11"/>
    <w:rsid w:val="00760D03"/>
    <w:rsid w:val="007647EE"/>
    <w:rsid w:val="00773674"/>
    <w:rsid w:val="00777035"/>
    <w:rsid w:val="00794425"/>
    <w:rsid w:val="007A0BDF"/>
    <w:rsid w:val="007A2B10"/>
    <w:rsid w:val="007B6241"/>
    <w:rsid w:val="007B6402"/>
    <w:rsid w:val="007D7DF5"/>
    <w:rsid w:val="007E3EBE"/>
    <w:rsid w:val="007E4894"/>
    <w:rsid w:val="0084680E"/>
    <w:rsid w:val="00865A73"/>
    <w:rsid w:val="00873AF7"/>
    <w:rsid w:val="00881637"/>
    <w:rsid w:val="00887AE7"/>
    <w:rsid w:val="00891FEA"/>
    <w:rsid w:val="008C4668"/>
    <w:rsid w:val="008C6604"/>
    <w:rsid w:val="008D7EEF"/>
    <w:rsid w:val="008E64B7"/>
    <w:rsid w:val="008E7BA8"/>
    <w:rsid w:val="008F0FBE"/>
    <w:rsid w:val="008F17D9"/>
    <w:rsid w:val="0090790F"/>
    <w:rsid w:val="00912F5E"/>
    <w:rsid w:val="009366E3"/>
    <w:rsid w:val="00961B49"/>
    <w:rsid w:val="009833D8"/>
    <w:rsid w:val="009A21D8"/>
    <w:rsid w:val="009B0189"/>
    <w:rsid w:val="009B0BB0"/>
    <w:rsid w:val="009E3164"/>
    <w:rsid w:val="009E6E3F"/>
    <w:rsid w:val="00A06DAE"/>
    <w:rsid w:val="00A22B9C"/>
    <w:rsid w:val="00A50830"/>
    <w:rsid w:val="00A544D8"/>
    <w:rsid w:val="00A57B36"/>
    <w:rsid w:val="00A63BAD"/>
    <w:rsid w:val="00A63D59"/>
    <w:rsid w:val="00A77E31"/>
    <w:rsid w:val="00AA1A46"/>
    <w:rsid w:val="00AD5595"/>
    <w:rsid w:val="00B30B41"/>
    <w:rsid w:val="00B40601"/>
    <w:rsid w:val="00B56B5C"/>
    <w:rsid w:val="00B70AFE"/>
    <w:rsid w:val="00B74BAA"/>
    <w:rsid w:val="00B77847"/>
    <w:rsid w:val="00B87EE7"/>
    <w:rsid w:val="00B976F5"/>
    <w:rsid w:val="00BA340E"/>
    <w:rsid w:val="00BB6847"/>
    <w:rsid w:val="00BF6DFC"/>
    <w:rsid w:val="00C042A8"/>
    <w:rsid w:val="00C125A3"/>
    <w:rsid w:val="00C306E0"/>
    <w:rsid w:val="00C35EB5"/>
    <w:rsid w:val="00C75F3F"/>
    <w:rsid w:val="00C93039"/>
    <w:rsid w:val="00C95D7A"/>
    <w:rsid w:val="00CB21D0"/>
    <w:rsid w:val="00CC6FBC"/>
    <w:rsid w:val="00CD60BB"/>
    <w:rsid w:val="00CE4E13"/>
    <w:rsid w:val="00CE50B9"/>
    <w:rsid w:val="00CF293C"/>
    <w:rsid w:val="00D24417"/>
    <w:rsid w:val="00D25B72"/>
    <w:rsid w:val="00D43CC3"/>
    <w:rsid w:val="00D779E4"/>
    <w:rsid w:val="00D846BC"/>
    <w:rsid w:val="00D866B2"/>
    <w:rsid w:val="00D93194"/>
    <w:rsid w:val="00DA057F"/>
    <w:rsid w:val="00DA1E75"/>
    <w:rsid w:val="00DC5910"/>
    <w:rsid w:val="00DC7FAA"/>
    <w:rsid w:val="00DD5B37"/>
    <w:rsid w:val="00DD6ED9"/>
    <w:rsid w:val="00DD7DC0"/>
    <w:rsid w:val="00DE33AC"/>
    <w:rsid w:val="00DF78F4"/>
    <w:rsid w:val="00E01D3B"/>
    <w:rsid w:val="00E04646"/>
    <w:rsid w:val="00E07895"/>
    <w:rsid w:val="00E2403A"/>
    <w:rsid w:val="00E26344"/>
    <w:rsid w:val="00E268AB"/>
    <w:rsid w:val="00E55756"/>
    <w:rsid w:val="00E62C91"/>
    <w:rsid w:val="00E65AE1"/>
    <w:rsid w:val="00E71227"/>
    <w:rsid w:val="00E72532"/>
    <w:rsid w:val="00E87AB6"/>
    <w:rsid w:val="00E90CAC"/>
    <w:rsid w:val="00E97075"/>
    <w:rsid w:val="00EB4FDD"/>
    <w:rsid w:val="00EC66E4"/>
    <w:rsid w:val="00EE4C3A"/>
    <w:rsid w:val="00F01F29"/>
    <w:rsid w:val="00F02724"/>
    <w:rsid w:val="00F217CD"/>
    <w:rsid w:val="00F24633"/>
    <w:rsid w:val="00F4079B"/>
    <w:rsid w:val="00F56D49"/>
    <w:rsid w:val="00F61FE1"/>
    <w:rsid w:val="00F80EEB"/>
    <w:rsid w:val="00FA2E18"/>
    <w:rsid w:val="00FC0182"/>
    <w:rsid w:val="00FD1B06"/>
    <w:rsid w:val="00FD5E13"/>
    <w:rsid w:val="00FF346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9BF1"/>
  <w15:chartTrackingRefBased/>
  <w15:docId w15:val="{854579DD-A1F7-489A-8845-6D60AC99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D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Gallant</dc:creator>
  <cp:keywords/>
  <dc:description/>
  <cp:lastModifiedBy>Isabelle Royer</cp:lastModifiedBy>
  <cp:revision>2</cp:revision>
  <dcterms:created xsi:type="dcterms:W3CDTF">2022-04-22T00:47:00Z</dcterms:created>
  <dcterms:modified xsi:type="dcterms:W3CDTF">2022-04-22T00:47:00Z</dcterms:modified>
</cp:coreProperties>
</file>