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DE04FF">
        <w:rPr>
          <w:noProof/>
        </w:rPr>
        <w:t>8/4/2014 2:31 PM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DE04FF">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DE04FF">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 xml:space="preserve">CodeLists_1.xsd </w:t>
      </w:r>
      <w:r w:rsidRPr="0030351C">
        <w:t>has</w:t>
      </w:r>
      <w:r w:rsidRPr="0002491D">
        <w:rPr>
          <w:rStyle w:val="CodeChar"/>
        </w:rPr>
        <w:t xml:space="preserve">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r w:rsidR="00770D06">
        <w:t xml:space="preserve"> If </w:t>
      </w:r>
      <w:r w:rsidR="00770D06">
        <w:rPr>
          <w:rStyle w:val="CodeChar"/>
        </w:rPr>
        <w:t xml:space="preserve">startsWith(&lt;X&gt;, “oacl”), </w:t>
      </w:r>
      <w:r w:rsidR="00770D06" w:rsidRPr="00770D06">
        <w:t>the val</w:t>
      </w:r>
      <w:r w:rsidR="00770D06">
        <w:t>ue is</w:t>
      </w:r>
      <w:proofErr w:type="gramStart"/>
      <w:r>
        <w:t>..</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r w:rsidR="0030351C">
        <w:t xml:space="preserve"> </w:t>
      </w:r>
      <w:commentRangeStart w:id="45"/>
      <w:r w:rsidR="00770D06">
        <w:t>Otherwise, leave blank.</w:t>
      </w:r>
      <w:commentRangeEnd w:id="45"/>
      <w:r w:rsidR="00770D06">
        <w:rPr>
          <w:rStyle w:val="CommentReference"/>
        </w:rPr>
        <w:commentReference w:id="45"/>
      </w:r>
    </w:p>
    <w:p w:rsidR="0002491D" w:rsidRPr="00A82AF6" w:rsidRDefault="00FC4F63" w:rsidP="00A82AF6">
      <w:r>
        <w:rPr>
          <w:rStyle w:val="CodeChar"/>
        </w:rPr>
        <w:t>Name</w:t>
      </w:r>
      <w:r w:rsidR="0002491D">
        <w:t xml:space="preserve"> = </w:t>
      </w:r>
      <w:r w:rsidR="009A7270">
        <w:t>substring-</w:t>
      </w:r>
      <w:proofErr w:type="gramStart"/>
      <w:r w:rsidR="009A7270">
        <w:t>before(</w:t>
      </w:r>
      <w:proofErr w:type="gramEnd"/>
      <w:r w:rsidR="00333D21" w:rsidRPr="00333D21">
        <w:rPr>
          <w:rStyle w:val="CodeChar"/>
        </w:rPr>
        <w:t>/@name</w:t>
      </w:r>
      <w:r w:rsidR="009A7270">
        <w:rPr>
          <w:rStyle w:val="CodeChar"/>
        </w:rPr>
        <w:t>, ‘ContentType’)</w:t>
      </w:r>
      <w:commentRangeStart w:id="46"/>
      <w:r w:rsidR="006B6E38">
        <w:t>.</w:t>
      </w:r>
      <w:commentRangeEnd w:id="46"/>
      <w:r w:rsidR="00BD78A3">
        <w:t xml:space="preserve"> Ex. Name of the </w:t>
      </w:r>
      <w:r w:rsidR="006B6E38">
        <w:rPr>
          <w:rStyle w:val="CommentReference"/>
        </w:rPr>
        <w:commentReference w:id="46"/>
      </w:r>
      <w:r w:rsidR="00BD78A3" w:rsidRPr="00BD78A3">
        <w:t xml:space="preserve"> </w:t>
      </w:r>
      <w:r w:rsidR="00BD78A3" w:rsidRPr="00BD78A3">
        <w:rPr>
          <w:rStyle w:val="CodeChar"/>
        </w:rPr>
        <w:t>oacl_ActionCodeContentType</w:t>
      </w:r>
      <w:r w:rsidR="00BD78A3">
        <w:t xml:space="preserve"> is “</w:t>
      </w:r>
      <w:proofErr w:type="spellStart"/>
      <w:r w:rsidR="009A7270" w:rsidRPr="009A7270">
        <w:rPr>
          <w:rStyle w:val="CodeChar"/>
        </w:rPr>
        <w:t>oacl_</w:t>
      </w:r>
      <w:r w:rsidR="00EC6FEF">
        <w:rPr>
          <w:rStyle w:val="CodeChar"/>
        </w:rPr>
        <w:t>Action</w:t>
      </w:r>
      <w:r w:rsidR="00BD78A3" w:rsidRPr="00BD78A3">
        <w:rPr>
          <w:rStyle w:val="CodeChar"/>
        </w:rPr>
        <w:t>Code</w:t>
      </w:r>
      <w:proofErr w:type="spellEnd"/>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7"/>
      <w:r w:rsidRPr="00DE2EBB">
        <w:rPr>
          <w:rStyle w:val="CodeChar"/>
        </w:rPr>
        <w:t>Agency_ID</w:t>
      </w:r>
      <w:r>
        <w:t xml:space="preserve"> </w:t>
      </w:r>
      <w:commentRangeEnd w:id="47"/>
      <w:r w:rsidR="00724057">
        <w:rPr>
          <w:rStyle w:val="CommentReference"/>
        </w:rPr>
        <w:commentReference w:id="47"/>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8"/>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8"/>
      <w:r w:rsidR="00786196">
        <w:rPr>
          <w:rStyle w:val="CommentReference"/>
        </w:rPr>
        <w:commentReference w:id="48"/>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w:t>
      </w:r>
      <w:r w:rsidR="007B319F">
        <w:lastRenderedPageBreak/>
        <w:t xml:space="preserve">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t>Version_ID</w:t>
      </w:r>
      <w:r w:rsidR="00210590">
        <w:t xml:space="preserve"> = </w:t>
      </w:r>
      <w:r w:rsidR="00B57453">
        <w:t xml:space="preserve">If the </w:t>
      </w:r>
      <w:r w:rsidR="00B57453" w:rsidRPr="00B57453">
        <w:rPr>
          <w:rStyle w:val="CodeChar"/>
        </w:rPr>
        <w:t>Name</w:t>
      </w:r>
      <w:r w:rsidR="00B57453">
        <w:t xml:space="preserve"> starts with </w:t>
      </w:r>
      <w:r w:rsidR="00B57453" w:rsidRPr="00B57453">
        <w:rPr>
          <w:rStyle w:val="CodeChar"/>
        </w:rPr>
        <w:t>‘oacl’</w:t>
      </w:r>
      <w:r w:rsidR="00B57453">
        <w:t xml:space="preserve">, the value is </w:t>
      </w:r>
      <w:r w:rsidR="00B57453" w:rsidRPr="00B57453">
        <w:rPr>
          <w:rStyle w:val="CodeChar"/>
        </w:rPr>
        <w:t>‘1’</w:t>
      </w:r>
      <w:r w:rsidR="00B57453">
        <w:t xml:space="preserve">. Else if the </w:t>
      </w:r>
      <w:r w:rsidR="00B57453" w:rsidRPr="00B57453">
        <w:rPr>
          <w:rStyle w:val="CodeChar"/>
        </w:rPr>
        <w:t>Name</w:t>
      </w:r>
      <w:r w:rsidR="00B57453">
        <w:t xml:space="preserve"> is </w:t>
      </w:r>
      <w:r w:rsidR="00B57453" w:rsidRPr="00B57453">
        <w:rPr>
          <w:rStyle w:val="CodeChar"/>
        </w:rPr>
        <w:t>‘clm6Recommendation205_MeasurementUnitCommonCode’</w:t>
      </w:r>
      <w:r w:rsidR="00B57453">
        <w:t xml:space="preserve">, the value is </w:t>
      </w:r>
      <w:r w:rsidR="00B57453" w:rsidRPr="00B57453">
        <w:rPr>
          <w:rStyle w:val="CodeChar"/>
        </w:rPr>
        <w:t>‘5’</w:t>
      </w:r>
      <w:r w:rsidR="00B57453">
        <w:t xml:space="preserve">. Else the value is the number substring preceding the </w:t>
      </w:r>
      <w:r w:rsidR="00B57453" w:rsidRPr="00B57453">
        <w:rPr>
          <w:rStyle w:val="CodeChar"/>
        </w:rPr>
        <w:t>‘_’</w:t>
      </w:r>
      <w:r w:rsidR="00B57453">
        <w:t xml:space="preserve"> in the name, e.g., if the Name is </w:t>
      </w:r>
      <w:r w:rsidR="00B57453" w:rsidRPr="00B57453">
        <w:rPr>
          <w:rStyle w:val="CodeChar"/>
        </w:rPr>
        <w:t>‘clmIANAMIMEMediaType20090304_MIMEMediaCode’</w:t>
      </w:r>
      <w:r w:rsidR="00B57453">
        <w:t xml:space="preserve">, then the value is </w:t>
      </w:r>
      <w:r w:rsidR="00B57453" w:rsidRPr="00B57453">
        <w:rPr>
          <w:rStyle w:val="CodeChar"/>
        </w:rPr>
        <w:t>‘20090304’</w:t>
      </w:r>
      <w:r w:rsidR="00B57453">
        <w:t>.</w:t>
      </w:r>
      <w:r w:rsidR="00D93EBF">
        <w:t xml:space="preserve">  </w:t>
      </w:r>
    </w:p>
    <w:p w:rsidR="0002491D" w:rsidRDefault="0002491D" w:rsidP="003A27FD">
      <w:r w:rsidRPr="00DE2EBB">
        <w:rPr>
          <w:rStyle w:val="CodeChar"/>
        </w:rPr>
        <w:t>Definition</w:t>
      </w:r>
      <w:r>
        <w:t xml:space="preserve"> =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1A7DC9" w:rsidRDefault="001A7DC9" w:rsidP="001A7DC9">
      <w:pPr>
        <w:spacing w:before="24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C16B5A" w:rsidRDefault="00245C56" w:rsidP="00C16B5A">
      <w:pPr>
        <w:pStyle w:val="Heading5"/>
      </w:pPr>
      <w:r>
        <w:t xml:space="preserve">Populate </w:t>
      </w:r>
      <w:proofErr w:type="spellStart"/>
      <w:r>
        <w:t>Code_List_Value</w:t>
      </w:r>
      <w:proofErr w:type="spellEnd"/>
      <w:r>
        <w:t xml:space="preserve"> tabl</w:t>
      </w:r>
      <w:r w:rsidR="005763C2">
        <w:t>e</w:t>
      </w:r>
    </w:p>
    <w:p w:rsidR="003F7F36" w:rsidRDefault="008C5924" w:rsidP="003F7F36">
      <w:r>
        <w:t xml:space="preserve">The content of this table should be from </w:t>
      </w:r>
      <w:r w:rsidR="00770D06" w:rsidRPr="008C5924">
        <w:rPr>
          <w:rStyle w:val="CodeChar"/>
        </w:rPr>
        <w:t>xsd:simpleType[endsWith(@name, “CodeContentType”)]</w:t>
      </w:r>
      <w:r w:rsidR="00770D06">
        <w:t xml:space="preserve"> </w:t>
      </w:r>
      <w:r w:rsidR="00770D06">
        <w:t xml:space="preserve">if </w:t>
      </w:r>
      <w:r w:rsidR="00770D06" w:rsidRPr="00770D06">
        <w:rPr>
          <w:rStyle w:val="CodeChar"/>
        </w:rPr>
        <w:t>count(xsd:simpleType[endsWith(@name, “CodeContentType”)]//xsd:enumeration) &gt;= 1)</w:t>
      </w:r>
      <w:r w:rsidR="00770D06">
        <w:t xml:space="preserve"> </w:t>
      </w:r>
      <w:r>
        <w:t xml:space="preserve"> </w:t>
      </w:r>
      <w:r w:rsidR="00770D06">
        <w:t xml:space="preserve">or from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00211350">
        <w:t xml:space="preserve">one of the two </w:t>
      </w:r>
      <w:r w:rsidRPr="008C5924">
        <w:rPr>
          <w:rStyle w:val="CodeChar"/>
        </w:rPr>
        <w:t>xsd:simpleType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 xml:space="preserve">If the </w:t>
      </w:r>
      <w:r w:rsidR="00464897" w:rsidRPr="00211350">
        <w:rPr>
          <w:rStyle w:val="CodeChar"/>
        </w:rPr>
        <w:t>/@value</w:t>
      </w:r>
      <w:r w:rsidR="00464897">
        <w:t xml:space="preserve"> is a valid dictionary word or set of words populate this column </w:t>
      </w:r>
      <w:r w:rsidR="00211350">
        <w:t xml:space="preserve">with </w:t>
      </w:r>
      <w:r w:rsidR="00464897">
        <w:t>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07613D" w:rsidRDefault="003F7F36" w:rsidP="0007613D">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49" w:name="_Ref392610753"/>
      <w:r>
        <w:lastRenderedPageBreak/>
        <w:t xml:space="preserve">Import </w:t>
      </w:r>
      <w:r w:rsidR="008A5D34">
        <w:t xml:space="preserve">default and </w:t>
      </w:r>
      <w:r w:rsidR="002D5E53">
        <w:t xml:space="preserve">unqualified BDTs from </w:t>
      </w:r>
      <w:r>
        <w:t>Fields</w:t>
      </w:r>
      <w:r w:rsidR="002D5E53">
        <w:t>.xsd</w:t>
      </w:r>
      <w:bookmarkEnd w:id="49"/>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bookmarkStart w:id="50" w:name="_GoBack"/>
      <w:bookmarkEnd w:id="50"/>
    </w:p>
    <w:p w:rsidR="00460CBB" w:rsidRDefault="00460CBB" w:rsidP="003A27FD"/>
    <w:p w:rsidR="00460CBB" w:rsidRDefault="00460CBB" w:rsidP="003A27FD">
      <w:r>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51" w:name="_Ref390934801"/>
      <w:r>
        <w:t xml:space="preserve">Populate </w:t>
      </w:r>
      <w:r w:rsidR="008A5D34">
        <w:t xml:space="preserve">BDTs in </w:t>
      </w:r>
      <w:r>
        <w:t>DT table.</w:t>
      </w:r>
      <w:bookmarkEnd w:id="51"/>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2"/>
      <w:r w:rsidRPr="00112B28">
        <w:rPr>
          <w:rStyle w:val="CodeChar"/>
        </w:rPr>
        <w:t>Version_Number</w:t>
      </w:r>
      <w:r>
        <w:t xml:space="preserve"> </w:t>
      </w:r>
      <w:commentRangeEnd w:id="52"/>
      <w:r>
        <w:rPr>
          <w:rStyle w:val="CommentReference"/>
        </w:rPr>
        <w:commentReference w:id="52"/>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p>
    <w:p w:rsidR="00C268BE" w:rsidRDefault="00C268BE" w:rsidP="00C268BE">
      <w:commentRangeStart w:id="53"/>
      <w:r w:rsidRPr="00112B28">
        <w:rPr>
          <w:rStyle w:val="CodeChar"/>
        </w:rPr>
        <w:t>DEN</w:t>
      </w:r>
      <w:r>
        <w:t xml:space="preserve"> </w:t>
      </w:r>
      <w:commentRangeEnd w:id="53"/>
      <w:r w:rsidR="00E47F75">
        <w:rPr>
          <w:rStyle w:val="CommentReference"/>
        </w:rPr>
        <w:commentReference w:id="53"/>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4409CB" w:rsidRDefault="004409CB" w:rsidP="003A27FD"/>
    <w:p w:rsidR="00CB1F99" w:rsidRPr="00CB1F99" w:rsidRDefault="00CB1F99" w:rsidP="003A27FD">
      <w:pPr>
        <w:rPr>
          <w:b/>
          <w:bCs/>
        </w:rPr>
      </w:pPr>
      <w:r w:rsidRPr="00CB1F99">
        <w:rPr>
          <w:b/>
          <w:bCs/>
        </w:rPr>
        <w:t>Exceptions</w:t>
      </w:r>
    </w:p>
    <w:p w:rsidR="00CB1F99" w:rsidRDefault="00CB1F99" w:rsidP="003A27FD"/>
    <w:p w:rsidR="002335FD" w:rsidRDefault="002335FD" w:rsidP="003A27FD"/>
    <w:p w:rsidR="004409CB" w:rsidRDefault="004409CB" w:rsidP="003A27FD">
      <w:r>
        <w:t xml:space="preserve">There are additional default BDTs and unqualified BDTs that needs to be </w:t>
      </w:r>
      <w:r w:rsidR="00B84597">
        <w:t>imported</w:t>
      </w:r>
      <w:r>
        <w:t>.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w:t>
      </w:r>
      <w:r w:rsidR="002335FD">
        <w:t>modify</w:t>
      </w:r>
      <w:r w:rsidR="00173095">
        <w:t xml:space="preserve"> the </w:t>
      </w:r>
      <w:r w:rsidR="00173095" w:rsidRPr="00173095">
        <w:rPr>
          <w:rStyle w:val="CodeChar"/>
        </w:rPr>
        <w:t>Fields.xsd</w:t>
      </w:r>
      <w:r w:rsidR="00173095">
        <w:t xml:space="preserve"> as described below, </w:t>
      </w:r>
      <w:proofErr w:type="gramStart"/>
      <w:r w:rsidR="00173095">
        <w:t>then</w:t>
      </w:r>
      <w:proofErr w:type="gramEnd"/>
      <w:r w:rsidR="00173095">
        <w:t xml:space="preserve"> import both the unqualified BDTs and default BDTs in the same way as described above.</w:t>
      </w:r>
    </w:p>
    <w:p w:rsidR="004409CB" w:rsidRDefault="004409CB" w:rsidP="003A27FD"/>
    <w:p w:rsidR="004409CB" w:rsidRDefault="004409CB" w:rsidP="004409CB">
      <w:commentRangeStart w:id="54"/>
      <w:proofErr w:type="gramStart"/>
      <w:r>
        <w:t xml:space="preserve">Some </w:t>
      </w:r>
      <w:r w:rsidR="002335FD">
        <w:t>modifications</w:t>
      </w:r>
      <w:r>
        <w:t xml:space="preserve"> to </w:t>
      </w:r>
      <w:r w:rsidRPr="00FA3A72">
        <w:rPr>
          <w:rStyle w:val="CodeChar"/>
        </w:rPr>
        <w:t>Fields.xsd</w:t>
      </w:r>
      <w:r>
        <w:t xml:space="preserve"> to do before the import.</w:t>
      </w:r>
      <w:commentRangeEnd w:id="54"/>
      <w:proofErr w:type="gramEnd"/>
      <w:r w:rsidR="00173095">
        <w:rPr>
          <w:rStyle w:val="CommentReference"/>
        </w:rPr>
        <w:commentReference w:id="54"/>
      </w:r>
      <w:r w:rsidR="002335FD">
        <w:t xml:space="preserve"> </w:t>
      </w:r>
    </w:p>
    <w:p w:rsidR="004409CB" w:rsidRDefault="004409CB" w:rsidP="004409CB">
      <w:pPr>
        <w:pStyle w:val="ListParagraph"/>
        <w:numPr>
          <w:ilvl w:val="0"/>
          <w:numId w:val="34"/>
        </w:numPr>
      </w:pPr>
      <w:r>
        <w:t xml:space="preserve">Change the </w:t>
      </w:r>
      <w:r w:rsidRPr="00267317">
        <w:rPr>
          <w:rStyle w:val="CodeChar"/>
        </w:rPr>
        <w:t>DayDateType</w:t>
      </w:r>
      <w:r>
        <w:t xml:space="preserve"> to restrict on </w:t>
      </w:r>
      <w:r w:rsidRPr="00267317">
        <w:rPr>
          <w:rStyle w:val="CodeChar"/>
        </w:rPr>
        <w:t>DateType_DB95C8</w:t>
      </w:r>
    </w:p>
    <w:p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rsidR="004409CB" w:rsidRPr="00026403" w:rsidRDefault="004409CB" w:rsidP="004409CB">
      <w:pPr>
        <w:pStyle w:val="ListParagraph"/>
        <w:numPr>
          <w:ilvl w:val="0"/>
          <w:numId w:val="34"/>
        </w:numPr>
        <w:rPr>
          <w:rStyle w:val="CodeChar"/>
          <w:rFonts w:ascii="Times New Roman" w:hAnsi="Times New Roman"/>
          <w:noProof w:val="0"/>
          <w:sz w:val="20"/>
        </w:rPr>
      </w:pPr>
      <w:r>
        <w:t xml:space="preserve">Change the </w:t>
      </w:r>
      <w:r w:rsidRPr="00267317">
        <w:rPr>
          <w:rStyle w:val="CodeChar"/>
        </w:rPr>
        <w:t>YearMonthDateType</w:t>
      </w:r>
      <w:r>
        <w:t xml:space="preserve"> to restrict on </w:t>
      </w:r>
      <w:r w:rsidRPr="00267317">
        <w:rPr>
          <w:rStyle w:val="CodeChar"/>
        </w:rPr>
        <w:t>DateType_BBCC14</w:t>
      </w:r>
    </w:p>
    <w:p w:rsidR="00026403" w:rsidRDefault="00026403" w:rsidP="00026403">
      <w:pPr>
        <w:pStyle w:val="ListParagraph"/>
        <w:numPr>
          <w:ilvl w:val="0"/>
          <w:numId w:val="34"/>
        </w:numPr>
      </w:pPr>
      <w:r>
        <w:t>Modify text types</w:t>
      </w:r>
      <w:r w:rsidR="00440906">
        <w:t>. This will actually make the schema invalid but should make the code easier because all these exception</w:t>
      </w:r>
      <w:r w:rsidR="00EC6FEF">
        <w:t>s</w:t>
      </w:r>
      <w:r w:rsidR="00440906">
        <w:t xml:space="preserve"> remain </w:t>
      </w:r>
      <w:r w:rsidR="00440906" w:rsidRPr="00440906">
        <w:rPr>
          <w:rStyle w:val="CodeChar"/>
        </w:rPr>
        <w:t>xsd:simpleType</w:t>
      </w:r>
      <w:r w:rsidR="00440906">
        <w:t xml:space="preserve"> for distinguishing from other qualified BDTs to be imported next.</w:t>
      </w:r>
    </w:p>
    <w:p w:rsidR="00026403" w:rsidRDefault="00026403" w:rsidP="00026403">
      <w:pPr>
        <w:pStyle w:val="ListParagraph"/>
        <w:numPr>
          <w:ilvl w:val="1"/>
          <w:numId w:val="34"/>
        </w:numPr>
      </w:pPr>
      <w:r>
        <w:t xml:space="preserve">Change the </w:t>
      </w:r>
      <w:r>
        <w:rPr>
          <w:rStyle w:val="CodeChar"/>
        </w:rPr>
        <w:t>NormalizedStringType</w:t>
      </w:r>
      <w:r>
        <w:t xml:space="preserve"> to restrict on </w:t>
      </w:r>
      <w:r w:rsidRPr="00026403">
        <w:rPr>
          <w:rStyle w:val="CodeChar"/>
        </w:rPr>
        <w:t>TextType_0VCBX4</w:t>
      </w:r>
    </w:p>
    <w:p w:rsidR="00026403" w:rsidRDefault="00026403" w:rsidP="00026403">
      <w:pPr>
        <w:pStyle w:val="ListParagraph"/>
        <w:numPr>
          <w:ilvl w:val="1"/>
          <w:numId w:val="34"/>
        </w:numPr>
      </w:pPr>
      <w:r>
        <w:t xml:space="preserve">Change the </w:t>
      </w:r>
      <w:r>
        <w:rPr>
          <w:rStyle w:val="CodeChar"/>
        </w:rPr>
        <w:t>Token</w:t>
      </w:r>
      <w:r w:rsidRPr="00267317">
        <w:rPr>
          <w:rStyle w:val="CodeChar"/>
        </w:rPr>
        <w:t>Type</w:t>
      </w:r>
      <w:r>
        <w:t xml:space="preserve"> to restrict on </w:t>
      </w:r>
      <w:r w:rsidRPr="00026403">
        <w:rPr>
          <w:rStyle w:val="CodeChar"/>
        </w:rPr>
        <w:t>TextType_0F0ZL2</w:t>
      </w:r>
    </w:p>
    <w:p w:rsidR="00026403" w:rsidRDefault="00026403" w:rsidP="00026403">
      <w:pPr>
        <w:pStyle w:val="ListParagraph"/>
        <w:numPr>
          <w:ilvl w:val="1"/>
          <w:numId w:val="34"/>
        </w:numPr>
      </w:pPr>
      <w:r>
        <w:t xml:space="preserve">Change the </w:t>
      </w:r>
      <w:r>
        <w:rPr>
          <w:rStyle w:val="CodeChar"/>
        </w:rPr>
        <w:t>String</w:t>
      </w:r>
      <w:r w:rsidRPr="00267317">
        <w:rPr>
          <w:rStyle w:val="CodeChar"/>
        </w:rPr>
        <w:t>Type</w:t>
      </w:r>
      <w:r>
        <w:t xml:space="preserve"> to restrict on </w:t>
      </w:r>
      <w:r w:rsidRPr="00026403">
        <w:rPr>
          <w:rStyle w:val="CodeChar"/>
        </w:rPr>
        <w:t>TextType_62S0B4</w:t>
      </w:r>
    </w:p>
    <w:p w:rsidR="00026403" w:rsidRDefault="00026403" w:rsidP="003A27FD"/>
    <w:p w:rsidR="004409CB" w:rsidRDefault="00026403" w:rsidP="003A27FD">
      <w:r>
        <w:t>Note that in the above statements “Change the X to restrict on Y”, X’s are in the unqualified BDTs category and Y’s are default BDTs category.</w:t>
      </w:r>
    </w:p>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5"/>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Those in the Exception section should be bound to the row that match</w:t>
      </w:r>
      <w:r w:rsidR="009D0D18">
        <w:t>es</w:t>
      </w:r>
      <w:r w:rsidR="00CB1F99">
        <w:t xml:space="preserve"> its based </w:t>
      </w:r>
      <w:r w:rsidR="009D0D18" w:rsidRPr="009D0D18">
        <w:t>XSD B</w:t>
      </w:r>
      <w:r w:rsidR="00CB1F99" w:rsidRPr="009D0D18">
        <w:t>uilt-in type</w:t>
      </w:r>
      <w:r w:rsidR="00CB1F99">
        <w:t xml:space="preserve"> (and CDT primitive)</w:t>
      </w:r>
      <w:r w:rsidR="009D0D18">
        <w:t xml:space="preserve"> (add </w:t>
      </w:r>
      <w:r w:rsidR="009D0D18" w:rsidRPr="009D0D18">
        <w:rPr>
          <w:rStyle w:val="CodeChar"/>
        </w:rPr>
        <w:t>xsd:token</w:t>
      </w:r>
      <w:r w:rsidR="009D0D18">
        <w:t xml:space="preserve"> for those dealing with time point, i.e., the </w:t>
      </w:r>
      <w:r w:rsidR="009D0D18" w:rsidRPr="00267317">
        <w:rPr>
          <w:rStyle w:val="CodeChar"/>
        </w:rPr>
        <w:t>DayDateType</w:t>
      </w:r>
      <w:r w:rsidR="009D0D18" w:rsidRPr="009D0D18">
        <w:t xml:space="preserve">, </w:t>
      </w:r>
      <w:r w:rsidR="009D0D18" w:rsidRPr="00267317">
        <w:rPr>
          <w:rStyle w:val="CodeChar"/>
        </w:rPr>
        <w:t>MonthDayDateType</w:t>
      </w:r>
      <w:r w:rsidR="009D0D18" w:rsidRPr="009D0D18">
        <w:t xml:space="preserve">, </w:t>
      </w:r>
      <w:r w:rsidR="009D0D18" w:rsidRPr="00267317">
        <w:rPr>
          <w:rStyle w:val="CodeChar"/>
        </w:rPr>
        <w:t>YearDateType</w:t>
      </w:r>
      <w:r w:rsidR="009D0D18" w:rsidRPr="009D0D18">
        <w:t xml:space="preserve">, and </w:t>
      </w:r>
      <w:r w:rsidR="009D0D18" w:rsidRPr="00267317">
        <w:rPr>
          <w:rStyle w:val="CodeChar"/>
        </w:rPr>
        <w:t>YearMonthDateType</w:t>
      </w:r>
      <w:r w:rsidR="009D0D18">
        <w:t>)</w:t>
      </w:r>
      <w:r w:rsidR="00CB1F99">
        <w:t xml:space="preserve">. </w:t>
      </w:r>
      <w:commentRangeEnd w:id="55"/>
      <w:r w:rsidR="00CB1F99">
        <w:rPr>
          <w:rStyle w:val="CommentReference"/>
        </w:rPr>
        <w:commentReference w:id="55"/>
      </w:r>
      <w:r w:rsidR="00567E9B">
        <w:t xml:space="preserve">Each pair of default BDT and unqualified BDT </w:t>
      </w:r>
      <w:r w:rsidR="00CB1F99">
        <w:t>has</w:t>
      </w:r>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r w:rsidR="002404B9">
        <w:t xml:space="preserve">1)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w:t>
      </w:r>
      <w:r w:rsidR="002404B9">
        <w:t xml:space="preserve">2) </w:t>
      </w:r>
      <w:r w:rsidR="00BF5AD3">
        <w:t xml:space="preserve">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w:t>
      </w:r>
      <w:r w:rsidR="00BF5AD3" w:rsidRPr="002404B9">
        <w:rPr>
          <w:rStyle w:val="CodeChar"/>
        </w:rPr>
        <w:t>isDefault</w:t>
      </w:r>
      <w:r w:rsidR="00BF5AD3">
        <w:t xml:space="preserve"> should be set to </w:t>
      </w:r>
      <w:r w:rsidR="00BF5AD3" w:rsidRPr="00A9764D">
        <w:rPr>
          <w:rStyle w:val="CodeChar"/>
        </w:rPr>
        <w:t>TRUE</w:t>
      </w:r>
      <w:r w:rsidR="00BF5AD3">
        <w:t xml:space="preserve"> according to the XS</w:t>
      </w:r>
      <w:r w:rsidR="002404B9">
        <w:t>D built-in type indicated in through</w:t>
      </w:r>
      <w:r w:rsidR="00BF5AD3">
        <w:t xml:space="preserve"> </w:t>
      </w:r>
      <w:r w:rsidR="00BF5AD3" w:rsidRPr="00A9764D">
        <w:rPr>
          <w:rStyle w:val="CodeChar"/>
        </w:rPr>
        <w:t>(//xsd:extension or //xsd:restriction)/@base</w:t>
      </w:r>
      <w:r w:rsidR="00BF5AD3">
        <w:t xml:space="preserve">. </w:t>
      </w:r>
      <w:r w:rsidR="002404B9">
        <w:t xml:space="preserve">Use the same logic as in #2 for those BDTs in the </w:t>
      </w:r>
      <w:proofErr w:type="gramStart"/>
      <w:r w:rsidR="002404B9">
        <w:t>Exception,</w:t>
      </w:r>
      <w:proofErr w:type="gramEnd"/>
      <w:r w:rsidR="002404B9">
        <w:t xml:space="preserve"> </w:t>
      </w:r>
      <w:r w:rsidR="00BF5AD3">
        <w:t xml:space="preserve">All other rows are set to </w:t>
      </w:r>
      <w:r w:rsidR="00BF5AD3" w:rsidRPr="00A9764D">
        <w:rPr>
          <w:rStyle w:val="CodeChar"/>
        </w:rPr>
        <w:t>FALSE</w:t>
      </w:r>
      <w:r w:rsidR="00BF5AD3">
        <w:t>.</w:t>
      </w:r>
      <w:r w:rsidR="00213CB1">
        <w:t xml:space="preserve"> For unqualified BDTs, inherit from </w:t>
      </w:r>
      <w:r w:rsidR="006B3939">
        <w:t>their</w:t>
      </w:r>
      <w:r w:rsidR="00213CB1">
        <w:t xml:space="preserve"> base.</w:t>
      </w:r>
      <w:r w:rsidR="002404B9">
        <w:t xml:space="preserve"> </w:t>
      </w:r>
    </w:p>
    <w:p w:rsidR="00420B87" w:rsidRDefault="00420B87" w:rsidP="002D5E53"/>
    <w:p w:rsidR="00555B4C" w:rsidRPr="00555B4C" w:rsidRDefault="00555B4C" w:rsidP="002D5E53">
      <w:pPr>
        <w:rPr>
          <w:b/>
          <w:bCs/>
        </w:rPr>
      </w:pPr>
      <w:r w:rsidRPr="00555B4C">
        <w:rPr>
          <w:b/>
          <w:bCs/>
        </w:rPr>
        <w:t>Note:</w:t>
      </w:r>
    </w:p>
    <w:p w:rsidR="00555B4C" w:rsidRPr="002D5E53" w:rsidRDefault="00555B4C" w:rsidP="00555B4C">
      <w:pPr>
        <w:pStyle w:val="ListParagraph"/>
        <w:numPr>
          <w:ilvl w:val="0"/>
          <w:numId w:val="37"/>
        </w:numPr>
      </w:pPr>
      <w:r>
        <w:t xml:space="preserve">In the future, we may associate </w:t>
      </w:r>
      <w:proofErr w:type="spellStart"/>
      <w:r>
        <w:t>xsd</w:t>
      </w:r>
      <w:proofErr w:type="gramStart"/>
      <w:r>
        <w:t>:token</w:t>
      </w:r>
      <w:proofErr w:type="spellEnd"/>
      <w:proofErr w:type="gramEnd"/>
      <w:r>
        <w:t xml:space="preserve"> or </w:t>
      </w:r>
      <w:proofErr w:type="spellStart"/>
      <w:r>
        <w:t>xsd:string</w:t>
      </w:r>
      <w:proofErr w:type="spellEnd"/>
      <w:r>
        <w:t xml:space="preserve"> to all primitives so that the user can choose to extremely relax the data type constraint. This may be desired if the implementation does not want to do any XML schema level validation or that there is no more specific XSD built-in type that fit the requirement and the use of XSD union also does not work.</w:t>
      </w:r>
    </w:p>
    <w:p w:rsidR="00803FFF" w:rsidRDefault="00864DD4" w:rsidP="00864DD4">
      <w:pPr>
        <w:pStyle w:val="Heading5"/>
      </w:pPr>
      <w:r>
        <w:lastRenderedPageBreak/>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w:t>
      </w:r>
      <w:r w:rsidR="00994825">
        <w:rPr>
          <w:rStyle w:val="CodeChar"/>
        </w:rPr>
        <w:t>GU</w:t>
      </w:r>
      <w:r w:rsidRPr="00B0001B">
        <w:rPr>
          <w:rStyle w:val="CodeChar"/>
        </w:rPr>
        <w:t>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6"/>
      <w:r w:rsidR="00D77431">
        <w:rPr>
          <w:rStyle w:val="CodeChar"/>
        </w:rPr>
        <w:t>Definition</w:t>
      </w:r>
      <w:commentRangeEnd w:id="56"/>
      <w:r w:rsidR="00D77431">
        <w:rPr>
          <w:rStyle w:val="CommentReference"/>
        </w:rPr>
        <w:commentReference w:id="56"/>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w:t>
      </w:r>
      <w:r w:rsidR="003965EA">
        <w:rPr>
          <w:rStyle w:val="CodeChar"/>
        </w:rPr>
        <w:t>use</w:t>
      </w:r>
      <w:r w:rsidR="00824B59">
        <w:t xml:space="preserve">. </w:t>
      </w:r>
      <w:r w:rsidR="003965EA" w:rsidRPr="003965EA">
        <w:rPr>
          <w:rStyle w:val="CodeChar"/>
        </w:rPr>
        <w:t>“optional”</w:t>
      </w:r>
      <w:r w:rsidR="00824B59" w:rsidRPr="003965EA">
        <w:rPr>
          <w:rStyle w:val="CodeChar"/>
        </w:rPr>
        <w:t xml:space="preserve"> = 0. </w:t>
      </w:r>
      <w:r w:rsidR="003965EA" w:rsidRPr="003965EA">
        <w:rPr>
          <w:rStyle w:val="CodeChar"/>
        </w:rPr>
        <w:t>“required”</w:t>
      </w:r>
      <w:r w:rsidR="00824B59" w:rsidRPr="003965EA">
        <w:rPr>
          <w:rStyle w:val="CodeChar"/>
        </w:rPr>
        <w:t xml:space="preserve"> = 1</w:t>
      </w:r>
      <w:r w:rsidR="003965EA" w:rsidRPr="003965EA">
        <w:rPr>
          <w:rStyle w:val="CodeChar"/>
        </w:rPr>
        <w:t>, “prohibited” = 0</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w:t>
      </w:r>
      <w:r w:rsidR="003965EA">
        <w:rPr>
          <w:rFonts w:eastAsiaTheme="minorEastAsia"/>
        </w:rPr>
        <w:t xml:space="preserve"> </w:t>
      </w:r>
      <w:r w:rsidR="00824B59">
        <w:rPr>
          <w:rFonts w:eastAsiaTheme="minorEastAsia"/>
        </w:rPr>
        <w:t>n</w:t>
      </w:r>
      <w:r w:rsidR="003965EA">
        <w:rPr>
          <w:rFonts w:eastAsiaTheme="minorEastAsia"/>
        </w:rPr>
        <w:t>ew attribute (extension) or the attribute is redefined again</w:t>
      </w:r>
      <w:r w:rsidR="00824B59">
        <w:rPr>
          <w:rFonts w:eastAsiaTheme="minorEastAsia"/>
        </w:rPr>
        <w:t xml:space="preserve"> (i.e., </w:t>
      </w:r>
      <w:r w:rsidR="00824B59" w:rsidRPr="00824B59">
        <w:rPr>
          <w:rStyle w:val="CodeChar"/>
          <w:rFonts w:eastAsiaTheme="minorEastAsia"/>
        </w:rPr>
        <w:t>count(//xsd:attribute) &gt; = 1</w:t>
      </w:r>
      <w:r w:rsidR="00824B59">
        <w:rPr>
          <w:rFonts w:eastAsiaTheme="minorEastAsia"/>
        </w:rPr>
        <w:t>)</w:t>
      </w:r>
      <w:r w:rsidR="003965EA">
        <w:rPr>
          <w:rFonts w:eastAsiaTheme="minorEastAsia"/>
        </w:rPr>
        <w:t xml:space="preserve"> then read the cardinality from the </w:t>
      </w:r>
      <w:r w:rsidR="003965EA" w:rsidRPr="003965EA">
        <w:rPr>
          <w:rStyle w:val="CodeChar"/>
          <w:rFonts w:eastAsiaTheme="minorEastAsia"/>
        </w:rPr>
        <w:t>@</w:t>
      </w:r>
      <w:r w:rsidR="003965EA">
        <w:rPr>
          <w:rStyle w:val="CodeChar"/>
          <w:rFonts w:eastAsiaTheme="minorEastAsia"/>
        </w:rPr>
        <w:t>use</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w:t>
      </w:r>
      <w:r w:rsidR="002335FD">
        <w:rPr>
          <w:rFonts w:eastAsiaTheme="minorEastAsia"/>
        </w:rPr>
        <w:t xml:space="preserve">Set to 1 except for the </w:t>
      </w:r>
      <w:r w:rsidR="002335FD">
        <w:rPr>
          <w:rStyle w:val="CodeChar"/>
        </w:rPr>
        <w:t>NormalizedStringType</w:t>
      </w:r>
      <w:r w:rsidR="002335FD">
        <w:rPr>
          <w:rFonts w:eastAsiaTheme="minorEastAsia"/>
        </w:rPr>
        <w:t xml:space="preserve">, </w:t>
      </w:r>
      <w:r w:rsidR="002335FD">
        <w:rPr>
          <w:rStyle w:val="CodeChar"/>
        </w:rPr>
        <w:t>Token</w:t>
      </w:r>
      <w:r w:rsidR="002335FD" w:rsidRPr="00267317">
        <w:rPr>
          <w:rStyle w:val="CodeChar"/>
        </w:rPr>
        <w:t>Type</w:t>
      </w:r>
      <w:r w:rsidR="002335FD">
        <w:rPr>
          <w:rFonts w:eastAsiaTheme="minorEastAsia"/>
        </w:rPr>
        <w:t xml:space="preserve">, and </w:t>
      </w:r>
      <w:r w:rsidR="002335FD">
        <w:rPr>
          <w:rStyle w:val="CodeChar"/>
        </w:rPr>
        <w:t>String</w:t>
      </w:r>
      <w:r w:rsidR="002335FD" w:rsidRPr="00267317">
        <w:rPr>
          <w:rStyle w:val="CodeChar"/>
        </w:rPr>
        <w:t>Type</w:t>
      </w:r>
      <w:r w:rsidR="009C0E99">
        <w:rPr>
          <w:rStyle w:val="CodeChar"/>
        </w:rPr>
        <w:t>.</w:t>
      </w:r>
      <w:r w:rsidR="002335FD">
        <w:rPr>
          <w:rFonts w:eastAsiaTheme="minorEastAsia"/>
        </w:rPr>
        <w:t xml:space="preserve"> </w:t>
      </w:r>
      <w:r w:rsidR="009C0E99">
        <w:rPr>
          <w:rFonts w:eastAsiaTheme="minorEastAsia"/>
        </w:rPr>
        <w:t>S</w:t>
      </w:r>
      <w:r w:rsidR="002335FD">
        <w:rPr>
          <w:rFonts w:eastAsiaTheme="minorEastAsia"/>
        </w:rPr>
        <w:t xml:space="preserve">et to zero for the </w:t>
      </w:r>
      <w:r w:rsidR="002335FD" w:rsidRPr="002335FD">
        <w:rPr>
          <w:rStyle w:val="CodeChar"/>
          <w:rFonts w:eastAsiaTheme="minorEastAsia"/>
        </w:rPr>
        <w:t>languageCode</w:t>
      </w:r>
      <w:r w:rsidR="002335FD">
        <w:rPr>
          <w:rFonts w:eastAsiaTheme="minorEastAsia"/>
        </w:rPr>
        <w:t xml:space="preserve"> attribute. </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w:t>
      </w:r>
      <w:r w:rsidR="00A13989">
        <w:t>’s</w:t>
      </w:r>
      <w:r w:rsidR="00862CC7">
        <w:t xml:space="preserve"> or the unqualified BDT</w:t>
      </w:r>
      <w:r w:rsidR="00A13989">
        <w:t>’s SC</w:t>
      </w:r>
      <w:r w:rsidR="00862CC7">
        <w: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w:t>
      </w:r>
      <w:r w:rsidR="00870BE4">
        <w:t>For default BDT, e</w:t>
      </w:r>
      <w:r w:rsidR="00567E9B">
        <w:t>ach BDT will use all the entries from that table per its associated CDT Primitive(s)</w:t>
      </w:r>
      <w:r w:rsidR="00CF4AEC">
        <w:t xml:space="preserve"> except in cases where the SC’s property term </w:t>
      </w:r>
      <w:r w:rsidR="00870BE4">
        <w:t xml:space="preserve">or attribute name </w:t>
      </w:r>
      <w:r w:rsidR="00CF4AEC">
        <w:t>contains ‘Code’</w:t>
      </w:r>
      <w:r w:rsidR="00870BE4">
        <w:t xml:space="preserve"> and the type associated with the attribute is one of the code lists, i.e., assuming the context node is the </w:t>
      </w:r>
      <w:r w:rsidR="00870BE4" w:rsidRPr="000F37A1">
        <w:rPr>
          <w:rStyle w:val="CodeChar"/>
        </w:rPr>
        <w:t>xsd:attribute</w:t>
      </w:r>
      <w:r w:rsidR="00870BE4">
        <w:t xml:space="preserve"> – </w:t>
      </w:r>
      <w:r w:rsidR="00870BE4" w:rsidRPr="00870BE4">
        <w:rPr>
          <w:rStyle w:val="CodeChar"/>
        </w:rPr>
        <w:t>/@type = Code_List.Name</w:t>
      </w:r>
      <w:r w:rsidR="00870BE4">
        <w:t xml:space="preserve">. If the type associated with the attribute is a code list, then leave this column blank and fill in the </w:t>
      </w:r>
      <w:r w:rsidR="00870BE4" w:rsidRPr="004C2C56">
        <w:rPr>
          <w:rStyle w:val="CodeChar"/>
        </w:rPr>
        <w:t>Code_List_ID</w:t>
      </w:r>
      <w:r w:rsidR="00870BE4">
        <w:t xml:space="preserve"> column. </w:t>
      </w:r>
      <w:r w:rsidR="000F37A1">
        <w:t>Each unqualified BDT has</w:t>
      </w:r>
      <w:r w:rsidR="00567E9B">
        <w:t xml:space="preserve"> the same set of maps</w:t>
      </w:r>
      <w:r w:rsidR="00870BE4">
        <w:t xml:space="preserve"> as those of it</w:t>
      </w:r>
      <w:r w:rsidR="000F37A1">
        <w:t>s</w:t>
      </w:r>
      <w:r w:rsidR="00870BE4">
        <w:t xml:space="preserve"> based default BDT</w:t>
      </w:r>
      <w:r w:rsidR="00567E9B">
        <w:t xml:space="preserve">. </w:t>
      </w:r>
    </w:p>
    <w:p w:rsidR="00567E9B" w:rsidRDefault="00567E9B" w:rsidP="00567E9B">
      <w:r w:rsidRPr="00A9764D">
        <w:rPr>
          <w:rStyle w:val="CodeChar"/>
        </w:rPr>
        <w:t>Code_List_ID</w:t>
      </w:r>
      <w:r>
        <w:t xml:space="preserve"> = </w:t>
      </w:r>
      <w:r w:rsidR="004C2C56">
        <w:t xml:space="preserve">Populate this column with an appropriate </w:t>
      </w:r>
      <w:r w:rsidR="004C2C56" w:rsidRPr="004C2C56">
        <w:rPr>
          <w:rStyle w:val="CodeChar"/>
        </w:rPr>
        <w:t>Code_List.Code_List_ID</w:t>
      </w:r>
      <w:r w:rsidR="004C2C56">
        <w:t xml:space="preserve"> when the type associated with the attribute is determined to be a code list as described in the previous column</w:t>
      </w:r>
      <w:r>
        <w:t>.</w:t>
      </w:r>
    </w:p>
    <w:p w:rsidR="00285A2F" w:rsidRDefault="00285A2F" w:rsidP="00567E9B">
      <w:r w:rsidRPr="00285A2F">
        <w:rPr>
          <w:rStyle w:val="CodeChar"/>
        </w:rPr>
        <w:lastRenderedPageBreak/>
        <w:t>Agency_ID_List_ID</w:t>
      </w:r>
      <w:r>
        <w:t xml:space="preserve"> = Leave blank.</w:t>
      </w:r>
    </w:p>
    <w:p w:rsidR="00555B4C"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BE4347" w:rsidRDefault="00BE4347" w:rsidP="00BE4347">
      <w:pPr>
        <w:pStyle w:val="Heading4"/>
      </w:pPr>
      <w:r>
        <w:t>Import additional BDTs from Meta.xsd</w:t>
      </w:r>
    </w:p>
    <w:p w:rsidR="00BE4347" w:rsidRDefault="00BE4347" w:rsidP="00BE4347">
      <w:r>
        <w:t xml:space="preserve">There are three additional BDTs in Meta.xsd, namely </w:t>
      </w:r>
      <w:r w:rsidRPr="00585CF4">
        <w:rPr>
          <w:rStyle w:val="CodeChar"/>
        </w:rPr>
        <w:t>ExpressionType, ActionExpressionType, ResponseExpressionType</w:t>
      </w:r>
      <w:r>
        <w:t xml:space="preserve">. The XPATH expression below assumes the context element is </w:t>
      </w:r>
      <w:r w:rsidRPr="00585CF4">
        <w:rPr>
          <w:rStyle w:val="CodeChar"/>
        </w:rPr>
        <w:t>xsd:complexType</w:t>
      </w:r>
      <w:r>
        <w:t xml:space="preserve"> of these types.</w:t>
      </w:r>
    </w:p>
    <w:p w:rsidR="00BE4347" w:rsidRPr="00585CF4" w:rsidRDefault="00BE4347" w:rsidP="00BE4347">
      <w:pPr>
        <w:pStyle w:val="Heading5"/>
      </w:pPr>
      <w:r>
        <w:t>Populate the DT table</w:t>
      </w:r>
    </w:p>
    <w:p w:rsidR="00BE4347" w:rsidRDefault="00BE4347" w:rsidP="00BE4347">
      <w:r w:rsidRPr="00112B28">
        <w:rPr>
          <w:rStyle w:val="CodeChar"/>
        </w:rPr>
        <w:t>DT_ID</w:t>
      </w:r>
      <w:r>
        <w:t xml:space="preserve"> = Auto-generate database key.</w:t>
      </w:r>
    </w:p>
    <w:p w:rsidR="00BE4347" w:rsidRDefault="00BE4347" w:rsidP="00BE4347">
      <w:r w:rsidRPr="00112B28">
        <w:rPr>
          <w:rStyle w:val="CodeChar"/>
        </w:rPr>
        <w:t>DT_GUID</w:t>
      </w:r>
      <w:r>
        <w:t xml:space="preserve"> = Get it from </w:t>
      </w:r>
      <w:r w:rsidRPr="002809A9">
        <w:rPr>
          <w:rStyle w:val="CodeChar"/>
        </w:rPr>
        <w:t>/@id</w:t>
      </w:r>
      <w:r>
        <w:t>.</w:t>
      </w:r>
    </w:p>
    <w:p w:rsidR="00BE4347" w:rsidRDefault="00BE4347" w:rsidP="00BE4347">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BE4347" w:rsidRDefault="00BE4347" w:rsidP="00BE4347">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BE4347" w:rsidRDefault="00BE4347" w:rsidP="00BE4347">
      <w:r w:rsidRPr="00112B28">
        <w:rPr>
          <w:rStyle w:val="CodeChar"/>
        </w:rPr>
        <w:t>Previous_Version_DT_ID</w:t>
      </w:r>
      <w:r>
        <w:t xml:space="preserve"> = Leave blank.</w:t>
      </w:r>
    </w:p>
    <w:p w:rsidR="00BE4347" w:rsidRDefault="00BE4347" w:rsidP="00BE4347">
      <w:r w:rsidRPr="00112B28">
        <w:rPr>
          <w:rStyle w:val="CodeChar"/>
        </w:rPr>
        <w:t>Revision_Type</w:t>
      </w:r>
      <w:r>
        <w:t xml:space="preserve"> = “0” (note: 0 means NEW).</w:t>
      </w:r>
    </w:p>
    <w:p w:rsidR="00BE4347" w:rsidRDefault="00BE4347" w:rsidP="00BE4347">
      <w:r w:rsidRPr="00112B28">
        <w:rPr>
          <w:rStyle w:val="CodeChar"/>
        </w:rPr>
        <w:t>Based_DT_ID</w:t>
      </w:r>
      <w:r>
        <w:t xml:space="preserve"> = Based BDT of these types are the Text default BDT.</w:t>
      </w:r>
    </w:p>
    <w:p w:rsidR="00BE4347" w:rsidRDefault="00BE4347" w:rsidP="00BE4347">
      <w:r w:rsidRPr="00112B28">
        <w:rPr>
          <w:rStyle w:val="CodeChar"/>
        </w:rPr>
        <w:t>Data_Type_Term</w:t>
      </w:r>
      <w:r>
        <w:t xml:space="preserve"> = </w:t>
      </w:r>
      <w:commentRangeStart w:id="57"/>
      <w:r>
        <w:t xml:space="preserve">Inherit from the based BDT identified in the </w:t>
      </w:r>
      <w:r w:rsidRPr="002809A9">
        <w:rPr>
          <w:rStyle w:val="CodeChar"/>
        </w:rPr>
        <w:t>Based_DT_ID</w:t>
      </w:r>
      <w:r>
        <w:t xml:space="preserve"> column.</w:t>
      </w:r>
      <w:commentRangeEnd w:id="57"/>
      <w:r>
        <w:rPr>
          <w:rStyle w:val="CommentReference"/>
        </w:rPr>
        <w:commentReference w:id="57"/>
      </w:r>
    </w:p>
    <w:p w:rsidR="00BE4347" w:rsidRDefault="00BE4347" w:rsidP="00BE4347">
      <w:r w:rsidRPr="00112B28">
        <w:rPr>
          <w:rStyle w:val="CodeChar"/>
        </w:rPr>
        <w:t>Qualifier</w:t>
      </w:r>
      <w:r>
        <w:t xml:space="preserve"> = Leave blank.</w:t>
      </w:r>
    </w:p>
    <w:p w:rsidR="00BE4347" w:rsidRDefault="00BE4347" w:rsidP="00BE4347">
      <w:r w:rsidRPr="00112B28">
        <w:rPr>
          <w:rStyle w:val="CodeChar"/>
        </w:rPr>
        <w:t>DEN</w:t>
      </w:r>
      <w:r>
        <w:t xml:space="preserve"> = </w:t>
      </w:r>
      <w:r>
        <w:rPr>
          <w:rStyle w:val="CodeChar"/>
        </w:rPr>
        <w:t>S</w:t>
      </w:r>
      <w:r w:rsidRPr="006427AD">
        <w:rPr>
          <w:rStyle w:val="CodeChar"/>
        </w:rPr>
        <w:t>paceSeparate(substring-before(/@name, “Type”))</w:t>
      </w:r>
      <w:r w:rsidR="00E956EC">
        <w:rPr>
          <w:rStyle w:val="CodeChar"/>
        </w:rPr>
        <w:t xml:space="preserve"> </w:t>
      </w:r>
      <w:r w:rsidR="00B57453">
        <w:rPr>
          <w:rStyle w:val="CodeChar"/>
        </w:rPr>
        <w:t xml:space="preserve">+ “. Type” </w:t>
      </w:r>
      <w:r w:rsidR="00E956EC" w:rsidRPr="00E956EC">
        <w:t>and replace</w:t>
      </w:r>
      <w:r w:rsidR="00E956EC">
        <w:rPr>
          <w:rStyle w:val="CodeChar"/>
        </w:rPr>
        <w:t xml:space="preserve"> “ID” </w:t>
      </w:r>
      <w:r w:rsidR="00E956EC" w:rsidRPr="00E956EC">
        <w:t>with</w:t>
      </w:r>
      <w:r w:rsidR="00E956EC">
        <w:rPr>
          <w:rStyle w:val="CodeChar"/>
        </w:rPr>
        <w:t xml:space="preserve"> “Identifier”</w:t>
      </w:r>
      <w:r>
        <w:t>.</w:t>
      </w:r>
    </w:p>
    <w:p w:rsidR="00BE4347" w:rsidRDefault="00BE4347" w:rsidP="00BE4347">
      <w:r w:rsidRPr="00061D51">
        <w:rPr>
          <w:rStyle w:val="CodeChar"/>
          <w:rFonts w:eastAsia="Malgun Gothic"/>
        </w:rPr>
        <w:t>Content_Component_DEN</w:t>
      </w:r>
      <w:r>
        <w:t xml:space="preserve"> = </w:t>
      </w:r>
      <w:r w:rsidRPr="00061D51">
        <w:rPr>
          <w:rStyle w:val="CodeChar"/>
        </w:rPr>
        <w:t xml:space="preserve">DEN + “. </w:t>
      </w:r>
      <w:proofErr w:type="gramStart"/>
      <w:r w:rsidRPr="00061D51">
        <w:rPr>
          <w:rStyle w:val="CodeChar"/>
        </w:rPr>
        <w:t>Content”</w:t>
      </w:r>
      <w:r>
        <w:t>.</w:t>
      </w:r>
      <w:proofErr w:type="gramEnd"/>
      <w:r>
        <w:t xml:space="preserve"> </w:t>
      </w:r>
    </w:p>
    <w:p w:rsidR="00BE4347" w:rsidRDefault="00BE4347" w:rsidP="00BE4347">
      <w:r w:rsidRPr="00112B28">
        <w:rPr>
          <w:rStyle w:val="CodeChar"/>
        </w:rPr>
        <w:t>Definition</w:t>
      </w:r>
      <w:r>
        <w:t xml:space="preserve"> = Use the value from </w:t>
      </w:r>
      <w:r w:rsidRPr="00EB739D">
        <w:rPr>
          <w:rStyle w:val="CodeChar"/>
        </w:rPr>
        <w:t>./xsd:annotation/xsd:documentation</w:t>
      </w:r>
      <w:r>
        <w:t xml:space="preserve"> if any; otherwise leave empty.</w:t>
      </w:r>
    </w:p>
    <w:p w:rsidR="00BE4347" w:rsidRDefault="00BE4347" w:rsidP="00BE4347">
      <w:r w:rsidRPr="0086536F">
        <w:rPr>
          <w:rStyle w:val="CodeChar"/>
        </w:rPr>
        <w:t>Content_Component_Definition</w:t>
      </w:r>
      <w:r>
        <w:t xml:space="preserve"> = Leave empty.</w:t>
      </w:r>
    </w:p>
    <w:p w:rsidR="00BE4347" w:rsidRDefault="00BE4347" w:rsidP="00BE4347">
      <w:r w:rsidRPr="00112B28">
        <w:rPr>
          <w:rStyle w:val="CodeChar"/>
        </w:rPr>
        <w:t>Revision_Documentation</w:t>
      </w:r>
      <w:r>
        <w:t xml:space="preserve"> = Leave empty.</w:t>
      </w:r>
    </w:p>
    <w:p w:rsidR="00BE4347" w:rsidRDefault="00BE4347" w:rsidP="00BE4347">
      <w:r w:rsidRPr="00112B28">
        <w:rPr>
          <w:rStyle w:val="CodeChar"/>
        </w:rPr>
        <w:t>Revision_State</w:t>
      </w:r>
      <w:r>
        <w:t xml:space="preserve"> = </w:t>
      </w:r>
      <w:r w:rsidRPr="00112B28">
        <w:rPr>
          <w:rStyle w:val="CodeChar"/>
        </w:rPr>
        <w:t>“1”</w:t>
      </w:r>
      <w:r>
        <w:t xml:space="preserve"> (note: 1 means published).</w:t>
      </w:r>
    </w:p>
    <w:p w:rsidR="00BE4347" w:rsidRDefault="00BE4347" w:rsidP="00BE4347">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BE4347" w:rsidRDefault="00BE4347" w:rsidP="00BE4347">
      <w:r w:rsidRPr="00112B28">
        <w:rPr>
          <w:rStyle w:val="CodeChar"/>
        </w:rPr>
        <w:t>Creation_Timestamp</w:t>
      </w:r>
      <w:r>
        <w:t xml:space="preserve"> = </w:t>
      </w:r>
      <w:r w:rsidRPr="00112B28">
        <w:t>Current time</w:t>
      </w:r>
      <w:r>
        <w:t>.</w:t>
      </w:r>
    </w:p>
    <w:p w:rsidR="00BE4347" w:rsidRDefault="00BE4347" w:rsidP="00BE4347">
      <w:r w:rsidRPr="00112B28">
        <w:rPr>
          <w:rStyle w:val="CodeChar"/>
        </w:rPr>
        <w:t>Last_Update_Timestamp</w:t>
      </w:r>
      <w:r>
        <w:t xml:space="preserve"> = Same as </w:t>
      </w:r>
      <w:r w:rsidRPr="00112B28">
        <w:rPr>
          <w:rStyle w:val="CodeChar"/>
        </w:rPr>
        <w:t>Creation_Timestamp</w:t>
      </w:r>
      <w:r>
        <w:t>.</w:t>
      </w:r>
    </w:p>
    <w:p w:rsidR="00555B4C" w:rsidRDefault="00555B4C" w:rsidP="00BE4347"/>
    <w:p w:rsidR="00555B4C" w:rsidRDefault="00555B4C" w:rsidP="00BE4347">
      <w:r w:rsidRPr="00555B4C">
        <w:rPr>
          <w:b/>
          <w:bCs/>
        </w:rPr>
        <w:t>Note</w:t>
      </w:r>
      <w:r>
        <w:t>:</w:t>
      </w:r>
    </w:p>
    <w:p w:rsidR="00555B4C" w:rsidRDefault="00555B4C" w:rsidP="00555B4C">
      <w:pPr>
        <w:pStyle w:val="ListParagraph"/>
        <w:numPr>
          <w:ilvl w:val="0"/>
          <w:numId w:val="36"/>
        </w:numPr>
      </w:pPr>
      <w:r>
        <w:t>Current version does not have a column to capture the schema module the BDT lives in. This will be done later.</w:t>
      </w:r>
    </w:p>
    <w:p w:rsidR="00BE4347" w:rsidRDefault="00BE4347" w:rsidP="00BE4347">
      <w:pPr>
        <w:pStyle w:val="Heading5"/>
      </w:pPr>
      <w:r>
        <w:t xml:space="preserve">Populate </w:t>
      </w:r>
      <w:proofErr w:type="spellStart"/>
      <w:r>
        <w:t>BDT_Primitive_Restriction</w:t>
      </w:r>
      <w:proofErr w:type="spellEnd"/>
      <w:r>
        <w:t xml:space="preserve"> table</w:t>
      </w:r>
    </w:p>
    <w:p w:rsidR="00BE4347" w:rsidRPr="00864DD4" w:rsidRDefault="00BE4347" w:rsidP="00BE4347">
      <w:r>
        <w:t xml:space="preserve">Assign the record from </w:t>
      </w:r>
      <w:proofErr w:type="spellStart"/>
      <w:r>
        <w:t>CDT_Allowed_Primitive_Expression</w:t>
      </w:r>
      <w:proofErr w:type="spellEnd"/>
      <w:r>
        <w:t xml:space="preserve"> or </w:t>
      </w:r>
      <w:proofErr w:type="spellStart"/>
      <w:r>
        <w:t>Code_List</w:t>
      </w:r>
      <w:proofErr w:type="spellEnd"/>
      <w:r>
        <w:t xml:space="preserve"> tables to the qualified BDTs based on its XSD built-in type or its associated code list.</w:t>
      </w:r>
    </w:p>
    <w:p w:rsidR="00BE4347" w:rsidRDefault="00BE4347" w:rsidP="00BE4347"/>
    <w:tbl>
      <w:tblPr>
        <w:tblStyle w:val="TableGrid"/>
        <w:tblW w:w="0" w:type="auto"/>
        <w:tblLook w:val="04A0" w:firstRow="1" w:lastRow="0" w:firstColumn="1" w:lastColumn="0" w:noHBand="0" w:noVBand="1"/>
      </w:tblPr>
      <w:tblGrid>
        <w:gridCol w:w="9576"/>
      </w:tblGrid>
      <w:tr w:rsidR="00BE4347" w:rsidRPr="002A3D59" w:rsidTr="00DE04FF">
        <w:trPr>
          <w:trHeight w:val="422"/>
        </w:trPr>
        <w:tc>
          <w:tcPr>
            <w:tcW w:w="9576" w:type="dxa"/>
          </w:tcPr>
          <w:p w:rsidR="00BE4347" w:rsidRPr="002A3D59" w:rsidRDefault="00BE4347" w:rsidP="00DE04FF">
            <w:r w:rsidRPr="002A3D59">
              <w:rPr>
                <w:rStyle w:val="CodeChar"/>
              </w:rPr>
              <w:t>BDT_Primitive_Restriction_ID</w:t>
            </w:r>
            <w:r w:rsidRPr="002A3D59">
              <w:t xml:space="preserve"> = Auto-generate database key.</w:t>
            </w:r>
          </w:p>
        </w:tc>
      </w:tr>
      <w:tr w:rsidR="00BE4347" w:rsidRPr="002A3D59" w:rsidTr="00DE04FF">
        <w:trPr>
          <w:trHeight w:val="719"/>
        </w:trPr>
        <w:tc>
          <w:tcPr>
            <w:tcW w:w="9576" w:type="dxa"/>
          </w:tcPr>
          <w:p w:rsidR="00BE4347" w:rsidRPr="002A3D59" w:rsidRDefault="00BE4347" w:rsidP="00DE04FF">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BE4347" w:rsidRPr="002A3D59" w:rsidTr="00DE04FF">
        <w:trPr>
          <w:trHeight w:val="728"/>
        </w:trPr>
        <w:tc>
          <w:tcPr>
            <w:tcW w:w="9576" w:type="dxa"/>
          </w:tcPr>
          <w:p w:rsidR="00BE4347" w:rsidRPr="002A3D59" w:rsidRDefault="00BE4347" w:rsidP="00DE04FF">
            <w:r w:rsidRPr="002A3D59">
              <w:rPr>
                <w:rStyle w:val="CodeChar"/>
              </w:rPr>
              <w:lastRenderedPageBreak/>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w:t>
            </w:r>
            <w:r>
              <w:t>Inherit all the maps for the Text default BDT.</w:t>
            </w:r>
          </w:p>
        </w:tc>
      </w:tr>
      <w:tr w:rsidR="00BE4347" w:rsidRPr="002A3D59" w:rsidTr="00DE04FF">
        <w:trPr>
          <w:trHeight w:val="431"/>
        </w:trPr>
        <w:tc>
          <w:tcPr>
            <w:tcW w:w="9576" w:type="dxa"/>
          </w:tcPr>
          <w:p w:rsidR="00BE4347" w:rsidRPr="002A3D59" w:rsidRDefault="00BE4347" w:rsidP="00DE04FF">
            <w:pPr>
              <w:rPr>
                <w:rStyle w:val="CodeChar"/>
              </w:rPr>
            </w:pPr>
            <w:r w:rsidRPr="002A3D59">
              <w:rPr>
                <w:rStyle w:val="CodeChar"/>
              </w:rPr>
              <w:t>Code_List_ID</w:t>
            </w:r>
            <w:r>
              <w:t xml:space="preserve"> = Leave blank.</w:t>
            </w:r>
          </w:p>
        </w:tc>
      </w:tr>
      <w:tr w:rsidR="00BE4347" w:rsidRPr="002A3D59" w:rsidTr="00DE04FF">
        <w:trPr>
          <w:trHeight w:val="449"/>
        </w:trPr>
        <w:tc>
          <w:tcPr>
            <w:tcW w:w="9576" w:type="dxa"/>
          </w:tcPr>
          <w:p w:rsidR="00BE4347" w:rsidRPr="002A3D59" w:rsidRDefault="00BE4347" w:rsidP="00DE04FF">
            <w:r w:rsidRPr="002A3D59">
              <w:rPr>
                <w:rStyle w:val="CodeChar"/>
              </w:rPr>
              <w:t>isDefault</w:t>
            </w:r>
            <w:r w:rsidRPr="002A3D59">
              <w:t xml:space="preserve"> = </w:t>
            </w:r>
            <w:r>
              <w:t xml:space="preserve">Set the value to true for the row where </w:t>
            </w:r>
            <w:r w:rsidRPr="002A3D59">
              <w:rPr>
                <w:rStyle w:val="CodeChar"/>
              </w:rPr>
              <w:t>CDT_Primitive_Expression_Type_Map_ID</w:t>
            </w:r>
            <w:r>
              <w:t xml:space="preserve"> points to </w:t>
            </w:r>
            <w:proofErr w:type="spellStart"/>
            <w:r>
              <w:t>xsd</w:t>
            </w:r>
            <w:proofErr w:type="gramStart"/>
            <w:r>
              <w:t>:token</w:t>
            </w:r>
            <w:proofErr w:type="spellEnd"/>
            <w:proofErr w:type="gramEnd"/>
            <w:r>
              <w:t xml:space="preserve">. </w:t>
            </w:r>
          </w:p>
        </w:tc>
      </w:tr>
    </w:tbl>
    <w:p w:rsidR="00BE4347" w:rsidRDefault="00BE4347" w:rsidP="00BE4347"/>
    <w:p w:rsidR="00BE4347" w:rsidRDefault="00BE4347" w:rsidP="00BE4347">
      <w:pPr>
        <w:pStyle w:val="Heading5"/>
      </w:pPr>
      <w:r>
        <w:t>Populate SC in the DT_SC table</w:t>
      </w:r>
    </w:p>
    <w:p w:rsidR="00BE4347" w:rsidRDefault="00BE4347" w:rsidP="00BE4347">
      <w:r>
        <w:t xml:space="preserve">Populate the supplementary components for the BDTs. Populate a row for each BDT by inheriting all values from the “Language Code” SC of the based default Text BDT (“Language Code” is the </w:t>
      </w:r>
      <w:r w:rsidRPr="00C645B1">
        <w:rPr>
          <w:rStyle w:val="CodeChar"/>
        </w:rPr>
        <w:t>Property_Term</w:t>
      </w:r>
      <w:r>
        <w:t xml:space="preserve"> of the BDT) with two exceptions 1) set the </w:t>
      </w:r>
      <w:r w:rsidRPr="007F22A4">
        <w:rPr>
          <w:rStyle w:val="CodeChar"/>
        </w:rPr>
        <w:t>Max_Cardinality</w:t>
      </w:r>
      <w:r>
        <w:t xml:space="preserve"> column to zero and 2) set the </w:t>
      </w:r>
      <w:r w:rsidRPr="00C645B1">
        <w:rPr>
          <w:rStyle w:val="CodeChar"/>
        </w:rPr>
        <w:t>Based_DT_SC_ID</w:t>
      </w:r>
      <w:r>
        <w:t xml:space="preserve"> to the </w:t>
      </w:r>
      <w:r w:rsidRPr="00C645B1">
        <w:rPr>
          <w:rStyle w:val="CodeChar"/>
        </w:rPr>
        <w:t>DT_SC_ID</w:t>
      </w:r>
      <w:r>
        <w:t xml:space="preserve"> of the “Language Code” SC. Then populate a row in this table for each </w:t>
      </w:r>
      <w:r w:rsidRPr="007F22A4">
        <w:rPr>
          <w:rStyle w:val="CodeChar"/>
        </w:rPr>
        <w:t>xsd:attribute</w:t>
      </w:r>
      <w:r>
        <w:t xml:space="preserve"> declared in the </w:t>
      </w:r>
      <w:r w:rsidRPr="007F22A4">
        <w:rPr>
          <w:rStyle w:val="CodeChar"/>
        </w:rPr>
        <w:t>xsd:complexType</w:t>
      </w:r>
      <w:r>
        <w:t xml:space="preserve"> as described below. </w:t>
      </w:r>
    </w:p>
    <w:p w:rsidR="00BE4347" w:rsidRDefault="00BE4347" w:rsidP="00BE4347"/>
    <w:p w:rsidR="00BE4347" w:rsidRDefault="00BE4347" w:rsidP="00BE4347">
      <w:r w:rsidRPr="00B0001B">
        <w:rPr>
          <w:rStyle w:val="CodeChar"/>
        </w:rPr>
        <w:t>DT_SC_ID</w:t>
      </w:r>
      <w:r>
        <w:t xml:space="preserve"> = Auto-generate database key.</w:t>
      </w:r>
    </w:p>
    <w:p w:rsidR="00BE4347" w:rsidRDefault="00BE4347" w:rsidP="00BE4347">
      <w:r w:rsidRPr="00B0001B">
        <w:rPr>
          <w:rStyle w:val="CodeChar"/>
        </w:rPr>
        <w:t>DT_SC_</w:t>
      </w:r>
      <w:r>
        <w:rPr>
          <w:rStyle w:val="CodeChar"/>
        </w:rPr>
        <w:t>GUI</w:t>
      </w:r>
      <w:r w:rsidRPr="00B0001B">
        <w:rPr>
          <w:rStyle w:val="CodeChar"/>
        </w:rPr>
        <w:t>D</w:t>
      </w:r>
      <w:r>
        <w:t xml:space="preserve"> = Take the value from .//</w:t>
      </w:r>
      <w:proofErr w:type="spellStart"/>
      <w:r w:rsidRPr="00293EEB">
        <w:rPr>
          <w:rStyle w:val="CodeChar"/>
        </w:rPr>
        <w:t>xsd:attribute</w:t>
      </w:r>
      <w:proofErr w:type="spellEnd"/>
      <w:r w:rsidRPr="00293EEB">
        <w:rPr>
          <w:rStyle w:val="CodeChar"/>
        </w:rPr>
        <w:t>/@id</w:t>
      </w:r>
      <w:r>
        <w:rPr>
          <w:rStyle w:val="CodeChar"/>
        </w:rPr>
        <w:t>.</w:t>
      </w:r>
    </w:p>
    <w:p w:rsidR="00BE4347" w:rsidRDefault="00BE4347" w:rsidP="00BE4347">
      <w:r w:rsidRPr="00B0001B">
        <w:rPr>
          <w:rStyle w:val="CodeChar"/>
          <w:rFonts w:eastAsiaTheme="minorEastAsia"/>
        </w:rPr>
        <w:t>Property_Term</w:t>
      </w:r>
      <w:r>
        <w:t xml:space="preserve"> = </w:t>
      </w:r>
      <w:r w:rsidRPr="003E26AF">
        <w:rPr>
          <w:rStyle w:val="CodeChar"/>
        </w:rPr>
        <w:t>SpaceSeparate(</w:t>
      </w:r>
      <w:r>
        <w:rPr>
          <w:rStyle w:val="CodeChar"/>
        </w:rPr>
        <w:t>substring-before(.//</w:t>
      </w:r>
      <w:r w:rsidRPr="003E26AF">
        <w:rPr>
          <w:rStyle w:val="CodeChar"/>
        </w:rPr>
        <w:t>xsd:attribute/@name</w:t>
      </w:r>
      <w:r>
        <w:rPr>
          <w:rStyle w:val="CodeChar"/>
        </w:rPr>
        <w:t>, ‘Code’)</w:t>
      </w:r>
      <w:r w:rsidRPr="003E26AF">
        <w:rPr>
          <w:rStyle w:val="CodeChar"/>
        </w:rPr>
        <w:t>)</w:t>
      </w:r>
      <w:r>
        <w:t xml:space="preserve"> and capitalize the first letter of the resulting string.</w:t>
      </w:r>
    </w:p>
    <w:p w:rsidR="00BE4347" w:rsidRDefault="00BE4347" w:rsidP="00BE4347">
      <w:r w:rsidRPr="00B0001B">
        <w:rPr>
          <w:rStyle w:val="CodeChar"/>
          <w:rFonts w:eastAsiaTheme="minorEastAsia"/>
        </w:rPr>
        <w:t>Representation_Term</w:t>
      </w:r>
      <w:r>
        <w:t xml:space="preserve"> = If </w:t>
      </w:r>
      <w:r w:rsidRPr="00546F13">
        <w:rPr>
          <w:rStyle w:val="CodeChar"/>
        </w:rPr>
        <w:t>.//xsd:attribute/@name = ‘expressionLanguage’</w:t>
      </w:r>
      <w:r>
        <w:t xml:space="preserve">, set to </w:t>
      </w:r>
      <w:r w:rsidRPr="00546F13">
        <w:rPr>
          <w:rStyle w:val="CodeChar"/>
        </w:rPr>
        <w:t>“Text”</w:t>
      </w:r>
      <w:r>
        <w:t xml:space="preserve">. If </w:t>
      </w:r>
      <w:r w:rsidRPr="00546F13">
        <w:rPr>
          <w:rStyle w:val="CodeChar"/>
        </w:rPr>
        <w:t>.//xsd:attribute/@name = ‘actionCode’</w:t>
      </w:r>
      <w:r>
        <w:t xml:space="preserve"> set to </w:t>
      </w:r>
      <w:r w:rsidRPr="00546F13">
        <w:rPr>
          <w:rStyle w:val="CodeChar"/>
        </w:rPr>
        <w:t>“Code”</w:t>
      </w:r>
      <w:r>
        <w:t>.</w:t>
      </w:r>
    </w:p>
    <w:p w:rsidR="00BE4347" w:rsidRPr="003E26AF" w:rsidRDefault="00BE4347" w:rsidP="00BE4347">
      <w:pPr>
        <w:rPr>
          <w:rFonts w:eastAsiaTheme="minorEastAsia"/>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w:t>
      </w:r>
      <w:r>
        <w:t xml:space="preserve"> </w:t>
      </w:r>
      <w:r w:rsidRPr="003E26AF">
        <w:rPr>
          <w:rStyle w:val="CodeChar"/>
        </w:rPr>
        <w:t>.//xsd:attribute/xsd:annotation/xsd:documentation</w:t>
      </w:r>
      <w:r>
        <w:t>.</w:t>
      </w:r>
    </w:p>
    <w:p w:rsidR="00BE4347" w:rsidRDefault="00BE4347" w:rsidP="00BE4347">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w:t>
      </w:r>
      <w:r>
        <w:rPr>
          <w:rFonts w:eastAsiaTheme="minorEastAsia"/>
        </w:rPr>
        <w:t xml:space="preserve"> 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0. </w:t>
      </w:r>
    </w:p>
    <w:p w:rsidR="00BE4347" w:rsidRDefault="00BE4347" w:rsidP="00BE4347">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Take the value from </w:t>
      </w:r>
      <w:r w:rsidRPr="005F5FC3">
        <w:rPr>
          <w:rStyle w:val="CodeChar"/>
        </w:rPr>
        <w:t>//xsd:attribute/@</w:t>
      </w:r>
      <w:r>
        <w:rPr>
          <w:rStyle w:val="CodeChar"/>
        </w:rPr>
        <w:t>use</w:t>
      </w:r>
      <w:r>
        <w:t xml:space="preserve">. </w:t>
      </w:r>
      <w:r w:rsidRPr="003965EA">
        <w:rPr>
          <w:rStyle w:val="CodeChar"/>
        </w:rPr>
        <w:t xml:space="preserve">“optional” = </w:t>
      </w:r>
      <w:r>
        <w:rPr>
          <w:rStyle w:val="CodeChar"/>
        </w:rPr>
        <w:t>1</w:t>
      </w:r>
      <w:r w:rsidRPr="003965EA">
        <w:rPr>
          <w:rStyle w:val="CodeChar"/>
        </w:rPr>
        <w:t>. “required” = 1, “prohibited” = 0</w:t>
      </w:r>
      <w:r w:rsidRPr="00824B59">
        <w:rPr>
          <w:rFonts w:eastAsiaTheme="minorEastAsia"/>
        </w:rPr>
        <w:t>.</w:t>
      </w:r>
      <w:r>
        <w:rPr>
          <w:rFonts w:eastAsiaTheme="minorEastAsia"/>
        </w:rPr>
        <w:t xml:space="preserve"> If the </w:t>
      </w:r>
      <w:r w:rsidRPr="009C0E99">
        <w:rPr>
          <w:rStyle w:val="CodeChar"/>
          <w:rFonts w:eastAsiaTheme="minorEastAsia"/>
        </w:rPr>
        <w:t>@use</w:t>
      </w:r>
      <w:r>
        <w:rPr>
          <w:rFonts w:eastAsiaTheme="minorEastAsia"/>
        </w:rPr>
        <w:t xml:space="preserve"> attribute does not exist, it means 1. </w:t>
      </w:r>
    </w:p>
    <w:p w:rsidR="00BE4347" w:rsidRPr="009C0E99" w:rsidRDefault="00BE4347" w:rsidP="00BE4347">
      <w:pPr>
        <w:rPr>
          <w:rFonts w:eastAsiaTheme="minorEastAsia"/>
        </w:rPr>
      </w:pPr>
      <w:r w:rsidRPr="00B0001B">
        <w:rPr>
          <w:rStyle w:val="CodeChar"/>
          <w:rFonts w:eastAsiaTheme="minorEastAsia"/>
        </w:rPr>
        <w:t>Based_DT_SC_ID</w:t>
      </w:r>
      <w:r w:rsidRPr="00B0001B">
        <w:rPr>
          <w:rFonts w:eastAsiaTheme="minorEastAsia"/>
        </w:rPr>
        <w:t xml:space="preserve"> =</w:t>
      </w:r>
      <w:r>
        <w:rPr>
          <w:rFonts w:eastAsiaTheme="minorEastAsia"/>
        </w:rPr>
        <w:t xml:space="preserve"> Leave blank. </w:t>
      </w:r>
    </w:p>
    <w:p w:rsidR="00BE4347" w:rsidRDefault="00BE4347" w:rsidP="00BE4347">
      <w:pPr>
        <w:pStyle w:val="Heading5"/>
      </w:pPr>
      <w:r>
        <w:t xml:space="preserve">Populate the </w:t>
      </w:r>
      <w:proofErr w:type="spellStart"/>
      <w:r>
        <w:t>BDT_SC_Primitive_Restriction</w:t>
      </w:r>
      <w:proofErr w:type="spellEnd"/>
      <w:r>
        <w:t xml:space="preserve"> table</w:t>
      </w:r>
    </w:p>
    <w:p w:rsidR="00BE4347" w:rsidRDefault="00BE4347" w:rsidP="00BE4347">
      <w:r>
        <w:t>This table assigns the CDT primitive and map XSD built-in type combination to the BDTs’ SCs.</w:t>
      </w:r>
    </w:p>
    <w:p w:rsidR="00BE4347" w:rsidRDefault="00BE4347" w:rsidP="00BE4347"/>
    <w:tbl>
      <w:tblPr>
        <w:tblStyle w:val="TableGrid"/>
        <w:tblW w:w="0" w:type="auto"/>
        <w:tblLook w:val="04A0" w:firstRow="1" w:lastRow="0" w:firstColumn="1" w:lastColumn="0" w:noHBand="0" w:noVBand="1"/>
      </w:tblPr>
      <w:tblGrid>
        <w:gridCol w:w="9576"/>
      </w:tblGrid>
      <w:tr w:rsidR="00BE4347" w:rsidRPr="00585CF4" w:rsidTr="00DE04FF">
        <w:tc>
          <w:tcPr>
            <w:tcW w:w="9576" w:type="dxa"/>
          </w:tcPr>
          <w:p w:rsidR="00BE4347" w:rsidRPr="00585CF4" w:rsidRDefault="00BE4347" w:rsidP="00DE04FF">
            <w:r w:rsidRPr="00585CF4">
              <w:rPr>
                <w:rStyle w:val="CodeChar"/>
              </w:rPr>
              <w:t>BDT_SC_Primitive_Restriction_ID</w:t>
            </w:r>
            <w:r w:rsidRPr="00585CF4">
              <w:t xml:space="preserve"> = Auto-generate database key.</w:t>
            </w:r>
          </w:p>
        </w:tc>
      </w:tr>
      <w:tr w:rsidR="00BE4347" w:rsidRPr="00585CF4" w:rsidTr="00DE04FF">
        <w:tc>
          <w:tcPr>
            <w:tcW w:w="9576" w:type="dxa"/>
          </w:tcPr>
          <w:p w:rsidR="00BE4347" w:rsidRPr="00585CF4" w:rsidRDefault="00BE4347" w:rsidP="00DE04FF">
            <w:r w:rsidRPr="00585CF4">
              <w:rPr>
                <w:rStyle w:val="CodeChar"/>
              </w:rPr>
              <w:t>BDT_SC_ID</w:t>
            </w:r>
            <w:r w:rsidRPr="00585CF4">
              <w:t xml:space="preserve"> = Foreign key to the BDT’s SC.</w:t>
            </w:r>
          </w:p>
        </w:tc>
      </w:tr>
      <w:tr w:rsidR="00BE4347" w:rsidRPr="00585CF4" w:rsidTr="00DE04FF">
        <w:tc>
          <w:tcPr>
            <w:tcW w:w="9576" w:type="dxa"/>
          </w:tcPr>
          <w:p w:rsidR="00BE4347" w:rsidRPr="00585CF4" w:rsidRDefault="00BE4347"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w:t>
            </w:r>
            <w:r>
              <w:t>Inherit the records for the “Language Code” SC.</w:t>
            </w:r>
            <w:r w:rsidRPr="00585CF4">
              <w:t xml:space="preserve"> </w:t>
            </w:r>
            <w:r>
              <w:t xml:space="preserve">For other SCs that result from the </w:t>
            </w:r>
            <w:r w:rsidRPr="00863969">
              <w:rPr>
                <w:rStyle w:val="CodeChar"/>
              </w:rPr>
              <w:t>xsd:attribute</w:t>
            </w:r>
            <w:r>
              <w:t xml:space="preserve">, do the following. For SCs with “Text” representation term as in the previous section, inherit all the maps from the Text CDT and set the </w:t>
            </w:r>
            <w:r w:rsidRPr="00863969">
              <w:rPr>
                <w:rStyle w:val="CodeChar"/>
              </w:rPr>
              <w:t>isDefault</w:t>
            </w:r>
            <w:r>
              <w:t xml:space="preserve"> to true on the map to </w:t>
            </w:r>
            <w:r w:rsidRPr="00863969">
              <w:rPr>
                <w:rStyle w:val="CodeChar"/>
              </w:rPr>
              <w:t>xsd:token</w:t>
            </w:r>
            <w:r>
              <w:t>. For SCs with “Code” representation term</w:t>
            </w:r>
            <w:r w:rsidR="00863969">
              <w:t>,</w:t>
            </w:r>
            <w:r>
              <w:t xml:space="preserve"> leave this column blank and use the </w:t>
            </w:r>
            <w:r w:rsidRPr="00863969">
              <w:rPr>
                <w:rStyle w:val="CodeChar"/>
              </w:rPr>
              <w:t>Code_List_ID</w:t>
            </w:r>
            <w:r>
              <w:t xml:space="preserve"> column.</w:t>
            </w:r>
          </w:p>
        </w:tc>
      </w:tr>
      <w:tr w:rsidR="00BE4347" w:rsidRPr="00585CF4" w:rsidTr="00DE04FF">
        <w:tc>
          <w:tcPr>
            <w:tcW w:w="9576" w:type="dxa"/>
          </w:tcPr>
          <w:p w:rsidR="00BE4347" w:rsidRPr="00585CF4" w:rsidRDefault="00BE4347" w:rsidP="00DE04FF">
            <w:r w:rsidRPr="00585CF4">
              <w:rPr>
                <w:rStyle w:val="CodeChar"/>
              </w:rPr>
              <w:t>Code_List_ID</w:t>
            </w:r>
            <w:r w:rsidRPr="00585CF4">
              <w:t xml:space="preserve"> and </w:t>
            </w:r>
            <w:r w:rsidRPr="00585CF4">
              <w:rPr>
                <w:rStyle w:val="CodeChar"/>
              </w:rPr>
              <w:t>isDefault</w:t>
            </w:r>
            <w:r w:rsidRPr="00585CF4">
              <w:t xml:space="preserve">: </w:t>
            </w:r>
            <w:r>
              <w:t xml:space="preserve">Populate this only for SCs with “Code” representation term. Assign the </w:t>
            </w:r>
            <w:r w:rsidRPr="00863969">
              <w:rPr>
                <w:rStyle w:val="CodeChar"/>
              </w:rPr>
              <w:t>Code_List.Code_List_ID</w:t>
            </w:r>
            <w:r>
              <w:t xml:space="preserve"> from the record where </w:t>
            </w:r>
            <w:r w:rsidRPr="00863969">
              <w:rPr>
                <w:rStyle w:val="CodeChar"/>
              </w:rPr>
              <w:t>contains(Code_List.Name, substring-before(../xsd:attribute/@type, ‘CodeContentType’)</w:t>
            </w:r>
            <w:r w:rsidR="00863969">
              <w:rPr>
                <w:rStyle w:val="CodeChar"/>
              </w:rPr>
              <w:t xml:space="preserve"> is true</w:t>
            </w:r>
            <w:r>
              <w:t xml:space="preserve">, and </w:t>
            </w:r>
            <w:r w:rsidRPr="00585CF4">
              <w:t xml:space="preserve">set the </w:t>
            </w:r>
            <w:r w:rsidRPr="00585CF4">
              <w:rPr>
                <w:rStyle w:val="CodeChar"/>
              </w:rPr>
              <w:t>isDefault</w:t>
            </w:r>
            <w:r w:rsidRPr="00585CF4">
              <w:t xml:space="preserve"> to </w:t>
            </w:r>
            <w:r w:rsidRPr="00585CF4">
              <w:rPr>
                <w:rStyle w:val="CodeChar"/>
              </w:rPr>
              <w:t>true</w:t>
            </w:r>
            <w:r w:rsidRPr="00585CF4">
              <w:t>.</w:t>
            </w:r>
          </w:p>
        </w:tc>
      </w:tr>
      <w:tr w:rsidR="00BE4347" w:rsidRPr="00A13989" w:rsidTr="00DE04FF">
        <w:tc>
          <w:tcPr>
            <w:tcW w:w="9576" w:type="dxa"/>
          </w:tcPr>
          <w:p w:rsidR="00BE4347" w:rsidRPr="00A13989" w:rsidRDefault="00BE4347" w:rsidP="00DE04FF">
            <w:r w:rsidRPr="00585CF4">
              <w:rPr>
                <w:rStyle w:val="CodeChar"/>
              </w:rPr>
              <w:t>Agency_ID_List_ID</w:t>
            </w:r>
            <w:r w:rsidRPr="006B13DA">
              <w:t xml:space="preserve"> = Leave blank</w:t>
            </w:r>
            <w:r>
              <w:rPr>
                <w:rStyle w:val="CodeChar"/>
              </w:rPr>
              <w:t>.</w:t>
            </w:r>
          </w:p>
        </w:tc>
      </w:tr>
    </w:tbl>
    <w:p w:rsidR="00E12A5F" w:rsidRDefault="003A128A" w:rsidP="00ED2544">
      <w:pPr>
        <w:pStyle w:val="Heading4"/>
      </w:pPr>
      <w:bookmarkStart w:id="58" w:name="_Ref395176768"/>
      <w:r>
        <w:lastRenderedPageBreak/>
        <w:t xml:space="preserve">Import </w:t>
      </w:r>
      <w:r w:rsidR="00BE4347">
        <w:t xml:space="preserve">BCCPs and </w:t>
      </w:r>
      <w:r>
        <w:t>Qualified BDTs</w:t>
      </w:r>
      <w:bookmarkEnd w:id="58"/>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easier to use the GUID). In principle, multiple new BDTs may be necessary, i.e., a new QBDT may be basing on another new QBDT. </w:t>
      </w:r>
      <w:r w:rsidR="000F7888" w:rsidRPr="00B20F4B">
        <w:rPr>
          <w:highlight w:val="yellow"/>
        </w:rPr>
        <w:t>Populate the BCCP table and DT table (for the new QBDT) as follows.</w:t>
      </w:r>
    </w:p>
    <w:p w:rsidR="00CB0C06" w:rsidRDefault="00A34868" w:rsidP="003A128A">
      <w:r>
        <w:t xml:space="preserve">A QBDT should be defined in an </w:t>
      </w:r>
      <w:r w:rsidRPr="00015656">
        <w:rPr>
          <w:rStyle w:val="CodeChar"/>
        </w:rPr>
        <w:t>xsd:complexType</w:t>
      </w:r>
      <w:r>
        <w:t xml:space="preserve"> element (other than those </w:t>
      </w:r>
      <w:r w:rsidRPr="00FA3A72">
        <w:rPr>
          <w:rStyle w:val="CodeChar"/>
        </w:rPr>
        <w:t>xsd:complexType</w:t>
      </w:r>
      <w:r>
        <w:t xml:space="preserve"> already imported as the default BDTs in </w:t>
      </w:r>
      <w:r>
        <w:fldChar w:fldCharType="begin"/>
      </w:r>
      <w:r>
        <w:instrText xml:space="preserve"> REF _Ref392610753 \r \h </w:instrText>
      </w:r>
      <w:r>
        <w:fldChar w:fldCharType="separate"/>
      </w:r>
      <w:r>
        <w:t>3.1.1.5</w:t>
      </w:r>
      <w:r>
        <w:fldChar w:fldCharType="end"/>
      </w:r>
      <w:r>
        <w:t xml:space="preserve">) in the </w:t>
      </w:r>
      <w:r w:rsidRPr="00FA3A72">
        <w:rPr>
          <w:rStyle w:val="CodeChar"/>
        </w:rPr>
        <w:t>Fields.xsd</w:t>
      </w:r>
      <w:r>
        <w:t xml:space="preserve">. XPATH expressions below assume </w:t>
      </w:r>
      <w:r w:rsidRPr="00015656">
        <w:rPr>
          <w:rStyle w:val="CodeChar"/>
        </w:rPr>
        <w:t>xsd:complexType</w:t>
      </w:r>
      <w:r>
        <w:t xml:space="preserve"> is the context.</w:t>
      </w:r>
    </w:p>
    <w:p w:rsidR="00A34868" w:rsidRDefault="00A34868" w:rsidP="003A128A"/>
    <w:p w:rsidR="002809A9" w:rsidRDefault="00CB0C06" w:rsidP="003A128A">
      <w:r>
        <w:t xml:space="preserve">Assume there </w:t>
      </w:r>
      <w:r w:rsidR="00293EEB">
        <w:t>are following fu</w:t>
      </w:r>
      <w:r w:rsidR="002809A9">
        <w:t>n</w:t>
      </w:r>
      <w:r w:rsidR="00293EEB">
        <w:t>c</w:t>
      </w:r>
      <w:r w:rsidR="002809A9">
        <w:t>tions.</w:t>
      </w:r>
    </w:p>
    <w:p w:rsidR="002809A9" w:rsidRDefault="00CB0C06" w:rsidP="003A128A">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E134E4" w:rsidRDefault="00E134E4" w:rsidP="000F7888">
      <w:pPr>
        <w:pStyle w:val="Heading5"/>
      </w:pPr>
      <w:bookmarkStart w:id="59" w:name="_Ref394004585"/>
      <w:r>
        <w:t xml:space="preserve">Populate </w:t>
      </w:r>
      <w:r w:rsidR="00B20F4B">
        <w:t xml:space="preserve">a QBDT in </w:t>
      </w:r>
      <w:r>
        <w:t>the DT table</w:t>
      </w:r>
      <w:bookmarkEnd w:id="59"/>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00A158C7">
        <w:rPr>
          <w:rStyle w:val="CodeChar"/>
        </w:rPr>
        <w:t>I</w:t>
      </w:r>
      <w:r w:rsidRPr="00015656">
        <w:rPr>
          <w:rStyle w:val="CodeChar"/>
        </w:rPr>
        <w:t>dOf( //xsd:restriction/@base)</w:t>
      </w:r>
      <w:r>
        <w:t xml:space="preserve"> or </w:t>
      </w:r>
      <w:r w:rsidR="00A158C7">
        <w:rPr>
          <w:rStyle w:val="CodeChar"/>
        </w:rPr>
        <w:t>I</w:t>
      </w:r>
      <w:r w:rsidRPr="00015656">
        <w:rPr>
          <w:rStyle w:val="CodeChar"/>
        </w:rPr>
        <w:t>dOf(//xsd:extension/@base)</w:t>
      </w:r>
      <w:r w:rsidR="00A81318">
        <w:rPr>
          <w:rStyle w:val="CodeChar"/>
        </w:rPr>
        <w:t xml:space="preserve"> </w:t>
      </w:r>
      <w:r w:rsidR="00A81318" w:rsidRPr="00A81318">
        <w:t>if the base is not a code content type, i.e.</w:t>
      </w:r>
      <w:proofErr w:type="gramStart"/>
      <w:r w:rsidR="00A81318" w:rsidRPr="00A81318">
        <w:t>,</w:t>
      </w:r>
      <w:r w:rsidR="00A81318">
        <w:rPr>
          <w:rStyle w:val="CodeChar"/>
        </w:rPr>
        <w:t xml:space="preserve"> !</w:t>
      </w:r>
      <w:proofErr w:type="gramEnd"/>
      <w:r w:rsidR="00A81318">
        <w:rPr>
          <w:rStyle w:val="CodeChar"/>
        </w:rPr>
        <w:t>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rsidR="00E134E4" w:rsidRDefault="00E134E4" w:rsidP="00E134E4">
      <w:r w:rsidRPr="00112B28">
        <w:rPr>
          <w:rStyle w:val="CodeChar"/>
        </w:rPr>
        <w:t>Data_Type_Term</w:t>
      </w:r>
      <w:r>
        <w:t xml:space="preserve"> = </w:t>
      </w:r>
      <w:commentRangeStart w:id="60"/>
      <w:r w:rsidR="002809A9">
        <w:t xml:space="preserve">Inherit from the based BDT identified in the </w:t>
      </w:r>
      <w:r w:rsidR="002809A9" w:rsidRPr="002809A9">
        <w:rPr>
          <w:rStyle w:val="CodeChar"/>
        </w:rPr>
        <w:t>Based_DT_ID</w:t>
      </w:r>
      <w:r w:rsidR="002809A9">
        <w:t xml:space="preserve"> column</w:t>
      </w:r>
      <w:r>
        <w:t>.</w:t>
      </w:r>
      <w:commentRangeEnd w:id="60"/>
      <w:r w:rsidR="00A158C7">
        <w:rPr>
          <w:rStyle w:val="CommentReference"/>
        </w:rPr>
        <w:commentReference w:id="60"/>
      </w:r>
    </w:p>
    <w:p w:rsidR="00E134E4" w:rsidRDefault="00E134E4" w:rsidP="00E134E4">
      <w:r w:rsidRPr="00112B28">
        <w:rPr>
          <w:rStyle w:val="CodeChar"/>
        </w:rPr>
        <w:t>Qualifier</w:t>
      </w:r>
      <w:r>
        <w:t xml:space="preserve"> = </w:t>
      </w:r>
      <w:r w:rsidR="00A158C7" w:rsidRPr="00A158C7">
        <w:rPr>
          <w:rStyle w:val="CodeChar"/>
        </w:rPr>
        <w:t>SpaceSeparate(</w:t>
      </w:r>
      <w:r w:rsidR="002809A9" w:rsidRPr="00A158C7">
        <w:rPr>
          <w:rStyle w:val="CodeChar"/>
        </w:rPr>
        <w:t>/@name – “Type”</w:t>
      </w:r>
      <w:r w:rsidR="00A158C7" w:rsidRPr="00A158C7">
        <w:rPr>
          <w:rStyle w:val="CodeChar"/>
        </w:rPr>
        <w:t>)</w:t>
      </w:r>
      <w:r w:rsidR="002809A9" w:rsidRPr="002809A9">
        <w:rPr>
          <w:rStyle w:val="CodeChar"/>
        </w:rPr>
        <w:t xml:space="preserve"> – DEN</w:t>
      </w:r>
      <w:r w:rsidR="00F54B52">
        <w:rPr>
          <w:rStyle w:val="CodeChar"/>
        </w:rPr>
        <w:t>xUUID</w:t>
      </w:r>
      <w:r w:rsidR="002809A9" w:rsidRPr="002809A9">
        <w:rPr>
          <w:rStyle w:val="CodeChar"/>
        </w:rPr>
        <w:t>(Based_DT_ID)</w:t>
      </w:r>
      <w:r>
        <w:t>.</w:t>
      </w:r>
      <w:r w:rsidR="00A158C7">
        <w:t xml:space="preserve"> If this results in a blank string, an exception or warning should be logged.</w:t>
      </w:r>
    </w:p>
    <w:p w:rsidR="00E134E4" w:rsidRDefault="00E134E4" w:rsidP="00E134E4">
      <w:r w:rsidRPr="00112B28">
        <w:rPr>
          <w:rStyle w:val="CodeChar"/>
        </w:rPr>
        <w:t>DEN</w:t>
      </w:r>
      <w:r>
        <w:t xml:space="preserve"> =</w:t>
      </w:r>
      <w:r w:rsidR="00015656">
        <w:t xml:space="preserve"> </w:t>
      </w:r>
      <w:r w:rsidR="00A158C7">
        <w:rPr>
          <w:rStyle w:val="CodeChar"/>
        </w:rPr>
        <w:t>S</w:t>
      </w:r>
      <w:r w:rsidR="006427AD" w:rsidRPr="006427AD">
        <w:rPr>
          <w:rStyle w:val="CodeChar"/>
        </w:rPr>
        <w:t>paceSeparate(substring-before(/@name, “Type”))</w:t>
      </w:r>
      <w:r w:rsidR="002650E4">
        <w:rPr>
          <w:rStyle w:val="CodeChar"/>
        </w:rPr>
        <w:t xml:space="preserve"> + “. </w:t>
      </w:r>
      <w:proofErr w:type="gramStart"/>
      <w:r w:rsidR="002650E4">
        <w:rPr>
          <w:rStyle w:val="CodeChar"/>
        </w:rPr>
        <w:t>Type”</w:t>
      </w:r>
      <w:r>
        <w:t>.</w:t>
      </w:r>
      <w:proofErr w:type="gramEnd"/>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061D51">
        <w:rPr>
          <w:rStyle w:val="CodeChar"/>
        </w:rPr>
        <w:t xml:space="preserve"> </w:t>
      </w:r>
      <w:r w:rsidR="00061D51" w:rsidRPr="00061D51">
        <w:rPr>
          <w:rStyle w:val="CodeChar"/>
        </w:rPr>
        <w:t xml:space="preserve"> Amount”</w:t>
      </w:r>
      <w:r w:rsidR="00061D51">
        <w:t>.</w:t>
      </w:r>
      <w:r w:rsidR="00E979A2">
        <w:t xml:space="preserve"> It is an exception if this empty.</w:t>
      </w:r>
    </w:p>
    <w:p w:rsidR="00E134E4" w:rsidRDefault="00E134E4" w:rsidP="00E134E4">
      <w:r w:rsidRPr="00061D51">
        <w:rPr>
          <w:rStyle w:val="CodeChar"/>
          <w:rFonts w:eastAsia="Malgun Gothic"/>
        </w:rPr>
        <w:t>Content_Component_DEN</w:t>
      </w:r>
      <w:r>
        <w:t xml:space="preserve"> = </w:t>
      </w:r>
      <w:commentRangeStart w:id="61"/>
      <w:r w:rsidR="00061D51" w:rsidRPr="00061D51">
        <w:rPr>
          <w:rStyle w:val="CodeChar"/>
        </w:rPr>
        <w:t xml:space="preserve">DEN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 xml:space="preserve">Open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61"/>
      <w:proofErr w:type="gramEnd"/>
      <w:r w:rsidR="00061D51">
        <w:rPr>
          <w:rStyle w:val="CommentReference"/>
        </w:rPr>
        <w:commentReference w:id="61"/>
      </w:r>
    </w:p>
    <w:p w:rsidR="00E134E4" w:rsidRDefault="00E134E4" w:rsidP="00E134E4">
      <w:r w:rsidRPr="00112B28">
        <w:rPr>
          <w:rStyle w:val="CodeChar"/>
        </w:rPr>
        <w:t>Definition</w:t>
      </w:r>
      <w:r>
        <w:t xml:space="preserve"> = </w:t>
      </w:r>
      <w:commentRangeStart w:id="62"/>
      <w:r w:rsidR="00F42F38">
        <w:t xml:space="preserve">Use the value from </w:t>
      </w:r>
      <w:r w:rsidR="00F42F38" w:rsidRPr="00EB739D">
        <w:rPr>
          <w:rStyle w:val="CodeChar"/>
        </w:rPr>
        <w:t>./xsd:annotation/xsd:documentation</w:t>
      </w:r>
      <w:r w:rsidR="00EB739D">
        <w:t xml:space="preserve"> if any otherwise leave empty</w:t>
      </w:r>
      <w:r>
        <w:t>.</w:t>
      </w:r>
      <w:commentRangeEnd w:id="62"/>
      <w:r w:rsidR="00EB739D">
        <w:rPr>
          <w:rStyle w:val="CommentReference"/>
        </w:rPr>
        <w:commentReference w:id="62"/>
      </w:r>
    </w:p>
    <w:p w:rsidR="00E134E4" w:rsidRDefault="00E134E4" w:rsidP="00E134E4">
      <w:r w:rsidRPr="0086536F">
        <w:rPr>
          <w:rStyle w:val="CodeChar"/>
        </w:rPr>
        <w:lastRenderedPageBreak/>
        <w:t>Content_Component_Definition</w:t>
      </w:r>
      <w:r>
        <w:t xml:space="preserve"> =</w:t>
      </w:r>
      <w:r w:rsidR="00EB739D">
        <w:t xml:space="preserve"> Leave empty</w:t>
      </w:r>
      <w:r>
        <w:t>.</w:t>
      </w:r>
    </w:p>
    <w:p w:rsidR="00E134E4" w:rsidRDefault="00E134E4" w:rsidP="00E134E4">
      <w:r w:rsidRPr="00112B28">
        <w:rPr>
          <w:rStyle w:val="CodeChar"/>
        </w:rPr>
        <w:t>Revision_Documentation</w:t>
      </w:r>
      <w:r>
        <w:t xml:space="preserve"> = </w:t>
      </w:r>
      <w:r w:rsidR="00EB739D">
        <w:t>Leave empty</w:t>
      </w:r>
      <w:r>
        <w:t>.</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267317" w:rsidRDefault="00E134E4" w:rsidP="004409CB">
      <w:r w:rsidRPr="00112B28">
        <w:rPr>
          <w:rStyle w:val="CodeChar"/>
        </w:rPr>
        <w:t>Last_Update_Timestamp</w:t>
      </w:r>
      <w:r>
        <w:t xml:space="preserve"> = Same as </w:t>
      </w:r>
      <w:r w:rsidRPr="00112B28">
        <w:rPr>
          <w:rStyle w:val="CodeChar"/>
        </w:rPr>
        <w:t>Creation_Timestamp</w:t>
      </w:r>
      <w:r>
        <w:t>.</w:t>
      </w:r>
    </w:p>
    <w:p w:rsidR="004409CB" w:rsidRDefault="004409CB" w:rsidP="004409CB"/>
    <w:p w:rsidR="004409CB" w:rsidRDefault="004409CB" w:rsidP="004409CB">
      <w:commentRangeStart w:id="63"/>
      <w:r>
        <w:t xml:space="preserve">Some fixes to </w:t>
      </w:r>
      <w:r w:rsidRPr="00FA3A72">
        <w:rPr>
          <w:rStyle w:val="CodeChar"/>
        </w:rPr>
        <w:t>Fields.xsd</w:t>
      </w:r>
      <w:r>
        <w:t xml:space="preserve"> to do before the import.</w:t>
      </w:r>
      <w:commentRangeEnd w:id="63"/>
      <w:r w:rsidR="00DC4947">
        <w:rPr>
          <w:rStyle w:val="CommentReference"/>
        </w:rPr>
        <w:commentReference w:id="63"/>
      </w:r>
    </w:p>
    <w:p w:rsidR="004409CB" w:rsidRDefault="004409CB" w:rsidP="004409CB">
      <w:pPr>
        <w:pStyle w:val="ListParagraph"/>
        <w:numPr>
          <w:ilvl w:val="0"/>
          <w:numId w:val="34"/>
        </w:numPr>
      </w:pPr>
      <w:r>
        <w:t xml:space="preserve">Change the </w:t>
      </w:r>
      <w:r w:rsidRPr="00FA3A72">
        <w:rPr>
          <w:rStyle w:val="CodeChar"/>
        </w:rPr>
        <w:t>RecordFieldValueType</w:t>
      </w:r>
      <w:r>
        <w:t xml:space="preserve"> to extend </w:t>
      </w:r>
      <w:r w:rsidRPr="00FA3A72">
        <w:rPr>
          <w:rStyle w:val="CodeChar"/>
        </w:rPr>
        <w:t>ValueType</w:t>
      </w:r>
      <w:r>
        <w:t>.</w:t>
      </w:r>
    </w:p>
    <w:p w:rsidR="006427AD" w:rsidRDefault="006427AD" w:rsidP="000F7888">
      <w:pPr>
        <w:pStyle w:val="Heading5"/>
      </w:pPr>
      <w:r>
        <w:t xml:space="preserve">Populate </w:t>
      </w:r>
      <w:proofErr w:type="spellStart"/>
      <w:r>
        <w:t>BDT_Primitive_Restriction</w:t>
      </w:r>
      <w:proofErr w:type="spellEnd"/>
      <w:r>
        <w:t xml:space="preserve"> table</w:t>
      </w:r>
    </w:p>
    <w:p w:rsidR="00330663" w:rsidRPr="00864DD4" w:rsidRDefault="00330663" w:rsidP="00330663">
      <w:r>
        <w:t xml:space="preserve">Assign the record from </w:t>
      </w:r>
      <w:r w:rsidRPr="00B32F09">
        <w:rPr>
          <w:rStyle w:val="CodeChar"/>
        </w:rPr>
        <w:t>CDT_Allowed_Primitive_Expression</w:t>
      </w:r>
      <w:r>
        <w:t xml:space="preserve"> </w:t>
      </w:r>
      <w:r w:rsidR="00457CE3">
        <w:t xml:space="preserve">or </w:t>
      </w:r>
      <w:r w:rsidR="00457CE3" w:rsidRPr="00B32F09">
        <w:rPr>
          <w:rStyle w:val="CodeChar"/>
        </w:rPr>
        <w:t>Code_List</w:t>
      </w:r>
      <w:r w:rsidR="00457CE3">
        <w:t xml:space="preserve"> tables </w:t>
      </w:r>
      <w:r>
        <w:t>to the qualified BDTs based on its XSD built-in type</w:t>
      </w:r>
      <w:r w:rsidR="00457CE3">
        <w:t xml:space="preserve"> or its associated code list</w:t>
      </w:r>
      <w:r>
        <w:t>.</w:t>
      </w:r>
    </w:p>
    <w:p w:rsidR="00330663" w:rsidRDefault="00330663" w:rsidP="00330663"/>
    <w:tbl>
      <w:tblPr>
        <w:tblStyle w:val="TableGrid"/>
        <w:tblW w:w="0" w:type="auto"/>
        <w:tblLook w:val="04A0" w:firstRow="1" w:lastRow="0" w:firstColumn="1" w:lastColumn="0" w:noHBand="0" w:noVBand="1"/>
      </w:tblPr>
      <w:tblGrid>
        <w:gridCol w:w="9576"/>
      </w:tblGrid>
      <w:tr w:rsidR="002A3D59" w:rsidRPr="002A3D59" w:rsidTr="002A3D59">
        <w:trPr>
          <w:trHeight w:val="485"/>
        </w:trPr>
        <w:tc>
          <w:tcPr>
            <w:tcW w:w="9576" w:type="dxa"/>
          </w:tcPr>
          <w:p w:rsidR="002A3D59" w:rsidRPr="002A3D59" w:rsidRDefault="002A3D59" w:rsidP="00DC1716">
            <w:r w:rsidRPr="002A3D59">
              <w:rPr>
                <w:rStyle w:val="CodeChar"/>
              </w:rPr>
              <w:t>BDT_Primitive_Restriction_ID</w:t>
            </w:r>
            <w:r w:rsidRPr="002A3D59">
              <w:t xml:space="preserve"> = Auto-generate database key.</w:t>
            </w:r>
          </w:p>
        </w:tc>
      </w:tr>
      <w:tr w:rsidR="002A3D59" w:rsidRPr="002A3D59" w:rsidTr="002A3D59">
        <w:trPr>
          <w:trHeight w:val="719"/>
        </w:trPr>
        <w:tc>
          <w:tcPr>
            <w:tcW w:w="9576" w:type="dxa"/>
          </w:tcPr>
          <w:p w:rsidR="002A3D59" w:rsidRPr="002A3D59" w:rsidRDefault="002A3D59" w:rsidP="00DC1716">
            <w:r w:rsidRPr="002A3D59">
              <w:rPr>
                <w:rStyle w:val="CodeChar"/>
              </w:rPr>
              <w:t>BDT_ID</w:t>
            </w:r>
            <w:r w:rsidRPr="002A3D59">
              <w:t xml:space="preserve"> = Foreign key to the BDTs populated in the previous section. There will be 1 or more rows in this table for each BDT because of the 1</w:t>
            </w:r>
            <w:proofErr w:type="gramStart"/>
            <w:r w:rsidRPr="002A3D59">
              <w:t>:m</w:t>
            </w:r>
            <w:proofErr w:type="gramEnd"/>
            <w:r w:rsidRPr="002A3D59">
              <w:t xml:space="preserve"> map between the CDT Primitive and XSD built-in type.</w:t>
            </w:r>
          </w:p>
        </w:tc>
      </w:tr>
      <w:tr w:rsidR="002A3D59" w:rsidRPr="002A3D59" w:rsidTr="002A3D59">
        <w:trPr>
          <w:trHeight w:val="1781"/>
        </w:trPr>
        <w:tc>
          <w:tcPr>
            <w:tcW w:w="9576" w:type="dxa"/>
          </w:tcPr>
          <w:p w:rsidR="002A3D59" w:rsidRPr="002A3D59" w:rsidRDefault="002A3D59" w:rsidP="00DC1716">
            <w:r w:rsidRPr="002A3D59">
              <w:rPr>
                <w:rStyle w:val="CodeChar"/>
              </w:rPr>
              <w:t>CDT_Primitive_Expression_Type_Map_ID</w:t>
            </w:r>
            <w:r w:rsidRPr="002A3D59">
              <w:t xml:space="preserve"> = This is a foreign key to the </w:t>
            </w:r>
            <w:r w:rsidRPr="002A3D59">
              <w:rPr>
                <w:rStyle w:val="CodeChar"/>
              </w:rPr>
              <w:t>CDT_Allowed_Primitive_Expression_Type_Map</w:t>
            </w:r>
            <w:r w:rsidRPr="002A3D59">
              <w:t xml:space="preserve"> table in section </w:t>
            </w:r>
            <w:r w:rsidRPr="002A3D59">
              <w:fldChar w:fldCharType="begin"/>
            </w:r>
            <w:r w:rsidRPr="002A3D59">
              <w:instrText xml:space="preserve"> REF _Ref390787662 \r \h </w:instrText>
            </w:r>
            <w:r w:rsidRPr="002A3D59">
              <w:fldChar w:fldCharType="separate"/>
            </w:r>
            <w:r w:rsidRPr="002A3D59">
              <w:t>3.1.1.2.5</w:t>
            </w:r>
            <w:r w:rsidRPr="002A3D59">
              <w:fldChar w:fldCharType="end"/>
            </w:r>
            <w:r w:rsidRPr="002A3D59">
              <w:t xml:space="preserve">. All qualified BDTs inherit the same </w:t>
            </w:r>
            <w:r w:rsidRPr="002A3D59">
              <w:rPr>
                <w:rStyle w:val="CodeChar"/>
              </w:rPr>
              <w:t>CDT_Primitive_Expression_Type_Map_ID</w:t>
            </w:r>
            <w:r w:rsidRPr="002A3D59">
              <w:t xml:space="preserve"> from its based DT except those whose </w:t>
            </w:r>
            <w:r w:rsidRPr="002A3D59">
              <w:rPr>
                <w:rStyle w:val="CodeChar"/>
              </w:rPr>
              <w:t>Data_Type_Term</w:t>
            </w:r>
            <w:r w:rsidRPr="002A3D59">
              <w:t xml:space="preserve"> is “</w:t>
            </w:r>
            <w:r w:rsidRPr="002A3D59">
              <w:rPr>
                <w:rStyle w:val="CodeChar"/>
              </w:rPr>
              <w:t>Code</w:t>
            </w:r>
            <w:r w:rsidRPr="002A3D59">
              <w:t xml:space="preserve">”. Those with Code as its data type term inherits </w:t>
            </w:r>
            <w:r w:rsidRPr="002A3D59">
              <w:rPr>
                <w:rStyle w:val="CodeChar"/>
              </w:rPr>
              <w:t>CDT_Primitive_Expression_Type_Map_ID</w:t>
            </w:r>
            <w:r w:rsidRPr="002A3D59">
              <w:t xml:space="preserve"> from its based DT if its </w:t>
            </w:r>
            <w:r w:rsidRPr="002A3D59">
              <w:rPr>
                <w:rStyle w:val="CodeChar"/>
              </w:rPr>
              <w:t>//xsd:extension/@base = ‘CodeType’</w:t>
            </w:r>
            <w:r w:rsidRPr="002A3D59">
              <w:t xml:space="preserve"> (the Code unqualified BDT); otherwise, leave this column blank (the </w:t>
            </w:r>
            <w:r w:rsidRPr="002A3D59">
              <w:rPr>
                <w:rStyle w:val="CodeChar"/>
              </w:rPr>
              <w:t>Code_List_ID</w:t>
            </w:r>
            <w:r w:rsidRPr="002A3D59">
              <w:t xml:space="preserve"> column needs to be used instead).</w:t>
            </w:r>
          </w:p>
        </w:tc>
      </w:tr>
      <w:tr w:rsidR="002A3D59" w:rsidRPr="002A3D59" w:rsidTr="002A3D59">
        <w:trPr>
          <w:trHeight w:val="1790"/>
        </w:trPr>
        <w:tc>
          <w:tcPr>
            <w:tcW w:w="9576" w:type="dxa"/>
          </w:tcPr>
          <w:p w:rsidR="002A3D59" w:rsidRPr="002A3D59" w:rsidRDefault="002A3D59" w:rsidP="00DC1716">
            <w:pPr>
              <w:rPr>
                <w:rStyle w:val="CodeChar"/>
              </w:rPr>
            </w:pPr>
            <w:r w:rsidRPr="002A3D59">
              <w:rPr>
                <w:rStyle w:val="CodeChar"/>
              </w:rPr>
              <w:t>Code_List_ID</w:t>
            </w:r>
            <w:r w:rsidRPr="002A3D59">
              <w:t xml:space="preserve"> = Leave blank if the </w:t>
            </w:r>
            <w:r w:rsidRPr="002A3D59">
              <w:rPr>
                <w:rStyle w:val="CodeChar"/>
              </w:rPr>
              <w:t>CDT_Primitive_Expression_Type_Map_ID</w:t>
            </w:r>
            <w:r w:rsidRPr="002A3D59">
              <w:t xml:space="preserve"> column is not empty; otherwise, this column needs to point to an appropriate record in the </w:t>
            </w:r>
            <w:proofErr w:type="spellStart"/>
            <w:r w:rsidRPr="002A3D59">
              <w:t>Code_List</w:t>
            </w:r>
            <w:proofErr w:type="spellEnd"/>
            <w:r w:rsidRPr="002A3D59">
              <w:t xml:space="preserve"> table. If </w:t>
            </w:r>
            <w:r w:rsidRPr="002A3D59">
              <w:rPr>
                <w:rStyle w:val="CodeChar"/>
              </w:rPr>
              <w:t>endsWith(//xsd:extension/@base, ‘CodeContentType’)</w:t>
            </w:r>
            <w:r w:rsidRPr="002A3D59">
              <w:t xml:space="preserve">, retrieve an appropriate record using </w:t>
            </w:r>
            <w:r w:rsidRPr="002A3D59">
              <w:rPr>
                <w:rStyle w:val="CodeChar"/>
              </w:rPr>
              <w:t>Code_List.Name</w:t>
            </w:r>
            <w:r w:rsidRPr="002A3D59">
              <w:t xml:space="preserve"> column by string contain condition, i.e., </w:t>
            </w:r>
            <w:r w:rsidRPr="002A3D59">
              <w:rPr>
                <w:rStyle w:val="CodeChar"/>
              </w:rPr>
              <w:t xml:space="preserve">contains(Code_List.Name, </w:t>
            </w:r>
            <w:r w:rsidR="00F87DDB">
              <w:rPr>
                <w:rStyle w:val="CodeChar"/>
              </w:rPr>
              <w:t>substring-before(</w:t>
            </w:r>
            <w:r w:rsidRPr="002A3D59">
              <w:rPr>
                <w:rStyle w:val="CodeChar"/>
              </w:rPr>
              <w:t>.//xsd:extension/@base</w:t>
            </w:r>
            <w:r w:rsidR="00F87DDB">
              <w:rPr>
                <w:rStyle w:val="CodeChar"/>
              </w:rPr>
              <w:t>, ‘CodeContentType’</w:t>
            </w:r>
            <w:r w:rsidRPr="002A3D59">
              <w:rPr>
                <w:rStyle w:val="CodeChar"/>
              </w:rPr>
              <w:t>)</w:t>
            </w:r>
            <w:r w:rsidR="00F87DDB">
              <w:rPr>
                <w:rStyle w:val="CodeChar"/>
              </w:rPr>
              <w:t>)</w:t>
            </w:r>
            <w:r w:rsidRPr="002A3D59">
              <w:t xml:space="preserve">; else inherit the value from its based DT (i.e., in this case </w:t>
            </w:r>
            <w:r w:rsidRPr="002A3D59">
              <w:rPr>
                <w:rStyle w:val="CodeChar"/>
              </w:rPr>
              <w:t>//xsd:extension/@base</w:t>
            </w:r>
            <w:r w:rsidRPr="002A3D59">
              <w:t xml:space="preserve"> ends with </w:t>
            </w:r>
            <w:r w:rsidRPr="002A3D59">
              <w:rPr>
                <w:rStyle w:val="CodeChar"/>
              </w:rPr>
              <w:t>“CodeType”</w:t>
            </w:r>
            <w:r w:rsidRPr="002A3D59">
              <w:t xml:space="preserve"> which in turn relies on another code list as its primitive).</w:t>
            </w:r>
          </w:p>
        </w:tc>
      </w:tr>
      <w:tr w:rsidR="002A3D59" w:rsidRPr="002A3D59" w:rsidTr="002A3D59">
        <w:trPr>
          <w:trHeight w:val="701"/>
        </w:trPr>
        <w:tc>
          <w:tcPr>
            <w:tcW w:w="9576" w:type="dxa"/>
          </w:tcPr>
          <w:p w:rsidR="002A3D59" w:rsidRPr="002A3D59" w:rsidRDefault="002A3D59" w:rsidP="00DC1716">
            <w:r w:rsidRPr="002A3D59">
              <w:rPr>
                <w:rStyle w:val="CodeChar"/>
              </w:rPr>
              <w:t>isDefault</w:t>
            </w:r>
            <w:r w:rsidRPr="002A3D59">
              <w:t xml:space="preserve"> = </w:t>
            </w:r>
            <w:r>
              <w:t xml:space="preserve">Inherit the value from </w:t>
            </w:r>
            <w:proofErr w:type="gramStart"/>
            <w:r>
              <w:t>the  based</w:t>
            </w:r>
            <w:proofErr w:type="gramEnd"/>
            <w:r>
              <w:t xml:space="preserve"> DT if the </w:t>
            </w:r>
            <w:r w:rsidRPr="002A3D59">
              <w:rPr>
                <w:rStyle w:val="CodeChar"/>
              </w:rPr>
              <w:t>CDT_Primitive_Expression_Type_Map_ID</w:t>
            </w:r>
            <w:r>
              <w:t xml:space="preserve"> column is not empty; otherwise (</w:t>
            </w:r>
            <w:proofErr w:type="spellStart"/>
            <w:r>
              <w:t>Code_List_ID</w:t>
            </w:r>
            <w:proofErr w:type="spellEnd"/>
            <w:r>
              <w:t xml:space="preserve"> column is not empty), set the value to ‘True’.</w:t>
            </w:r>
          </w:p>
        </w:tc>
      </w:tr>
    </w:tbl>
    <w:p w:rsidR="00330663" w:rsidRDefault="00330663" w:rsidP="00330663"/>
    <w:p w:rsidR="006427AD" w:rsidRDefault="006427AD" w:rsidP="000F7888">
      <w:pPr>
        <w:pStyle w:val="Heading5"/>
      </w:pPr>
      <w:r>
        <w:t>Populate SC in the DT_SC table</w:t>
      </w:r>
    </w:p>
    <w:p w:rsidR="00872225" w:rsidRDefault="00872225" w:rsidP="00872225">
      <w:r>
        <w:t>Populate the supplementary components for the qualified BDTs.</w:t>
      </w:r>
    </w:p>
    <w:p w:rsidR="00872225" w:rsidRDefault="00872225" w:rsidP="00872225"/>
    <w:p w:rsidR="00872225" w:rsidRDefault="00E27FC4" w:rsidP="00872225">
      <w:r>
        <w:t xml:space="preserve">Qualified BDTs inherit all SCs from its based </w:t>
      </w:r>
      <w:proofErr w:type="gramStart"/>
      <w:r>
        <w:t>BDT,</w:t>
      </w:r>
      <w:proofErr w:type="gramEnd"/>
      <w:r>
        <w:t xml:space="preserve"> populate rows in this table appropriately for these SCs</w:t>
      </w:r>
      <w:r w:rsidR="00994825">
        <w:t xml:space="preserve"> by copying information from the SCs of the based BDT</w:t>
      </w:r>
      <w:r>
        <w:t xml:space="preserve">. </w:t>
      </w:r>
      <w:r w:rsidR="00994825">
        <w:t>In addition, a</w:t>
      </w:r>
      <w:r>
        <w:t xml:space="preserve"> qualified BDT may extend the base with </w:t>
      </w:r>
      <w:r w:rsidR="005E7659">
        <w:t>new</w:t>
      </w:r>
      <w:r>
        <w:t xml:space="preserve"> attributes, i.e., </w:t>
      </w:r>
      <w:r w:rsidRPr="00333A77">
        <w:rPr>
          <w:rStyle w:val="CodeChar"/>
        </w:rPr>
        <w:t>count(.//xsd:attribute) &gt; 0</w:t>
      </w:r>
      <w:r>
        <w:t xml:space="preserve"> (recall that the context element is </w:t>
      </w:r>
      <w:r w:rsidRPr="00E27FC4">
        <w:rPr>
          <w:rStyle w:val="CodeChar"/>
        </w:rPr>
        <w:t>xsd:complexType</w:t>
      </w:r>
      <w:r>
        <w:t xml:space="preserve"> of the qualified BDT).</w:t>
      </w:r>
      <w:r w:rsidR="00333A77">
        <w:t xml:space="preserve"> </w:t>
      </w:r>
      <w:r w:rsidR="00872225">
        <w:t xml:space="preserve">Populate a row in this </w:t>
      </w:r>
      <w:r w:rsidR="005E7659">
        <w:t>t</w:t>
      </w:r>
      <w:r w:rsidR="00872225">
        <w:t xml:space="preserve">able for </w:t>
      </w:r>
      <w:r w:rsidR="005E7659">
        <w:t>each new</w:t>
      </w:r>
      <w:r w:rsidR="00994825">
        <w:t xml:space="preserve"> attribute. </w:t>
      </w:r>
    </w:p>
    <w:p w:rsidR="00994825" w:rsidRDefault="00994825" w:rsidP="00872225"/>
    <w:p w:rsidR="00872225" w:rsidRDefault="00872225" w:rsidP="00872225">
      <w:r w:rsidRPr="00B0001B">
        <w:rPr>
          <w:rStyle w:val="CodeChar"/>
        </w:rPr>
        <w:t>DT_SC_ID</w:t>
      </w:r>
      <w:r>
        <w:t xml:space="preserve"> = Auto-generate database key.</w:t>
      </w:r>
    </w:p>
    <w:p w:rsidR="00872225" w:rsidRDefault="00872225" w:rsidP="00872225">
      <w:r w:rsidRPr="00B0001B">
        <w:rPr>
          <w:rStyle w:val="CodeChar"/>
        </w:rPr>
        <w:lastRenderedPageBreak/>
        <w:t>DT_SC_</w:t>
      </w:r>
      <w:r w:rsidR="002156A8">
        <w:rPr>
          <w:rStyle w:val="CodeChar"/>
        </w:rPr>
        <w:t>GUI</w:t>
      </w:r>
      <w:r w:rsidRPr="00B0001B">
        <w:rPr>
          <w:rStyle w:val="CodeChar"/>
        </w:rPr>
        <w:t>D</w:t>
      </w:r>
      <w:r>
        <w:t xml:space="preserve"> = Take the value from </w:t>
      </w:r>
      <w:r w:rsidRPr="00293EEB">
        <w:rPr>
          <w:rStyle w:val="CodeChar"/>
        </w:rPr>
        <w:t>xsd:attribute/@id</w:t>
      </w:r>
      <w:r>
        <w:t xml:space="preserve"> for </w:t>
      </w:r>
      <w:r w:rsidR="005E7659">
        <w:t>a new attribute</w:t>
      </w:r>
      <w:r>
        <w:t xml:space="preserve">. Inherit from the based BDT for </w:t>
      </w:r>
      <w:r w:rsidR="005E7659">
        <w:t xml:space="preserve">copied </w:t>
      </w:r>
      <w:r w:rsidR="00A02BD0">
        <w:t>over SC</w:t>
      </w:r>
      <w:r>
        <w:t>.</w:t>
      </w:r>
    </w:p>
    <w:p w:rsidR="00872225" w:rsidRDefault="00872225" w:rsidP="00872225">
      <w:r w:rsidRPr="00B0001B">
        <w:rPr>
          <w:rStyle w:val="CodeChar"/>
          <w:rFonts w:eastAsiaTheme="minorEastAsia"/>
        </w:rPr>
        <w:t>Property_Term</w:t>
      </w:r>
      <w:r>
        <w:t xml:space="preserve"> = </w:t>
      </w:r>
      <w:r w:rsidR="004C1056">
        <w:t xml:space="preserve">Inherit from the based BDT for copied over SC. For the new SC, if the attribute name does not end with </w:t>
      </w:r>
      <w:r w:rsidR="004C1056" w:rsidRPr="00497F5C">
        <w:rPr>
          <w:rStyle w:val="CodeChar"/>
        </w:rPr>
        <w:t>‘Code’</w:t>
      </w:r>
      <w:r w:rsidR="00497F5C">
        <w:t xml:space="preserve">, </w:t>
      </w:r>
      <w:r w:rsidR="00497F5C" w:rsidRPr="00497F5C">
        <w:rPr>
          <w:rStyle w:val="CodeChar"/>
        </w:rPr>
        <w:t>‘ID’</w:t>
      </w:r>
      <w:r w:rsidR="00497F5C">
        <w:t xml:space="preserve">, or </w:t>
      </w:r>
      <w:r w:rsidR="00497F5C" w:rsidRPr="00497F5C">
        <w:rPr>
          <w:rStyle w:val="CodeChar"/>
        </w:rPr>
        <w:t>‘Value’</w:t>
      </w:r>
      <w:r w:rsidR="004C1056">
        <w:t xml:space="preserve">, the property term is </w:t>
      </w:r>
      <w:r w:rsidR="004C1056" w:rsidRPr="00497F5C">
        <w:rPr>
          <w:rStyle w:val="CodeChar"/>
        </w:rPr>
        <w:t>SpaceSeparate(xsd:attribute/@name)</w:t>
      </w:r>
      <w:r w:rsidR="004C1056">
        <w:t xml:space="preserve"> then capitalize the first letter of the resulting string (e.g., if the </w:t>
      </w:r>
      <w:r w:rsidR="004C1056" w:rsidRPr="00497F5C">
        <w:rPr>
          <w:rStyle w:val="CodeChar"/>
        </w:rPr>
        <w:t>xsd:attribute/@name = “entryDateTime”</w:t>
      </w:r>
      <w:r w:rsidR="004C1056">
        <w:t xml:space="preserve">, the property term is </w:t>
      </w:r>
      <w:r w:rsidR="004C1056" w:rsidRPr="00497F5C">
        <w:rPr>
          <w:rStyle w:val="CodeChar"/>
        </w:rPr>
        <w:t>“Entry Date Time”</w:t>
      </w:r>
      <w:r w:rsidR="004C1056">
        <w:t xml:space="preserve">). On the other hand, if the attribute name ends with </w:t>
      </w:r>
      <w:r w:rsidR="004C1056" w:rsidRPr="00497F5C">
        <w:rPr>
          <w:rStyle w:val="CodeChar"/>
        </w:rPr>
        <w:t>‘Code’</w:t>
      </w:r>
      <w:r w:rsidR="004C1056">
        <w:t xml:space="preserve">, </w:t>
      </w:r>
      <w:r w:rsidR="00497F5C" w:rsidRPr="00497F5C">
        <w:rPr>
          <w:rStyle w:val="CodeChar"/>
        </w:rPr>
        <w:t>‘ID’</w:t>
      </w:r>
      <w:r w:rsidR="00497F5C">
        <w:t xml:space="preserve">, or </w:t>
      </w:r>
      <w:r w:rsidR="00497F5C" w:rsidRPr="00497F5C">
        <w:rPr>
          <w:rStyle w:val="CodeChar"/>
        </w:rPr>
        <w:t>‘Value’</w:t>
      </w:r>
      <w:r w:rsidR="00497F5C">
        <w:t xml:space="preserve">, </w:t>
      </w:r>
      <w:r w:rsidR="004C1056">
        <w:t xml:space="preserve">the property term is </w:t>
      </w:r>
      <w:r w:rsidR="004C1056" w:rsidRPr="00497F5C">
        <w:rPr>
          <w:rStyle w:val="CodeChar"/>
        </w:rPr>
        <w:t>sub</w:t>
      </w:r>
      <w:r w:rsidR="009D5ED3" w:rsidRPr="00497F5C">
        <w:rPr>
          <w:rStyle w:val="CodeChar"/>
        </w:rPr>
        <w:t>string-before(xsd:attribute/@name, ‘Code’</w:t>
      </w:r>
      <w:r w:rsidR="00497F5C" w:rsidRPr="00497F5C">
        <w:rPr>
          <w:rStyle w:val="CodeChar"/>
        </w:rPr>
        <w:t xml:space="preserve"> or ‘ID’ or ‘Value’</w:t>
      </w:r>
      <w:r w:rsidR="009D5ED3" w:rsidRPr="00497F5C">
        <w:rPr>
          <w:rStyle w:val="CodeChar"/>
        </w:rPr>
        <w:t>)</w:t>
      </w:r>
      <w:r w:rsidR="009D5ED3">
        <w:t xml:space="preserve"> then capitalize the first letter of the </w:t>
      </w:r>
      <w:r w:rsidR="00497F5C">
        <w:t>resulting string (e.g.</w:t>
      </w:r>
      <w:r w:rsidR="009D5ED3">
        <w:t xml:space="preserve">, if the </w:t>
      </w:r>
      <w:r w:rsidR="009D5ED3" w:rsidRPr="00497F5C">
        <w:rPr>
          <w:rStyle w:val="CodeChar"/>
        </w:rPr>
        <w:t>xsd:attribute/@name =</w:t>
      </w:r>
      <w:r w:rsidR="004C1056" w:rsidRPr="00497F5C">
        <w:rPr>
          <w:rStyle w:val="CodeChar"/>
        </w:rPr>
        <w:t xml:space="preserve"> </w:t>
      </w:r>
      <w:r w:rsidR="00497F5C" w:rsidRPr="00497F5C">
        <w:rPr>
          <w:rStyle w:val="CodeChar"/>
        </w:rPr>
        <w:t>“typeCode”</w:t>
      </w:r>
      <w:r w:rsidR="00497F5C">
        <w:t xml:space="preserve">, the property term is </w:t>
      </w:r>
      <w:r w:rsidR="00497F5C" w:rsidRPr="00497F5C">
        <w:rPr>
          <w:rStyle w:val="CodeChar"/>
        </w:rPr>
        <w:t>“Type”</w:t>
      </w:r>
      <w:r w:rsidR="00497F5C">
        <w:t xml:space="preserve">) – however, if </w:t>
      </w:r>
      <w:r w:rsidR="004C1056">
        <w:t xml:space="preserve"> </w:t>
      </w:r>
      <w:r w:rsidR="00497F5C" w:rsidRPr="00497F5C">
        <w:rPr>
          <w:rStyle w:val="CodeChar"/>
        </w:rPr>
        <w:t>substring-before(xsd:attribute/@name, ‘Code’ or ‘ID’ or ‘Value’)</w:t>
      </w:r>
      <w:r w:rsidR="00497F5C">
        <w:t xml:space="preserve"> returns an empty string, use the whole </w:t>
      </w:r>
      <w:r w:rsidR="00497F5C" w:rsidRPr="00497F5C">
        <w:rPr>
          <w:rStyle w:val="CodeChar"/>
        </w:rPr>
        <w:t>xsd:attribute/@name</w:t>
      </w:r>
      <w:r w:rsidR="00497F5C">
        <w:t xml:space="preserve"> and capitalize the first letter.</w:t>
      </w:r>
    </w:p>
    <w:p w:rsidR="00872225" w:rsidRDefault="00872225" w:rsidP="00872225">
      <w:r w:rsidRPr="00B0001B">
        <w:rPr>
          <w:rStyle w:val="CodeChar"/>
          <w:rFonts w:eastAsiaTheme="minorEastAsia"/>
        </w:rPr>
        <w:t>Representation_Term</w:t>
      </w:r>
      <w:r>
        <w:t xml:space="preserve"> = </w:t>
      </w:r>
      <w:r w:rsidR="00497F5C">
        <w:t xml:space="preserve">Inherit from the based BDT for copied over SC. For the new SC, the value depends on the </w:t>
      </w:r>
      <w:r w:rsidR="00497F5C" w:rsidRPr="00617B20">
        <w:rPr>
          <w:rStyle w:val="CodeChar"/>
        </w:rPr>
        <w:t>xsd:attribute/@</w:t>
      </w:r>
      <w:r w:rsidR="00F510DE" w:rsidRPr="00617B20">
        <w:rPr>
          <w:rStyle w:val="CodeChar"/>
        </w:rPr>
        <w:t>name or xsd:attribute/@type</w:t>
      </w:r>
      <w:r w:rsidR="00F510DE">
        <w:rPr>
          <w:rFonts w:cs="Angsana New"/>
          <w:szCs w:val="25"/>
          <w:lang w:bidi="th-TH"/>
        </w:rPr>
        <w:t xml:space="preserve"> as follows</w:t>
      </w:r>
      <w:r w:rsidR="00497F5C">
        <w:t>.</w:t>
      </w:r>
      <w:r w:rsidR="00F510DE">
        <w:t xml:space="preserve"> If the </w:t>
      </w:r>
      <w:r w:rsidR="00F510DE" w:rsidRPr="00617B20">
        <w:rPr>
          <w:rStyle w:val="CodeChar"/>
        </w:rPr>
        <w:t>endsWith(xsd:attribute/@name, ‘Code’</w:t>
      </w:r>
      <w:r w:rsidR="00617B20">
        <w:rPr>
          <w:rStyle w:val="CodeChar"/>
        </w:rPr>
        <w:t xml:space="preserve"> or ‘code’</w:t>
      </w:r>
      <w:r w:rsidR="00F510DE" w:rsidRPr="00617B20">
        <w:rPr>
          <w:rStyle w:val="CodeChar"/>
        </w:rPr>
        <w:t>)</w:t>
      </w:r>
      <w:r w:rsidR="00F510DE">
        <w:t xml:space="preserve"> is true, the representation term is </w:t>
      </w:r>
      <w:r w:rsidR="00F510DE" w:rsidRPr="00617B20">
        <w:rPr>
          <w:rStyle w:val="CodeChar"/>
        </w:rPr>
        <w:t>‘Code’</w:t>
      </w:r>
      <w:r w:rsidR="00F510DE">
        <w:t xml:space="preserve">. If </w:t>
      </w:r>
      <w:r w:rsidR="00F510DE" w:rsidRPr="00617B20">
        <w:rPr>
          <w:rStyle w:val="CodeChar"/>
        </w:rPr>
        <w:t>endsWith(xsd:attribute/@name, ‘Number’)</w:t>
      </w:r>
      <w:r w:rsidR="00F510DE">
        <w:t xml:space="preserve"> is true, the representation term is </w:t>
      </w:r>
      <w:r w:rsidR="00711DBF" w:rsidRPr="00617B20">
        <w:rPr>
          <w:rStyle w:val="CodeChar"/>
        </w:rPr>
        <w:t>‘Number’</w:t>
      </w:r>
      <w:r w:rsidR="00711DBF">
        <w:t xml:space="preserve">. If </w:t>
      </w:r>
      <w:r w:rsidR="00711DBF" w:rsidRPr="00617B20">
        <w:rPr>
          <w:rStyle w:val="CodeChar"/>
        </w:rPr>
        <w:t>endsWith(xsd:attribute/@name, ‘ID’)</w:t>
      </w:r>
      <w:r w:rsidR="00711DBF">
        <w:t xml:space="preserve"> is true, the representation term is </w:t>
      </w:r>
      <w:r w:rsidR="00711DBF" w:rsidRPr="00617B20">
        <w:rPr>
          <w:rStyle w:val="CodeChar"/>
        </w:rPr>
        <w:t>‘Identifier’</w:t>
      </w:r>
      <w:r w:rsidR="00711DBF">
        <w:t xml:space="preserve">. If </w:t>
      </w:r>
      <w:r w:rsidR="00711DBF" w:rsidRPr="00617B20">
        <w:rPr>
          <w:rStyle w:val="CodeChar"/>
        </w:rPr>
        <w:t>endsWith(xsd:attribute/@name, ‘DateTime’)</w:t>
      </w:r>
      <w:r w:rsidR="00711DBF">
        <w:t xml:space="preserve"> is true, the representation term is </w:t>
      </w:r>
      <w:r w:rsidR="00711DBF" w:rsidRPr="00617B20">
        <w:rPr>
          <w:rStyle w:val="CodeChar"/>
        </w:rPr>
        <w:t>‘Date Time’</w:t>
      </w:r>
      <w:r w:rsidR="00711DBF">
        <w:t>.</w:t>
      </w:r>
      <w:r w:rsidR="00711DBF" w:rsidRPr="00711DBF">
        <w:t xml:space="preserve"> </w:t>
      </w:r>
      <w:r w:rsidR="00711DBF">
        <w:t xml:space="preserve">If </w:t>
      </w:r>
      <w:r w:rsidR="00711DBF" w:rsidRPr="00617B20">
        <w:rPr>
          <w:rStyle w:val="CodeChar"/>
        </w:rPr>
        <w:t>endsWith(xsd:attribute/@name, ‘Value’)</w:t>
      </w:r>
      <w:r w:rsidR="00711DBF">
        <w:t xml:space="preserve"> is true, the representation term is </w:t>
      </w:r>
      <w:r w:rsidR="00711DBF" w:rsidRPr="00617B20">
        <w:rPr>
          <w:rStyle w:val="CodeChar"/>
        </w:rPr>
        <w:t>‘Value’</w:t>
      </w:r>
      <w:r w:rsidR="00711DBF">
        <w:t xml:space="preserve">. </w:t>
      </w:r>
      <w:r w:rsidR="00617B20">
        <w:t xml:space="preserve">If </w:t>
      </w:r>
      <w:r w:rsidR="00617B20" w:rsidRPr="00617B20">
        <w:rPr>
          <w:rStyle w:val="CodeChar"/>
        </w:rPr>
        <w:t>endsWith(xsd:attribute/@name, ‘</w:t>
      </w:r>
      <w:r w:rsidR="00617B20">
        <w:rPr>
          <w:rStyle w:val="CodeChar"/>
        </w:rPr>
        <w:t>name’</w:t>
      </w:r>
      <w:r w:rsidR="00617B20" w:rsidRPr="00617B20">
        <w:rPr>
          <w:rStyle w:val="CodeChar"/>
        </w:rPr>
        <w:t>)</w:t>
      </w:r>
      <w:r w:rsidR="00617B20">
        <w:t xml:space="preserve"> is true, the representation term is </w:t>
      </w:r>
      <w:r w:rsidR="00617B20" w:rsidRPr="00617B20">
        <w:rPr>
          <w:rStyle w:val="CodeChar"/>
        </w:rPr>
        <w:t>‘</w:t>
      </w:r>
      <w:r w:rsidR="00617B20">
        <w:rPr>
          <w:rStyle w:val="CodeChar"/>
        </w:rPr>
        <w:t>Name</w:t>
      </w:r>
      <w:r w:rsidR="00617B20" w:rsidRPr="00617B20">
        <w:rPr>
          <w:rStyle w:val="CodeChar"/>
        </w:rPr>
        <w:t>’</w:t>
      </w:r>
      <w:r w:rsidR="00617B20">
        <w:t xml:space="preserve">. </w:t>
      </w:r>
      <w:r w:rsidR="00711DBF">
        <w:t xml:space="preserve">For other cases, look at the </w:t>
      </w:r>
      <w:r w:rsidR="00711DBF" w:rsidRPr="00711DBF">
        <w:rPr>
          <w:rStyle w:val="CodeChar"/>
        </w:rPr>
        <w:t>xsd:attribute/@type</w:t>
      </w:r>
      <w:r w:rsidR="00711DBF">
        <w:t xml:space="preserve">. If </w:t>
      </w:r>
      <w:r w:rsidR="00711DBF" w:rsidRPr="00711DBF">
        <w:rPr>
          <w:rStyle w:val="CodeChar"/>
        </w:rPr>
        <w:t>xsd:attribute/@type = ‘StringType’ or ‘NormalizedStringType’</w:t>
      </w:r>
      <w:r w:rsidR="00711DBF">
        <w:t xml:space="preserve">, the representation term is </w:t>
      </w:r>
      <w:r w:rsidR="00711DBF" w:rsidRPr="00711DBF">
        <w:rPr>
          <w:rStyle w:val="CodeChar"/>
        </w:rPr>
        <w:t>‘Text’</w:t>
      </w:r>
      <w:r w:rsidR="00711DBF">
        <w:t xml:space="preserve">. If </w:t>
      </w:r>
      <w:r w:rsidR="00711DBF" w:rsidRPr="00711DBF">
        <w:rPr>
          <w:rStyle w:val="CodeChar"/>
        </w:rPr>
        <w:t>xsd:attribute/@type = ‘</w:t>
      </w:r>
      <w:r w:rsidR="00711DBF">
        <w:rPr>
          <w:rStyle w:val="CodeChar"/>
        </w:rPr>
        <w:t>Indicator</w:t>
      </w:r>
      <w:r w:rsidR="00711DBF" w:rsidRPr="00711DBF">
        <w:rPr>
          <w:rStyle w:val="CodeChar"/>
        </w:rPr>
        <w:t>Type’</w:t>
      </w:r>
      <w:r w:rsidR="00711DBF">
        <w:t xml:space="preserve">, the representation term is </w:t>
      </w:r>
      <w:r w:rsidR="00711DBF" w:rsidRPr="00711DBF">
        <w:rPr>
          <w:rStyle w:val="CodeChar"/>
        </w:rPr>
        <w:t>‘</w:t>
      </w:r>
      <w:r w:rsidR="00711DBF">
        <w:rPr>
          <w:rStyle w:val="CodeChar"/>
        </w:rPr>
        <w:t>Indicator</w:t>
      </w:r>
      <w:r w:rsidR="00711DBF" w:rsidRPr="00711DBF">
        <w:rPr>
          <w:rStyle w:val="CodeChar"/>
        </w:rPr>
        <w:t>’</w:t>
      </w:r>
      <w:r w:rsidR="00711DBF">
        <w:t>.</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t xml:space="preserve">Blank for </w:t>
      </w:r>
      <w:r w:rsidR="00617B20">
        <w:t>copied over SCs</w:t>
      </w:r>
      <w:r>
        <w:t xml:space="preserve">. </w:t>
      </w:r>
      <w:r w:rsidR="00617B20">
        <w:t>For new SCs, get it from</w:t>
      </w:r>
      <w:r>
        <w:t xml:space="preserve"> </w:t>
      </w:r>
      <w:r w:rsidRPr="00485D64">
        <w:rPr>
          <w:rStyle w:val="CodeChar"/>
        </w:rPr>
        <w:t>//xsd:attribute/xsd:annotation/xsd:documentation</w:t>
      </w:r>
      <w:r w:rsidR="00617B20">
        <w:rPr>
          <w:rStyle w:val="CodeChar"/>
        </w:rPr>
        <w:t>.</w:t>
      </w:r>
    </w:p>
    <w:p w:rsidR="00872225" w:rsidRDefault="00872225" w:rsidP="00872225">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Pr>
          <w:rFonts w:eastAsiaTheme="minorEastAsia"/>
        </w:rPr>
        <w:t xml:space="preserve">corresponding </w:t>
      </w:r>
      <w:r w:rsidR="00EE243D">
        <w:rPr>
          <w:rFonts w:eastAsiaTheme="minorEastAsia"/>
        </w:rPr>
        <w:t xml:space="preserve">qualified </w:t>
      </w:r>
      <w:r>
        <w:rPr>
          <w:rFonts w:eastAsiaTheme="minorEastAsia"/>
        </w:rPr>
        <w:t>B</w:t>
      </w:r>
      <w:r w:rsidRPr="00B0001B">
        <w:rPr>
          <w:rFonts w:eastAsiaTheme="minorEastAsia"/>
        </w:rPr>
        <w:t>DT</w:t>
      </w:r>
      <w:r>
        <w:rPr>
          <w:rFonts w:eastAsiaTheme="minorEastAsia"/>
        </w:rPr>
        <w:t>s</w:t>
      </w:r>
      <w:r w:rsidRPr="00B0001B">
        <w:rPr>
          <w:rFonts w:eastAsiaTheme="minorEastAsia"/>
        </w:rPr>
        <w:t xml:space="preserve"> table DT_ID column </w:t>
      </w:r>
      <w:r>
        <w:rPr>
          <w:rFonts w:eastAsiaTheme="minorEastAsia"/>
        </w:rPr>
        <w:t>populated in the previous section (</w:t>
      </w:r>
      <w:r>
        <w:rPr>
          <w:rFonts w:eastAsiaTheme="minorEastAsia"/>
        </w:rPr>
        <w:fldChar w:fldCharType="begin"/>
      </w:r>
      <w:r>
        <w:rPr>
          <w:rFonts w:eastAsiaTheme="minorEastAsia"/>
        </w:rPr>
        <w:instrText xml:space="preserve"> REF _Ref390934801 \r \h </w:instrText>
      </w:r>
      <w:r>
        <w:rPr>
          <w:rFonts w:eastAsiaTheme="minorEastAsia"/>
        </w:rPr>
      </w:r>
      <w:r>
        <w:rPr>
          <w:rFonts w:eastAsiaTheme="minorEastAsia"/>
        </w:rPr>
        <w:fldChar w:fldCharType="separate"/>
      </w:r>
      <w:r w:rsidR="00EE243D">
        <w:rPr>
          <w:rFonts w:eastAsiaTheme="minorEastAsia"/>
        </w:rPr>
        <w:fldChar w:fldCharType="begin"/>
      </w:r>
      <w:r w:rsidR="00EE243D">
        <w:rPr>
          <w:rFonts w:eastAsiaTheme="minorEastAsia"/>
        </w:rPr>
        <w:instrText xml:space="preserve"> REF _Ref394004585 \r \h </w:instrText>
      </w:r>
      <w:r w:rsidR="00EE243D">
        <w:rPr>
          <w:rFonts w:eastAsiaTheme="minorEastAsia"/>
        </w:rPr>
      </w:r>
      <w:r w:rsidR="00EE243D">
        <w:rPr>
          <w:rFonts w:eastAsiaTheme="minorEastAsia"/>
        </w:rPr>
        <w:fldChar w:fldCharType="separate"/>
      </w:r>
      <w:r w:rsidR="00EE243D">
        <w:rPr>
          <w:rFonts w:eastAsiaTheme="minorEastAsia"/>
        </w:rPr>
        <w:t>3.1.1.6.1</w:t>
      </w:r>
      <w:r w:rsidR="00EE243D">
        <w:rPr>
          <w:rFonts w:eastAsiaTheme="minorEastAsia"/>
        </w:rPr>
        <w:fldChar w:fldCharType="end"/>
      </w:r>
      <w:r>
        <w:rPr>
          <w:rFonts w:eastAsiaTheme="minorEastAsia"/>
        </w:rPr>
        <w:fldChar w:fldCharType="end"/>
      </w:r>
      <w:r>
        <w:rPr>
          <w:rFonts w:eastAsiaTheme="minorEastAsia"/>
        </w:rPr>
        <w:t>)</w:t>
      </w:r>
      <w:r w:rsidRPr="00B0001B">
        <w:rPr>
          <w:rFonts w:eastAsiaTheme="minorEastAsia"/>
        </w:rPr>
        <w:t>.</w:t>
      </w:r>
      <w:r>
        <w:t xml:space="preserve"> </w:t>
      </w:r>
    </w:p>
    <w:p w:rsidR="00872225" w:rsidRDefault="00872225" w:rsidP="00872225">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9C0E99">
        <w:rPr>
          <w:rFonts w:eastAsiaTheme="minorEastAsia"/>
        </w:rPr>
        <w:t xml:space="preserve">Inherit from the based DT for copied over SCs. For new SCs, </w:t>
      </w:r>
      <w:r>
        <w:rPr>
          <w:rFonts w:eastAsiaTheme="minorEastAsia"/>
        </w:rPr>
        <w:t>t</w:t>
      </w:r>
      <w:r>
        <w:t xml:space="preserve">ake the value from </w:t>
      </w:r>
      <w:r w:rsidRPr="005F5FC3">
        <w:rPr>
          <w:rStyle w:val="CodeChar"/>
        </w:rPr>
        <w:t>//xsd:attribute/@</w:t>
      </w:r>
      <w:r>
        <w:rPr>
          <w:rStyle w:val="CodeChar"/>
        </w:rPr>
        <w:t>use</w:t>
      </w:r>
      <w:r>
        <w:t xml:space="preserve">. </w:t>
      </w:r>
      <w:r w:rsidRPr="003965EA">
        <w:rPr>
          <w:rStyle w:val="CodeChar"/>
        </w:rPr>
        <w:t>“optional” = 0. “required” = 1, “prohibited” = 0</w:t>
      </w:r>
      <w:r w:rsidRPr="00824B59">
        <w:rPr>
          <w:rFonts w:eastAsiaTheme="minorEastAsia"/>
        </w:rPr>
        <w:t>.</w:t>
      </w:r>
      <w:r>
        <w:rPr>
          <w:rFonts w:eastAsiaTheme="minorEastAsia"/>
        </w:rPr>
        <w:t xml:space="preserve"> If the </w:t>
      </w:r>
      <w:r w:rsidR="009C0E99" w:rsidRPr="009C0E99">
        <w:rPr>
          <w:rStyle w:val="CodeChar"/>
          <w:rFonts w:eastAsiaTheme="minorEastAsia"/>
        </w:rPr>
        <w:t>@use</w:t>
      </w:r>
      <w:r w:rsidR="009C0E99">
        <w:rPr>
          <w:rFonts w:eastAsiaTheme="minorEastAsia"/>
        </w:rPr>
        <w:t xml:space="preserve"> </w:t>
      </w:r>
      <w:r>
        <w:rPr>
          <w:rFonts w:eastAsiaTheme="minorEastAsia"/>
        </w:rPr>
        <w:t xml:space="preserve">attribute does not exist, it means 0. </w:t>
      </w:r>
    </w:p>
    <w:p w:rsidR="00872225" w:rsidRDefault="00872225" w:rsidP="00872225">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t xml:space="preserve"> </w:t>
      </w:r>
      <w:r w:rsidR="009C0E99">
        <w:rPr>
          <w:rFonts w:eastAsiaTheme="minorEastAsia"/>
        </w:rPr>
        <w:t>Inherit from the based DT for copied over SCs. For new SCs, t</w:t>
      </w:r>
      <w:r w:rsidR="009C0E99">
        <w:t xml:space="preserve">ake the value from </w:t>
      </w:r>
      <w:r w:rsidR="009C0E99" w:rsidRPr="005F5FC3">
        <w:rPr>
          <w:rStyle w:val="CodeChar"/>
        </w:rPr>
        <w:t>//xsd:attribute/@</w:t>
      </w:r>
      <w:r w:rsidR="009C0E99">
        <w:rPr>
          <w:rStyle w:val="CodeChar"/>
        </w:rPr>
        <w:t>use</w:t>
      </w:r>
      <w:r w:rsidR="009C0E99">
        <w:t xml:space="preserve">. </w:t>
      </w:r>
      <w:r w:rsidR="009C0E99" w:rsidRPr="003965EA">
        <w:rPr>
          <w:rStyle w:val="CodeChar"/>
        </w:rPr>
        <w:t xml:space="preserve">“optional” = </w:t>
      </w:r>
      <w:r w:rsidR="009C0E99">
        <w:rPr>
          <w:rStyle w:val="CodeChar"/>
        </w:rPr>
        <w:t>1</w:t>
      </w:r>
      <w:r w:rsidR="009C0E99" w:rsidRPr="003965EA">
        <w:rPr>
          <w:rStyle w:val="CodeChar"/>
        </w:rPr>
        <w:t>. “required” = 1, “prohibited” = 0</w:t>
      </w:r>
      <w:r w:rsidR="009C0E99" w:rsidRPr="00824B59">
        <w:rPr>
          <w:rFonts w:eastAsiaTheme="minorEastAsia"/>
        </w:rPr>
        <w:t>.</w:t>
      </w:r>
      <w:r w:rsidR="009C0E99">
        <w:rPr>
          <w:rFonts w:eastAsiaTheme="minorEastAsia"/>
        </w:rPr>
        <w:t xml:space="preserve"> If the </w:t>
      </w:r>
      <w:r w:rsidR="009C0E99" w:rsidRPr="009C0E99">
        <w:rPr>
          <w:rStyle w:val="CodeChar"/>
          <w:rFonts w:eastAsiaTheme="minorEastAsia"/>
        </w:rPr>
        <w:t>@use</w:t>
      </w:r>
      <w:r w:rsidR="009C0E99">
        <w:rPr>
          <w:rFonts w:eastAsiaTheme="minorEastAsia"/>
        </w:rPr>
        <w:t xml:space="preserve"> attribute does not exist, it means </w:t>
      </w:r>
      <w:r w:rsidR="003E26AF">
        <w:rPr>
          <w:rFonts w:eastAsiaTheme="minorEastAsia"/>
        </w:rPr>
        <w:t>1</w:t>
      </w:r>
      <w:r w:rsidR="009C0E99">
        <w:rPr>
          <w:rFonts w:eastAsiaTheme="minorEastAsia"/>
        </w:rPr>
        <w:t>.</w:t>
      </w:r>
      <w:r>
        <w:rPr>
          <w:rFonts w:eastAsiaTheme="minorEastAsia"/>
        </w:rPr>
        <w:t xml:space="preserve"> </w:t>
      </w:r>
    </w:p>
    <w:p w:rsidR="00872225" w:rsidRPr="009C0E99" w:rsidRDefault="00872225" w:rsidP="00872225">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9C0E99">
        <w:rPr>
          <w:rFonts w:eastAsiaTheme="minorEastAsia"/>
        </w:rPr>
        <w:t>For</w:t>
      </w:r>
      <w:proofErr w:type="gramEnd"/>
      <w:r w:rsidR="009C0E99">
        <w:rPr>
          <w:rFonts w:eastAsiaTheme="minorEastAsia"/>
        </w:rPr>
        <w:t xml:space="preserve"> copied over SCs, </w:t>
      </w:r>
      <w:proofErr w:type="spellStart"/>
      <w:r w:rsidR="009C0E99">
        <w:rPr>
          <w:rFonts w:eastAsiaTheme="minorEastAsia"/>
        </w:rPr>
        <w:t>Based_DT_SC_ID</w:t>
      </w:r>
      <w:proofErr w:type="spellEnd"/>
      <w:r w:rsidR="009C0E99">
        <w:rPr>
          <w:rFonts w:eastAsiaTheme="minorEastAsia"/>
        </w:rPr>
        <w:t xml:space="preserve"> is the DT_SC_ID of the copied over record. For new SCs, this column is blank. </w:t>
      </w:r>
    </w:p>
    <w:p w:rsidR="006427AD" w:rsidRDefault="006427AD" w:rsidP="000F7888">
      <w:pPr>
        <w:pStyle w:val="Heading5"/>
      </w:pPr>
      <w:r>
        <w:t xml:space="preserve">Populate the </w:t>
      </w:r>
      <w:proofErr w:type="spellStart"/>
      <w:r>
        <w:t>BDT_SC_Primitive_Restriction</w:t>
      </w:r>
      <w:proofErr w:type="spellEnd"/>
      <w:r>
        <w:t xml:space="preserve"> table</w:t>
      </w:r>
    </w:p>
    <w:p w:rsidR="00A13989" w:rsidRDefault="00A13989" w:rsidP="00A13989">
      <w:r>
        <w:t>This table assigns the CDT primitive and map XSD built-in type combination to the QBDTs</w:t>
      </w:r>
      <w:r w:rsidR="00546F13">
        <w:t>’ SCs</w:t>
      </w:r>
      <w:r>
        <w:t>.</w:t>
      </w:r>
    </w:p>
    <w:p w:rsidR="00A13989" w:rsidRDefault="00A13989" w:rsidP="00A13989"/>
    <w:tbl>
      <w:tblPr>
        <w:tblStyle w:val="TableGrid"/>
        <w:tblW w:w="0" w:type="auto"/>
        <w:tblLook w:val="04A0" w:firstRow="1" w:lastRow="0" w:firstColumn="1" w:lastColumn="0" w:noHBand="0" w:noVBand="1"/>
      </w:tblPr>
      <w:tblGrid>
        <w:gridCol w:w="9576"/>
      </w:tblGrid>
      <w:tr w:rsidR="00585CF4" w:rsidRPr="00585CF4" w:rsidTr="00585CF4">
        <w:tc>
          <w:tcPr>
            <w:tcW w:w="9576" w:type="dxa"/>
          </w:tcPr>
          <w:p w:rsidR="00585CF4" w:rsidRPr="00585CF4" w:rsidRDefault="00585CF4" w:rsidP="00DE04FF">
            <w:r w:rsidRPr="00585CF4">
              <w:rPr>
                <w:rStyle w:val="CodeChar"/>
              </w:rPr>
              <w:t>BDT_SC_Primitive_Restriction_ID</w:t>
            </w:r>
            <w:r w:rsidRPr="00585CF4">
              <w:t xml:space="preserve"> = Auto-generate database key.</w:t>
            </w:r>
          </w:p>
        </w:tc>
      </w:tr>
      <w:tr w:rsidR="00585CF4" w:rsidRPr="00585CF4" w:rsidTr="00585CF4">
        <w:tc>
          <w:tcPr>
            <w:tcW w:w="9576" w:type="dxa"/>
          </w:tcPr>
          <w:p w:rsidR="00585CF4" w:rsidRPr="00585CF4" w:rsidRDefault="00585CF4" w:rsidP="00DE04FF">
            <w:r w:rsidRPr="00585CF4">
              <w:rPr>
                <w:rStyle w:val="CodeChar"/>
              </w:rPr>
              <w:t>BDT_SC_ID</w:t>
            </w:r>
            <w:r w:rsidRPr="00585CF4">
              <w:t xml:space="preserve"> = Foreign key to the QBDT’s SC.</w:t>
            </w:r>
          </w:p>
        </w:tc>
      </w:tr>
      <w:tr w:rsidR="00585CF4" w:rsidRPr="00585CF4" w:rsidTr="00585CF4">
        <w:tc>
          <w:tcPr>
            <w:tcW w:w="9576" w:type="dxa"/>
          </w:tcPr>
          <w:p w:rsidR="00585CF4" w:rsidRPr="00585CF4" w:rsidRDefault="00585CF4" w:rsidP="00DE04FF">
            <w:r w:rsidRPr="00585CF4">
              <w:rPr>
                <w:rStyle w:val="CodeChar"/>
              </w:rPr>
              <w:t>CDT_SC_Allowed_Primitive_Expression_Type_Map_ID</w:t>
            </w:r>
            <w:r w:rsidRPr="00585CF4">
              <w:t xml:space="preserve"> and </w:t>
            </w:r>
            <w:r w:rsidRPr="00585CF4">
              <w:rPr>
                <w:rStyle w:val="CodeChar"/>
              </w:rPr>
              <w:t>isDefault</w:t>
            </w:r>
            <w:r w:rsidRPr="00585CF4">
              <w:t xml:space="preserve">: = This is a foreign key to the </w:t>
            </w:r>
            <w:r w:rsidRPr="00585CF4">
              <w:rPr>
                <w:rStyle w:val="CodeChar"/>
              </w:rPr>
              <w:t>CDT_SC_Allowed_Primitive_Expression_Type_Map</w:t>
            </w:r>
            <w:r w:rsidRPr="00585CF4">
              <w:t xml:space="preserve"> table in section </w:t>
            </w:r>
            <w:r w:rsidRPr="00585CF4">
              <w:fldChar w:fldCharType="begin"/>
            </w:r>
            <w:r w:rsidRPr="00585CF4">
              <w:instrText xml:space="preserve"> REF _Ref390964089 \r \h </w:instrText>
            </w:r>
            <w:r w:rsidRPr="00585CF4">
              <w:fldChar w:fldCharType="separate"/>
            </w:r>
            <w:r w:rsidRPr="00585CF4">
              <w:t>3.1.1.2.8</w:t>
            </w:r>
            <w:r w:rsidRPr="00585CF4">
              <w:fldChar w:fldCharType="end"/>
            </w:r>
            <w:r w:rsidRPr="00585CF4">
              <w:t xml:space="preserve">. For SCs inherited from the based BDT, copy from its base (note that each QBDT’SC may have multiple entries/primitive-maps). For new SCs, use the following rules. If </w:t>
            </w:r>
            <w:r w:rsidRPr="00585CF4">
              <w:rPr>
                <w:rStyle w:val="CodeChar"/>
              </w:rPr>
              <w:t>xsd:attribute/@type = ‘Number_B98233’ = true</w:t>
            </w:r>
            <w:r w:rsidRPr="00585CF4">
              <w:t xml:space="preserve">, assign all Number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xsd:integer</w:t>
            </w:r>
            <w:r w:rsidRPr="00585CF4">
              <w:t xml:space="preserve"> map. Else if </w:t>
            </w:r>
            <w:r w:rsidRPr="00585CF4">
              <w:rPr>
                <w:rStyle w:val="CodeChar"/>
              </w:rPr>
              <w:t>xsd:attribute/@type = (‘CodeType_1E7368’ or ‘CodeContentType’) or xsd:attribute/@name = ‘countryCode’</w:t>
            </w:r>
            <w:r w:rsidRPr="00585CF4">
              <w:t xml:space="preserve">, assign all Code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xsd:attribute/@type = ‘StriingType’</w:t>
            </w:r>
            <w:r w:rsidRPr="00585CF4">
              <w:t xml:space="preserve">, assign all Text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xsd:string</w:t>
            </w:r>
            <w:r w:rsidRPr="00585CF4">
              <w:t xml:space="preserve">. Else if </w:t>
            </w:r>
            <w:r w:rsidRPr="00585CF4">
              <w:rPr>
                <w:rStyle w:val="CodeChar"/>
              </w:rPr>
              <w:t>xsd:attribute/@name = ‘listID’ or ‘listVersionID’ or ‘unitCodeListVersionID’</w:t>
            </w:r>
            <w:r w:rsidRPr="00585CF4">
              <w:t xml:space="preserve">, assign all Identifier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lastRenderedPageBreak/>
              <w:t>xsd:normalizedString</w:t>
            </w:r>
            <w:r w:rsidRPr="00585CF4">
              <w:t xml:space="preserve">. Else if </w:t>
            </w:r>
            <w:r w:rsidRPr="00585CF4">
              <w:rPr>
                <w:rStyle w:val="CodeChar"/>
              </w:rPr>
              <w:t>xsd:attribute/@type = ‘DateTimeType’</w:t>
            </w:r>
            <w:r w:rsidRPr="00585CF4">
              <w:t xml:space="preserve">, assign all </w:t>
            </w:r>
            <w:proofErr w:type="spellStart"/>
            <w:r w:rsidRPr="00585CF4">
              <w:t>DateTime</w:t>
            </w:r>
            <w:proofErr w:type="spellEnd"/>
            <w:r w:rsidRPr="00585CF4">
              <w:t xml:space="preserv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xsd:token</w:t>
            </w:r>
            <w:r w:rsidRPr="00585CF4">
              <w:t xml:space="preserve">. Else if </w:t>
            </w:r>
            <w:r w:rsidRPr="00585CF4">
              <w:rPr>
                <w:rStyle w:val="CodeChar"/>
              </w:rPr>
              <w:t>xsd:attribute/@type = ‘IndicatorType’</w:t>
            </w:r>
            <w:r w:rsidRPr="00585CF4">
              <w:t xml:space="preserve">, assign all Indicator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xsd:boolean</w:t>
            </w:r>
            <w:r w:rsidRPr="00585CF4">
              <w:t xml:space="preserve">. Else if </w:t>
            </w:r>
            <w:r w:rsidRPr="00585CF4">
              <w:rPr>
                <w:rStyle w:val="CodeChar"/>
              </w:rPr>
              <w:t>xsd:attribute/@type = ‘ValueType_E7171E’</w:t>
            </w:r>
            <w:r w:rsidRPr="00585CF4">
              <w:t xml:space="preserve">, assign all Value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xsd:attribute/@name = ‘name’</w:t>
            </w:r>
            <w:r w:rsidRPr="00585CF4">
              <w:t xml:space="preserve">, assign all Name CDT primitive map and set </w:t>
            </w:r>
            <w:r w:rsidRPr="00585CF4">
              <w:rPr>
                <w:rStyle w:val="CodeChar"/>
              </w:rPr>
              <w:t>isDefault</w:t>
            </w:r>
            <w:r w:rsidRPr="00585CF4">
              <w:t xml:space="preserve"> to </w:t>
            </w:r>
            <w:r w:rsidRPr="00585CF4">
              <w:rPr>
                <w:rStyle w:val="CodeChar"/>
              </w:rPr>
              <w:t>true</w:t>
            </w:r>
            <w:r w:rsidRPr="00585CF4">
              <w:t xml:space="preserve"> on the </w:t>
            </w:r>
            <w:r w:rsidRPr="00585CF4">
              <w:rPr>
                <w:rStyle w:val="CodeChar"/>
              </w:rPr>
              <w:t>xsd:normalizedString</w:t>
            </w:r>
            <w:r w:rsidRPr="00585CF4">
              <w:t xml:space="preserve">. Else if </w:t>
            </w:r>
            <w:r w:rsidRPr="00585CF4">
              <w:rPr>
                <w:rStyle w:val="CodeChar"/>
              </w:rPr>
              <w:t>contains(xsd:attribute/@type, ‘CodeContentType’)</w:t>
            </w:r>
            <w:r w:rsidRPr="00585CF4">
              <w:t xml:space="preserve"> is </w:t>
            </w:r>
            <w:r w:rsidRPr="00585CF4">
              <w:rPr>
                <w:rStyle w:val="CodeChar"/>
              </w:rPr>
              <w:t>true</w:t>
            </w:r>
            <w:r w:rsidRPr="00585CF4">
              <w:t xml:space="preserve"> or </w:t>
            </w:r>
            <w:r w:rsidRPr="00585CF4">
              <w:rPr>
                <w:rStyle w:val="CodeChar"/>
              </w:rPr>
              <w:t>xsd:attribute/@name = ‘listAgencyID’</w:t>
            </w:r>
            <w:r w:rsidRPr="00585CF4">
              <w:t xml:space="preserve">, leave blank (the </w:t>
            </w:r>
            <w:r w:rsidRPr="00585CF4">
              <w:rPr>
                <w:rStyle w:val="CodeChar"/>
              </w:rPr>
              <w:t>Code_List_ID</w:t>
            </w:r>
            <w:r w:rsidRPr="00585CF4">
              <w:t xml:space="preserve"> or </w:t>
            </w:r>
            <w:r w:rsidRPr="00585CF4">
              <w:rPr>
                <w:rStyle w:val="CodeChar"/>
              </w:rPr>
              <w:t>Agency_ID_List_ID</w:t>
            </w:r>
            <w:r w:rsidRPr="00585CF4">
              <w:t xml:space="preserve"> column will be used). </w:t>
            </w:r>
          </w:p>
        </w:tc>
      </w:tr>
      <w:tr w:rsidR="00585CF4" w:rsidRPr="00585CF4" w:rsidTr="00585CF4">
        <w:tc>
          <w:tcPr>
            <w:tcW w:w="9576" w:type="dxa"/>
          </w:tcPr>
          <w:p w:rsidR="00585CF4" w:rsidRPr="00585CF4" w:rsidRDefault="00585CF4" w:rsidP="00DE04FF">
            <w:r w:rsidRPr="00585CF4">
              <w:rPr>
                <w:rStyle w:val="CodeChar"/>
              </w:rPr>
              <w:lastRenderedPageBreak/>
              <w:t>Code_List_ID</w:t>
            </w:r>
            <w:r w:rsidRPr="00585CF4">
              <w:t xml:space="preserve"> and </w:t>
            </w:r>
            <w:r w:rsidRPr="00585CF4">
              <w:rPr>
                <w:rStyle w:val="CodeChar"/>
              </w:rPr>
              <w:t>isDefault</w:t>
            </w:r>
            <w:r w:rsidRPr="00585CF4">
              <w:t xml:space="preserve">: For SCs inherited from the based BDT, copy from its base. For new SCs, populate this column if </w:t>
            </w:r>
            <w:r w:rsidRPr="00585CF4">
              <w:rPr>
                <w:rStyle w:val="CodeChar"/>
              </w:rPr>
              <w:t>contains(xsd:attribute/@type, ‘CodeContentType’)</w:t>
            </w:r>
            <w:r w:rsidRPr="00585CF4">
              <w:t xml:space="preserve"> is </w:t>
            </w:r>
            <w:r w:rsidRPr="00585CF4">
              <w:rPr>
                <w:rStyle w:val="CodeChar"/>
              </w:rPr>
              <w:t>true</w:t>
            </w:r>
            <w:r w:rsidRPr="00585CF4">
              <w:t xml:space="preserve">. Assign the </w:t>
            </w:r>
            <w:r w:rsidRPr="00585CF4">
              <w:rPr>
                <w:rStyle w:val="CodeChar"/>
              </w:rPr>
              <w:t>Code_List.Code_List_ID</w:t>
            </w:r>
            <w:r w:rsidRPr="00585CF4">
              <w:t xml:space="preserve"> from the record where </w:t>
            </w:r>
            <w:r w:rsidRPr="00585CF4">
              <w:rPr>
                <w:rStyle w:val="CodeChar"/>
              </w:rPr>
              <w:t>contains(Code_List.Name, substring-before(xsd:attribute/@type, ‘CodeContentType’) = true</w:t>
            </w:r>
            <w:r w:rsidRPr="00585CF4">
              <w:t xml:space="preserve"> and set the </w:t>
            </w:r>
            <w:r w:rsidRPr="00585CF4">
              <w:rPr>
                <w:rStyle w:val="CodeChar"/>
              </w:rPr>
              <w:t>isDefault</w:t>
            </w:r>
            <w:r w:rsidRPr="00585CF4">
              <w:t xml:space="preserve"> to </w:t>
            </w:r>
            <w:r w:rsidRPr="00585CF4">
              <w:rPr>
                <w:rStyle w:val="CodeChar"/>
              </w:rPr>
              <w:t>true</w:t>
            </w:r>
            <w:r w:rsidRPr="00585CF4">
              <w:t>.</w:t>
            </w:r>
          </w:p>
        </w:tc>
      </w:tr>
      <w:tr w:rsidR="00585CF4" w:rsidRPr="00A13989" w:rsidTr="00585CF4">
        <w:tc>
          <w:tcPr>
            <w:tcW w:w="9576" w:type="dxa"/>
          </w:tcPr>
          <w:p w:rsidR="00585CF4" w:rsidRPr="00A13989" w:rsidRDefault="00585CF4" w:rsidP="00DE04FF">
            <w:r w:rsidRPr="00585CF4">
              <w:rPr>
                <w:rStyle w:val="CodeChar"/>
              </w:rPr>
              <w:t>Agency_ID_List_ID and isDefault</w:t>
            </w:r>
            <w:r w:rsidRPr="00585CF4">
              <w:t xml:space="preserve">: For SCs inherited from the based BDT, copy from its base. For new SCs, populate this column if </w:t>
            </w:r>
            <w:r w:rsidRPr="00585CF4">
              <w:rPr>
                <w:rStyle w:val="CodeChar"/>
              </w:rPr>
              <w:t>xsd:attribute/@name = ‘listAgencyID’</w:t>
            </w:r>
            <w:r w:rsidRPr="00585CF4">
              <w:t xml:space="preserve">, assign the only </w:t>
            </w:r>
            <w:r w:rsidRPr="00585CF4">
              <w:rPr>
                <w:rStyle w:val="CodeChar"/>
              </w:rPr>
              <w:t>Agency_ID_List.Agency_ID_List_ID</w:t>
            </w:r>
            <w:r w:rsidRPr="00585CF4">
              <w:t xml:space="preserve"> value there is in the </w:t>
            </w:r>
            <w:r w:rsidRPr="00585CF4">
              <w:rPr>
                <w:rStyle w:val="CodeChar"/>
              </w:rPr>
              <w:t>Agency_ID_List</w:t>
            </w:r>
            <w:r w:rsidRPr="00585CF4">
              <w:t xml:space="preserve"> table and set the </w:t>
            </w:r>
            <w:r w:rsidRPr="00585CF4">
              <w:rPr>
                <w:rStyle w:val="CodeChar"/>
              </w:rPr>
              <w:t>isDefault</w:t>
            </w:r>
            <w:r w:rsidRPr="00585CF4">
              <w:t xml:space="preserve"> to </w:t>
            </w:r>
            <w:r w:rsidRPr="00585CF4">
              <w:rPr>
                <w:rStyle w:val="CodeChar"/>
              </w:rPr>
              <w:t>true</w:t>
            </w:r>
            <w:r w:rsidRPr="00585CF4">
              <w:t xml:space="preserve">. </w:t>
            </w:r>
          </w:p>
        </w:tc>
      </w:tr>
    </w:tbl>
    <w:p w:rsidR="00A13989" w:rsidRPr="00A13989" w:rsidRDefault="00A13989" w:rsidP="00A13989"/>
    <w:p w:rsidR="000F7888" w:rsidRDefault="000F7888" w:rsidP="000F7888">
      <w:pPr>
        <w:pStyle w:val="Heading5"/>
      </w:pPr>
      <w:r>
        <w:t xml:space="preserve">Populate </w:t>
      </w:r>
      <w:r w:rsidR="00E134E4">
        <w:t xml:space="preserve">the </w:t>
      </w:r>
      <w:r>
        <w:t>BCCP table</w:t>
      </w:r>
    </w:p>
    <w:p w:rsidR="00E134E4" w:rsidRDefault="00E134E4" w:rsidP="00E134E4">
      <w:r>
        <w:t xml:space="preserve">For each </w:t>
      </w:r>
      <w:r w:rsidRPr="001E51E2">
        <w:rPr>
          <w:rStyle w:val="CodeChar"/>
        </w:rPr>
        <w:t>xsd:element</w:t>
      </w:r>
      <w:r>
        <w:t xml:space="preserve"> which is a BCCP, a record must be created in the BCCP table. In XPATH expressions below, it is assumed that the context is </w:t>
      </w:r>
      <w:r w:rsidRPr="001E51E2">
        <w:rPr>
          <w:rStyle w:val="CodeChar"/>
        </w:rPr>
        <w:t>xsd:element</w:t>
      </w:r>
      <w:r>
        <w:t>.</w:t>
      </w:r>
    </w:p>
    <w:p w:rsidR="00E134E4" w:rsidRDefault="00E134E4" w:rsidP="00E134E4"/>
    <w:p w:rsidR="00E134E4" w:rsidRDefault="00E134E4" w:rsidP="00E134E4">
      <w:r w:rsidRPr="00D275DC">
        <w:rPr>
          <w:rStyle w:val="CodeChar"/>
        </w:rPr>
        <w:t>BCCP_ID</w:t>
      </w:r>
      <w:r>
        <w:t xml:space="preserve"> = Auto-generate database key.</w:t>
      </w:r>
    </w:p>
    <w:p w:rsidR="00E134E4" w:rsidRDefault="00E134E4" w:rsidP="00E134E4">
      <w:r w:rsidRPr="00D275DC">
        <w:rPr>
          <w:rStyle w:val="CodeChar"/>
        </w:rPr>
        <w:t>BCCP_GUID</w:t>
      </w:r>
      <w:r w:rsidR="00E402B3">
        <w:t xml:space="preserve"> = </w:t>
      </w:r>
      <w:r>
        <w:t xml:space="preserve">Get from </w:t>
      </w:r>
      <w:r w:rsidR="00BE4347" w:rsidRPr="00D275DC">
        <w:rPr>
          <w:rStyle w:val="CodeChar"/>
        </w:rPr>
        <w:t>.</w:t>
      </w:r>
      <w:r w:rsidRPr="00D275DC">
        <w:rPr>
          <w:rStyle w:val="CodeChar"/>
        </w:rPr>
        <w:t>/@id</w:t>
      </w:r>
      <w:r>
        <w:t>.</w:t>
      </w:r>
    </w:p>
    <w:p w:rsidR="00E134E4" w:rsidRDefault="00E134E4" w:rsidP="00E134E4">
      <w:r w:rsidRPr="00D275DC">
        <w:rPr>
          <w:rStyle w:val="CodeChar"/>
        </w:rPr>
        <w:t>Property_Term</w:t>
      </w:r>
      <w:r>
        <w:t xml:space="preserve"> = Get from </w:t>
      </w:r>
      <w:r w:rsidR="00BE4347" w:rsidRPr="00D275DC">
        <w:rPr>
          <w:rStyle w:val="CodeChar"/>
        </w:rPr>
        <w:t>SpaceSeparate(</w:t>
      </w:r>
      <w:r w:rsidRPr="00D275DC">
        <w:rPr>
          <w:rStyle w:val="CodeChar"/>
        </w:rPr>
        <w:t>/@name</w:t>
      </w:r>
      <w:r w:rsidR="00981F22">
        <w:rPr>
          <w:rStyle w:val="CodeChar"/>
        </w:rPr>
        <w:t>)</w:t>
      </w:r>
      <w:r w:rsidR="00981F22" w:rsidRPr="00981F22">
        <w:t xml:space="preserve"> and then replace the</w:t>
      </w:r>
      <w:r w:rsidR="00981F22">
        <w:rPr>
          <w:rStyle w:val="CodeChar"/>
        </w:rPr>
        <w:t xml:space="preserve"> “ID” </w:t>
      </w:r>
      <w:r w:rsidR="00981F22" w:rsidRPr="00981F22">
        <w:t>token with Identifier</w:t>
      </w:r>
      <w:r>
        <w:t xml:space="preserve">. </w:t>
      </w:r>
    </w:p>
    <w:p w:rsidR="00E134E4" w:rsidRPr="00E134E4" w:rsidRDefault="00E134E4" w:rsidP="00E134E4">
      <w:r w:rsidRPr="00D275DC">
        <w:rPr>
          <w:rStyle w:val="CodeChar"/>
        </w:rPr>
        <w:t>R</w:t>
      </w:r>
      <w:r w:rsidR="00BE4347" w:rsidRPr="00D275DC">
        <w:rPr>
          <w:rStyle w:val="CodeChar"/>
        </w:rPr>
        <w:t>epresentation_Term</w:t>
      </w:r>
      <w:r w:rsidR="00BE4347">
        <w:t xml:space="preserve"> = Get from the </w:t>
      </w:r>
      <w:commentRangeStart w:id="64"/>
      <w:r w:rsidR="00C8390B" w:rsidRPr="00D275DC">
        <w:rPr>
          <w:rStyle w:val="CodeChar"/>
        </w:rPr>
        <w:t>DT.</w:t>
      </w:r>
      <w:r w:rsidR="00366FD5">
        <w:rPr>
          <w:rStyle w:val="CodeChar"/>
        </w:rPr>
        <w:t>Data_Type_Term</w:t>
      </w:r>
      <w:r w:rsidR="00C8390B">
        <w:t xml:space="preserve"> </w:t>
      </w:r>
      <w:commentRangeEnd w:id="64"/>
      <w:r w:rsidR="00C8390B">
        <w:rPr>
          <w:rStyle w:val="CommentReference"/>
        </w:rPr>
        <w:commentReference w:id="64"/>
      </w:r>
      <w:r w:rsidR="00C8390B">
        <w:t>of the associated BDT.</w:t>
      </w:r>
    </w:p>
    <w:p w:rsidR="00832239" w:rsidRDefault="00E134E4" w:rsidP="003A128A">
      <w:r w:rsidRPr="00D275DC">
        <w:rPr>
          <w:rStyle w:val="CodeChar"/>
        </w:rPr>
        <w:t>BDT_ID</w:t>
      </w:r>
      <w:r>
        <w:t xml:space="preserve"> = </w:t>
      </w:r>
      <w:r w:rsidR="00D275DC">
        <w:t xml:space="preserve">Foreign key to the </w:t>
      </w:r>
      <w:r w:rsidR="00D275DC" w:rsidRPr="00D275DC">
        <w:rPr>
          <w:rStyle w:val="CodeChar"/>
        </w:rPr>
        <w:t>DT.DT_ID</w:t>
      </w:r>
      <w:r w:rsidR="00D275DC">
        <w:t xml:space="preserve">. Use this logic to find the </w:t>
      </w:r>
      <w:r w:rsidR="00D275DC" w:rsidRPr="00D275DC">
        <w:rPr>
          <w:rStyle w:val="CodeChar"/>
        </w:rPr>
        <w:t>DT.DT_ID</w:t>
      </w:r>
      <w:r w:rsidR="00D275DC">
        <w:t xml:space="preserve"> – </w:t>
      </w:r>
      <w:r w:rsidR="00D275DC" w:rsidRPr="00D275DC">
        <w:rPr>
          <w:rStyle w:val="CodeChar"/>
        </w:rPr>
        <w:t>IdOf(//xsd:simpleType[@name = ./@type] or //xsd:complexType[@name = ./@type])</w:t>
      </w:r>
      <w:r w:rsidR="00D275DC">
        <w:t xml:space="preserve"> where </w:t>
      </w:r>
      <w:r w:rsidR="00D275DC" w:rsidRPr="00D275DC">
        <w:rPr>
          <w:rStyle w:val="CodeChar"/>
        </w:rPr>
        <w:t>//xsd:simpleType</w:t>
      </w:r>
      <w:r w:rsidR="00D275DC">
        <w:t xml:space="preserve"> and </w:t>
      </w:r>
      <w:r w:rsidR="00D275DC" w:rsidRPr="00D275DC">
        <w:rPr>
          <w:rStyle w:val="CodeChar"/>
        </w:rPr>
        <w:t>//xsd:complexType</w:t>
      </w:r>
      <w:r w:rsidR="00D275DC">
        <w:t xml:space="preserve"> may locate in </w:t>
      </w:r>
      <w:r w:rsidR="00D275DC" w:rsidRPr="00D275DC">
        <w:rPr>
          <w:rStyle w:val="CodeChar"/>
        </w:rPr>
        <w:t>Fields.xsd</w:t>
      </w:r>
      <w:r w:rsidR="00D275DC">
        <w:t xml:space="preserve"> or </w:t>
      </w:r>
      <w:r w:rsidR="00D275DC" w:rsidRPr="00D275DC">
        <w:rPr>
          <w:rStyle w:val="CodeChar"/>
        </w:rPr>
        <w:t>Meta.xsd</w:t>
      </w:r>
      <w:r w:rsidR="00D275DC">
        <w:t>.</w:t>
      </w:r>
    </w:p>
    <w:p w:rsidR="00E134E4" w:rsidRDefault="00E134E4" w:rsidP="003A128A">
      <w:r w:rsidRPr="00D275DC">
        <w:rPr>
          <w:rStyle w:val="CodeChar"/>
        </w:rPr>
        <w:t>DEN</w:t>
      </w:r>
      <w:r>
        <w:t xml:space="preserve"> = </w:t>
      </w:r>
      <w:r w:rsidR="00981F22">
        <w:t xml:space="preserve">Same as </w:t>
      </w:r>
      <w:r w:rsidR="00981F22" w:rsidRPr="00981F22">
        <w:rPr>
          <w:rStyle w:val="CodeChar"/>
        </w:rPr>
        <w:t>Property_Term</w:t>
      </w:r>
      <w:r w:rsidR="00981F22">
        <w:t>.</w:t>
      </w:r>
    </w:p>
    <w:p w:rsidR="00E134E4" w:rsidRDefault="00E134E4" w:rsidP="003A128A">
      <w:r w:rsidRPr="00D275DC">
        <w:rPr>
          <w:rStyle w:val="CodeChar"/>
        </w:rPr>
        <w:t>Definition</w:t>
      </w:r>
      <w:r>
        <w:t xml:space="preserve"> = </w:t>
      </w:r>
      <w:r w:rsidR="00981F22" w:rsidRPr="00E402B3">
        <w:rPr>
          <w:rStyle w:val="CodeChar"/>
        </w:rPr>
        <w:t>./xsd:annotation/xsd:documentation</w:t>
      </w:r>
      <w:r w:rsidR="00981F22">
        <w:t>.</w:t>
      </w:r>
    </w:p>
    <w:p w:rsidR="00981F22" w:rsidRDefault="00981F22" w:rsidP="00981F22">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981F22" w:rsidRDefault="00981F22" w:rsidP="00981F22">
      <w:r w:rsidRPr="00112B28">
        <w:rPr>
          <w:rStyle w:val="CodeChar"/>
        </w:rPr>
        <w:t>Creation_Timestamp</w:t>
      </w:r>
      <w:r>
        <w:t xml:space="preserve"> = </w:t>
      </w:r>
      <w:r w:rsidRPr="00112B28">
        <w:t>Current time</w:t>
      </w:r>
      <w:r>
        <w:t>.</w:t>
      </w:r>
    </w:p>
    <w:p w:rsidR="00981F22" w:rsidRDefault="00981F22" w:rsidP="00981F22">
      <w:r w:rsidRPr="00112B28">
        <w:rPr>
          <w:rStyle w:val="CodeChar"/>
        </w:rPr>
        <w:t>Last_Update_Timestamp</w:t>
      </w:r>
      <w:r>
        <w:t xml:space="preserve"> = Same as </w:t>
      </w:r>
      <w:r w:rsidRPr="00112B28">
        <w:rPr>
          <w:rStyle w:val="CodeChar"/>
        </w:rPr>
        <w:t>Creation_Timestamp</w:t>
      </w:r>
      <w:r>
        <w:t>.</w:t>
      </w:r>
    </w:p>
    <w:p w:rsidR="00E134E4" w:rsidRDefault="00DE04FF" w:rsidP="00DE04FF">
      <w:pPr>
        <w:pStyle w:val="Heading4"/>
      </w:pPr>
      <w:r>
        <w:t>Import ACCs, ASCCPs, and ASCCs from Meta.xsd</w:t>
      </w:r>
    </w:p>
    <w:p w:rsidR="00546F13" w:rsidRDefault="00DE04FF" w:rsidP="00546F13">
      <w:r>
        <w:t xml:space="preserve">The condition </w:t>
      </w:r>
      <w:r w:rsidRPr="009A21DC">
        <w:rPr>
          <w:rStyle w:val="CodeChar"/>
        </w:rPr>
        <w:t>xsd:complexType[count(xsd:simpleContent) = 0]</w:t>
      </w:r>
      <w:r>
        <w:t xml:space="preserve"> is an indication that the </w:t>
      </w:r>
      <w:r w:rsidRPr="009A21DC">
        <w:rPr>
          <w:rStyle w:val="CodeChar"/>
        </w:rPr>
        <w:t>xsd:complexType</w:t>
      </w:r>
      <w:r>
        <w:t xml:space="preserve"> is an ACC. ASCCPs are global</w:t>
      </w:r>
      <w:r w:rsidR="004A11C5">
        <w:t xml:space="preserve"> </w:t>
      </w:r>
      <w:r w:rsidR="004A11C5" w:rsidRPr="009A21DC">
        <w:rPr>
          <w:rStyle w:val="CodeChar"/>
        </w:rPr>
        <w:t>xsd:element</w:t>
      </w:r>
      <w:r w:rsidR="004A11C5">
        <w:t xml:space="preserve"> which refers to an</w:t>
      </w:r>
      <w:r>
        <w:t xml:space="preserve"> ACC</w:t>
      </w:r>
      <w:r w:rsidR="004A11C5">
        <w:t xml:space="preserve"> as its type. </w:t>
      </w:r>
      <w:r w:rsidR="001551E4">
        <w:t>Some ASCCPs are location elements including the</w:t>
      </w:r>
      <w:r w:rsidR="004A11C5">
        <w:t xml:space="preserve"> </w:t>
      </w:r>
      <w:r w:rsidR="004A11C5" w:rsidRPr="009A21DC">
        <w:rPr>
          <w:rStyle w:val="CodeChar"/>
        </w:rPr>
        <w:t>DataArea</w:t>
      </w:r>
      <w:r w:rsidR="001551E4">
        <w:rPr>
          <w:rStyle w:val="CodeChar"/>
        </w:rPr>
        <w:t xml:space="preserve"> </w:t>
      </w:r>
      <w:r w:rsidR="001551E4" w:rsidRPr="001551E4">
        <w:t xml:space="preserve">and </w:t>
      </w:r>
      <w:r w:rsidR="001551E4">
        <w:rPr>
          <w:rStyle w:val="CodeChar"/>
        </w:rPr>
        <w:t>Extension elements</w:t>
      </w:r>
      <w:r w:rsidR="004A11C5">
        <w:t xml:space="preserve">. There is a </w:t>
      </w:r>
      <w:r w:rsidR="004A11C5" w:rsidRPr="009A21DC">
        <w:rPr>
          <w:rStyle w:val="CodeChar"/>
        </w:rPr>
        <w:t>DataArea</w:t>
      </w:r>
      <w:r w:rsidR="004A11C5">
        <w:t xml:space="preserve"> element for every BOD. ASCCs are descendant </w:t>
      </w:r>
      <w:r w:rsidR="004A11C5" w:rsidRPr="009A21DC">
        <w:rPr>
          <w:rStyle w:val="CodeChar"/>
        </w:rPr>
        <w:t>xsd:element</w:t>
      </w:r>
      <w:r w:rsidR="004A11C5">
        <w:t xml:space="preserve"> of an ACC. </w:t>
      </w:r>
    </w:p>
    <w:p w:rsidR="00095621" w:rsidRDefault="00095621" w:rsidP="00546F13"/>
    <w:p w:rsidR="00095621" w:rsidRDefault="00095621" w:rsidP="00546F13">
      <w:r>
        <w:t xml:space="preserve">Look at the beginning of section </w:t>
      </w:r>
      <w:r>
        <w:fldChar w:fldCharType="begin"/>
      </w:r>
      <w:r>
        <w:instrText xml:space="preserve"> REF _Ref395176768 \r \h </w:instrText>
      </w:r>
      <w:r>
        <w:fldChar w:fldCharType="separate"/>
      </w:r>
      <w:r>
        <w:t>3.1.1.7</w:t>
      </w:r>
      <w:r>
        <w:fldChar w:fldCharType="end"/>
      </w:r>
      <w:r>
        <w:t xml:space="preserve"> for non-</w:t>
      </w:r>
      <w:proofErr w:type="spellStart"/>
      <w:r>
        <w:t>xpath</w:t>
      </w:r>
      <w:proofErr w:type="spellEnd"/>
      <w:r>
        <w:t xml:space="preserve"> and non-java functions used in expressions below.</w:t>
      </w:r>
    </w:p>
    <w:p w:rsidR="00DE04FF" w:rsidRDefault="00DE04FF" w:rsidP="00546F13"/>
    <w:p w:rsidR="0030614E" w:rsidRPr="00A13989" w:rsidRDefault="0030614E" w:rsidP="00546F13">
      <w:r>
        <w:t xml:space="preserve">For each BOD file under the Model/BOD folder (e.g., AcknowledgeAllocateResource.xsd), start creating an ASCCP from the one and only one </w:t>
      </w:r>
      <w:r w:rsidRPr="0030614E">
        <w:rPr>
          <w:rStyle w:val="CodeChar"/>
        </w:rPr>
        <w:t>xsd:element</w:t>
      </w:r>
      <w:r>
        <w:t xml:space="preserve"> in the file.</w:t>
      </w:r>
    </w:p>
    <w:p w:rsidR="001B0F02" w:rsidRDefault="001B0F02" w:rsidP="004A11C5">
      <w:pPr>
        <w:pStyle w:val="Heading5"/>
      </w:pPr>
      <w:bookmarkStart w:id="65" w:name="_Ref395213533"/>
      <w:r>
        <w:lastRenderedPageBreak/>
        <w:t xml:space="preserve">Populate </w:t>
      </w:r>
      <w:r w:rsidR="00D162F7">
        <w:t>the</w:t>
      </w:r>
      <w:r>
        <w:t xml:space="preserve"> ASCCP table</w:t>
      </w:r>
      <w:bookmarkEnd w:id="65"/>
    </w:p>
    <w:p w:rsidR="001B0F02" w:rsidRDefault="00A159CE" w:rsidP="001B0F02">
      <w:r>
        <w:t xml:space="preserve">Create a record in the ASCCP table for each </w:t>
      </w:r>
      <w:r w:rsidRPr="008C0E16">
        <w:rPr>
          <w:rStyle w:val="CodeChar"/>
        </w:rPr>
        <w:t>xsd:element</w:t>
      </w:r>
      <w:r>
        <w:t xml:space="preserve"> whose </w:t>
      </w:r>
      <w:r w:rsidRPr="008C0E16">
        <w:rPr>
          <w:rStyle w:val="CodeChar"/>
        </w:rPr>
        <w:t>@type</w:t>
      </w:r>
      <w:r>
        <w:t xml:space="preserve"> attribute refers to a</w:t>
      </w:r>
      <w:r w:rsidR="008C0E16">
        <w:t>n</w:t>
      </w:r>
      <w:r>
        <w:t xml:space="preserve"> </w:t>
      </w:r>
      <w:r w:rsidR="00B63EC5" w:rsidRPr="008C0E16">
        <w:rPr>
          <w:rStyle w:val="CodeChar"/>
        </w:rPr>
        <w:t>xsd:complexType</w:t>
      </w:r>
      <w:r w:rsidR="00B63EC5">
        <w:t xml:space="preserve"> satisfying this condition </w:t>
      </w:r>
      <w:r w:rsidR="00B63EC5" w:rsidRPr="009A21DC">
        <w:rPr>
          <w:rStyle w:val="CodeChar"/>
        </w:rPr>
        <w:t>xsd:complexType[count(xsd:simpleContent) = 0]</w:t>
      </w:r>
      <w:r w:rsidR="00B63EC5" w:rsidRPr="00B63EC5">
        <w:t xml:space="preserve">, (i.e., the </w:t>
      </w:r>
      <w:r w:rsidR="00B63EC5" w:rsidRPr="008C0E16">
        <w:rPr>
          <w:rStyle w:val="CodeChar"/>
        </w:rPr>
        <w:t>xsd:complexType</w:t>
      </w:r>
      <w:r w:rsidR="00B63EC5" w:rsidRPr="00B63EC5">
        <w:t xml:space="preserve"> </w:t>
      </w:r>
      <w:r w:rsidR="008C0E16">
        <w:t>that</w:t>
      </w:r>
      <w:r w:rsidR="00B63EC5" w:rsidRPr="00B63EC5">
        <w:t xml:space="preserve"> is an ACC).</w:t>
      </w:r>
      <w:r w:rsidR="008C0E16">
        <w:t xml:space="preserve"> </w:t>
      </w:r>
      <w:r w:rsidR="001D04FD">
        <w:t xml:space="preserve">Note that XPATH expressions in this section assume that the context element is the </w:t>
      </w:r>
      <w:r w:rsidR="001D04FD" w:rsidRPr="001D04FD">
        <w:rPr>
          <w:rStyle w:val="CodeChar"/>
        </w:rPr>
        <w:t>xsd:element</w:t>
      </w:r>
      <w:r w:rsidR="001D04FD">
        <w:t>.</w:t>
      </w:r>
    </w:p>
    <w:p w:rsidR="0030614E" w:rsidRDefault="0030614E" w:rsidP="001B0F02"/>
    <w:p w:rsidR="0030614E" w:rsidRDefault="0030614E" w:rsidP="001B0F02"/>
    <w:p w:rsidR="008C0E16" w:rsidRDefault="008C0E16" w:rsidP="001B0F02">
      <w:r w:rsidRPr="00F7252C">
        <w:rPr>
          <w:rStyle w:val="CodeChar"/>
        </w:rPr>
        <w:t>ASCCP_ID</w:t>
      </w:r>
      <w:r>
        <w:t xml:space="preserve"> = </w:t>
      </w:r>
      <w:r w:rsidR="001D04FD" w:rsidRPr="00A159CE">
        <w:t>Auto-generate database key.</w:t>
      </w:r>
    </w:p>
    <w:p w:rsidR="008C0E16" w:rsidRDefault="008C0E16" w:rsidP="001B0F02">
      <w:r w:rsidRPr="00F7252C">
        <w:rPr>
          <w:rStyle w:val="CodeChar"/>
        </w:rPr>
        <w:t>ASCCP_GUID</w:t>
      </w:r>
      <w:r>
        <w:t xml:space="preserve"> = </w:t>
      </w:r>
      <w:r w:rsidR="001D04FD" w:rsidRPr="00A159CE">
        <w:t xml:space="preserve">Get from </w:t>
      </w:r>
      <w:r w:rsidR="001D04FD" w:rsidRPr="00A159CE">
        <w:rPr>
          <w:rStyle w:val="CodeChar"/>
        </w:rPr>
        <w:t>./@id</w:t>
      </w:r>
      <w:r w:rsidR="001D04FD" w:rsidRPr="00A159CE">
        <w:t>.</w:t>
      </w:r>
    </w:p>
    <w:p w:rsidR="008C0E16" w:rsidRDefault="008C0E16" w:rsidP="001B0F02">
      <w:r w:rsidRPr="00F7252C">
        <w:rPr>
          <w:rStyle w:val="CodeChar"/>
        </w:rPr>
        <w:t>Property_Term</w:t>
      </w:r>
      <w:r>
        <w:t xml:space="preserve"> = </w:t>
      </w:r>
      <w:r w:rsidR="001D04FD" w:rsidRPr="00F7252C">
        <w:rPr>
          <w:rStyle w:val="CodeChar"/>
        </w:rPr>
        <w:t>SpaceSeparate(./@name</w:t>
      </w:r>
      <w:r w:rsidR="001D04FD">
        <w:rPr>
          <w:rStyle w:val="CodeChar"/>
        </w:rPr>
        <w:t>)</w:t>
      </w:r>
      <w:r w:rsidR="001D04FD">
        <w:t>.</w:t>
      </w:r>
    </w:p>
    <w:p w:rsidR="008C0E16" w:rsidRDefault="008C0E16" w:rsidP="001B0F02">
      <w:r w:rsidRPr="00F7252C">
        <w:rPr>
          <w:rStyle w:val="CodeChar"/>
        </w:rPr>
        <w:t>DEN</w:t>
      </w:r>
      <w:r>
        <w:t xml:space="preserve"> = </w:t>
      </w:r>
      <w:r w:rsidR="001D04FD">
        <w:t xml:space="preserve">Same as the </w:t>
      </w:r>
      <w:r w:rsidR="001D04FD" w:rsidRPr="00F7252C">
        <w:rPr>
          <w:rStyle w:val="CodeChar"/>
        </w:rPr>
        <w:t>Property_Term</w:t>
      </w:r>
      <w:r w:rsidR="001D04FD">
        <w:t>.</w:t>
      </w:r>
    </w:p>
    <w:p w:rsidR="008C0E16" w:rsidRDefault="008C0E16" w:rsidP="001B0F02">
      <w:r w:rsidRPr="00F7252C">
        <w:rPr>
          <w:rStyle w:val="CodeChar"/>
        </w:rPr>
        <w:t>Definition</w:t>
      </w:r>
      <w:r>
        <w:t xml:space="preserve"> = </w:t>
      </w:r>
      <w:r w:rsidR="004D0382" w:rsidRPr="00F7252C">
        <w:rPr>
          <w:rStyle w:val="CodeChar"/>
        </w:rPr>
        <w:t>./xsd:annotation/xsd:documentation</w:t>
      </w:r>
      <w:r w:rsidR="004D0382">
        <w:t>.</w:t>
      </w:r>
    </w:p>
    <w:p w:rsidR="008C0E16" w:rsidRDefault="008C0E16" w:rsidP="001B0F02">
      <w:r w:rsidRPr="00F7252C">
        <w:rPr>
          <w:rStyle w:val="CodeChar"/>
        </w:rPr>
        <w:t>Role_Of_ACC_ID</w:t>
      </w:r>
      <w:r>
        <w:t xml:space="preserve"> = </w:t>
      </w:r>
      <w:r w:rsidR="00936B8E">
        <w:t xml:space="preserve">Foreign key </w:t>
      </w:r>
      <w:r w:rsidR="004D0382" w:rsidRPr="00F7252C">
        <w:rPr>
          <w:rStyle w:val="CodeChar"/>
        </w:rPr>
        <w:t>IdOf(./</w:t>
      </w:r>
      <w:r w:rsidR="00327046" w:rsidRPr="00F7252C">
        <w:rPr>
          <w:rStyle w:val="CodeChar"/>
        </w:rPr>
        <w:t>@type)</w:t>
      </w:r>
      <w:r w:rsidR="00936B8E">
        <w:t xml:space="preserve"> pointing</w:t>
      </w:r>
      <w:r w:rsidR="00936B8E">
        <w:t xml:space="preserve"> to the </w:t>
      </w:r>
      <w:r w:rsidR="00936B8E" w:rsidRPr="00F7252C">
        <w:rPr>
          <w:rStyle w:val="CodeChar"/>
        </w:rPr>
        <w:t>ACC.ACC_ID</w:t>
      </w:r>
      <w:r w:rsidR="00327046">
        <w:t xml:space="preserve">. </w:t>
      </w:r>
      <w:r w:rsidR="00936B8E">
        <w:t xml:space="preserve">The </w:t>
      </w:r>
      <w:r w:rsidR="00936B8E" w:rsidRPr="00F7252C">
        <w:rPr>
          <w:rStyle w:val="CodeChar"/>
        </w:rPr>
        <w:t>IdOf( )</w:t>
      </w:r>
      <w:r w:rsidR="00936B8E">
        <w:t xml:space="preserve"> should m</w:t>
      </w:r>
      <w:r w:rsidR="00327046">
        <w:t xml:space="preserve">atch the </w:t>
      </w:r>
      <w:r w:rsidR="00327046" w:rsidRPr="00F7252C">
        <w:rPr>
          <w:rStyle w:val="CodeChar"/>
        </w:rPr>
        <w:t xml:space="preserve">SpaceSeparate(substring-before(./@type, </w:t>
      </w:r>
      <w:r w:rsidR="00936B8E" w:rsidRPr="00F7252C">
        <w:rPr>
          <w:rStyle w:val="CodeChar"/>
        </w:rPr>
        <w:t>“</w:t>
      </w:r>
      <w:r w:rsidR="00327046" w:rsidRPr="00F7252C">
        <w:rPr>
          <w:rStyle w:val="CodeChar"/>
        </w:rPr>
        <w:t>Type’))</w:t>
      </w:r>
      <w:r w:rsidR="00327046">
        <w:t xml:space="preserve"> with the </w:t>
      </w:r>
      <w:r w:rsidR="00327046" w:rsidRPr="00F7252C">
        <w:rPr>
          <w:rStyle w:val="CodeChar"/>
        </w:rPr>
        <w:t>ACC.DEN</w:t>
      </w:r>
      <w:r w:rsidR="00936B8E">
        <w:t xml:space="preserve"> to get the </w:t>
      </w:r>
      <w:r w:rsidR="00936B8E" w:rsidRPr="00F7252C">
        <w:rPr>
          <w:rStyle w:val="CodeChar"/>
        </w:rPr>
        <w:t>ACC.ACC_ID</w:t>
      </w:r>
      <w:r w:rsidR="00327046">
        <w:t>.</w:t>
      </w:r>
      <w:r w:rsidR="0030614E">
        <w:t xml:space="preserve"> If the </w:t>
      </w:r>
      <w:r w:rsidR="0030614E" w:rsidRPr="00F7252C">
        <w:rPr>
          <w:rStyle w:val="CodeChar"/>
        </w:rPr>
        <w:t>IdOf( )</w:t>
      </w:r>
      <w:r w:rsidR="0030614E">
        <w:t xml:space="preserve"> function does not find any </w:t>
      </w:r>
      <w:r w:rsidR="0030614E" w:rsidRPr="00F7252C">
        <w:rPr>
          <w:rStyle w:val="CodeChar"/>
        </w:rPr>
        <w:t>ACC.ACC_ID</w:t>
      </w:r>
      <w:r w:rsidR="0030614E">
        <w:t>, that means the ACC has not been created. Cascade down to create the corresponding ACC first</w:t>
      </w:r>
      <w:r w:rsidR="001551E4">
        <w:t xml:space="preserve"> (find the </w:t>
      </w:r>
      <w:r w:rsidR="001551E4" w:rsidRPr="001551E4">
        <w:rPr>
          <w:rStyle w:val="CodeChar"/>
        </w:rPr>
        <w:t>xsd:complexType</w:t>
      </w:r>
      <w:r w:rsidR="001551E4">
        <w:t xml:space="preserve"> whole </w:t>
      </w:r>
      <w:r w:rsidR="001551E4" w:rsidRPr="00F7252C">
        <w:rPr>
          <w:rStyle w:val="CodeChar"/>
        </w:rPr>
        <w:t>@name</w:t>
      </w:r>
      <w:r w:rsidR="001551E4">
        <w:t xml:space="preserve"> matches the </w:t>
      </w:r>
      <w:r w:rsidR="001551E4" w:rsidRPr="001551E4">
        <w:rPr>
          <w:rStyle w:val="CodeChar"/>
        </w:rPr>
        <w:t>xsd:element/@type</w:t>
      </w:r>
      <w:r w:rsidR="001551E4">
        <w:t xml:space="preserve"> and </w:t>
      </w:r>
      <w:proofErr w:type="gramStart"/>
      <w:r w:rsidR="00F7252C">
        <w:t>use</w:t>
      </w:r>
      <w:proofErr w:type="gramEnd"/>
      <w:r w:rsidR="00F7252C">
        <w:t xml:space="preserve"> that type to </w:t>
      </w:r>
      <w:r w:rsidR="001551E4">
        <w:t>create the ACC record)</w:t>
      </w:r>
      <w:r w:rsidR="0030614E">
        <w:t>.</w:t>
      </w:r>
    </w:p>
    <w:p w:rsidR="008C0E16" w:rsidRDefault="008C0E16" w:rsidP="001B0F02">
      <w:r w:rsidRPr="00F7252C">
        <w:rPr>
          <w:rStyle w:val="CodeChar"/>
        </w:rPr>
        <w:t>Created_By_User_ID</w:t>
      </w:r>
      <w:r>
        <w:t xml:space="preserve"> = </w:t>
      </w:r>
      <w:r w:rsidR="00936B8E" w:rsidRPr="00A159CE">
        <w:rPr>
          <w:rStyle w:val="CodeChar"/>
        </w:rPr>
        <w:t>“oagis”</w:t>
      </w:r>
      <w:r w:rsidR="00936B8E" w:rsidRPr="00A159CE">
        <w:t>.</w:t>
      </w:r>
    </w:p>
    <w:p w:rsidR="008C0E16" w:rsidRDefault="008C0E16" w:rsidP="001B0F02">
      <w:r w:rsidRPr="00F7252C">
        <w:rPr>
          <w:rStyle w:val="CodeChar"/>
        </w:rPr>
        <w:t>Last_Updated_By_User_ID</w:t>
      </w:r>
      <w:r>
        <w:t xml:space="preserve"> = </w:t>
      </w:r>
      <w:r w:rsidR="00936B8E" w:rsidRPr="00A159CE">
        <w:rPr>
          <w:rStyle w:val="CodeChar"/>
        </w:rPr>
        <w:t>“oagis”</w:t>
      </w:r>
      <w:r w:rsidR="00936B8E" w:rsidRPr="00A159CE">
        <w:t>.</w:t>
      </w:r>
    </w:p>
    <w:p w:rsidR="008C0E16" w:rsidRDefault="008C0E16" w:rsidP="001B0F02">
      <w:r w:rsidRPr="00F7252C">
        <w:rPr>
          <w:rStyle w:val="CodeChar"/>
        </w:rPr>
        <w:t>Creation_Timestamp</w:t>
      </w:r>
      <w:r>
        <w:t xml:space="preserve"> = </w:t>
      </w:r>
      <w:r w:rsidR="00936B8E">
        <w:t>Current time.</w:t>
      </w:r>
    </w:p>
    <w:p w:rsidR="008C0E16" w:rsidRDefault="008C0E16" w:rsidP="001B0F02">
      <w:r w:rsidRPr="00F7252C">
        <w:rPr>
          <w:rStyle w:val="CodeChar"/>
        </w:rPr>
        <w:t>Last_Update_Timestamp</w:t>
      </w:r>
      <w:r>
        <w:t xml:space="preserve"> = </w:t>
      </w:r>
      <w:r w:rsidR="00936B8E">
        <w:t xml:space="preserve">Same as </w:t>
      </w:r>
      <w:r w:rsidR="00936B8E" w:rsidRPr="00F7252C">
        <w:rPr>
          <w:rStyle w:val="CodeChar"/>
        </w:rPr>
        <w:t>Creation_Timestamp</w:t>
      </w:r>
      <w:r w:rsidR="00936B8E">
        <w:t>.</w:t>
      </w:r>
    </w:p>
    <w:p w:rsidR="008C0E16" w:rsidRDefault="008C0E16" w:rsidP="001B0F02">
      <w:r w:rsidRPr="008C0E16">
        <w:t>State</w:t>
      </w:r>
      <w:r>
        <w:t xml:space="preserve"> = </w:t>
      </w:r>
      <w:r w:rsidR="0030614E" w:rsidRPr="00A159CE">
        <w:rPr>
          <w:rStyle w:val="CodeChar"/>
        </w:rPr>
        <w:t>4</w:t>
      </w:r>
      <w:r w:rsidR="0030614E" w:rsidRPr="00A159CE">
        <w:t xml:space="preserve">. </w:t>
      </w:r>
      <w:r w:rsidR="0030614E" w:rsidRPr="00A159CE">
        <w:rPr>
          <w:b/>
          <w:bCs/>
        </w:rPr>
        <w:t>Note:</w:t>
      </w:r>
      <w:r w:rsidR="0030614E" w:rsidRPr="00A159CE">
        <w:t xml:space="preserve"> 4 means published.</w:t>
      </w:r>
    </w:p>
    <w:p w:rsidR="001D04FD" w:rsidRPr="00A159CE" w:rsidRDefault="001D04FD" w:rsidP="001D04FD">
      <w:pPr>
        <w:rPr>
          <w:rStyle w:val="CodeChar"/>
        </w:rPr>
      </w:pPr>
      <w:r>
        <w:rPr>
          <w:rStyle w:val="CodeChar"/>
        </w:rPr>
        <w:t xml:space="preserve">Module = </w:t>
      </w:r>
      <w:r w:rsidRPr="001D04FD">
        <w:t xml:space="preserve">Name of the file where the type reside without the file extension, e.g., </w:t>
      </w:r>
      <w:r w:rsidRPr="001D04FD">
        <w:rPr>
          <w:rStyle w:val="CodeChar"/>
        </w:rPr>
        <w:t>PurchaseOrder</w:t>
      </w:r>
      <w:r>
        <w:t xml:space="preserve"> for an ASCCP from the </w:t>
      </w:r>
      <w:r w:rsidRPr="001D04FD">
        <w:rPr>
          <w:rStyle w:val="CodeChar"/>
        </w:rPr>
        <w:t>PurchaseOrder.xsd</w:t>
      </w:r>
      <w:r>
        <w:t>.</w:t>
      </w:r>
    </w:p>
    <w:p w:rsidR="00B32F09" w:rsidRDefault="004A11C5" w:rsidP="004A11C5">
      <w:pPr>
        <w:pStyle w:val="Heading5"/>
      </w:pPr>
      <w:r>
        <w:t>Populate the ACC table</w:t>
      </w:r>
    </w:p>
    <w:p w:rsidR="00442865" w:rsidRPr="00442865" w:rsidRDefault="00442865" w:rsidP="00442865">
      <w:r>
        <w:t xml:space="preserve">The XPATH expressions below assume that the context is </w:t>
      </w:r>
      <w:r w:rsidRPr="009A21DC">
        <w:rPr>
          <w:rStyle w:val="CodeChar"/>
        </w:rPr>
        <w:t>xsd:complexType[count(xsd:simpleContent) = 0]</w:t>
      </w:r>
      <w:r>
        <w:t>.</w:t>
      </w:r>
    </w:p>
    <w:p w:rsidR="001B0F02" w:rsidRDefault="001B0F02" w:rsidP="004A11C5"/>
    <w:tbl>
      <w:tblPr>
        <w:tblStyle w:val="TableGrid"/>
        <w:tblW w:w="0" w:type="auto"/>
        <w:tblLook w:val="04A0" w:firstRow="1" w:lastRow="0" w:firstColumn="1" w:lastColumn="0" w:noHBand="0" w:noVBand="1"/>
      </w:tblPr>
      <w:tblGrid>
        <w:gridCol w:w="9576"/>
      </w:tblGrid>
      <w:tr w:rsidR="00A159CE" w:rsidRPr="00A159CE" w:rsidTr="00A159CE">
        <w:tc>
          <w:tcPr>
            <w:tcW w:w="9576" w:type="dxa"/>
          </w:tcPr>
          <w:p w:rsidR="00A159CE" w:rsidRPr="00A159CE" w:rsidRDefault="00A159CE" w:rsidP="007F5022">
            <w:r w:rsidRPr="00A159CE">
              <w:rPr>
                <w:rStyle w:val="CodeChar"/>
              </w:rPr>
              <w:t>ACC_ID</w:t>
            </w:r>
            <w:r w:rsidRPr="00A159CE">
              <w:t xml:space="preserve"> = </w:t>
            </w:r>
            <w:r w:rsidRPr="00A159CE">
              <w:t>Auto-generate database key.</w:t>
            </w:r>
          </w:p>
        </w:tc>
      </w:tr>
      <w:tr w:rsidR="00A159CE" w:rsidRPr="00A159CE" w:rsidTr="00A159CE">
        <w:tc>
          <w:tcPr>
            <w:tcW w:w="9576" w:type="dxa"/>
          </w:tcPr>
          <w:p w:rsidR="00A159CE" w:rsidRPr="00A159CE" w:rsidRDefault="00A159CE" w:rsidP="007F5022">
            <w:r w:rsidRPr="00A159CE">
              <w:rPr>
                <w:rStyle w:val="CodeChar"/>
              </w:rPr>
              <w:t>ACC_GUID</w:t>
            </w:r>
            <w:r w:rsidRPr="00A159CE">
              <w:t xml:space="preserve"> = </w:t>
            </w:r>
            <w:r w:rsidRPr="00A159CE">
              <w:t xml:space="preserve">Get from </w:t>
            </w:r>
            <w:r w:rsidRPr="00A159CE">
              <w:rPr>
                <w:rStyle w:val="CodeChar"/>
              </w:rPr>
              <w:t>./@id</w:t>
            </w:r>
            <w:r w:rsidRPr="00A159CE">
              <w:t>.</w:t>
            </w:r>
          </w:p>
        </w:tc>
      </w:tr>
      <w:tr w:rsidR="00A159CE" w:rsidRPr="00A159CE" w:rsidTr="00A159CE">
        <w:tc>
          <w:tcPr>
            <w:tcW w:w="9576" w:type="dxa"/>
          </w:tcPr>
          <w:p w:rsidR="00A159CE" w:rsidRPr="00A159CE" w:rsidRDefault="00A159CE" w:rsidP="007F5022">
            <w:r w:rsidRPr="00A159CE">
              <w:rPr>
                <w:rStyle w:val="CodeChar"/>
              </w:rPr>
              <w:t>Object_Class_Term</w:t>
            </w:r>
            <w:r w:rsidRPr="00A159CE">
              <w:t xml:space="preserve"> = </w:t>
            </w:r>
            <w:r w:rsidRPr="00A159CE">
              <w:rPr>
                <w:rStyle w:val="CodeChar"/>
              </w:rPr>
              <w:t>SpaceSeparate(substring-before(./@name, ‘Type’))</w:t>
            </w:r>
            <w:r w:rsidRPr="00A159CE">
              <w:t>.</w:t>
            </w:r>
          </w:p>
        </w:tc>
      </w:tr>
      <w:tr w:rsidR="00A159CE" w:rsidRPr="00A159CE" w:rsidTr="00A159CE">
        <w:tc>
          <w:tcPr>
            <w:tcW w:w="9576" w:type="dxa"/>
          </w:tcPr>
          <w:p w:rsidR="00A159CE" w:rsidRPr="00A159CE" w:rsidRDefault="00A159CE" w:rsidP="007F5022">
            <w:r w:rsidRPr="00A159CE">
              <w:rPr>
                <w:rStyle w:val="CodeChar"/>
              </w:rPr>
              <w:t>DEN</w:t>
            </w:r>
            <w:r w:rsidRPr="00A159CE">
              <w:t xml:space="preserve"> = Same as </w:t>
            </w:r>
            <w:r w:rsidRPr="00A159CE">
              <w:rPr>
                <w:rStyle w:val="CodeChar"/>
              </w:rPr>
              <w:t>Object_Class_Term</w:t>
            </w:r>
            <w:r w:rsidRPr="00A159CE">
              <w:t>.</w:t>
            </w:r>
          </w:p>
        </w:tc>
      </w:tr>
      <w:tr w:rsidR="00A159CE" w:rsidRPr="00A159CE" w:rsidTr="00A159CE">
        <w:tc>
          <w:tcPr>
            <w:tcW w:w="9576" w:type="dxa"/>
          </w:tcPr>
          <w:p w:rsidR="00A159CE" w:rsidRPr="00A159CE" w:rsidRDefault="00A159CE" w:rsidP="007F5022">
            <w:r w:rsidRPr="00A159CE">
              <w:rPr>
                <w:rStyle w:val="CodeChar"/>
              </w:rPr>
              <w:t>Definition</w:t>
            </w:r>
            <w:r w:rsidRPr="00A159CE">
              <w:t xml:space="preserve"> = </w:t>
            </w:r>
            <w:r w:rsidRPr="00A159CE">
              <w:rPr>
                <w:rStyle w:val="CodeChar"/>
              </w:rPr>
              <w:t>./xsd:annotation/xsd:documentation</w:t>
            </w:r>
            <w:r w:rsidRPr="00A159CE">
              <w:t>.</w:t>
            </w:r>
          </w:p>
        </w:tc>
      </w:tr>
      <w:tr w:rsidR="00A159CE" w:rsidRPr="00A159CE" w:rsidTr="00A159CE">
        <w:tc>
          <w:tcPr>
            <w:tcW w:w="9576" w:type="dxa"/>
          </w:tcPr>
          <w:p w:rsidR="00A159CE" w:rsidRPr="00A159CE" w:rsidRDefault="00A159CE" w:rsidP="007F5022">
            <w:r w:rsidRPr="00A159CE">
              <w:rPr>
                <w:rStyle w:val="CodeChar"/>
              </w:rPr>
              <w:t>Based_ACC_ID</w:t>
            </w:r>
            <w:r w:rsidRPr="00A159CE">
              <w:t xml:space="preserve"> = Leave blank if the </w:t>
            </w:r>
            <w:r w:rsidRPr="00A159CE">
              <w:rPr>
                <w:rStyle w:val="CodeChar"/>
              </w:rPr>
              <w:t>count(.//xsd:extension) = 0</w:t>
            </w:r>
            <w:r w:rsidRPr="00A159CE">
              <w:t xml:space="preserve">. Otherwise, the value is </w:t>
            </w:r>
            <w:r w:rsidRPr="00A159CE">
              <w:rPr>
                <w:rStyle w:val="CodeChar"/>
              </w:rPr>
              <w:t>IdOf(./@base)</w:t>
            </w:r>
            <w:r w:rsidRPr="00A159CE">
              <w:t xml:space="preserve">. Note the </w:t>
            </w:r>
            <w:r w:rsidRPr="00A159CE">
              <w:rPr>
                <w:rStyle w:val="CodeChar"/>
              </w:rPr>
              <w:t>IdOf( )</w:t>
            </w:r>
            <w:r w:rsidRPr="00A159CE">
              <w:t xml:space="preserve"> function in this case should find the </w:t>
            </w:r>
            <w:r w:rsidRPr="00A159CE">
              <w:rPr>
                <w:rStyle w:val="CodeChar"/>
              </w:rPr>
              <w:t>ACC.ACC_ID</w:t>
            </w:r>
            <w:r w:rsidRPr="00A159CE">
              <w:t xml:space="preserve"> of the row whose </w:t>
            </w:r>
            <w:r w:rsidRPr="00A159CE">
              <w:rPr>
                <w:rStyle w:val="CodeChar"/>
              </w:rPr>
              <w:t>ACC.DEN</w:t>
            </w:r>
            <w:r w:rsidRPr="00A159CE">
              <w:t xml:space="preserve"> matches </w:t>
            </w:r>
            <w:r w:rsidRPr="00A159CE">
              <w:rPr>
                <w:rStyle w:val="CodeChar"/>
              </w:rPr>
              <w:t>SpaceSeparate(substring-before(./@base, “Type”))</w:t>
            </w:r>
            <w:r w:rsidRPr="00A159CE">
              <w:t>. If there is no match, it means that the ACC has not been created. Therefore, cascade to create that ACC first.</w:t>
            </w:r>
          </w:p>
        </w:tc>
      </w:tr>
      <w:tr w:rsidR="00A159CE" w:rsidRPr="00A159CE" w:rsidTr="00A159CE">
        <w:tc>
          <w:tcPr>
            <w:tcW w:w="9576" w:type="dxa"/>
          </w:tcPr>
          <w:p w:rsidR="00A159CE" w:rsidRPr="00A159CE" w:rsidRDefault="00A159CE" w:rsidP="007F5022">
            <w:r w:rsidRPr="00A159CE">
              <w:rPr>
                <w:rStyle w:val="CodeChar"/>
              </w:rPr>
              <w:t>Object_Class_Qualifier</w:t>
            </w:r>
            <w:r w:rsidRPr="00A159CE">
              <w:t xml:space="preserve"> = Always empty.</w:t>
            </w:r>
          </w:p>
        </w:tc>
      </w:tr>
      <w:tr w:rsidR="00A159CE" w:rsidRPr="00A159CE" w:rsidTr="00A159CE">
        <w:tc>
          <w:tcPr>
            <w:tcW w:w="9576" w:type="dxa"/>
          </w:tcPr>
          <w:p w:rsidR="00A159CE" w:rsidRPr="00A159CE" w:rsidRDefault="00A159CE" w:rsidP="007F5022">
            <w:r w:rsidRPr="00A159CE">
              <w:rPr>
                <w:rStyle w:val="CodeChar"/>
              </w:rPr>
              <w:t>OAGIS_Component_Type</w:t>
            </w:r>
            <w:r w:rsidRPr="00A159CE">
              <w:t xml:space="preserve"> = If </w:t>
            </w:r>
            <w:r w:rsidRPr="00A159CE">
              <w:rPr>
                <w:rStyle w:val="CodeChar"/>
              </w:rPr>
              <w:t>endsWith(DEN, “Base”)</w:t>
            </w:r>
            <w:r w:rsidRPr="00A159CE">
              <w:t xml:space="preserve">, the value is </w:t>
            </w:r>
            <w:r w:rsidRPr="00A159CE">
              <w:rPr>
                <w:rStyle w:val="CodeChar"/>
              </w:rPr>
              <w:t>0</w:t>
            </w:r>
            <w:r w:rsidRPr="00A159CE">
              <w:t xml:space="preserve">. Else if </w:t>
            </w:r>
            <w:r w:rsidRPr="00A159CE">
              <w:rPr>
                <w:rStyle w:val="CodeChar"/>
              </w:rPr>
              <w:t>[DEN = “Open User Area” or “Any User Area” or “All Extension”] or endsWith(DEN, “Extension”)</w:t>
            </w:r>
            <w:r w:rsidRPr="00A159CE">
              <w:t xml:space="preserve">, the value is </w:t>
            </w:r>
            <w:r w:rsidRPr="00A159CE">
              <w:rPr>
                <w:rStyle w:val="CodeChar"/>
              </w:rPr>
              <w:t>2</w:t>
            </w:r>
            <w:r w:rsidRPr="00A159CE">
              <w:t xml:space="preserve">. Else if </w:t>
            </w:r>
            <w:r w:rsidRPr="00A159CE">
              <w:rPr>
                <w:rStyle w:val="CodeChar"/>
              </w:rPr>
              <w:t>endsWith(DEN, “Group”)</w:t>
            </w:r>
            <w:r w:rsidRPr="00A159CE">
              <w:t xml:space="preserve">, the value is </w:t>
            </w:r>
            <w:r w:rsidRPr="00A159CE">
              <w:rPr>
                <w:rStyle w:val="CodeChar"/>
              </w:rPr>
              <w:t>3</w:t>
            </w:r>
            <w:r w:rsidRPr="00A159CE">
              <w:t xml:space="preserve">. Else the value is </w:t>
            </w:r>
            <w:r w:rsidRPr="00A159CE">
              <w:rPr>
                <w:rStyle w:val="CodeChar"/>
              </w:rPr>
              <w:t>1</w:t>
            </w:r>
            <w:r w:rsidRPr="00A159CE">
              <w:t xml:space="preserve">. </w:t>
            </w:r>
            <w:r w:rsidRPr="00A159CE">
              <w:rPr>
                <w:b/>
                <w:bCs/>
              </w:rPr>
              <w:t>Note</w:t>
            </w:r>
            <w:r w:rsidRPr="00A159CE">
              <w:t>: 0 = Base, 1 = Semantics, 2 = Extension, 3 = Semantic Group.</w:t>
            </w:r>
          </w:p>
        </w:tc>
      </w:tr>
      <w:tr w:rsidR="00A159CE" w:rsidRPr="00A159CE" w:rsidTr="00A159CE">
        <w:tc>
          <w:tcPr>
            <w:tcW w:w="9576" w:type="dxa"/>
          </w:tcPr>
          <w:p w:rsidR="00A159CE" w:rsidRPr="00A159CE" w:rsidRDefault="00A159CE" w:rsidP="007F5022">
            <w:r w:rsidRPr="00A159CE">
              <w:rPr>
                <w:rStyle w:val="CodeChar"/>
              </w:rPr>
              <w:t>Created_By_User_ID</w:t>
            </w:r>
            <w:r w:rsidRPr="00A159CE">
              <w:t xml:space="preserve"> = </w:t>
            </w:r>
            <w:r w:rsidRPr="00A159CE">
              <w:rPr>
                <w:rStyle w:val="CodeChar"/>
              </w:rPr>
              <w:t>“oagis”</w:t>
            </w:r>
            <w:r w:rsidRPr="00A159CE">
              <w:t>.</w:t>
            </w:r>
          </w:p>
        </w:tc>
      </w:tr>
      <w:tr w:rsidR="00A159CE" w:rsidRPr="00A159CE" w:rsidTr="00A159CE">
        <w:tc>
          <w:tcPr>
            <w:tcW w:w="9576" w:type="dxa"/>
          </w:tcPr>
          <w:p w:rsidR="00A159CE" w:rsidRPr="00A159CE" w:rsidRDefault="00A159CE" w:rsidP="007F5022">
            <w:r w:rsidRPr="00A159CE">
              <w:rPr>
                <w:rStyle w:val="CodeChar"/>
              </w:rPr>
              <w:lastRenderedPageBreak/>
              <w:t>Last_Updated_By_User_ID</w:t>
            </w:r>
            <w:r w:rsidRPr="00A159CE">
              <w:t xml:space="preserve"> = </w:t>
            </w:r>
            <w:r w:rsidRPr="00A159CE">
              <w:rPr>
                <w:rStyle w:val="CodeChar"/>
              </w:rPr>
              <w:t>“oagis”</w:t>
            </w:r>
            <w:r w:rsidRPr="00A159CE">
              <w:t>.</w:t>
            </w:r>
          </w:p>
        </w:tc>
      </w:tr>
      <w:tr w:rsidR="00A159CE" w:rsidRPr="00A159CE" w:rsidTr="00A159CE">
        <w:tc>
          <w:tcPr>
            <w:tcW w:w="9576" w:type="dxa"/>
          </w:tcPr>
          <w:p w:rsidR="00A159CE" w:rsidRPr="00A159CE" w:rsidRDefault="00A159CE" w:rsidP="007F5022">
            <w:r w:rsidRPr="00A159CE">
              <w:rPr>
                <w:rStyle w:val="CodeChar"/>
              </w:rPr>
              <w:t>Creation_Timestamp</w:t>
            </w:r>
            <w:r w:rsidRPr="00A159CE">
              <w:t xml:space="preserve"> = Current time.</w:t>
            </w:r>
          </w:p>
        </w:tc>
      </w:tr>
      <w:tr w:rsidR="00A159CE" w:rsidRPr="00A159CE" w:rsidTr="00A159CE">
        <w:tc>
          <w:tcPr>
            <w:tcW w:w="9576" w:type="dxa"/>
          </w:tcPr>
          <w:p w:rsidR="00A159CE" w:rsidRPr="00A159CE" w:rsidRDefault="00A159CE" w:rsidP="007F5022">
            <w:r w:rsidRPr="00A159CE">
              <w:rPr>
                <w:rStyle w:val="CodeChar"/>
              </w:rPr>
              <w:t>Last_Update_Timestamp</w:t>
            </w:r>
            <w:r w:rsidRPr="00A159CE">
              <w:t xml:space="preserve"> = Same as </w:t>
            </w:r>
            <w:r w:rsidRPr="00A159CE">
              <w:rPr>
                <w:rStyle w:val="CodeChar"/>
              </w:rPr>
              <w:t>Creation_Timestamp</w:t>
            </w:r>
            <w:r w:rsidRPr="00A159CE">
              <w:t>.</w:t>
            </w:r>
          </w:p>
        </w:tc>
      </w:tr>
      <w:tr w:rsidR="00A159CE" w:rsidRPr="00A159CE" w:rsidTr="00A159CE">
        <w:tc>
          <w:tcPr>
            <w:tcW w:w="9576" w:type="dxa"/>
          </w:tcPr>
          <w:p w:rsidR="00A159CE" w:rsidRPr="00A159CE" w:rsidRDefault="00A159CE" w:rsidP="007F5022">
            <w:r w:rsidRPr="00A159CE">
              <w:rPr>
                <w:rStyle w:val="CodeChar"/>
              </w:rPr>
              <w:t>State</w:t>
            </w:r>
            <w:r w:rsidRPr="00A159CE">
              <w:t xml:space="preserve"> = </w:t>
            </w:r>
            <w:r w:rsidRPr="00A159CE">
              <w:rPr>
                <w:rStyle w:val="CodeChar"/>
              </w:rPr>
              <w:t>4</w:t>
            </w:r>
            <w:r w:rsidRPr="00A159CE">
              <w:t xml:space="preserve">. </w:t>
            </w:r>
            <w:r w:rsidRPr="00A159CE">
              <w:rPr>
                <w:b/>
                <w:bCs/>
              </w:rPr>
              <w:t>Note:</w:t>
            </w:r>
            <w:r w:rsidRPr="00A159CE">
              <w:t xml:space="preserve"> 4 means published.</w:t>
            </w:r>
          </w:p>
        </w:tc>
      </w:tr>
      <w:tr w:rsidR="008C0E16" w:rsidRPr="00A159CE" w:rsidTr="00A159CE">
        <w:tc>
          <w:tcPr>
            <w:tcW w:w="9576" w:type="dxa"/>
          </w:tcPr>
          <w:p w:rsidR="008C0E16" w:rsidRPr="00A159CE" w:rsidRDefault="008C0E16" w:rsidP="001D04FD">
            <w:pPr>
              <w:rPr>
                <w:rStyle w:val="CodeChar"/>
              </w:rPr>
            </w:pPr>
            <w:r>
              <w:rPr>
                <w:rStyle w:val="CodeChar"/>
              </w:rPr>
              <w:t xml:space="preserve">Module = </w:t>
            </w:r>
            <w:r w:rsidRPr="001D04FD">
              <w:t xml:space="preserve">Name of the file where the type reside without the file extension, e.g., </w:t>
            </w:r>
            <w:r w:rsidRPr="001D04FD">
              <w:rPr>
                <w:rStyle w:val="CodeChar"/>
              </w:rPr>
              <w:t>Component</w:t>
            </w:r>
            <w:r w:rsidR="001D04FD" w:rsidRPr="001D04FD">
              <w:rPr>
                <w:rStyle w:val="CodeChar"/>
              </w:rPr>
              <w:t>s</w:t>
            </w:r>
            <w:r w:rsidR="001D04FD">
              <w:t xml:space="preserve"> for an ACC from the </w:t>
            </w:r>
            <w:r w:rsidR="001D04FD" w:rsidRPr="001D04FD">
              <w:rPr>
                <w:rStyle w:val="CodeChar"/>
              </w:rPr>
              <w:t>Components.xsd</w:t>
            </w:r>
            <w:r w:rsidR="001D04FD">
              <w:t>.</w:t>
            </w:r>
          </w:p>
        </w:tc>
      </w:tr>
    </w:tbl>
    <w:p w:rsidR="004A11C5" w:rsidRDefault="004A11C5" w:rsidP="004A11C5"/>
    <w:p w:rsidR="00730EEE" w:rsidRDefault="001551E4" w:rsidP="004A11C5">
      <w:r>
        <w:t>After finish creating an ACC, prune through the ACC content (</w:t>
      </w:r>
      <w:r w:rsidR="00F7252C">
        <w:t xml:space="preserve">the </w:t>
      </w:r>
      <w:r w:rsidRPr="00730EEE">
        <w:rPr>
          <w:rStyle w:val="CodeChar"/>
        </w:rPr>
        <w:t>xsd:complexType</w:t>
      </w:r>
      <w:r>
        <w:t>) to create necessary BCC, ASCCs</w:t>
      </w:r>
      <w:r w:rsidR="00730EEE">
        <w:t>,</w:t>
      </w:r>
      <w:r>
        <w:t xml:space="preserve"> ASCCPs</w:t>
      </w:r>
      <w:r w:rsidR="00730EEE">
        <w:t>,</w:t>
      </w:r>
      <w:r>
        <w:t xml:space="preserve"> </w:t>
      </w:r>
      <w:r w:rsidR="00730EEE">
        <w:t>and ACCs</w:t>
      </w:r>
      <w:r>
        <w:t>.</w:t>
      </w:r>
      <w:r w:rsidR="00730EEE">
        <w:t xml:space="preserve"> </w:t>
      </w:r>
    </w:p>
    <w:p w:rsidR="001551E4" w:rsidRDefault="00730EEE" w:rsidP="004A11C5">
      <w:r>
        <w:t xml:space="preserve">For each </w:t>
      </w:r>
      <w:r w:rsidRPr="00F7252C">
        <w:rPr>
          <w:rStyle w:val="CodeChar"/>
        </w:rPr>
        <w:t>.//xsd:element[count(@ref) = 1]</w:t>
      </w:r>
      <w:r w:rsidR="00F7252C">
        <w:t xml:space="preserve">, </w:t>
      </w:r>
      <w:r>
        <w:t xml:space="preserve">look for an ASCCP or BCCP whose DEN column matches the </w:t>
      </w:r>
      <w:r w:rsidRPr="00F7252C">
        <w:rPr>
          <w:rStyle w:val="CodeChar"/>
        </w:rPr>
        <w:t>SpaceSeparate(@ref)</w:t>
      </w:r>
      <w:r>
        <w:t xml:space="preserve">. If it is an </w:t>
      </w:r>
      <w:r w:rsidR="0039440D">
        <w:t>ASCCP then, a record must be created in the ASCC table</w:t>
      </w:r>
      <w:r w:rsidR="00D162F7">
        <w:t xml:space="preserve"> (</w:t>
      </w:r>
      <w:r w:rsidR="00FB522D">
        <w:t>follow the logic in</w:t>
      </w:r>
      <w:r w:rsidR="00D162F7">
        <w:t xml:space="preserve"> </w:t>
      </w:r>
      <w:r w:rsidR="00D162F7">
        <w:fldChar w:fldCharType="begin"/>
      </w:r>
      <w:r w:rsidR="00D162F7">
        <w:instrText xml:space="preserve"> REF _Ref395213247 \r \h </w:instrText>
      </w:r>
      <w:r w:rsidR="00D162F7">
        <w:fldChar w:fldCharType="separate"/>
      </w:r>
      <w:r w:rsidR="00D162F7">
        <w:t>3.1.1.8.3</w:t>
      </w:r>
      <w:r w:rsidR="00D162F7">
        <w:fldChar w:fldCharType="end"/>
      </w:r>
      <w:r w:rsidR="00D162F7">
        <w:t>)</w:t>
      </w:r>
      <w:r w:rsidR="0039440D">
        <w:t>. If it is a BCCP, then a record must be created in the BCC table</w:t>
      </w:r>
      <w:r w:rsidR="00D162F7">
        <w:t xml:space="preserve"> (</w:t>
      </w:r>
      <w:r w:rsidR="00FB522D">
        <w:t>follow the logic in</w:t>
      </w:r>
      <w:r w:rsidR="00D162F7">
        <w:t xml:space="preserve"> </w:t>
      </w:r>
      <w:r w:rsidR="00D162F7">
        <w:fldChar w:fldCharType="begin"/>
      </w:r>
      <w:r w:rsidR="00D162F7">
        <w:instrText xml:space="preserve"> REF _Ref395213226 \r \h </w:instrText>
      </w:r>
      <w:r w:rsidR="00D162F7">
        <w:fldChar w:fldCharType="separate"/>
      </w:r>
      <w:r w:rsidR="00D162F7">
        <w:t>3.1.1.8.4</w:t>
      </w:r>
      <w:r w:rsidR="00D162F7">
        <w:fldChar w:fldCharType="end"/>
      </w:r>
      <w:r w:rsidR="00D162F7">
        <w:t>)</w:t>
      </w:r>
      <w:r w:rsidR="0039440D">
        <w:t>. If no match is found in either the ASCCP or BCCP table, the referred to entity should be an ASCCP and it has not been created.</w:t>
      </w:r>
      <w:r w:rsidR="00D162F7">
        <w:t xml:space="preserve"> In this case, cascade to create the ASCCP first </w:t>
      </w:r>
      <w:r w:rsidR="002527FF">
        <w:t>(</w:t>
      </w:r>
      <w:r w:rsidR="00FB522D">
        <w:t>follow the logic in</w:t>
      </w:r>
      <w:r w:rsidR="002527FF">
        <w:t xml:space="preserve"> </w:t>
      </w:r>
      <w:r w:rsidR="002527FF">
        <w:fldChar w:fldCharType="begin"/>
      </w:r>
      <w:r w:rsidR="002527FF">
        <w:instrText xml:space="preserve"> REF _Ref395213533 \r \h </w:instrText>
      </w:r>
      <w:r w:rsidR="002527FF">
        <w:fldChar w:fldCharType="separate"/>
      </w:r>
      <w:r w:rsidR="002527FF">
        <w:t>3.1.1.8.1</w:t>
      </w:r>
      <w:r w:rsidR="002527FF">
        <w:fldChar w:fldCharType="end"/>
      </w:r>
      <w:r w:rsidR="002527FF">
        <w:t xml:space="preserve">) </w:t>
      </w:r>
      <w:r w:rsidR="00D162F7">
        <w:t>and then come back to create an ASCC record</w:t>
      </w:r>
      <w:r w:rsidR="00FB522D">
        <w:t xml:space="preserve"> </w:t>
      </w:r>
      <w:r w:rsidR="00FB522D">
        <w:t xml:space="preserve">(follow the logic in </w:t>
      </w:r>
      <w:r w:rsidR="00FB522D">
        <w:fldChar w:fldCharType="begin"/>
      </w:r>
      <w:r w:rsidR="00FB522D">
        <w:instrText xml:space="preserve"> REF _Ref395213247 \r \h </w:instrText>
      </w:r>
      <w:r w:rsidR="00FB522D">
        <w:fldChar w:fldCharType="separate"/>
      </w:r>
      <w:r w:rsidR="00FB522D">
        <w:t>3.1.1.8.3</w:t>
      </w:r>
      <w:r w:rsidR="00FB522D">
        <w:fldChar w:fldCharType="end"/>
      </w:r>
      <w:r w:rsidR="00FB522D">
        <w:t>)</w:t>
      </w:r>
      <w:r w:rsidR="00D162F7">
        <w:t>.</w:t>
      </w:r>
      <w:r w:rsidR="00FB522D">
        <w:t xml:space="preserve"> Notice the dependency to other sections, this means that each of these sections should be written as a routine so that they can be recurs</w:t>
      </w:r>
      <w:r w:rsidR="00F7252C">
        <w:t>ively called</w:t>
      </w:r>
      <w:r w:rsidR="00FB522D">
        <w:t>.</w:t>
      </w:r>
    </w:p>
    <w:p w:rsidR="00FB522D" w:rsidRDefault="00FB522D" w:rsidP="004A11C5"/>
    <w:p w:rsidR="00FB522D" w:rsidRDefault="00FB522D" w:rsidP="004A11C5">
      <w:r>
        <w:t xml:space="preserve">If the </w:t>
      </w:r>
      <w:r w:rsidRPr="00F7252C">
        <w:rPr>
          <w:rStyle w:val="CodeChar"/>
        </w:rPr>
        <w:t>.//xsd:element[count(@ref) = 0]</w:t>
      </w:r>
      <w:r>
        <w:t xml:space="preserve"> </w:t>
      </w:r>
      <w:r w:rsidR="00F7252C">
        <w:t xml:space="preserve">(i.e., this is local element), </w:t>
      </w:r>
      <w:r>
        <w:t xml:space="preserve">a new ASCCP has to be created </w:t>
      </w:r>
      <w:r>
        <w:t xml:space="preserve">(follow the logic in </w:t>
      </w:r>
      <w:r>
        <w:fldChar w:fldCharType="begin"/>
      </w:r>
      <w:r>
        <w:instrText xml:space="preserve"> REF _Ref395213533 \r \h </w:instrText>
      </w:r>
      <w:r>
        <w:fldChar w:fldCharType="separate"/>
      </w:r>
      <w:r>
        <w:t>3.1.1.8.1</w:t>
      </w:r>
      <w:r>
        <w:fldChar w:fldCharType="end"/>
      </w:r>
      <w:r>
        <w:t>)</w:t>
      </w:r>
      <w:r>
        <w:t>, then come back to create an ASCC.</w:t>
      </w:r>
    </w:p>
    <w:p w:rsidR="0039440D" w:rsidRDefault="00D162F7" w:rsidP="0039440D">
      <w:pPr>
        <w:pStyle w:val="Heading5"/>
      </w:pPr>
      <w:bookmarkStart w:id="66" w:name="_Ref395213166"/>
      <w:bookmarkStart w:id="67" w:name="_Ref395213247"/>
      <w:r>
        <w:t>Populate the ASCC table</w:t>
      </w:r>
      <w:bookmarkEnd w:id="67"/>
      <w:r>
        <w:t xml:space="preserve"> </w:t>
      </w:r>
      <w:bookmarkEnd w:id="66"/>
    </w:p>
    <w:p w:rsidR="00D162F7" w:rsidRDefault="00904F4A" w:rsidP="00D162F7">
      <w:r>
        <w:t xml:space="preserve">XPATH expressions below assume that the context is an </w:t>
      </w:r>
      <w:r w:rsidRPr="00904F4A">
        <w:rPr>
          <w:rStyle w:val="CodeChar"/>
        </w:rPr>
        <w:t>xsd:element</w:t>
      </w:r>
      <w:r>
        <w:t>.</w:t>
      </w:r>
    </w:p>
    <w:p w:rsidR="00904F4A" w:rsidRDefault="00904F4A" w:rsidP="00D162F7"/>
    <w:p w:rsidR="00904F4A" w:rsidRDefault="00904F4A" w:rsidP="00D162F7">
      <w:r w:rsidRPr="00D409B2">
        <w:rPr>
          <w:rStyle w:val="CodeChar"/>
        </w:rPr>
        <w:t>ASCC_ID</w:t>
      </w:r>
      <w:r>
        <w:t xml:space="preserve"> = </w:t>
      </w:r>
      <w:r w:rsidRPr="00A159CE">
        <w:t>Auto-generate database key.</w:t>
      </w:r>
    </w:p>
    <w:p w:rsidR="00B74179" w:rsidRDefault="00B74179" w:rsidP="00D162F7">
      <w:commentRangeStart w:id="68"/>
      <w:r w:rsidRPr="00B74179">
        <w:rPr>
          <w:rStyle w:val="CodeChar"/>
        </w:rPr>
        <w:t>ASCC_GUID = Get from ./@id</w:t>
      </w:r>
      <w:r>
        <w:t>.</w:t>
      </w:r>
      <w:commentRangeEnd w:id="68"/>
      <w:r>
        <w:rPr>
          <w:rStyle w:val="CommentReference"/>
        </w:rPr>
        <w:commentReference w:id="68"/>
      </w:r>
    </w:p>
    <w:p w:rsidR="00904F4A" w:rsidRDefault="00904F4A" w:rsidP="00D162F7">
      <w:r w:rsidRPr="00D409B2">
        <w:rPr>
          <w:rStyle w:val="CodeChar"/>
        </w:rPr>
        <w:t>Cardinality_Min</w:t>
      </w:r>
      <w:r>
        <w:t xml:space="preserve"> = </w:t>
      </w:r>
      <w:r w:rsidR="00900C8A">
        <w:t xml:space="preserve">If </w:t>
      </w:r>
      <w:r w:rsidR="00900C8A" w:rsidRPr="00D67A15">
        <w:rPr>
          <w:rStyle w:val="CodeChar"/>
        </w:rPr>
        <w:t>count(./@minOccurs = 0)</w:t>
      </w:r>
      <w:r w:rsidR="00900C8A">
        <w:t xml:space="preserve">, the value is </w:t>
      </w:r>
      <w:r w:rsidR="00900C8A" w:rsidRPr="00D67A15">
        <w:rPr>
          <w:rStyle w:val="CodeChar"/>
        </w:rPr>
        <w:t>1</w:t>
      </w:r>
      <w:r w:rsidR="00900C8A">
        <w:t xml:space="preserve">. Else the value is </w:t>
      </w:r>
      <w:r w:rsidR="00900C8A" w:rsidRPr="00D67A15">
        <w:rPr>
          <w:rStyle w:val="CodeChar"/>
        </w:rPr>
        <w:t>./@minOccurs</w:t>
      </w:r>
      <w:r w:rsidR="00900C8A">
        <w:t>.</w:t>
      </w:r>
    </w:p>
    <w:p w:rsidR="00904F4A" w:rsidRDefault="00904F4A" w:rsidP="00D162F7">
      <w:r w:rsidRPr="00D409B2">
        <w:rPr>
          <w:rStyle w:val="CodeChar"/>
        </w:rPr>
        <w:t>Cardinality_Max</w:t>
      </w:r>
      <w:r>
        <w:t xml:space="preserve"> = If </w:t>
      </w:r>
      <w:r w:rsidR="00900C8A" w:rsidRPr="00D67A15">
        <w:rPr>
          <w:rStyle w:val="CodeChar"/>
        </w:rPr>
        <w:t>count(</w:t>
      </w:r>
      <w:r w:rsidRPr="00D67A15">
        <w:rPr>
          <w:rStyle w:val="CodeChar"/>
        </w:rPr>
        <w:t>./@max</w:t>
      </w:r>
      <w:r w:rsidR="00900C8A" w:rsidRPr="00D67A15">
        <w:rPr>
          <w:rStyle w:val="CodeChar"/>
        </w:rPr>
        <w:t>Occurs = 0)</w:t>
      </w:r>
      <w:r w:rsidR="00900C8A">
        <w:t xml:space="preserve">, the value is </w:t>
      </w:r>
      <w:r w:rsidR="00900C8A" w:rsidRPr="00D67A15">
        <w:rPr>
          <w:rStyle w:val="CodeChar"/>
        </w:rPr>
        <w:t>1</w:t>
      </w:r>
      <w:r w:rsidR="00D409B2">
        <w:t>.</w:t>
      </w:r>
      <w:r w:rsidR="00900C8A">
        <w:t xml:space="preserve"> Else if </w:t>
      </w:r>
      <w:r w:rsidR="00900C8A" w:rsidRPr="00D67A15">
        <w:rPr>
          <w:rStyle w:val="CodeChar"/>
        </w:rPr>
        <w:t>./@maxOccurs = ‘unbounded’</w:t>
      </w:r>
      <w:r w:rsidR="00900C8A">
        <w:t xml:space="preserve">, leave the field blank. Else the value is </w:t>
      </w:r>
      <w:r w:rsidR="00900C8A" w:rsidRPr="00D67A15">
        <w:rPr>
          <w:rStyle w:val="CodeChar"/>
        </w:rPr>
        <w:t>./@maxOccurs</w:t>
      </w:r>
      <w:r w:rsidR="00900C8A">
        <w:t>.</w:t>
      </w:r>
    </w:p>
    <w:p w:rsidR="00904F4A" w:rsidRDefault="00904F4A" w:rsidP="00D162F7">
      <w:r w:rsidRPr="00D409B2">
        <w:rPr>
          <w:rStyle w:val="CodeChar"/>
        </w:rPr>
        <w:t>Sequencing_Key</w:t>
      </w:r>
      <w:r>
        <w:t xml:space="preserve"> = </w:t>
      </w:r>
      <w:proofErr w:type="gramStart"/>
      <w:r w:rsidR="00900C8A">
        <w:t>This</w:t>
      </w:r>
      <w:proofErr w:type="gramEnd"/>
      <w:r w:rsidR="00900C8A">
        <w:t xml:space="preserve"> is </w:t>
      </w:r>
      <w:r w:rsidR="00BE54EE">
        <w:t xml:space="preserve">an integer representing the position of the </w:t>
      </w:r>
      <w:r w:rsidR="00BE54EE" w:rsidRPr="00BE54EE">
        <w:rPr>
          <w:rStyle w:val="CodeChar"/>
        </w:rPr>
        <w:t>xsd:element</w:t>
      </w:r>
      <w:r w:rsidR="00BE54EE">
        <w:t xml:space="preserve"> under the </w:t>
      </w:r>
      <w:r w:rsidR="00BE54EE" w:rsidRPr="00BE54EE">
        <w:rPr>
          <w:rStyle w:val="CodeChar"/>
        </w:rPr>
        <w:t>xsd:sequence</w:t>
      </w:r>
      <w:r w:rsidR="00BE54EE">
        <w:t xml:space="preserve"> element of the </w:t>
      </w:r>
      <w:r w:rsidR="00BE54EE" w:rsidRPr="00BE54EE">
        <w:rPr>
          <w:rStyle w:val="CodeChar"/>
        </w:rPr>
        <w:t>xsd:complexType</w:t>
      </w:r>
      <w:r w:rsidR="00BE54EE">
        <w:t xml:space="preserve"> (the parent ACC). Note that the number starts at 1 even if the </w:t>
      </w:r>
      <w:r w:rsidR="00301FAF" w:rsidRPr="00D67A15">
        <w:rPr>
          <w:rStyle w:val="CodeChar"/>
        </w:rPr>
        <w:t>xsd:element</w:t>
      </w:r>
      <w:r w:rsidR="00301FAF">
        <w:t xml:space="preserve"> is part of an extension (i.e., logically there is another preceding element).</w:t>
      </w:r>
    </w:p>
    <w:p w:rsidR="00904F4A" w:rsidRDefault="00904F4A" w:rsidP="00D162F7">
      <w:r w:rsidRPr="00D409B2">
        <w:rPr>
          <w:rStyle w:val="CodeChar"/>
        </w:rPr>
        <w:t>Assoc_From_ACC_ID</w:t>
      </w:r>
      <w:r>
        <w:t xml:space="preserve"> = </w:t>
      </w:r>
      <w:r w:rsidR="00301FAF">
        <w:t xml:space="preserve">Foreign key pointing to the </w:t>
      </w:r>
      <w:r w:rsidR="00301FAF" w:rsidRPr="00D67A15">
        <w:rPr>
          <w:rStyle w:val="CodeChar"/>
        </w:rPr>
        <w:t>ACC.ACC_ID</w:t>
      </w:r>
      <w:r w:rsidR="00301FAF">
        <w:t xml:space="preserve"> that cause the creation of </w:t>
      </w:r>
      <w:r w:rsidR="00D67A15">
        <w:t>this</w:t>
      </w:r>
      <w:r w:rsidR="00301FAF">
        <w:t xml:space="preserve"> ASCC.</w:t>
      </w:r>
    </w:p>
    <w:p w:rsidR="00904F4A" w:rsidRDefault="00904F4A" w:rsidP="00D162F7">
      <w:r w:rsidRPr="00D409B2">
        <w:rPr>
          <w:rStyle w:val="CodeChar"/>
        </w:rPr>
        <w:t>Assoc_To_A</w:t>
      </w:r>
      <w:r w:rsidR="00301FAF">
        <w:rPr>
          <w:rStyle w:val="CodeChar"/>
        </w:rPr>
        <w:t>S</w:t>
      </w:r>
      <w:r w:rsidRPr="00D409B2">
        <w:rPr>
          <w:rStyle w:val="CodeChar"/>
        </w:rPr>
        <w:t>CC</w:t>
      </w:r>
      <w:r w:rsidR="00301FAF">
        <w:rPr>
          <w:rStyle w:val="CodeChar"/>
        </w:rPr>
        <w:t>P</w:t>
      </w:r>
      <w:r w:rsidRPr="00D409B2">
        <w:rPr>
          <w:rStyle w:val="CodeChar"/>
        </w:rPr>
        <w:t>_ID</w:t>
      </w:r>
      <w:r>
        <w:t xml:space="preserve"> = </w:t>
      </w:r>
      <w:r w:rsidR="00383D33">
        <w:t xml:space="preserve">Foreign key to the </w:t>
      </w:r>
      <w:r w:rsidR="00383D33" w:rsidRPr="00D67A15">
        <w:rPr>
          <w:rStyle w:val="CodeChar"/>
        </w:rPr>
        <w:t>ASCCP</w:t>
      </w:r>
      <w:r w:rsidR="00D67A15">
        <w:rPr>
          <w:rStyle w:val="CodeChar"/>
        </w:rPr>
        <w:t>.</w:t>
      </w:r>
      <w:r w:rsidR="00383D33" w:rsidRPr="00D67A15">
        <w:rPr>
          <w:rStyle w:val="CodeChar"/>
        </w:rPr>
        <w:t>.ASCCP_ID</w:t>
      </w:r>
      <w:r w:rsidR="00383D33">
        <w:t xml:space="preserve">. </w:t>
      </w:r>
      <w:r w:rsidR="00D67A15">
        <w:t xml:space="preserve">The value is </w:t>
      </w:r>
      <w:r w:rsidR="00301FAF" w:rsidRPr="00D67A15">
        <w:rPr>
          <w:rStyle w:val="CodeChar"/>
        </w:rPr>
        <w:t>IdOf(./@ref)</w:t>
      </w:r>
      <w:r w:rsidR="00383D33">
        <w:t xml:space="preserve"> </w:t>
      </w:r>
      <w:r w:rsidR="00C158EC">
        <w:t>by matching the DEN</w:t>
      </w:r>
      <w:r w:rsidR="00D67A15">
        <w:t>,</w:t>
      </w:r>
      <w:r w:rsidR="00C158EC">
        <w:t xml:space="preserve"> </w:t>
      </w:r>
      <w:r w:rsidR="00383D33">
        <w:t xml:space="preserve">if </w:t>
      </w:r>
      <w:r w:rsidR="00D67A15">
        <w:t>the</w:t>
      </w:r>
      <w:r w:rsidR="00383D33">
        <w:t xml:space="preserve"> </w:t>
      </w:r>
      <w:r w:rsidR="00383D33" w:rsidRPr="00D67A15">
        <w:rPr>
          <w:rStyle w:val="CodeChar"/>
        </w:rPr>
        <w:t>@ref</w:t>
      </w:r>
      <w:r w:rsidR="00383D33">
        <w:t xml:space="preserve"> attribute</w:t>
      </w:r>
      <w:r w:rsidR="00D67A15">
        <w:t xml:space="preserve"> presents</w:t>
      </w:r>
      <w:r w:rsidR="00383D33">
        <w:t xml:space="preserve">. If there is no </w:t>
      </w:r>
      <w:r w:rsidR="00383D33" w:rsidRPr="00D67A15">
        <w:rPr>
          <w:rStyle w:val="CodeChar"/>
        </w:rPr>
        <w:t>@ref</w:t>
      </w:r>
      <w:r w:rsidR="00383D33">
        <w:t xml:space="preserve"> attribute, it is a local element</w:t>
      </w:r>
      <w:r w:rsidR="00C158EC">
        <w:t xml:space="preserve"> and there should be an ASCCP record created right before this ASCC is being created</w:t>
      </w:r>
      <w:r w:rsidR="00383D33">
        <w:t xml:space="preserve">. </w:t>
      </w:r>
    </w:p>
    <w:p w:rsidR="00904F4A" w:rsidRDefault="00904F4A" w:rsidP="00D162F7">
      <w:r w:rsidRPr="00D409B2">
        <w:rPr>
          <w:rStyle w:val="CodeChar"/>
        </w:rPr>
        <w:t>Definition</w:t>
      </w:r>
      <w:r>
        <w:t xml:space="preserve"> = </w:t>
      </w:r>
      <w:r w:rsidR="00C158EC" w:rsidRPr="00BF7D5B">
        <w:rPr>
          <w:rStyle w:val="CodeChar"/>
        </w:rPr>
        <w:t>./xsd:annotation/xsd:document</w:t>
      </w:r>
      <w:r w:rsidR="00C158EC">
        <w:t xml:space="preserve"> if exists.</w:t>
      </w:r>
    </w:p>
    <w:p w:rsidR="00D162F7" w:rsidRPr="00D162F7" w:rsidRDefault="00D162F7" w:rsidP="00D162F7">
      <w:pPr>
        <w:pStyle w:val="Heading5"/>
      </w:pPr>
      <w:bookmarkStart w:id="69" w:name="_Ref395213226"/>
      <w:r>
        <w:t>Populate the BCC table</w:t>
      </w:r>
      <w:bookmarkEnd w:id="69"/>
    </w:p>
    <w:p w:rsidR="00B32F09" w:rsidRDefault="00B32F09" w:rsidP="003A128A"/>
    <w:p w:rsidR="00730EEE" w:rsidRDefault="00730EEE" w:rsidP="003A128A"/>
    <w:p w:rsidR="00B74179" w:rsidRDefault="00B74179" w:rsidP="003A128A">
      <w:r w:rsidRPr="00B74179">
        <w:t>BCC_ID</w:t>
      </w:r>
      <w:r>
        <w:t xml:space="preserve"> = </w:t>
      </w:r>
      <w:r w:rsidR="001E2C45" w:rsidRPr="00A159CE">
        <w:t>Auto-generate database key.</w:t>
      </w:r>
    </w:p>
    <w:p w:rsidR="00B74179" w:rsidRDefault="008854FE" w:rsidP="003A128A">
      <w:r>
        <w:t xml:space="preserve">BCC_GUID </w:t>
      </w:r>
      <w:r w:rsidR="00D67A15" w:rsidRPr="00B74179">
        <w:rPr>
          <w:rStyle w:val="CodeChar"/>
        </w:rPr>
        <w:t>= Get from ./@id</w:t>
      </w:r>
      <w:r w:rsidR="00D67A15">
        <w:t>.</w:t>
      </w:r>
      <w:r>
        <w:t xml:space="preserve"> </w:t>
      </w:r>
    </w:p>
    <w:p w:rsidR="008854FE" w:rsidRDefault="008854FE" w:rsidP="003A128A">
      <w:proofErr w:type="spellStart"/>
      <w:r>
        <w:t>Cardinality_Min</w:t>
      </w:r>
      <w:proofErr w:type="spellEnd"/>
      <w:r>
        <w:t xml:space="preserve"> = </w:t>
      </w:r>
      <w:r w:rsidR="00D67A15">
        <w:t xml:space="preserve">If </w:t>
      </w:r>
      <w:r w:rsidR="00D67A15" w:rsidRPr="00D67A15">
        <w:rPr>
          <w:rStyle w:val="CodeChar"/>
        </w:rPr>
        <w:t>count(./@minOccurs = 0)</w:t>
      </w:r>
      <w:r w:rsidR="00D67A15">
        <w:t xml:space="preserve">, the value is </w:t>
      </w:r>
      <w:r w:rsidR="00D67A15" w:rsidRPr="00D67A15">
        <w:rPr>
          <w:rStyle w:val="CodeChar"/>
        </w:rPr>
        <w:t>1</w:t>
      </w:r>
      <w:r w:rsidR="00D67A15">
        <w:t xml:space="preserve">. Else the value is </w:t>
      </w:r>
      <w:r w:rsidR="00D67A15" w:rsidRPr="00D67A15">
        <w:rPr>
          <w:rStyle w:val="CodeChar"/>
        </w:rPr>
        <w:t>./@minOccurs</w:t>
      </w:r>
      <w:r w:rsidR="00D67A15">
        <w:t>.</w:t>
      </w:r>
    </w:p>
    <w:p w:rsidR="00585CF4" w:rsidRDefault="008854FE" w:rsidP="003A128A">
      <w:proofErr w:type="spellStart"/>
      <w:r w:rsidRPr="008854FE">
        <w:lastRenderedPageBreak/>
        <w:t>Cardinality_Max</w:t>
      </w:r>
      <w:proofErr w:type="spellEnd"/>
      <w:r>
        <w:t xml:space="preserve"> = </w:t>
      </w:r>
      <w:r w:rsidR="00D67A15">
        <w:t xml:space="preserve">If </w:t>
      </w:r>
      <w:r w:rsidR="00D67A15" w:rsidRPr="00D67A15">
        <w:rPr>
          <w:rStyle w:val="CodeChar"/>
        </w:rPr>
        <w:t>count(./@maxOccurs = 0)</w:t>
      </w:r>
      <w:r w:rsidR="00D67A15">
        <w:t xml:space="preserve">, the value is </w:t>
      </w:r>
      <w:r w:rsidR="00D67A15" w:rsidRPr="00D67A15">
        <w:rPr>
          <w:rStyle w:val="CodeChar"/>
        </w:rPr>
        <w:t>1</w:t>
      </w:r>
      <w:r w:rsidR="00D67A15">
        <w:t xml:space="preserve">. Else if </w:t>
      </w:r>
      <w:r w:rsidR="00D67A15" w:rsidRPr="00D67A15">
        <w:rPr>
          <w:rStyle w:val="CodeChar"/>
        </w:rPr>
        <w:t>./@maxOccurs = ‘unbounded’</w:t>
      </w:r>
      <w:r w:rsidR="00D67A15">
        <w:t xml:space="preserve">, leave the field blank. Else the value is </w:t>
      </w:r>
      <w:r w:rsidR="00D67A15" w:rsidRPr="00D67A15">
        <w:rPr>
          <w:rStyle w:val="CodeChar"/>
        </w:rPr>
        <w:t>./@maxOccurs</w:t>
      </w:r>
      <w:r w:rsidR="00D67A15">
        <w:t>.</w:t>
      </w:r>
    </w:p>
    <w:p w:rsidR="008854FE" w:rsidRDefault="008854FE" w:rsidP="003A128A">
      <w:proofErr w:type="spellStart"/>
      <w:r w:rsidRPr="008854FE">
        <w:t>Assoc_To_BCCP_ID</w:t>
      </w:r>
      <w:proofErr w:type="spellEnd"/>
      <w:r>
        <w:t xml:space="preserve"> = </w:t>
      </w:r>
      <w:r w:rsidR="00D67A15">
        <w:t xml:space="preserve">Foreign key to the </w:t>
      </w:r>
      <w:r w:rsidR="00D67A15">
        <w:rPr>
          <w:rStyle w:val="CodeChar"/>
        </w:rPr>
        <w:t>BCCP.B</w:t>
      </w:r>
      <w:r w:rsidR="00D67A15" w:rsidRPr="00D67A15">
        <w:rPr>
          <w:rStyle w:val="CodeChar"/>
        </w:rPr>
        <w:t>CCP_ID</w:t>
      </w:r>
      <w:r w:rsidR="00D67A15">
        <w:t xml:space="preserve">. The value is </w:t>
      </w:r>
      <w:r w:rsidR="00D67A15" w:rsidRPr="00D67A15">
        <w:rPr>
          <w:rStyle w:val="CodeChar"/>
        </w:rPr>
        <w:t>IdOf(./@ref)</w:t>
      </w:r>
      <w:r w:rsidR="00D67A15">
        <w:t xml:space="preserve"> by matching the DEN</w:t>
      </w:r>
      <w:r w:rsidR="00D67A15">
        <w:t>.</w:t>
      </w:r>
    </w:p>
    <w:p w:rsidR="008854FE" w:rsidRDefault="008854FE" w:rsidP="003A128A">
      <w:proofErr w:type="spellStart"/>
      <w:r w:rsidRPr="008854FE">
        <w:t>Assoc_From_ACC_ID</w:t>
      </w:r>
      <w:proofErr w:type="spellEnd"/>
      <w:r>
        <w:t xml:space="preserve"> = </w:t>
      </w:r>
      <w:r w:rsidR="00D67A15">
        <w:t xml:space="preserve">Foreign key pointing to the </w:t>
      </w:r>
      <w:r w:rsidR="00D67A15" w:rsidRPr="00D67A15">
        <w:rPr>
          <w:rStyle w:val="CodeChar"/>
        </w:rPr>
        <w:t>ACC.ACC_ID</w:t>
      </w:r>
      <w:r w:rsidR="00D67A15">
        <w:t xml:space="preserve"> that cause the creation of </w:t>
      </w:r>
      <w:r w:rsidR="00D67A15">
        <w:t>this</w:t>
      </w:r>
      <w:r w:rsidR="00D67A15">
        <w:t xml:space="preserve"> </w:t>
      </w:r>
      <w:r w:rsidR="00D67A15">
        <w:t>B</w:t>
      </w:r>
      <w:r w:rsidR="00D67A15">
        <w:t>CC.</w:t>
      </w:r>
    </w:p>
    <w:p w:rsidR="008854FE" w:rsidRDefault="008854FE" w:rsidP="003A128A">
      <w:proofErr w:type="spellStart"/>
      <w:r w:rsidRPr="008854FE">
        <w:t>Sequencing_key</w:t>
      </w:r>
      <w:proofErr w:type="spellEnd"/>
      <w:r>
        <w:t xml:space="preserve"> = </w:t>
      </w:r>
      <w:proofErr w:type="gramStart"/>
      <w:r w:rsidR="00D67A15">
        <w:t>This</w:t>
      </w:r>
      <w:proofErr w:type="gramEnd"/>
      <w:r w:rsidR="00D67A15">
        <w:t xml:space="preserve"> is an integer representing the position of the </w:t>
      </w:r>
      <w:r w:rsidR="00D67A15" w:rsidRPr="00BE54EE">
        <w:rPr>
          <w:rStyle w:val="CodeChar"/>
        </w:rPr>
        <w:t>xsd:element</w:t>
      </w:r>
      <w:r w:rsidR="00D67A15">
        <w:t xml:space="preserve"> under the </w:t>
      </w:r>
      <w:r w:rsidR="00D67A15" w:rsidRPr="00BE54EE">
        <w:rPr>
          <w:rStyle w:val="CodeChar"/>
        </w:rPr>
        <w:t>xsd:sequence</w:t>
      </w:r>
      <w:r w:rsidR="00D67A15">
        <w:t xml:space="preserve"> element of the </w:t>
      </w:r>
      <w:r w:rsidR="00D67A15" w:rsidRPr="00BE54EE">
        <w:rPr>
          <w:rStyle w:val="CodeChar"/>
        </w:rPr>
        <w:t>xsd:complexType</w:t>
      </w:r>
      <w:r w:rsidR="00D67A15">
        <w:t xml:space="preserve"> (the parent ACC). Note that the number starts at 1 even if the </w:t>
      </w:r>
      <w:r w:rsidR="00D67A15" w:rsidRPr="00D67A15">
        <w:rPr>
          <w:rStyle w:val="CodeChar"/>
        </w:rPr>
        <w:t>xsd:element</w:t>
      </w:r>
      <w:r w:rsidR="00D67A15">
        <w:t xml:space="preserve"> is part of an extension (i.e., logically there is another preceding element).</w:t>
      </w:r>
    </w:p>
    <w:p w:rsidR="008854FE" w:rsidRDefault="008854FE" w:rsidP="003A128A">
      <w:proofErr w:type="spellStart"/>
      <w:r w:rsidRPr="008854FE">
        <w:t>Entity_Type</w:t>
      </w:r>
      <w:proofErr w:type="spellEnd"/>
      <w:r>
        <w:t xml:space="preserve"> = </w:t>
      </w:r>
    </w:p>
    <w:p w:rsidR="008854FE" w:rsidRDefault="008854FE" w:rsidP="003A128A"/>
    <w:p w:rsidR="008854FE" w:rsidRDefault="008854FE" w:rsidP="003A128A"/>
    <w:p w:rsidR="008854FE" w:rsidRDefault="008854FE" w:rsidP="003A128A"/>
    <w:p w:rsidR="008854FE" w:rsidRDefault="008854FE" w:rsidP="003A128A"/>
    <w:p w:rsidR="003A128A" w:rsidRPr="003A128A" w:rsidRDefault="00832239" w:rsidP="003A128A">
      <w:r>
        <w:t>Q</w:t>
      </w:r>
      <w:r w:rsidR="003A128A">
        <w:t xml:space="preserve">ualified BDTs </w:t>
      </w:r>
      <w:r>
        <w:t>(QBDTs)</w:t>
      </w:r>
    </w:p>
    <w:p w:rsidR="00864DD4" w:rsidRPr="00864DD4" w:rsidRDefault="00864DD4" w:rsidP="00864DD4"/>
    <w:p w:rsidR="003A27FD" w:rsidRDefault="003A27FD" w:rsidP="003A27FD">
      <w:r>
        <w:t>Basic tables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XSD_BuiltIn_Type</w:t>
      </w:r>
      <w:proofErr w:type="spellEnd"/>
    </w:p>
    <w:p w:rsidR="003A27FD" w:rsidRDefault="003A27FD" w:rsidP="003A27FD"/>
    <w:p w:rsidR="003A27FD" w:rsidRPr="002D5E53" w:rsidRDefault="003A27FD" w:rsidP="003A27FD">
      <w:pPr>
        <w:rPr>
          <w:b/>
          <w:bCs/>
        </w:rPr>
      </w:pPr>
      <w:r w:rsidRPr="002D5E53">
        <w:rPr>
          <w:b/>
          <w:bCs/>
        </w:rPr>
        <w:t>Tables needed for CDTs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CDT_Primitive</w:t>
      </w:r>
      <w:proofErr w:type="spellEnd"/>
      <w:r w:rsidRPr="00730231">
        <w:rPr>
          <w:rFonts w:ascii="Arial" w:hAnsi="Arial" w:cs="Arial"/>
          <w:color w:val="000000"/>
          <w:sz w:val="18"/>
          <w:szCs w:val="18"/>
          <w:lang w:bidi="th-TH"/>
        </w:rPr>
        <w:br/>
        <w:t xml:space="preserve">DT </w:t>
      </w:r>
    </w:p>
    <w:p w:rsidR="003A27FD" w:rsidRPr="00774A05"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CDT_Allowed_Primitive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CDT_Allowed_Primitive_Expression_Type_Map</w:t>
      </w:r>
      <w:proofErr w:type="spellEnd"/>
    </w:p>
    <w:p w:rsidR="003A27FD"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p>
    <w:p w:rsidR="003A27FD" w:rsidRDefault="003A27FD" w:rsidP="003A27FD">
      <w:pPr>
        <w:overflowPunct/>
        <w:autoSpaceDE/>
        <w:autoSpaceDN/>
        <w:adjustRightInd/>
        <w:textAlignment w:val="auto"/>
        <w:rPr>
          <w:rFonts w:ascii="Arial" w:hAnsi="Arial" w:cs="Arial"/>
          <w:color w:val="000000"/>
          <w:sz w:val="18"/>
          <w:szCs w:val="18"/>
          <w:lang w:bidi="th-TH"/>
        </w:rPr>
      </w:pPr>
      <w:proofErr w:type="spellStart"/>
      <w:r w:rsidRPr="00730231">
        <w:rPr>
          <w:rFonts w:ascii="Arial" w:hAnsi="Arial" w:cs="Arial"/>
          <w:color w:val="000000"/>
          <w:sz w:val="18"/>
          <w:szCs w:val="18"/>
          <w:lang w:bidi="th-TH"/>
        </w:rPr>
        <w:t>CDT_SC_Allowed_Primitive</w:t>
      </w:r>
      <w:proofErr w:type="spellEnd"/>
    </w:p>
    <w:p w:rsidR="003A27FD" w:rsidRPr="002D5E53" w:rsidRDefault="003A27FD" w:rsidP="003A27FD">
      <w:pPr>
        <w:overflowPunct/>
        <w:autoSpaceDE/>
        <w:autoSpaceDN/>
        <w:adjustRightInd/>
        <w:textAlignment w:val="auto"/>
        <w:rPr>
          <w:rFonts w:ascii="Arial" w:hAnsi="Arial" w:cs="Arial"/>
          <w:b/>
          <w:bCs/>
          <w:color w:val="000000"/>
          <w:sz w:val="18"/>
          <w:szCs w:val="18"/>
          <w:lang w:bidi="th-TH"/>
        </w:rPr>
      </w:pPr>
      <w:r w:rsidRPr="00730231">
        <w:rPr>
          <w:rFonts w:ascii="Arial" w:hAnsi="Arial" w:cs="Arial"/>
          <w:color w:val="000000"/>
          <w:sz w:val="18"/>
          <w:szCs w:val="18"/>
          <w:lang w:bidi="th-TH"/>
        </w:rPr>
        <w:br/>
      </w:r>
      <w:r w:rsidR="002D5E53" w:rsidRPr="002D5E53">
        <w:rPr>
          <w:rFonts w:ascii="Arial" w:hAnsi="Arial" w:cs="Arial"/>
          <w:b/>
          <w:bCs/>
          <w:color w:val="000000"/>
          <w:sz w:val="18"/>
          <w:szCs w:val="18"/>
          <w:lang w:bidi="th-TH"/>
        </w:rPr>
        <w:t>Tables needed for BDTs</w:t>
      </w:r>
    </w:p>
    <w:p w:rsidR="002D5E53"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t xml:space="preserve"> </w:t>
      </w:r>
    </w:p>
    <w:p w:rsidR="003A27FD"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r>
    </w:p>
    <w:p w:rsidR="002D5E53" w:rsidRDefault="002D5E53" w:rsidP="003A27FD">
      <w:pPr>
        <w:overflowPunct/>
        <w:autoSpaceDE/>
        <w:autoSpaceDN/>
        <w:adjustRightInd/>
        <w:textAlignment w:val="auto"/>
        <w:rPr>
          <w:rFonts w:ascii="Arial" w:hAnsi="Arial" w:cs="Arial"/>
          <w:color w:val="000000"/>
          <w:sz w:val="18"/>
          <w:szCs w:val="18"/>
          <w:lang w:bidi="th-TH"/>
        </w:rPr>
      </w:pPr>
    </w:p>
    <w:p w:rsidR="002D5E53" w:rsidRDefault="002D5E53" w:rsidP="003A27FD">
      <w:pPr>
        <w:overflowPunct/>
        <w:autoSpaceDE/>
        <w:autoSpaceDN/>
        <w:adjustRightInd/>
        <w:textAlignment w:val="auto"/>
        <w:rPr>
          <w:rFonts w:ascii="Arial" w:hAnsi="Arial" w:cs="Arial"/>
          <w:color w:val="000000"/>
          <w:sz w:val="18"/>
          <w:szCs w:val="18"/>
          <w:lang w:bidi="th-TH"/>
        </w:rPr>
      </w:pPr>
    </w:p>
    <w:p w:rsidR="003A27FD" w:rsidRPr="00730231"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t>DT_SC</w:t>
      </w:r>
      <w:r w:rsidRPr="00730231">
        <w:rPr>
          <w:rFonts w:ascii="Arial" w:hAnsi="Arial" w:cs="Arial"/>
          <w:color w:val="000000"/>
          <w:sz w:val="18"/>
          <w:szCs w:val="18"/>
          <w:lang w:bidi="th-TH"/>
        </w:rPr>
        <w:br/>
        <w:t>BCC</w:t>
      </w:r>
      <w:r w:rsidRPr="00730231">
        <w:rPr>
          <w:rFonts w:ascii="Arial" w:hAnsi="Arial" w:cs="Arial"/>
          <w:color w:val="000000"/>
          <w:sz w:val="18"/>
          <w:szCs w:val="18"/>
          <w:lang w:bidi="th-TH"/>
        </w:rPr>
        <w:br/>
        <w:t>BCCP</w:t>
      </w:r>
      <w:r w:rsidRPr="00730231">
        <w:rPr>
          <w:rFonts w:ascii="Arial" w:hAnsi="Arial" w:cs="Arial"/>
          <w:color w:val="000000"/>
          <w:sz w:val="18"/>
          <w:szCs w:val="18"/>
          <w:lang w:bidi="th-TH"/>
        </w:rPr>
        <w:br/>
        <w:t>BBIE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t>ASCCP</w:t>
      </w:r>
      <w:r w:rsidRPr="00730231">
        <w:rPr>
          <w:rFonts w:ascii="Arial" w:hAnsi="Arial" w:cs="Arial"/>
          <w:color w:val="000000"/>
          <w:sz w:val="18"/>
          <w:szCs w:val="18"/>
          <w:lang w:bidi="th-TH"/>
        </w:rPr>
        <w:br/>
        <w:t>ASBIE</w:t>
      </w:r>
      <w:r w:rsidRPr="00730231">
        <w:rPr>
          <w:rFonts w:ascii="Arial" w:hAnsi="Arial" w:cs="Arial"/>
          <w:color w:val="000000"/>
          <w:sz w:val="18"/>
          <w:szCs w:val="18"/>
          <w:lang w:bidi="th-TH"/>
        </w:rPr>
        <w:br/>
        <w:t>ACC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ACC_Business_Term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Code_Value</w:t>
      </w:r>
      <w:proofErr w:type="spellEnd"/>
      <w:r w:rsidRPr="00730231">
        <w:rPr>
          <w:rFonts w:ascii="Arial" w:hAnsi="Arial" w:cs="Arial"/>
          <w:color w:val="000000"/>
          <w:sz w:val="18"/>
          <w:szCs w:val="18"/>
          <w:lang w:bidi="th-TH"/>
        </w:rPr>
        <w:br/>
        <w:t>ASCC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ASCCP_Business_Term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Code_List</w:t>
      </w:r>
      <w:proofErr w:type="spellEnd"/>
      <w:r w:rsidRPr="00730231">
        <w:rPr>
          <w:rFonts w:ascii="Arial" w:hAnsi="Arial" w:cs="Arial"/>
          <w:color w:val="000000"/>
          <w:sz w:val="18"/>
          <w:szCs w:val="18"/>
          <w:lang w:bidi="th-TH"/>
        </w:rPr>
        <w:br/>
        <w:t>ABIE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Context_Category</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Context_Scheme_Value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Business_Context_Value</w:t>
      </w:r>
      <w:proofErr w:type="spellEnd"/>
      <w:r w:rsidRPr="00730231">
        <w:rPr>
          <w:rFonts w:ascii="Arial" w:hAnsi="Arial" w:cs="Arial"/>
          <w:color w:val="000000"/>
          <w:sz w:val="18"/>
          <w:szCs w:val="18"/>
          <w:lang w:bidi="th-TH"/>
        </w:rPr>
        <w:br/>
        <w:t>BBIE_SC</w:t>
      </w:r>
      <w:r w:rsidRPr="00730231">
        <w:rPr>
          <w:rFonts w:ascii="Arial" w:hAnsi="Arial" w:cs="Arial"/>
          <w:color w:val="000000"/>
          <w:sz w:val="18"/>
          <w:szCs w:val="18"/>
          <w:lang w:bidi="th-TH"/>
        </w:rPr>
        <w:br/>
        <w:t>User</w:t>
      </w:r>
      <w:r w:rsidRPr="00730231">
        <w:rPr>
          <w:rFonts w:ascii="Arial" w:hAnsi="Arial" w:cs="Arial"/>
          <w:color w:val="000000"/>
          <w:sz w:val="18"/>
          <w:szCs w:val="18"/>
          <w:lang w:bidi="th-TH"/>
        </w:rPr>
        <w:br/>
      </w:r>
      <w:r w:rsidRPr="00730231">
        <w:rPr>
          <w:rFonts w:ascii="Arial" w:hAnsi="Arial" w:cs="Arial"/>
          <w:color w:val="000000"/>
          <w:sz w:val="18"/>
          <w:szCs w:val="18"/>
          <w:lang w:bidi="th-TH"/>
        </w:rPr>
        <w:lastRenderedPageBreak/>
        <w:t>BBIEP</w:t>
      </w:r>
      <w:r w:rsidRPr="00730231">
        <w:rPr>
          <w:rFonts w:ascii="Arial" w:hAnsi="Arial" w:cs="Arial"/>
          <w:color w:val="000000"/>
          <w:sz w:val="18"/>
          <w:szCs w:val="18"/>
          <w:lang w:bidi="th-TH"/>
        </w:rPr>
        <w:br/>
        <w:t>ASBIEP</w:t>
      </w:r>
    </w:p>
    <w:p w:rsidR="003A27FD" w:rsidRPr="003A27FD" w:rsidRDefault="003A27FD" w:rsidP="003A27FD"/>
    <w:p w:rsidR="0014329D" w:rsidRPr="0014329D" w:rsidRDefault="0014329D" w:rsidP="0014329D">
      <w:pPr>
        <w:pStyle w:val="Heading3"/>
      </w:pPr>
      <w:bookmarkStart w:id="70" w:name="_Toc387651782"/>
      <w:r>
        <w:t>Verify the OAGIS 10 Model import</w:t>
      </w:r>
      <w:bookmarkEnd w:id="70"/>
    </w:p>
    <w:p w:rsidR="00EF6FC8" w:rsidRDefault="00EF6FC8" w:rsidP="00EF6FC8">
      <w:pPr>
        <w:pStyle w:val="Heading2"/>
      </w:pPr>
      <w:bookmarkStart w:id="71" w:name="_Toc387651783"/>
      <w:r>
        <w:t>BIEs Management</w:t>
      </w:r>
      <w:bookmarkEnd w:id="71"/>
    </w:p>
    <w:p w:rsidR="009E3636" w:rsidRDefault="009E3636" w:rsidP="009E3636">
      <w:pPr>
        <w:pStyle w:val="Heading3"/>
      </w:pPr>
      <w:bookmarkStart w:id="72" w:name="_Toc387651784"/>
      <w:r>
        <w:t>Create a top-level ABIE</w:t>
      </w:r>
      <w:bookmarkEnd w:id="72"/>
    </w:p>
    <w:p w:rsidR="009E3636" w:rsidRPr="009E3636" w:rsidRDefault="009E3636" w:rsidP="009E3636">
      <w:pPr>
        <w:pStyle w:val="Heading4"/>
      </w:pPr>
      <w:bookmarkStart w:id="73" w:name="_Toc387651785"/>
      <w:r w:rsidRPr="009E3636">
        <w:t>Expand/Collapse a descendant ASBIE</w:t>
      </w:r>
      <w:bookmarkEnd w:id="73"/>
    </w:p>
    <w:p w:rsidR="009E3636" w:rsidRDefault="009E3636" w:rsidP="009E3636">
      <w:pPr>
        <w:pStyle w:val="Heading4"/>
      </w:pPr>
      <w:bookmarkStart w:id="74" w:name="_Toc387651786"/>
      <w:r>
        <w:t>Expand/Collapse a descendant BBIE</w:t>
      </w:r>
      <w:bookmarkEnd w:id="74"/>
    </w:p>
    <w:p w:rsidR="009E3636" w:rsidRDefault="009E3636" w:rsidP="009E3636">
      <w:pPr>
        <w:pStyle w:val="Heading4"/>
      </w:pPr>
      <w:bookmarkStart w:id="75" w:name="_Toc387651787"/>
      <w:r>
        <w:t>Customize a child ASBIE</w:t>
      </w:r>
      <w:bookmarkEnd w:id="75"/>
    </w:p>
    <w:p w:rsidR="009E3636" w:rsidRDefault="009E3636" w:rsidP="009E3636">
      <w:pPr>
        <w:pStyle w:val="Heading4"/>
      </w:pPr>
      <w:bookmarkStart w:id="76" w:name="_Toc387651788"/>
      <w:r w:rsidRPr="009E3636">
        <w:t>Customize a child BBIE</w:t>
      </w:r>
      <w:bookmarkEnd w:id="76"/>
    </w:p>
    <w:p w:rsidR="009E3636" w:rsidRDefault="009E3636" w:rsidP="009E3636">
      <w:pPr>
        <w:pStyle w:val="Heading3"/>
      </w:pPr>
      <w:bookmarkStart w:id="77" w:name="_Toc387651789"/>
      <w:r>
        <w:t>Save a top-level ABIE</w:t>
      </w:r>
      <w:bookmarkEnd w:id="77"/>
    </w:p>
    <w:p w:rsidR="009E3636" w:rsidRDefault="009E3636" w:rsidP="009E3636">
      <w:pPr>
        <w:pStyle w:val="Heading3"/>
      </w:pPr>
      <w:bookmarkStart w:id="78" w:name="_Toc387651790"/>
      <w:r>
        <w:t>View and Edit a top-level ABIE</w:t>
      </w:r>
      <w:bookmarkEnd w:id="78"/>
    </w:p>
    <w:p w:rsidR="009E3636" w:rsidRPr="009E3636" w:rsidRDefault="009E3636" w:rsidP="009E3636">
      <w:pPr>
        <w:pStyle w:val="Heading3"/>
      </w:pPr>
      <w:bookmarkStart w:id="79" w:name="_Toc387651791"/>
      <w:r>
        <w:t>Create a top-level ABIE by copy</w:t>
      </w:r>
      <w:bookmarkEnd w:id="79"/>
    </w:p>
    <w:p w:rsidR="00EF6FC8" w:rsidRDefault="00EF6FC8" w:rsidP="00EF6FC8">
      <w:pPr>
        <w:pStyle w:val="Heading2"/>
      </w:pPr>
      <w:bookmarkStart w:id="80" w:name="_Toc387651792"/>
      <w:r>
        <w:t>Generate an OAGIS Expression</w:t>
      </w:r>
      <w:bookmarkEnd w:id="80"/>
    </w:p>
    <w:p w:rsidR="009E3636" w:rsidRPr="009E3636" w:rsidRDefault="009E3636" w:rsidP="009E3636">
      <w:pPr>
        <w:pStyle w:val="Heading3"/>
      </w:pPr>
      <w:bookmarkStart w:id="81" w:name="_Toc387651793"/>
      <w:r>
        <w:t>Generate a standalone XML Schema for a top-level ABIE</w:t>
      </w:r>
      <w:bookmarkEnd w:id="81"/>
    </w:p>
    <w:p w:rsidR="00EF6FC8" w:rsidRDefault="00EF6FC8" w:rsidP="00EF6FC8">
      <w:pPr>
        <w:pStyle w:val="Heading2"/>
      </w:pPr>
      <w:bookmarkStart w:id="82" w:name="_Toc387651794"/>
      <w:r>
        <w:t>Code List Management</w:t>
      </w:r>
      <w:bookmarkEnd w:id="82"/>
    </w:p>
    <w:p w:rsidR="009E3636" w:rsidRDefault="009E3636" w:rsidP="009E3636">
      <w:pPr>
        <w:pStyle w:val="Heading3"/>
      </w:pPr>
      <w:bookmarkStart w:id="83" w:name="_Toc387651795"/>
      <w:r>
        <w:t>Create a new blank BIE code list</w:t>
      </w:r>
      <w:bookmarkEnd w:id="83"/>
    </w:p>
    <w:p w:rsidR="009E3636" w:rsidRDefault="009E3636" w:rsidP="009E3636">
      <w:pPr>
        <w:pStyle w:val="Heading3"/>
      </w:pPr>
      <w:bookmarkStart w:id="84" w:name="_Toc387651796"/>
      <w:r>
        <w:t>Create a new BIE code list by restriction</w:t>
      </w:r>
      <w:bookmarkEnd w:id="84"/>
    </w:p>
    <w:p w:rsidR="009E3636" w:rsidRDefault="009E3636" w:rsidP="009E3636">
      <w:pPr>
        <w:pStyle w:val="Heading3"/>
      </w:pPr>
      <w:bookmarkStart w:id="85" w:name="_Toc387651797"/>
      <w:r>
        <w:t>Save a working BIE code list</w:t>
      </w:r>
      <w:bookmarkEnd w:id="85"/>
    </w:p>
    <w:p w:rsidR="009E3636" w:rsidRPr="009E3636" w:rsidRDefault="009E3636" w:rsidP="009E3636">
      <w:pPr>
        <w:pStyle w:val="Heading3"/>
      </w:pPr>
      <w:bookmarkStart w:id="86" w:name="_Toc387651798"/>
      <w:r>
        <w:t>Edit a BIE code list</w:t>
      </w:r>
      <w:bookmarkEnd w:id="86"/>
    </w:p>
    <w:p w:rsidR="00EF6FC8" w:rsidRDefault="00EF6FC8" w:rsidP="00EF6FC8">
      <w:pPr>
        <w:pStyle w:val="Heading2"/>
      </w:pPr>
      <w:bookmarkStart w:id="87" w:name="_Toc387651799"/>
      <w:r>
        <w:t>Manage CCs and DTs</w:t>
      </w:r>
      <w:bookmarkEnd w:id="87"/>
    </w:p>
    <w:p w:rsidR="009E3636" w:rsidRPr="009E3636" w:rsidRDefault="009E3636" w:rsidP="009E3636">
      <w:pPr>
        <w:pStyle w:val="Heading3"/>
      </w:pPr>
      <w:bookmarkStart w:id="88" w:name="_Toc387651800"/>
      <w:r>
        <w:t>View CCs</w:t>
      </w:r>
      <w:bookmarkEnd w:id="88"/>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89" w:name="_Toc387651801"/>
      <w:bookmarkEnd w:id="25"/>
      <w:bookmarkEnd w:id="26"/>
      <w:bookmarkEnd w:id="27"/>
      <w:bookmarkEnd w:id="28"/>
      <w:r>
        <w:lastRenderedPageBreak/>
        <w:t>Logical View</w:t>
      </w:r>
      <w:bookmarkEnd w:id="89"/>
    </w:p>
    <w:p w:rsidR="00EB50BD" w:rsidRDefault="00225519" w:rsidP="00EB50BD">
      <w:pPr>
        <w:pStyle w:val="Heading2"/>
      </w:pPr>
      <w:bookmarkStart w:id="90" w:name="_Toc387651802"/>
      <w:r>
        <w:t>Overview</w:t>
      </w:r>
      <w:bookmarkEnd w:id="90"/>
    </w:p>
    <w:p w:rsidR="00D518F0" w:rsidRDefault="00D518F0" w:rsidP="00D518F0">
      <w:pPr>
        <w:pStyle w:val="Heading2"/>
      </w:pPr>
      <w:bookmarkStart w:id="91" w:name="_Toc492766852"/>
      <w:bookmarkStart w:id="92" w:name="_Toc110227497"/>
      <w:bookmarkStart w:id="93" w:name="_Toc387651803"/>
      <w:r>
        <w:t>Design Packages</w:t>
      </w:r>
      <w:bookmarkEnd w:id="91"/>
      <w:bookmarkEnd w:id="92"/>
      <w:bookmarkEnd w:id="93"/>
    </w:p>
    <w:p w:rsidR="00E3071F" w:rsidRDefault="00E3071F" w:rsidP="00E3071F">
      <w:pPr>
        <w:pStyle w:val="Heading1"/>
      </w:pPr>
      <w:bookmarkStart w:id="94" w:name="_Toc387651804"/>
      <w:r>
        <w:lastRenderedPageBreak/>
        <w:t>Process View</w:t>
      </w:r>
      <w:bookmarkEnd w:id="94"/>
    </w:p>
    <w:p w:rsidR="00E3071F" w:rsidRDefault="00E3071F" w:rsidP="00E3071F">
      <w:pPr>
        <w:pStyle w:val="Heading1"/>
      </w:pPr>
      <w:bookmarkStart w:id="95" w:name="_Toc387651805"/>
      <w:r>
        <w:lastRenderedPageBreak/>
        <w:t>Deployment View</w:t>
      </w:r>
      <w:bookmarkEnd w:id="95"/>
    </w:p>
    <w:p w:rsidR="00E3071F" w:rsidRDefault="00E3071F" w:rsidP="00E3071F">
      <w:pPr>
        <w:pStyle w:val="Heading1"/>
      </w:pPr>
      <w:bookmarkStart w:id="96" w:name="_Toc387651806"/>
      <w:r>
        <w:lastRenderedPageBreak/>
        <w:t>Implementation View</w:t>
      </w:r>
      <w:bookmarkEnd w:id="96"/>
    </w:p>
    <w:p w:rsidR="0033077A" w:rsidRDefault="0033077A" w:rsidP="0033077A">
      <w:pPr>
        <w:pStyle w:val="Heading2"/>
      </w:pPr>
      <w:bookmarkStart w:id="97" w:name="_Toc387651807"/>
      <w:r>
        <w:t>Overview</w:t>
      </w:r>
      <w:bookmarkEnd w:id="97"/>
    </w:p>
    <w:p w:rsidR="0033077A" w:rsidRDefault="0033077A" w:rsidP="0033077A">
      <w:pPr>
        <w:pStyle w:val="Heading2"/>
      </w:pPr>
      <w:bookmarkStart w:id="98" w:name="_Toc387651808"/>
      <w:r>
        <w:t>Layers</w:t>
      </w:r>
      <w:bookmarkEnd w:id="98"/>
    </w:p>
    <w:p w:rsidR="0033077A" w:rsidRDefault="0033077A" w:rsidP="0033077A">
      <w:pPr>
        <w:pStyle w:val="Heading3"/>
      </w:pPr>
      <w:bookmarkStart w:id="99" w:name="_Toc387651809"/>
      <w:r>
        <w:t>Presentation Layer</w:t>
      </w:r>
      <w:bookmarkEnd w:id="99"/>
    </w:p>
    <w:p w:rsidR="0033077A" w:rsidRDefault="0033077A" w:rsidP="0033077A">
      <w:pPr>
        <w:pStyle w:val="Heading3"/>
      </w:pPr>
      <w:bookmarkStart w:id="100" w:name="_Toc387651810"/>
      <w:r>
        <w:t>Control layer</w:t>
      </w:r>
      <w:bookmarkEnd w:id="100"/>
    </w:p>
    <w:p w:rsidR="0033077A" w:rsidRDefault="0033077A" w:rsidP="0033077A">
      <w:pPr>
        <w:pStyle w:val="Heading3"/>
      </w:pPr>
      <w:bookmarkStart w:id="101" w:name="_Toc387651811"/>
      <w:r>
        <w:t>Resource Layer</w:t>
      </w:r>
      <w:bookmarkEnd w:id="101"/>
    </w:p>
    <w:p w:rsidR="0033077A" w:rsidRDefault="0033077A" w:rsidP="0033077A">
      <w:pPr>
        <w:pStyle w:val="Heading3"/>
      </w:pPr>
      <w:bookmarkStart w:id="102" w:name="_Toc387651812"/>
      <w:r>
        <w:t>Domain Layer</w:t>
      </w:r>
      <w:bookmarkEnd w:id="102"/>
    </w:p>
    <w:p w:rsidR="0033077A" w:rsidRDefault="0033077A" w:rsidP="0033077A">
      <w:pPr>
        <w:pStyle w:val="Heading3"/>
      </w:pPr>
      <w:bookmarkStart w:id="103" w:name="_Toc387651813"/>
      <w:r>
        <w:t>Common Layer</w:t>
      </w:r>
      <w:bookmarkEnd w:id="103"/>
    </w:p>
    <w:p w:rsidR="00E047B2" w:rsidRDefault="00E047B2" w:rsidP="00E047B2">
      <w:pPr>
        <w:pStyle w:val="Heading1"/>
      </w:pPr>
      <w:bookmarkStart w:id="104" w:name="_Toc387651814"/>
      <w:r>
        <w:lastRenderedPageBreak/>
        <w:t>Data View</w:t>
      </w:r>
      <w:bookmarkEnd w:id="104"/>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DE04FF" w:rsidRDefault="00DE04FF">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DE04FF" w:rsidRDefault="00DE04FF">
      <w:pPr>
        <w:pStyle w:val="CommentText"/>
      </w:pPr>
      <w:r>
        <w:rPr>
          <w:rStyle w:val="CommentReference"/>
        </w:rPr>
        <w:annotationRef/>
      </w:r>
      <w:r>
        <w:t xml:space="preserve">The pattern type is used in OAGIS. </w:t>
      </w:r>
    </w:p>
  </w:comment>
  <w:comment w:id="42" w:author="Kulvatunyou, Boonserm n." w:date="2014-07-08T14:26:00Z" w:initials="KBn">
    <w:p w:rsidR="00DE04FF" w:rsidRDefault="00DE04FF" w:rsidP="003F7F36">
      <w:pPr>
        <w:pStyle w:val="CommentText"/>
      </w:pPr>
      <w:r>
        <w:rPr>
          <w:rStyle w:val="CommentReference"/>
        </w:rPr>
        <w:annotationRef/>
      </w:r>
      <w:r>
        <w:t>Import this as a code list or create a separate set of tables that behave like code list tables?</w:t>
      </w:r>
    </w:p>
    <w:p w:rsidR="00DE04FF" w:rsidRDefault="00DE04FF" w:rsidP="003F7F36">
      <w:pPr>
        <w:pStyle w:val="CommentText"/>
      </w:pPr>
    </w:p>
    <w:p w:rsidR="00DE04FF" w:rsidRDefault="00DE04FF" w:rsidP="003F7F36">
      <w:pPr>
        <w:pStyle w:val="CommentText"/>
      </w:pPr>
      <w:r>
        <w:t>Also do we have to deal with ISO20022 folder?</w:t>
      </w:r>
    </w:p>
    <w:p w:rsidR="00DE04FF" w:rsidRDefault="00DE04FF" w:rsidP="003F7F36">
      <w:pPr>
        <w:pStyle w:val="CommentText"/>
      </w:pPr>
    </w:p>
    <w:p w:rsidR="00DE04FF" w:rsidRDefault="00DE04FF"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DE04FF" w:rsidRDefault="00DE04FF" w:rsidP="003F7F36">
      <w:pPr>
        <w:pStyle w:val="CommentText"/>
      </w:pPr>
    </w:p>
    <w:p w:rsidR="00DE04FF" w:rsidRDefault="00DE04FF" w:rsidP="003F7F36">
      <w:pPr>
        <w:pStyle w:val="CommentText"/>
      </w:pPr>
      <w:r>
        <w:t>We do not need to deal with ISO20022 for now.</w:t>
      </w:r>
    </w:p>
    <w:p w:rsidR="00DE04FF" w:rsidRDefault="00DE04FF" w:rsidP="003F7F36">
      <w:pPr>
        <w:pStyle w:val="CommentText"/>
      </w:pPr>
      <w:r>
        <w:t>&lt;/</w:t>
      </w:r>
      <w:proofErr w:type="spellStart"/>
      <w:r>
        <w:t>serm</w:t>
      </w:r>
      <w:proofErr w:type="spellEnd"/>
      <w:r>
        <w:t>&gt;</w:t>
      </w:r>
    </w:p>
  </w:comment>
  <w:comment w:id="43" w:author="Kulvatunyou, Boonserm n." w:date="2014-07-15T09:56:00Z" w:initials="KBn">
    <w:p w:rsidR="00DE04FF" w:rsidRDefault="00DE04FF"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DE04FF" w:rsidRDefault="00DE04FF">
      <w:pPr>
        <w:pStyle w:val="CommentText"/>
      </w:pPr>
    </w:p>
  </w:comment>
  <w:comment w:id="44" w:author="Kulvatunyou, Boonserm n." w:date="2014-07-09T16:49:00Z" w:initials="KBn">
    <w:p w:rsidR="00DE04FF" w:rsidRDefault="00DE04FF">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8-08T15:16:00Z" w:initials="KBn">
    <w:p w:rsidR="00770D06" w:rsidRDefault="00770D06">
      <w:pPr>
        <w:pStyle w:val="CommentText"/>
      </w:pPr>
      <w:r>
        <w:rPr>
          <w:rStyle w:val="CommentReference"/>
        </w:rPr>
        <w:annotationRef/>
      </w:r>
      <w:r>
        <w:t>&lt;</w:t>
      </w:r>
      <w:proofErr w:type="spellStart"/>
      <w:proofErr w:type="gramStart"/>
      <w:r>
        <w:t>serm</w:t>
      </w:r>
      <w:proofErr w:type="spellEnd"/>
      <w:r>
        <w:t>&gt;</w:t>
      </w:r>
      <w:proofErr w:type="gramEnd"/>
      <w:r>
        <w:t>08/08/2014: Ask OAG whether this should be the case. External code lists do not have the &lt;X&gt;</w:t>
      </w:r>
      <w:proofErr w:type="spellStart"/>
      <w:r>
        <w:t>EnumerationType</w:t>
      </w:r>
      <w:proofErr w:type="spellEnd"/>
      <w:r>
        <w:t>.</w:t>
      </w:r>
    </w:p>
  </w:comment>
  <w:comment w:id="46" w:author="Kulvatunyou, Boonserm n." w:date="2014-07-29T11:10:00Z" w:initials="KBn">
    <w:p w:rsidR="00DE04FF" w:rsidRDefault="00DE04FF">
      <w:pPr>
        <w:pStyle w:val="CommentText"/>
      </w:pPr>
      <w:r>
        <w:rPr>
          <w:rStyle w:val="CommentReference"/>
        </w:rPr>
        <w:annotationRef/>
      </w:r>
      <w:r>
        <w:t>Validate this with OAG people. Whether the /@name could be tokenized or assembled from other fields in some way?</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7/21/2014: To confirm with OAG. There is no consistent pattern in the type name, so the name cannot be tokenized or assembled from other columns in the generation. The whole camel case name with ‘</w:t>
      </w:r>
      <w:proofErr w:type="spellStart"/>
      <w:r>
        <w:t>ContentType</w:t>
      </w:r>
      <w:proofErr w:type="spellEnd"/>
      <w:r>
        <w:t>’ truncated at the end will be used. &lt;/</w:t>
      </w:r>
      <w:proofErr w:type="spellStart"/>
      <w:r>
        <w:t>serm</w:t>
      </w:r>
      <w:proofErr w:type="spellEnd"/>
      <w:r>
        <w:t>&gt;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w:t>
      </w:r>
    </w:p>
  </w:comment>
  <w:comment w:id="47" w:author="Kulvatunyou, Boonserm n." w:date="2014-07-15T09:59:00Z" w:initials="KBn">
    <w:p w:rsidR="00DE04FF" w:rsidRDefault="00DE04FF">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6/18/2014 – Still need to ask whether we expect several kinds of ID list.</w:t>
      </w:r>
    </w:p>
    <w:p w:rsidR="00DE04FF" w:rsidRDefault="00DE04FF">
      <w:pPr>
        <w:pStyle w:val="CommentText"/>
      </w:pPr>
      <w:r>
        <w:t>&lt;</w:t>
      </w:r>
      <w:proofErr w:type="spellStart"/>
      <w:proofErr w:type="gramStart"/>
      <w:r>
        <w:t>serm</w:t>
      </w:r>
      <w:proofErr w:type="spellEnd"/>
      <w:r>
        <w:t>&gt;</w:t>
      </w:r>
      <w:proofErr w:type="gramEnd"/>
      <w:r>
        <w:t>7/8/2014: resolved.</w:t>
      </w:r>
    </w:p>
  </w:comment>
  <w:comment w:id="48" w:author="Kulvatunyou, Boonserm n." w:date="2014-07-21T17:57:00Z" w:initials="KBn">
    <w:p w:rsidR="00DE04FF" w:rsidRDefault="00DE04FF">
      <w:pPr>
        <w:pStyle w:val="CommentText"/>
      </w:pPr>
      <w:r>
        <w:rPr>
          <w:rStyle w:val="CommentReference"/>
        </w:rPr>
        <w:annotationRef/>
      </w:r>
    </w:p>
    <w:p w:rsidR="00DE04FF" w:rsidRDefault="00DE04FF">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52" w:author="Kulvatunyou, Boonserm n." w:date="2014-07-06T18:17:00Z" w:initials="KBn">
    <w:p w:rsidR="00DE04FF" w:rsidRDefault="00DE04FF">
      <w:pPr>
        <w:pStyle w:val="CommentText"/>
      </w:pPr>
      <w:r>
        <w:rPr>
          <w:rStyle w:val="CommentReference"/>
        </w:rPr>
        <w:annotationRef/>
      </w:r>
      <w:r>
        <w:t>Validate with OAG.</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7/6/2014: Resolved in the meeting to start with 1.0 for all components.</w:t>
      </w:r>
    </w:p>
    <w:p w:rsidR="00DE04FF" w:rsidRDefault="00DE04FF">
      <w:pPr>
        <w:pStyle w:val="CommentText"/>
      </w:pPr>
      <w:r>
        <w:t>&lt;/</w:t>
      </w:r>
      <w:proofErr w:type="spellStart"/>
      <w:r>
        <w:t>serm</w:t>
      </w:r>
      <w:proofErr w:type="spellEnd"/>
      <w:r>
        <w:t>&gt;</w:t>
      </w:r>
    </w:p>
  </w:comment>
  <w:comment w:id="53" w:author="Kulvatunyou, Boonserm n." w:date="2014-07-06T18:17:00Z" w:initials="KBn">
    <w:p w:rsidR="00DE04FF" w:rsidRDefault="00DE04FF">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4" w:author="Kulvatunyou, Boonserm n." w:date="2014-07-22T14:56: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5" w:author="Kulvatunyou, Boonserm n." w:date="2014-07-29T12:07: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Review this with OAG.</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 xml:space="preserve">7/29/2014: Add </w:t>
      </w:r>
      <w:proofErr w:type="spellStart"/>
      <w:r>
        <w:t>xsd:token</w:t>
      </w:r>
      <w:proofErr w:type="spellEnd"/>
      <w:r>
        <w:t xml:space="preserve"> primitive. In the future, Mike wants to allow </w:t>
      </w:r>
      <w:proofErr w:type="spellStart"/>
      <w:r>
        <w:t>xsd</w:t>
      </w:r>
      <w:proofErr w:type="gramStart"/>
      <w:r>
        <w:t>:token</w:t>
      </w:r>
      <w:proofErr w:type="spellEnd"/>
      <w:proofErr w:type="gramEnd"/>
      <w:r>
        <w:t xml:space="preserve"> on pretty much all types including Amount, Quantity, etc. But the default for those types would be kept as is, e.g., default for Amount is </w:t>
      </w:r>
      <w:proofErr w:type="spellStart"/>
      <w:r>
        <w:t>xsd</w:t>
      </w:r>
      <w:proofErr w:type="gramStart"/>
      <w:r>
        <w:t>:decimal</w:t>
      </w:r>
      <w:proofErr w:type="spellEnd"/>
      <w:proofErr w:type="gramEnd"/>
      <w:r>
        <w:t>.</w:t>
      </w:r>
    </w:p>
  </w:comment>
  <w:comment w:id="56" w:author="Kulvatunyou, Boonserm n." w:date="2014-07-15T10:18:00Z" w:initials="KBn">
    <w:p w:rsidR="00DE04FF" w:rsidRDefault="00DE04FF">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7" w:author="Kulvatunyou, Boonserm n." w:date="2014-07-30T12:16:00Z" w:initials="KBn">
    <w:p w:rsidR="00DE04FF" w:rsidRDefault="00DE04FF" w:rsidP="00BE4347">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DE04FF" w:rsidRDefault="00DE04FF" w:rsidP="00BE4347">
      <w:pPr>
        <w:pStyle w:val="CommentText"/>
      </w:pPr>
    </w:p>
    <w:p w:rsidR="00DE04FF" w:rsidRDefault="00DE04FF" w:rsidP="00BE4347">
      <w:pPr>
        <w:pStyle w:val="CommentText"/>
      </w:pPr>
      <w:r>
        <w:t>&lt;</w:t>
      </w:r>
      <w:proofErr w:type="spellStart"/>
      <w:proofErr w:type="gramStart"/>
      <w:r>
        <w:t>serm</w:t>
      </w:r>
      <w:proofErr w:type="spellEnd"/>
      <w:r>
        <w:t>&gt;</w:t>
      </w:r>
      <w:proofErr w:type="gramEnd"/>
      <w:r>
        <w:t>7/29/2014: Resolved. Confirmed.</w:t>
      </w:r>
    </w:p>
    <w:p w:rsidR="00DE04FF" w:rsidRDefault="00DE04FF" w:rsidP="00BE4347">
      <w:pPr>
        <w:pStyle w:val="CommentText"/>
      </w:pPr>
    </w:p>
  </w:comment>
  <w:comment w:id="60" w:author="Kulvatunyou, Boonserm n." w:date="2014-07-30T12:40: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7/29/2004: Resolved. Confirmed.</w:t>
      </w:r>
    </w:p>
  </w:comment>
  <w:comment w:id="61" w:author="Kulvatunyou, Boonserm n." w:date="2014-07-17T15:02:00Z" w:initials="KBn">
    <w:p w:rsidR="00DE04FF" w:rsidRDefault="00DE04FF">
      <w:pPr>
        <w:pStyle w:val="CommentText"/>
      </w:pPr>
      <w:r>
        <w:rPr>
          <w:rStyle w:val="CommentReference"/>
        </w:rPr>
        <w:annotationRef/>
      </w:r>
    </w:p>
    <w:p w:rsidR="00DE04FF" w:rsidRDefault="00DE04FF">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 w:id="62" w:author="Kulvatunyou, Boonserm n." w:date="2014-07-22T12:07:00Z" w:initials="KBn">
    <w:p w:rsidR="00DE04FF" w:rsidRDefault="00DE04FF">
      <w:pPr>
        <w:pStyle w:val="CommentText"/>
      </w:pPr>
      <w:r>
        <w:t>&lt;</w:t>
      </w:r>
      <w:proofErr w:type="spellStart"/>
      <w:proofErr w:type="gramStart"/>
      <w:r>
        <w:t>serm</w:t>
      </w:r>
      <w:proofErr w:type="spellEnd"/>
      <w:r>
        <w:t>&gt;</w:t>
      </w:r>
      <w:proofErr w:type="gramEnd"/>
      <w:r>
        <w:t xml:space="preserve">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rsidR="00DE04FF" w:rsidRDefault="00DE04FF">
      <w:pPr>
        <w:pStyle w:val="CommentText"/>
      </w:pPr>
    </w:p>
  </w:comment>
  <w:comment w:id="63" w:author="Kulvatunyou, Boonserm n." w:date="2014-07-30T12:40:00Z" w:initials="KBn">
    <w:p w:rsidR="00DE04FF" w:rsidRDefault="00DE04FF">
      <w:pPr>
        <w:pStyle w:val="CommentText"/>
      </w:pPr>
      <w:r>
        <w:rPr>
          <w:rStyle w:val="CommentReference"/>
        </w:rPr>
        <w:annotationRef/>
      </w:r>
      <w:r>
        <w:t>&lt;</w:t>
      </w:r>
      <w:proofErr w:type="spellStart"/>
      <w:proofErr w:type="gramStart"/>
      <w:r>
        <w:t>serm</w:t>
      </w:r>
      <w:proofErr w:type="spellEnd"/>
      <w:r>
        <w:t>&gt;</w:t>
      </w:r>
      <w:proofErr w:type="gramEnd"/>
      <w:r>
        <w:t>7/22/2014: Review this with OAG.</w:t>
      </w:r>
    </w:p>
    <w:p w:rsidR="00DE04FF" w:rsidRDefault="00DE04FF">
      <w:pPr>
        <w:pStyle w:val="CommentText"/>
      </w:pPr>
    </w:p>
    <w:p w:rsidR="00DE04FF" w:rsidRDefault="00DE04FF">
      <w:pPr>
        <w:pStyle w:val="CommentText"/>
      </w:pPr>
      <w:r>
        <w:t>&lt;</w:t>
      </w:r>
      <w:proofErr w:type="spellStart"/>
      <w:r>
        <w:t>serm</w:t>
      </w:r>
      <w:proofErr w:type="spellEnd"/>
      <w:r>
        <w:t>&gt;7/29/2014: Resolved.</w:t>
      </w:r>
    </w:p>
  </w:comment>
  <w:comment w:id="64" w:author="Kulvatunyou, Boonserm n." w:date="2014-07-29T12:25:00Z" w:initials="KBn">
    <w:p w:rsidR="00DE04FF" w:rsidRDefault="00DE04FF">
      <w:pPr>
        <w:pStyle w:val="CommentText"/>
      </w:pPr>
      <w:r>
        <w:rPr>
          <w:rStyle w:val="CommentReference"/>
        </w:rPr>
        <w:annotationRef/>
      </w:r>
      <w:r>
        <w:t xml:space="preserve">Or should this be </w:t>
      </w:r>
      <w:proofErr w:type="spellStart"/>
      <w:r>
        <w:t>DT.Data_Type_Term</w:t>
      </w:r>
      <w:proofErr w:type="spellEnd"/>
      <w:r>
        <w:t>.</w:t>
      </w:r>
    </w:p>
    <w:p w:rsidR="00DE04FF" w:rsidRDefault="00DE04FF">
      <w:pPr>
        <w:pStyle w:val="CommentText"/>
      </w:pPr>
    </w:p>
    <w:p w:rsidR="00DE04FF" w:rsidRDefault="00DE04FF">
      <w:pPr>
        <w:pStyle w:val="CommentText"/>
      </w:pPr>
      <w:r>
        <w:t>&lt;</w:t>
      </w:r>
      <w:proofErr w:type="spellStart"/>
      <w:proofErr w:type="gramStart"/>
      <w:r>
        <w:t>serm</w:t>
      </w:r>
      <w:proofErr w:type="spellEnd"/>
      <w:r>
        <w:t>&gt;</w:t>
      </w:r>
      <w:proofErr w:type="gramEnd"/>
      <w:r>
        <w:t xml:space="preserve">7/29/2014: Resolved. Use </w:t>
      </w:r>
      <w:proofErr w:type="spellStart"/>
      <w:r>
        <w:t>Data_Type_Term</w:t>
      </w:r>
      <w:proofErr w:type="spellEnd"/>
    </w:p>
  </w:comment>
  <w:comment w:id="68" w:author="Kulvatunyou, Boonserm n." w:date="2014-08-08T12:39:00Z" w:initials="KBn">
    <w:p w:rsidR="00B74179" w:rsidRDefault="00B74179">
      <w:pPr>
        <w:pStyle w:val="CommentText"/>
      </w:pPr>
      <w:r>
        <w:rPr>
          <w:rStyle w:val="CommentReference"/>
        </w:rPr>
        <w:annotationRef/>
      </w:r>
      <w:r>
        <w:t>&lt;</w:t>
      </w:r>
      <w:proofErr w:type="spellStart"/>
      <w:proofErr w:type="gramStart"/>
      <w:r>
        <w:t>serm</w:t>
      </w:r>
      <w:proofErr w:type="spellEnd"/>
      <w:r>
        <w:t>&gt;</w:t>
      </w:r>
      <w:proofErr w:type="gramEnd"/>
      <w:r>
        <w:t xml:space="preserve">7/08/2014: Local element like </w:t>
      </w:r>
      <w:proofErr w:type="spellStart"/>
      <w:r>
        <w:t>DataArea</w:t>
      </w:r>
      <w:proofErr w:type="spellEnd"/>
      <w:r>
        <w:t xml:space="preserve"> result in the ASCCP and ASCC having the same GUID or should we generate a new one for ASCC?</w:t>
      </w:r>
    </w:p>
    <w:p w:rsidR="00B74179" w:rsidRDefault="00B74179">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4CF" w:rsidRDefault="00FD04CF" w:rsidP="000A2634">
      <w:r>
        <w:separator/>
      </w:r>
    </w:p>
  </w:endnote>
  <w:endnote w:type="continuationSeparator" w:id="0">
    <w:p w:rsidR="00FD04CF" w:rsidRDefault="00FD04CF"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4CF" w:rsidRDefault="00FD04CF" w:rsidP="000A2634">
      <w:r>
        <w:separator/>
      </w:r>
    </w:p>
  </w:footnote>
  <w:footnote w:type="continuationSeparator" w:id="0">
    <w:p w:rsidR="00FD04CF" w:rsidRDefault="00FD04CF"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E1975"/>
    <w:multiLevelType w:val="hybridMultilevel"/>
    <w:tmpl w:val="DDC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0">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FB26D4"/>
    <w:multiLevelType w:val="hybridMultilevel"/>
    <w:tmpl w:val="36DA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2"/>
  </w:num>
  <w:num w:numId="4">
    <w:abstractNumId w:val="1"/>
  </w:num>
  <w:num w:numId="5">
    <w:abstractNumId w:val="0"/>
  </w:num>
  <w:num w:numId="6">
    <w:abstractNumId w:val="11"/>
  </w:num>
  <w:num w:numId="7">
    <w:abstractNumId w:val="9"/>
  </w:num>
  <w:num w:numId="8">
    <w:abstractNumId w:val="13"/>
  </w:num>
  <w:num w:numId="9">
    <w:abstractNumId w:val="17"/>
  </w:num>
  <w:num w:numId="10">
    <w:abstractNumId w:val="2"/>
  </w:num>
  <w:num w:numId="11">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8"/>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6"/>
  </w:num>
  <w:num w:numId="36">
    <w:abstractNumId w:val="1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03"/>
    <w:rsid w:val="000264B3"/>
    <w:rsid w:val="00027883"/>
    <w:rsid w:val="00030FE9"/>
    <w:rsid w:val="0005411D"/>
    <w:rsid w:val="000606AD"/>
    <w:rsid w:val="00061D51"/>
    <w:rsid w:val="00063C19"/>
    <w:rsid w:val="00066DFE"/>
    <w:rsid w:val="00067F39"/>
    <w:rsid w:val="00067FE1"/>
    <w:rsid w:val="00070242"/>
    <w:rsid w:val="0007108E"/>
    <w:rsid w:val="0007267D"/>
    <w:rsid w:val="0007613D"/>
    <w:rsid w:val="00077556"/>
    <w:rsid w:val="0008518E"/>
    <w:rsid w:val="00087F74"/>
    <w:rsid w:val="00095621"/>
    <w:rsid w:val="00096267"/>
    <w:rsid w:val="000A2634"/>
    <w:rsid w:val="000A4A0E"/>
    <w:rsid w:val="000A68C8"/>
    <w:rsid w:val="000A7EBC"/>
    <w:rsid w:val="000B01AC"/>
    <w:rsid w:val="000C1917"/>
    <w:rsid w:val="000C3DBB"/>
    <w:rsid w:val="000D1DB3"/>
    <w:rsid w:val="000D608F"/>
    <w:rsid w:val="000E4FD9"/>
    <w:rsid w:val="000E5E34"/>
    <w:rsid w:val="000E64BC"/>
    <w:rsid w:val="000F37A1"/>
    <w:rsid w:val="000F7888"/>
    <w:rsid w:val="000F7E30"/>
    <w:rsid w:val="00103D85"/>
    <w:rsid w:val="00104B61"/>
    <w:rsid w:val="00110356"/>
    <w:rsid w:val="00112B28"/>
    <w:rsid w:val="00121C2C"/>
    <w:rsid w:val="00126D75"/>
    <w:rsid w:val="001313D8"/>
    <w:rsid w:val="00140B07"/>
    <w:rsid w:val="00140CA5"/>
    <w:rsid w:val="0014329D"/>
    <w:rsid w:val="0014600A"/>
    <w:rsid w:val="00153F6F"/>
    <w:rsid w:val="001551E4"/>
    <w:rsid w:val="001571B8"/>
    <w:rsid w:val="00163180"/>
    <w:rsid w:val="00172D41"/>
    <w:rsid w:val="00173095"/>
    <w:rsid w:val="001858C8"/>
    <w:rsid w:val="00185992"/>
    <w:rsid w:val="00195470"/>
    <w:rsid w:val="001A404B"/>
    <w:rsid w:val="001A65B4"/>
    <w:rsid w:val="001A7DC9"/>
    <w:rsid w:val="001B0F02"/>
    <w:rsid w:val="001D04FD"/>
    <w:rsid w:val="001D2935"/>
    <w:rsid w:val="001D4E2C"/>
    <w:rsid w:val="001D68CE"/>
    <w:rsid w:val="001D760A"/>
    <w:rsid w:val="001E0A0B"/>
    <w:rsid w:val="001E2C45"/>
    <w:rsid w:val="001E51E2"/>
    <w:rsid w:val="001F0A73"/>
    <w:rsid w:val="00203202"/>
    <w:rsid w:val="00205C95"/>
    <w:rsid w:val="00207824"/>
    <w:rsid w:val="00210590"/>
    <w:rsid w:val="00210591"/>
    <w:rsid w:val="00211350"/>
    <w:rsid w:val="00212DF9"/>
    <w:rsid w:val="00213305"/>
    <w:rsid w:val="00213CB1"/>
    <w:rsid w:val="00213DEC"/>
    <w:rsid w:val="002156A8"/>
    <w:rsid w:val="00225519"/>
    <w:rsid w:val="002335FD"/>
    <w:rsid w:val="002404B9"/>
    <w:rsid w:val="00242514"/>
    <w:rsid w:val="00245C56"/>
    <w:rsid w:val="002527FF"/>
    <w:rsid w:val="00262CEC"/>
    <w:rsid w:val="002650E4"/>
    <w:rsid w:val="002655AE"/>
    <w:rsid w:val="00265D4F"/>
    <w:rsid w:val="00267317"/>
    <w:rsid w:val="002803B5"/>
    <w:rsid w:val="002809A9"/>
    <w:rsid w:val="00285A2F"/>
    <w:rsid w:val="00285EEF"/>
    <w:rsid w:val="00286D0A"/>
    <w:rsid w:val="00293EEB"/>
    <w:rsid w:val="00295683"/>
    <w:rsid w:val="00296537"/>
    <w:rsid w:val="002A3D59"/>
    <w:rsid w:val="002A75C6"/>
    <w:rsid w:val="002B4998"/>
    <w:rsid w:val="002B6097"/>
    <w:rsid w:val="002B7C8C"/>
    <w:rsid w:val="002C7CF0"/>
    <w:rsid w:val="002D5E53"/>
    <w:rsid w:val="002D7599"/>
    <w:rsid w:val="002E5827"/>
    <w:rsid w:val="00301FAF"/>
    <w:rsid w:val="0030351C"/>
    <w:rsid w:val="0030614E"/>
    <w:rsid w:val="00307C69"/>
    <w:rsid w:val="00316457"/>
    <w:rsid w:val="003172B3"/>
    <w:rsid w:val="00317B1F"/>
    <w:rsid w:val="00320BB6"/>
    <w:rsid w:val="0032213F"/>
    <w:rsid w:val="003229D7"/>
    <w:rsid w:val="0032483F"/>
    <w:rsid w:val="003259DC"/>
    <w:rsid w:val="00327046"/>
    <w:rsid w:val="00330663"/>
    <w:rsid w:val="0033077A"/>
    <w:rsid w:val="0033268B"/>
    <w:rsid w:val="00332CCB"/>
    <w:rsid w:val="00333A77"/>
    <w:rsid w:val="00333D21"/>
    <w:rsid w:val="003428EF"/>
    <w:rsid w:val="00344670"/>
    <w:rsid w:val="00345EA8"/>
    <w:rsid w:val="003550A8"/>
    <w:rsid w:val="00361C87"/>
    <w:rsid w:val="00364058"/>
    <w:rsid w:val="00366FD5"/>
    <w:rsid w:val="00380544"/>
    <w:rsid w:val="00383D33"/>
    <w:rsid w:val="00385AAF"/>
    <w:rsid w:val="00387EF3"/>
    <w:rsid w:val="0039440D"/>
    <w:rsid w:val="003965EA"/>
    <w:rsid w:val="003A128A"/>
    <w:rsid w:val="003A27FD"/>
    <w:rsid w:val="003A4AEB"/>
    <w:rsid w:val="003A66D8"/>
    <w:rsid w:val="003A741D"/>
    <w:rsid w:val="003B5429"/>
    <w:rsid w:val="003C0EA7"/>
    <w:rsid w:val="003C2821"/>
    <w:rsid w:val="003C63C1"/>
    <w:rsid w:val="003E0061"/>
    <w:rsid w:val="003E03DA"/>
    <w:rsid w:val="003E25FA"/>
    <w:rsid w:val="003E26AF"/>
    <w:rsid w:val="003E3587"/>
    <w:rsid w:val="003F2BA1"/>
    <w:rsid w:val="003F7F36"/>
    <w:rsid w:val="00402CA1"/>
    <w:rsid w:val="004045CA"/>
    <w:rsid w:val="00405DED"/>
    <w:rsid w:val="00417E30"/>
    <w:rsid w:val="00420B87"/>
    <w:rsid w:val="00424E81"/>
    <w:rsid w:val="00425675"/>
    <w:rsid w:val="00425EA9"/>
    <w:rsid w:val="0042714F"/>
    <w:rsid w:val="00427B12"/>
    <w:rsid w:val="00434A7A"/>
    <w:rsid w:val="004357CE"/>
    <w:rsid w:val="00435A64"/>
    <w:rsid w:val="00440906"/>
    <w:rsid w:val="004409CB"/>
    <w:rsid w:val="00442865"/>
    <w:rsid w:val="00453AFD"/>
    <w:rsid w:val="00457CE3"/>
    <w:rsid w:val="00460CBB"/>
    <w:rsid w:val="00464897"/>
    <w:rsid w:val="00464D83"/>
    <w:rsid w:val="00466A2F"/>
    <w:rsid w:val="00485D64"/>
    <w:rsid w:val="00491023"/>
    <w:rsid w:val="00493CB9"/>
    <w:rsid w:val="00494218"/>
    <w:rsid w:val="00497F5C"/>
    <w:rsid w:val="004A11C5"/>
    <w:rsid w:val="004B35CF"/>
    <w:rsid w:val="004C1056"/>
    <w:rsid w:val="004C2C56"/>
    <w:rsid w:val="004D0382"/>
    <w:rsid w:val="004E2608"/>
    <w:rsid w:val="004E3F7D"/>
    <w:rsid w:val="004F3218"/>
    <w:rsid w:val="004F43DA"/>
    <w:rsid w:val="004F67F4"/>
    <w:rsid w:val="00510952"/>
    <w:rsid w:val="005123B7"/>
    <w:rsid w:val="00521D18"/>
    <w:rsid w:val="00524BE3"/>
    <w:rsid w:val="00527961"/>
    <w:rsid w:val="00532E7A"/>
    <w:rsid w:val="005349C0"/>
    <w:rsid w:val="00546F13"/>
    <w:rsid w:val="00550998"/>
    <w:rsid w:val="0055206F"/>
    <w:rsid w:val="00555B4C"/>
    <w:rsid w:val="00560452"/>
    <w:rsid w:val="00563A22"/>
    <w:rsid w:val="00567E9B"/>
    <w:rsid w:val="00572B86"/>
    <w:rsid w:val="005759B6"/>
    <w:rsid w:val="005763C2"/>
    <w:rsid w:val="00584DD5"/>
    <w:rsid w:val="00585CF4"/>
    <w:rsid w:val="00591402"/>
    <w:rsid w:val="00595150"/>
    <w:rsid w:val="005A3A4D"/>
    <w:rsid w:val="005A3EF3"/>
    <w:rsid w:val="005B4016"/>
    <w:rsid w:val="005B4655"/>
    <w:rsid w:val="005C17D7"/>
    <w:rsid w:val="005C1E94"/>
    <w:rsid w:val="005C5335"/>
    <w:rsid w:val="005D2588"/>
    <w:rsid w:val="005E0232"/>
    <w:rsid w:val="005E7659"/>
    <w:rsid w:val="005E7D68"/>
    <w:rsid w:val="005F5FC3"/>
    <w:rsid w:val="00605A96"/>
    <w:rsid w:val="00611863"/>
    <w:rsid w:val="006171EB"/>
    <w:rsid w:val="00617B20"/>
    <w:rsid w:val="00627F7B"/>
    <w:rsid w:val="00635505"/>
    <w:rsid w:val="006427AD"/>
    <w:rsid w:val="0065544D"/>
    <w:rsid w:val="0065708D"/>
    <w:rsid w:val="0067181A"/>
    <w:rsid w:val="00675222"/>
    <w:rsid w:val="0068781F"/>
    <w:rsid w:val="00693EC1"/>
    <w:rsid w:val="006A34E7"/>
    <w:rsid w:val="006B13DA"/>
    <w:rsid w:val="006B3939"/>
    <w:rsid w:val="006B6E38"/>
    <w:rsid w:val="006D0CEB"/>
    <w:rsid w:val="006D75C3"/>
    <w:rsid w:val="006E7676"/>
    <w:rsid w:val="00711401"/>
    <w:rsid w:val="00711470"/>
    <w:rsid w:val="00711DBF"/>
    <w:rsid w:val="007177FF"/>
    <w:rsid w:val="00724057"/>
    <w:rsid w:val="00724B0E"/>
    <w:rsid w:val="00730231"/>
    <w:rsid w:val="00730EEE"/>
    <w:rsid w:val="00735C4E"/>
    <w:rsid w:val="0075422D"/>
    <w:rsid w:val="00754238"/>
    <w:rsid w:val="00756A28"/>
    <w:rsid w:val="00764834"/>
    <w:rsid w:val="00770D06"/>
    <w:rsid w:val="00774A05"/>
    <w:rsid w:val="007820AB"/>
    <w:rsid w:val="0078577C"/>
    <w:rsid w:val="00786196"/>
    <w:rsid w:val="007944F8"/>
    <w:rsid w:val="00794814"/>
    <w:rsid w:val="007A239D"/>
    <w:rsid w:val="007A2F9D"/>
    <w:rsid w:val="007B00CF"/>
    <w:rsid w:val="007B319F"/>
    <w:rsid w:val="007D4608"/>
    <w:rsid w:val="007E26AD"/>
    <w:rsid w:val="007F22A4"/>
    <w:rsid w:val="007F23E9"/>
    <w:rsid w:val="007F42F3"/>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62CC7"/>
    <w:rsid w:val="00863969"/>
    <w:rsid w:val="00864DD4"/>
    <w:rsid w:val="0086536F"/>
    <w:rsid w:val="00870BE4"/>
    <w:rsid w:val="00872225"/>
    <w:rsid w:val="00874ACB"/>
    <w:rsid w:val="0087674F"/>
    <w:rsid w:val="008770DD"/>
    <w:rsid w:val="00880A84"/>
    <w:rsid w:val="008854FE"/>
    <w:rsid w:val="008A1C18"/>
    <w:rsid w:val="008A5D34"/>
    <w:rsid w:val="008B5DDF"/>
    <w:rsid w:val="008C0E16"/>
    <w:rsid w:val="008C5924"/>
    <w:rsid w:val="008C70F5"/>
    <w:rsid w:val="008C7A07"/>
    <w:rsid w:val="008F03F3"/>
    <w:rsid w:val="00900C8A"/>
    <w:rsid w:val="00901792"/>
    <w:rsid w:val="009030E4"/>
    <w:rsid w:val="00904B99"/>
    <w:rsid w:val="00904F4A"/>
    <w:rsid w:val="009261B2"/>
    <w:rsid w:val="00926A89"/>
    <w:rsid w:val="00936B8E"/>
    <w:rsid w:val="00956F58"/>
    <w:rsid w:val="009604A7"/>
    <w:rsid w:val="0096380E"/>
    <w:rsid w:val="009674AB"/>
    <w:rsid w:val="00981F22"/>
    <w:rsid w:val="00985C7A"/>
    <w:rsid w:val="00993282"/>
    <w:rsid w:val="00994825"/>
    <w:rsid w:val="009A1A37"/>
    <w:rsid w:val="009A21DC"/>
    <w:rsid w:val="009A4916"/>
    <w:rsid w:val="009A7270"/>
    <w:rsid w:val="009A76FB"/>
    <w:rsid w:val="009C0E99"/>
    <w:rsid w:val="009D0D18"/>
    <w:rsid w:val="009D101A"/>
    <w:rsid w:val="009D3432"/>
    <w:rsid w:val="009D34D5"/>
    <w:rsid w:val="009D5ED3"/>
    <w:rsid w:val="009D7289"/>
    <w:rsid w:val="009E3636"/>
    <w:rsid w:val="009F0ACF"/>
    <w:rsid w:val="00A02BD0"/>
    <w:rsid w:val="00A04A37"/>
    <w:rsid w:val="00A0785C"/>
    <w:rsid w:val="00A13989"/>
    <w:rsid w:val="00A158C7"/>
    <w:rsid w:val="00A159CE"/>
    <w:rsid w:val="00A22ACD"/>
    <w:rsid w:val="00A25EBB"/>
    <w:rsid w:val="00A2716F"/>
    <w:rsid w:val="00A34868"/>
    <w:rsid w:val="00A35538"/>
    <w:rsid w:val="00A4345E"/>
    <w:rsid w:val="00A667AA"/>
    <w:rsid w:val="00A726CF"/>
    <w:rsid w:val="00A81318"/>
    <w:rsid w:val="00A82AF6"/>
    <w:rsid w:val="00A83754"/>
    <w:rsid w:val="00A84459"/>
    <w:rsid w:val="00A85AD2"/>
    <w:rsid w:val="00A87777"/>
    <w:rsid w:val="00A92FC5"/>
    <w:rsid w:val="00A93289"/>
    <w:rsid w:val="00A9764D"/>
    <w:rsid w:val="00AA4216"/>
    <w:rsid w:val="00AA5FCE"/>
    <w:rsid w:val="00AB0BB3"/>
    <w:rsid w:val="00AB32A0"/>
    <w:rsid w:val="00AC6D71"/>
    <w:rsid w:val="00AD7378"/>
    <w:rsid w:val="00AE271B"/>
    <w:rsid w:val="00B0001B"/>
    <w:rsid w:val="00B20F4B"/>
    <w:rsid w:val="00B21222"/>
    <w:rsid w:val="00B23178"/>
    <w:rsid w:val="00B26A22"/>
    <w:rsid w:val="00B32F09"/>
    <w:rsid w:val="00B4754D"/>
    <w:rsid w:val="00B5204D"/>
    <w:rsid w:val="00B52C70"/>
    <w:rsid w:val="00B56263"/>
    <w:rsid w:val="00B57453"/>
    <w:rsid w:val="00B6028A"/>
    <w:rsid w:val="00B62618"/>
    <w:rsid w:val="00B63EC5"/>
    <w:rsid w:val="00B65058"/>
    <w:rsid w:val="00B70AB7"/>
    <w:rsid w:val="00B74179"/>
    <w:rsid w:val="00B83CED"/>
    <w:rsid w:val="00B84597"/>
    <w:rsid w:val="00B91BFA"/>
    <w:rsid w:val="00B94D43"/>
    <w:rsid w:val="00B96FAB"/>
    <w:rsid w:val="00BA534C"/>
    <w:rsid w:val="00BA5509"/>
    <w:rsid w:val="00BA7ACF"/>
    <w:rsid w:val="00BC6D98"/>
    <w:rsid w:val="00BD5A34"/>
    <w:rsid w:val="00BD78A3"/>
    <w:rsid w:val="00BE4347"/>
    <w:rsid w:val="00BE54EE"/>
    <w:rsid w:val="00BF2110"/>
    <w:rsid w:val="00BF2BA0"/>
    <w:rsid w:val="00BF49B8"/>
    <w:rsid w:val="00BF581C"/>
    <w:rsid w:val="00BF5AD3"/>
    <w:rsid w:val="00BF7D5B"/>
    <w:rsid w:val="00C0395D"/>
    <w:rsid w:val="00C06D84"/>
    <w:rsid w:val="00C12AE0"/>
    <w:rsid w:val="00C158EC"/>
    <w:rsid w:val="00C16B5A"/>
    <w:rsid w:val="00C268BE"/>
    <w:rsid w:val="00C30DCF"/>
    <w:rsid w:val="00C32282"/>
    <w:rsid w:val="00C32F93"/>
    <w:rsid w:val="00C34053"/>
    <w:rsid w:val="00C365E9"/>
    <w:rsid w:val="00C41A37"/>
    <w:rsid w:val="00C420EF"/>
    <w:rsid w:val="00C43C7D"/>
    <w:rsid w:val="00C4501A"/>
    <w:rsid w:val="00C52B32"/>
    <w:rsid w:val="00C53E2A"/>
    <w:rsid w:val="00C63028"/>
    <w:rsid w:val="00C63FBD"/>
    <w:rsid w:val="00C645B1"/>
    <w:rsid w:val="00C65A7B"/>
    <w:rsid w:val="00C7555F"/>
    <w:rsid w:val="00C8390B"/>
    <w:rsid w:val="00C840A8"/>
    <w:rsid w:val="00C85DEC"/>
    <w:rsid w:val="00C8725B"/>
    <w:rsid w:val="00CA32BC"/>
    <w:rsid w:val="00CB0C06"/>
    <w:rsid w:val="00CB1F99"/>
    <w:rsid w:val="00CB2F96"/>
    <w:rsid w:val="00CB4AE6"/>
    <w:rsid w:val="00CB7203"/>
    <w:rsid w:val="00CD1C24"/>
    <w:rsid w:val="00CD2FC0"/>
    <w:rsid w:val="00CE475D"/>
    <w:rsid w:val="00CE4E70"/>
    <w:rsid w:val="00CE58F8"/>
    <w:rsid w:val="00CF0784"/>
    <w:rsid w:val="00CF26EE"/>
    <w:rsid w:val="00CF2964"/>
    <w:rsid w:val="00CF4AEC"/>
    <w:rsid w:val="00D039D5"/>
    <w:rsid w:val="00D03B52"/>
    <w:rsid w:val="00D06A12"/>
    <w:rsid w:val="00D11A9E"/>
    <w:rsid w:val="00D162F7"/>
    <w:rsid w:val="00D22358"/>
    <w:rsid w:val="00D244B5"/>
    <w:rsid w:val="00D275DC"/>
    <w:rsid w:val="00D32705"/>
    <w:rsid w:val="00D3666F"/>
    <w:rsid w:val="00D40217"/>
    <w:rsid w:val="00D409B2"/>
    <w:rsid w:val="00D50AF1"/>
    <w:rsid w:val="00D518F0"/>
    <w:rsid w:val="00D67A15"/>
    <w:rsid w:val="00D77431"/>
    <w:rsid w:val="00D82CF5"/>
    <w:rsid w:val="00D913C7"/>
    <w:rsid w:val="00D93EBF"/>
    <w:rsid w:val="00D941C4"/>
    <w:rsid w:val="00DA1AFF"/>
    <w:rsid w:val="00DB2BC1"/>
    <w:rsid w:val="00DB56C1"/>
    <w:rsid w:val="00DC003B"/>
    <w:rsid w:val="00DC1716"/>
    <w:rsid w:val="00DC4947"/>
    <w:rsid w:val="00DE04FF"/>
    <w:rsid w:val="00DE28EF"/>
    <w:rsid w:val="00DE2EBB"/>
    <w:rsid w:val="00DF1B98"/>
    <w:rsid w:val="00E014F3"/>
    <w:rsid w:val="00E03C07"/>
    <w:rsid w:val="00E047B2"/>
    <w:rsid w:val="00E12A5F"/>
    <w:rsid w:val="00E134E4"/>
    <w:rsid w:val="00E27FC4"/>
    <w:rsid w:val="00E3071F"/>
    <w:rsid w:val="00E3484C"/>
    <w:rsid w:val="00E3560D"/>
    <w:rsid w:val="00E402B3"/>
    <w:rsid w:val="00E4251D"/>
    <w:rsid w:val="00E451C1"/>
    <w:rsid w:val="00E47F75"/>
    <w:rsid w:val="00E519CD"/>
    <w:rsid w:val="00E62CCF"/>
    <w:rsid w:val="00E725B4"/>
    <w:rsid w:val="00E74D48"/>
    <w:rsid w:val="00E80DB8"/>
    <w:rsid w:val="00E84EA7"/>
    <w:rsid w:val="00E956EC"/>
    <w:rsid w:val="00E960D3"/>
    <w:rsid w:val="00E968E0"/>
    <w:rsid w:val="00E979A2"/>
    <w:rsid w:val="00EB50BD"/>
    <w:rsid w:val="00EB739D"/>
    <w:rsid w:val="00EC0BCC"/>
    <w:rsid w:val="00EC25A1"/>
    <w:rsid w:val="00EC59BF"/>
    <w:rsid w:val="00EC6FEF"/>
    <w:rsid w:val="00ED2544"/>
    <w:rsid w:val="00EE035D"/>
    <w:rsid w:val="00EE243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4383A"/>
    <w:rsid w:val="00F510DE"/>
    <w:rsid w:val="00F54B52"/>
    <w:rsid w:val="00F7000A"/>
    <w:rsid w:val="00F7252C"/>
    <w:rsid w:val="00F726CC"/>
    <w:rsid w:val="00F74980"/>
    <w:rsid w:val="00F85C1D"/>
    <w:rsid w:val="00F87DDB"/>
    <w:rsid w:val="00F93E65"/>
    <w:rsid w:val="00F96277"/>
    <w:rsid w:val="00FA2BA2"/>
    <w:rsid w:val="00FA3A72"/>
    <w:rsid w:val="00FA42E5"/>
    <w:rsid w:val="00FA715D"/>
    <w:rsid w:val="00FB522D"/>
    <w:rsid w:val="00FC055C"/>
    <w:rsid w:val="00FC4878"/>
    <w:rsid w:val="00FC4F63"/>
    <w:rsid w:val="00FD04CF"/>
    <w:rsid w:val="00FE17A4"/>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2F792-2335-4467-AD6D-BD15418BB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24891</TotalTime>
  <Pages>31</Pages>
  <Words>8118</Words>
  <Characters>46279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n.</cp:lastModifiedBy>
  <cp:revision>201</cp:revision>
  <dcterms:created xsi:type="dcterms:W3CDTF">2014-05-12T13:17:00Z</dcterms:created>
  <dcterms:modified xsi:type="dcterms:W3CDTF">2014-08-08T19:27:00Z</dcterms:modified>
</cp:coreProperties>
</file>