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2E8FB" w14:textId="77777777" w:rsidR="00281EEB" w:rsidRPr="00931F95" w:rsidRDefault="00D80BDE" w:rsidP="00931F95">
      <w:pPr>
        <w:jc w:val="center"/>
        <w:rPr>
          <w:b/>
          <w:sz w:val="28"/>
        </w:rPr>
      </w:pPr>
      <w:r w:rsidRPr="00931F95">
        <w:rPr>
          <w:b/>
          <w:sz w:val="28"/>
        </w:rPr>
        <w:t>Instruction Guide for the AERIoe Retrieval Algorithm</w:t>
      </w:r>
    </w:p>
    <w:p w14:paraId="2970BCC7" w14:textId="77777777" w:rsidR="00D80BDE" w:rsidRPr="00931F95" w:rsidRDefault="00D80BDE" w:rsidP="00931F95">
      <w:pPr>
        <w:jc w:val="center"/>
      </w:pPr>
      <w:r w:rsidRPr="00931F95">
        <w:t>Dave Turner, NOAA</w:t>
      </w:r>
    </w:p>
    <w:p w14:paraId="6506DEBB" w14:textId="057C326A" w:rsidR="00D80BDE" w:rsidRPr="00931F95" w:rsidRDefault="00580EAA" w:rsidP="00931F95">
      <w:pPr>
        <w:jc w:val="center"/>
      </w:pPr>
      <w:r>
        <w:t>7 March</w:t>
      </w:r>
      <w:r w:rsidR="00D80BDE" w:rsidRPr="00931F95">
        <w:t xml:space="preserve"> 2016</w:t>
      </w:r>
    </w:p>
    <w:p w14:paraId="539B8DDD" w14:textId="77777777" w:rsidR="00D80BDE" w:rsidRDefault="00D80BDE"/>
    <w:p w14:paraId="119E40A3" w14:textId="6C647AC8" w:rsidR="00D80BDE" w:rsidRDefault="00D80BDE">
      <w:r>
        <w:t xml:space="preserve">AERIoe is a 1-d variational </w:t>
      </w:r>
      <w:r w:rsidR="00BD466C">
        <w:t>retrieval that attempts to retrieve profiles of temperature and humidity, as well as several other parameters (if selected) from AERI observed radiances.  The observation vector could include much more than only the AERI observations, depending on the options set in the Variable Input Parameter (VIP) file.  For example, lidar profiles of water vapor, or NWP model output, can also be used as an input observation to the retrieval</w:t>
      </w:r>
      <w:r w:rsidR="005351B2">
        <w:t>, as can time-interpolated radiosonde profiles, microwave radiometer brightness temperatures, surface meteorology observations, and more.</w:t>
      </w:r>
    </w:p>
    <w:p w14:paraId="1CC35722" w14:textId="77777777" w:rsidR="008E2FAC" w:rsidRDefault="008E2FAC"/>
    <w:p w14:paraId="0CF280CB" w14:textId="1F8769C3" w:rsidR="008E2FAC" w:rsidRDefault="008E2FAC">
      <w:r>
        <w:t xml:space="preserve">The retrieval uses an optimal estimation framework to propagate the uncertainties from the observations (and the sensitivity of the forward model) to provide a full error characterization of the retrieved solution (i.e., a posterior covariance matrix is provided for every retrieval).  The forward model used to simulate the AERI observations is the LBLRTM, and other forward models have been written to simulate the other “observations” used in the retrieval.  </w:t>
      </w:r>
    </w:p>
    <w:p w14:paraId="2F926DB4" w14:textId="77777777" w:rsidR="008E2FAC" w:rsidRDefault="008E2FAC"/>
    <w:p w14:paraId="28F114E0" w14:textId="7DC260A0" w:rsidR="008E2FAC" w:rsidRDefault="008E2FAC">
      <w:r>
        <w:t>The LBLRTM needs to be installed in a directory with a specific subdirectory structure so that the code is able to find all of the needed pieces.  Furthermore, the AERIoe uses the “lblrun” script that was written by Paul van Delst decades ago to facilitate the LBLRTM runs.</w:t>
      </w:r>
      <w:r w:rsidR="005351B2">
        <w:t xml:space="preserve">  If MWR observations are also included in the retrieval, then the MonoRTM needs to be installed </w:t>
      </w:r>
      <w:r w:rsidR="00793D24">
        <w:t>including</w:t>
      </w:r>
      <w:r w:rsidR="005351B2">
        <w:t xml:space="preserve"> the “wrapper” routine that I’ve wri</w:t>
      </w:r>
      <w:r w:rsidR="00793D24">
        <w:t>t</w:t>
      </w:r>
      <w:r w:rsidR="005351B2">
        <w:t>t</w:t>
      </w:r>
      <w:r w:rsidR="00793D24">
        <w:t xml:space="preserve">en to facilitate the running of that model.  </w:t>
      </w:r>
    </w:p>
    <w:p w14:paraId="1F1D73F5" w14:textId="77777777" w:rsidR="008E2FAC" w:rsidRDefault="008E2FAC"/>
    <w:p w14:paraId="47F637C6" w14:textId="3C768BCE" w:rsidR="008E2FAC" w:rsidRDefault="008E2FAC">
      <w:r>
        <w:t xml:space="preserve">This code is pretty stable and is able to provide quality thermodynamic retrievals over 95% of the time for a well-calibrated AERI system.  However, this is a research algorithm and thus is always in some state of development.  The details of an earlier version (pre Release_1_0) are described in the paper by Turner and Löhnert JAMC 2014.  </w:t>
      </w:r>
    </w:p>
    <w:p w14:paraId="7F226F86" w14:textId="77777777" w:rsidR="002B0480" w:rsidRDefault="002B0480"/>
    <w:p w14:paraId="671D5E5D" w14:textId="26C8EA4E" w:rsidR="002B0480" w:rsidRDefault="002B0480">
      <w:r w:rsidRPr="00793D24">
        <w:rPr>
          <w:b/>
        </w:rPr>
        <w:t>Understanding the Variable Input Parameter (VIP) file</w:t>
      </w:r>
      <w:r w:rsidR="008E2FAC">
        <w:t xml:space="preserve"> is important to change the behavior of the retrieval code, as virtually all of the important parameters come in via this mechanism.  The command line is only used to pass in the date / times to execute, the name of the VIP file, and the name of the file with the a priori information in it.  All of the VIP keywords have default values, so the user’s VIP file does not need to define them.  However, </w:t>
      </w:r>
      <w:r w:rsidR="008E2FAC" w:rsidRPr="00793D24">
        <w:rPr>
          <w:i/>
        </w:rPr>
        <w:t xml:space="preserve">I recommend that </w:t>
      </w:r>
      <w:r w:rsidR="001461FB" w:rsidRPr="00793D24">
        <w:rPr>
          <w:i/>
        </w:rPr>
        <w:t xml:space="preserve">the user define </w:t>
      </w:r>
      <w:r w:rsidR="008E2FAC" w:rsidRPr="00793D24">
        <w:rPr>
          <w:i/>
        </w:rPr>
        <w:t>any</w:t>
      </w:r>
      <w:r w:rsidR="001461FB" w:rsidRPr="00793D24">
        <w:rPr>
          <w:i/>
        </w:rPr>
        <w:t xml:space="preserve"> keywords</w:t>
      </w:r>
      <w:r w:rsidR="008E2FAC" w:rsidRPr="00793D24">
        <w:rPr>
          <w:i/>
        </w:rPr>
        <w:t xml:space="preserve"> that are in green below</w:t>
      </w:r>
      <w:r w:rsidR="008E2FAC">
        <w:t>.</w:t>
      </w:r>
      <w:r w:rsidR="001461FB">
        <w:t xml:space="preserve">  Keywords that are in gray are in active development, and should not be used (please).  </w:t>
      </w:r>
    </w:p>
    <w:p w14:paraId="49A4AA79" w14:textId="2501E3B2" w:rsidR="00793D24" w:rsidRDefault="00793D24">
      <w:r>
        <w:br w:type="page"/>
      </w:r>
    </w:p>
    <w:p w14:paraId="5488EA05" w14:textId="77777777" w:rsidR="003808F4" w:rsidRDefault="003808F4"/>
    <w:p w14:paraId="3C988841" w14:textId="10F7E6DD" w:rsidR="003808F4" w:rsidRPr="00D3646B" w:rsidRDefault="003808F4" w:rsidP="003808F4">
      <w:pPr>
        <w:pStyle w:val="ListParagraph"/>
        <w:numPr>
          <w:ilvl w:val="0"/>
          <w:numId w:val="1"/>
        </w:numPr>
        <w:rPr>
          <w:b/>
        </w:rPr>
      </w:pPr>
      <w:r w:rsidRPr="00D3646B">
        <w:rPr>
          <w:b/>
        </w:rPr>
        <w:t xml:space="preserve">Most common VIP entries used are </w:t>
      </w:r>
      <w:r w:rsidRPr="00D3646B">
        <w:rPr>
          <w:b/>
          <w:color w:val="008000"/>
        </w:rPr>
        <w:t>highlighted in Green</w:t>
      </w:r>
    </w:p>
    <w:p w14:paraId="4D2CCB48" w14:textId="5E25AD39" w:rsidR="003808F4" w:rsidRPr="00D3646B" w:rsidRDefault="003808F4" w:rsidP="003808F4">
      <w:pPr>
        <w:pStyle w:val="ListParagraph"/>
        <w:numPr>
          <w:ilvl w:val="0"/>
          <w:numId w:val="1"/>
        </w:numPr>
        <w:rPr>
          <w:b/>
        </w:rPr>
      </w:pPr>
      <w:r w:rsidRPr="00D3646B">
        <w:rPr>
          <w:b/>
        </w:rPr>
        <w:t xml:space="preserve">Other VIP entries that are used by some are </w:t>
      </w:r>
      <w:r w:rsidRPr="00D3646B">
        <w:rPr>
          <w:b/>
          <w:color w:val="3366FF"/>
        </w:rPr>
        <w:t xml:space="preserve">highlighted in </w:t>
      </w:r>
      <w:r w:rsidR="00D3646B" w:rsidRPr="00D3646B">
        <w:rPr>
          <w:b/>
          <w:color w:val="3366FF"/>
        </w:rPr>
        <w:t>cyan</w:t>
      </w:r>
    </w:p>
    <w:p w14:paraId="16CBA25E" w14:textId="38CDD2F2" w:rsidR="003808F4" w:rsidRPr="00D3646B" w:rsidRDefault="003808F4" w:rsidP="003808F4">
      <w:pPr>
        <w:pStyle w:val="ListParagraph"/>
        <w:numPr>
          <w:ilvl w:val="0"/>
          <w:numId w:val="1"/>
        </w:numPr>
        <w:rPr>
          <w:b/>
        </w:rPr>
      </w:pPr>
      <w:r w:rsidRPr="00D3646B">
        <w:rPr>
          <w:b/>
        </w:rPr>
        <w:t xml:space="preserve">VIP entries that are experimental are in </w:t>
      </w:r>
      <w:r w:rsidRPr="00D3646B">
        <w:rPr>
          <w:b/>
          <w:color w:val="A6A6A6" w:themeColor="background1" w:themeShade="A6"/>
        </w:rPr>
        <w:t>highlighted in gray</w:t>
      </w:r>
    </w:p>
    <w:p w14:paraId="42B00C1E" w14:textId="77777777" w:rsidR="003808F4" w:rsidRDefault="003808F4"/>
    <w:tbl>
      <w:tblPr>
        <w:tblStyle w:val="TableGrid"/>
        <w:tblW w:w="9468" w:type="dxa"/>
        <w:tblLook w:val="04A0" w:firstRow="1" w:lastRow="0" w:firstColumn="1" w:lastColumn="0" w:noHBand="0" w:noVBand="1"/>
      </w:tblPr>
      <w:tblGrid>
        <w:gridCol w:w="3029"/>
        <w:gridCol w:w="2093"/>
        <w:gridCol w:w="4346"/>
      </w:tblGrid>
      <w:tr w:rsidR="002B0480" w14:paraId="779CF415" w14:textId="77777777" w:rsidTr="00335A70">
        <w:tc>
          <w:tcPr>
            <w:tcW w:w="2883" w:type="dxa"/>
            <w:tcBorders>
              <w:bottom w:val="single" w:sz="4" w:space="0" w:color="auto"/>
            </w:tcBorders>
          </w:tcPr>
          <w:p w14:paraId="6CBA0B32" w14:textId="77777777" w:rsidR="002B0480" w:rsidRPr="007069C0" w:rsidRDefault="002B0480">
            <w:pPr>
              <w:rPr>
                <w:b/>
                <w:sz w:val="28"/>
              </w:rPr>
            </w:pPr>
            <w:r w:rsidRPr="007069C0">
              <w:rPr>
                <w:b/>
                <w:sz w:val="28"/>
              </w:rPr>
              <w:t>Keyword</w:t>
            </w:r>
          </w:p>
        </w:tc>
        <w:tc>
          <w:tcPr>
            <w:tcW w:w="2147" w:type="dxa"/>
          </w:tcPr>
          <w:p w14:paraId="384C6F35" w14:textId="77777777" w:rsidR="002B0480" w:rsidRPr="007069C0" w:rsidRDefault="002B0480">
            <w:pPr>
              <w:rPr>
                <w:b/>
                <w:sz w:val="28"/>
              </w:rPr>
            </w:pPr>
            <w:r w:rsidRPr="007069C0">
              <w:rPr>
                <w:b/>
                <w:sz w:val="28"/>
              </w:rPr>
              <w:t xml:space="preserve">Type </w:t>
            </w:r>
          </w:p>
        </w:tc>
        <w:tc>
          <w:tcPr>
            <w:tcW w:w="4438" w:type="dxa"/>
          </w:tcPr>
          <w:p w14:paraId="67530969" w14:textId="77777777" w:rsidR="002B0480" w:rsidRPr="007069C0" w:rsidRDefault="002B0480">
            <w:pPr>
              <w:rPr>
                <w:b/>
                <w:sz w:val="28"/>
              </w:rPr>
            </w:pPr>
            <w:r w:rsidRPr="007069C0">
              <w:rPr>
                <w:b/>
                <w:sz w:val="28"/>
              </w:rPr>
              <w:t>Value and Meaning</w:t>
            </w:r>
          </w:p>
        </w:tc>
      </w:tr>
      <w:tr w:rsidR="002B0480" w14:paraId="7BBEB8EF" w14:textId="77777777" w:rsidTr="00335A70">
        <w:tc>
          <w:tcPr>
            <w:tcW w:w="2883" w:type="dxa"/>
            <w:vMerge w:val="restart"/>
            <w:shd w:val="clear" w:color="auto" w:fill="008000"/>
          </w:tcPr>
          <w:p w14:paraId="5B4CBBE5" w14:textId="77777777" w:rsidR="002B0480" w:rsidRDefault="002B0480">
            <w:r>
              <w:t>tres</w:t>
            </w:r>
          </w:p>
        </w:tc>
        <w:tc>
          <w:tcPr>
            <w:tcW w:w="2147" w:type="dxa"/>
            <w:vMerge w:val="restart"/>
          </w:tcPr>
          <w:p w14:paraId="29D11A2F" w14:textId="77777777" w:rsidR="002B0480" w:rsidRDefault="002B0480" w:rsidP="002B0480">
            <w:pPr>
              <w:tabs>
                <w:tab w:val="center" w:pos="1107"/>
              </w:tabs>
            </w:pPr>
            <w:r>
              <w:t>Integer</w:t>
            </w:r>
          </w:p>
        </w:tc>
        <w:tc>
          <w:tcPr>
            <w:tcW w:w="4438" w:type="dxa"/>
          </w:tcPr>
          <w:p w14:paraId="55E63652" w14:textId="77777777" w:rsidR="002B0480" w:rsidRDefault="002B0480">
            <w:r>
              <w:t>0 – run retrieval at native resolution</w:t>
            </w:r>
          </w:p>
        </w:tc>
      </w:tr>
      <w:tr w:rsidR="002B0480" w14:paraId="5F436744" w14:textId="77777777" w:rsidTr="00335A70">
        <w:tc>
          <w:tcPr>
            <w:tcW w:w="2883" w:type="dxa"/>
            <w:vMerge/>
            <w:shd w:val="clear" w:color="auto" w:fill="008000"/>
          </w:tcPr>
          <w:p w14:paraId="5EC99E29" w14:textId="77777777" w:rsidR="002B0480" w:rsidRDefault="002B0480"/>
        </w:tc>
        <w:tc>
          <w:tcPr>
            <w:tcW w:w="2147" w:type="dxa"/>
            <w:vMerge/>
          </w:tcPr>
          <w:p w14:paraId="77C5761D" w14:textId="77777777" w:rsidR="002B0480" w:rsidRDefault="002B0480" w:rsidP="002B0480">
            <w:pPr>
              <w:tabs>
                <w:tab w:val="center" w:pos="1107"/>
              </w:tabs>
            </w:pPr>
          </w:p>
        </w:tc>
        <w:tc>
          <w:tcPr>
            <w:tcW w:w="4438" w:type="dxa"/>
          </w:tcPr>
          <w:p w14:paraId="6D5133F6" w14:textId="09EF72E5" w:rsidR="002B0480" w:rsidRDefault="002B0480" w:rsidP="00144D9B">
            <w:r>
              <w:t xml:space="preserve">X &gt; 0 is the temporal resolution [minutes].  Note that the sample time will be associated with the </w:t>
            </w:r>
            <w:r w:rsidR="00144D9B">
              <w:t>middle</w:t>
            </w:r>
            <w:r>
              <w:t xml:space="preserve"> of the averaging period.</w:t>
            </w:r>
          </w:p>
        </w:tc>
      </w:tr>
      <w:tr w:rsidR="002B0480" w14:paraId="00FAC162" w14:textId="77777777" w:rsidTr="00335A70">
        <w:tc>
          <w:tcPr>
            <w:tcW w:w="2883" w:type="dxa"/>
            <w:vMerge w:val="restart"/>
            <w:shd w:val="clear" w:color="auto" w:fill="008000"/>
          </w:tcPr>
          <w:p w14:paraId="37DD8222" w14:textId="77777777" w:rsidR="002B0480" w:rsidRDefault="002B0480">
            <w:r>
              <w:t>avg_instant</w:t>
            </w:r>
          </w:p>
        </w:tc>
        <w:tc>
          <w:tcPr>
            <w:tcW w:w="2147" w:type="dxa"/>
            <w:vMerge w:val="restart"/>
          </w:tcPr>
          <w:p w14:paraId="47D61171" w14:textId="77777777" w:rsidR="002B0480" w:rsidRDefault="002B0480" w:rsidP="002B0480">
            <w:pPr>
              <w:tabs>
                <w:tab w:val="center" w:pos="1107"/>
              </w:tabs>
            </w:pPr>
            <w:r>
              <w:t>Integer</w:t>
            </w:r>
          </w:p>
        </w:tc>
        <w:tc>
          <w:tcPr>
            <w:tcW w:w="4438" w:type="dxa"/>
          </w:tcPr>
          <w:p w14:paraId="7A67F3A4" w14:textId="77777777" w:rsidR="002B0480" w:rsidRDefault="002B0480">
            <w:r>
              <w:t>0 – average radiance over the temporal resolution</w:t>
            </w:r>
          </w:p>
        </w:tc>
      </w:tr>
      <w:tr w:rsidR="002B0480" w14:paraId="12E36E14" w14:textId="77777777" w:rsidTr="00335A70">
        <w:tc>
          <w:tcPr>
            <w:tcW w:w="2883" w:type="dxa"/>
            <w:vMerge/>
            <w:shd w:val="clear" w:color="auto" w:fill="008000"/>
          </w:tcPr>
          <w:p w14:paraId="2ED9882C" w14:textId="77777777" w:rsidR="002B0480" w:rsidRDefault="002B0480"/>
        </w:tc>
        <w:tc>
          <w:tcPr>
            <w:tcW w:w="2147" w:type="dxa"/>
            <w:vMerge/>
          </w:tcPr>
          <w:p w14:paraId="6A49C2F8" w14:textId="77777777" w:rsidR="002B0480" w:rsidRDefault="002B0480" w:rsidP="002B0480">
            <w:pPr>
              <w:tabs>
                <w:tab w:val="center" w:pos="1107"/>
              </w:tabs>
            </w:pPr>
          </w:p>
        </w:tc>
        <w:tc>
          <w:tcPr>
            <w:tcW w:w="4438" w:type="dxa"/>
          </w:tcPr>
          <w:p w14:paraId="2AC99846" w14:textId="176DAE43" w:rsidR="002B0480" w:rsidRDefault="002B0480" w:rsidP="00144D9B">
            <w:r>
              <w:t>1 –an instantaneous sample (i.e., only one AERI spectrum</w:t>
            </w:r>
            <w:r w:rsidR="00144D9B">
              <w:t xml:space="preserve"> closest to the gridded time</w:t>
            </w:r>
            <w:r>
              <w:t>) per averaging temporal resolution interval</w:t>
            </w:r>
          </w:p>
        </w:tc>
      </w:tr>
      <w:tr w:rsidR="002B0480" w14:paraId="258C5891" w14:textId="77777777" w:rsidTr="00335A70">
        <w:tc>
          <w:tcPr>
            <w:tcW w:w="2883" w:type="dxa"/>
            <w:tcBorders>
              <w:bottom w:val="single" w:sz="4" w:space="0" w:color="auto"/>
            </w:tcBorders>
            <w:shd w:val="clear" w:color="auto" w:fill="008000"/>
          </w:tcPr>
          <w:p w14:paraId="3A02B508" w14:textId="62D13F38" w:rsidR="002B0480" w:rsidRDefault="00144D9B">
            <w:r>
              <w:t>tag</w:t>
            </w:r>
          </w:p>
        </w:tc>
        <w:tc>
          <w:tcPr>
            <w:tcW w:w="2147" w:type="dxa"/>
            <w:tcBorders>
              <w:bottom w:val="single" w:sz="4" w:space="0" w:color="auto"/>
            </w:tcBorders>
          </w:tcPr>
          <w:p w14:paraId="14E7BD7D" w14:textId="10734048" w:rsidR="002B0480" w:rsidRDefault="00144D9B" w:rsidP="002B0480">
            <w:pPr>
              <w:tabs>
                <w:tab w:val="center" w:pos="1107"/>
              </w:tabs>
            </w:pPr>
            <w:r>
              <w:t>String</w:t>
            </w:r>
          </w:p>
        </w:tc>
        <w:tc>
          <w:tcPr>
            <w:tcW w:w="4438" w:type="dxa"/>
            <w:tcBorders>
              <w:bottom w:val="single" w:sz="4" w:space="0" w:color="auto"/>
            </w:tcBorders>
          </w:tcPr>
          <w:p w14:paraId="195D2620" w14:textId="0A160167" w:rsidR="002B0480" w:rsidRDefault="00144D9B" w:rsidP="002B0480">
            <w:r>
              <w:t>Name for a temporary subdirectory that will be created in the working directory (the latter will be specified below)</w:t>
            </w:r>
          </w:p>
        </w:tc>
      </w:tr>
      <w:tr w:rsidR="00BF0AD6" w14:paraId="5C8C9AF5" w14:textId="77777777" w:rsidTr="008A15DB">
        <w:tc>
          <w:tcPr>
            <w:tcW w:w="9468" w:type="dxa"/>
            <w:gridSpan w:val="3"/>
            <w:shd w:val="clear" w:color="auto" w:fill="FF0000"/>
          </w:tcPr>
          <w:p w14:paraId="4804004E" w14:textId="6E0F4793" w:rsidR="00BF0AD6" w:rsidRPr="00BF0AD6" w:rsidRDefault="00BF0AD6" w:rsidP="002B0480">
            <w:pPr>
              <w:rPr>
                <w:b/>
              </w:rPr>
            </w:pPr>
            <w:r w:rsidRPr="00BF0AD6">
              <w:rPr>
                <w:b/>
              </w:rPr>
              <w:t>AERI Information</w:t>
            </w:r>
          </w:p>
        </w:tc>
      </w:tr>
      <w:tr w:rsidR="009F2133" w14:paraId="2E4E2383" w14:textId="77777777" w:rsidTr="00AF642A">
        <w:tc>
          <w:tcPr>
            <w:tcW w:w="2883" w:type="dxa"/>
            <w:vMerge w:val="restart"/>
            <w:shd w:val="pct25" w:color="auto" w:fill="008000"/>
          </w:tcPr>
          <w:p w14:paraId="36EDD553" w14:textId="104CAAED" w:rsidR="009F2133" w:rsidRDefault="009F2133">
            <w:r>
              <w:t>aeri_type</w:t>
            </w:r>
          </w:p>
        </w:tc>
        <w:tc>
          <w:tcPr>
            <w:tcW w:w="2147" w:type="dxa"/>
            <w:vMerge w:val="restart"/>
          </w:tcPr>
          <w:p w14:paraId="5D1D92DD" w14:textId="4FCC3DD4" w:rsidR="009F2133" w:rsidRDefault="009F2133" w:rsidP="002B0480">
            <w:pPr>
              <w:tabs>
                <w:tab w:val="center" w:pos="1107"/>
              </w:tabs>
            </w:pPr>
            <w:r>
              <w:t>Integer</w:t>
            </w:r>
          </w:p>
        </w:tc>
        <w:tc>
          <w:tcPr>
            <w:tcW w:w="4438" w:type="dxa"/>
          </w:tcPr>
          <w:p w14:paraId="52980D96" w14:textId="00BD2837" w:rsidR="009F2133" w:rsidRDefault="009F2133" w:rsidP="002B0480">
            <w:r>
              <w:t>0 – output the various options and exit</w:t>
            </w:r>
          </w:p>
        </w:tc>
      </w:tr>
      <w:tr w:rsidR="009F2133" w14:paraId="0EE730FA" w14:textId="77777777" w:rsidTr="00AF642A">
        <w:tc>
          <w:tcPr>
            <w:tcW w:w="2883" w:type="dxa"/>
            <w:vMerge/>
            <w:shd w:val="pct25" w:color="auto" w:fill="008000"/>
          </w:tcPr>
          <w:p w14:paraId="3EFAFCAF" w14:textId="77777777" w:rsidR="009F2133" w:rsidRDefault="009F2133"/>
        </w:tc>
        <w:tc>
          <w:tcPr>
            <w:tcW w:w="2147" w:type="dxa"/>
            <w:vMerge/>
          </w:tcPr>
          <w:p w14:paraId="3DBC9A05" w14:textId="77777777" w:rsidR="009F2133" w:rsidRDefault="009F2133" w:rsidP="002B0480">
            <w:pPr>
              <w:tabs>
                <w:tab w:val="center" w:pos="1107"/>
              </w:tabs>
            </w:pPr>
          </w:p>
        </w:tc>
        <w:tc>
          <w:tcPr>
            <w:tcW w:w="4438" w:type="dxa"/>
          </w:tcPr>
          <w:p w14:paraId="076D807F" w14:textId="2D0FFAD4" w:rsidR="009F2133" w:rsidRDefault="009F2133" w:rsidP="002B0480">
            <w:r>
              <w:t>1 – ARM netcdf files (ch1 or ch2, summary, and engineering data needed)</w:t>
            </w:r>
          </w:p>
        </w:tc>
      </w:tr>
      <w:tr w:rsidR="009F2133" w14:paraId="2D620319" w14:textId="77777777" w:rsidTr="00AF642A">
        <w:tc>
          <w:tcPr>
            <w:tcW w:w="2883" w:type="dxa"/>
            <w:vMerge/>
            <w:shd w:val="pct25" w:color="auto" w:fill="008000"/>
          </w:tcPr>
          <w:p w14:paraId="2100AE7A" w14:textId="77777777" w:rsidR="009F2133" w:rsidRDefault="009F2133"/>
        </w:tc>
        <w:tc>
          <w:tcPr>
            <w:tcW w:w="2147" w:type="dxa"/>
            <w:vMerge/>
          </w:tcPr>
          <w:p w14:paraId="323254B7" w14:textId="77777777" w:rsidR="009F2133" w:rsidRDefault="009F2133" w:rsidP="002B0480">
            <w:pPr>
              <w:tabs>
                <w:tab w:val="center" w:pos="1107"/>
              </w:tabs>
            </w:pPr>
          </w:p>
        </w:tc>
        <w:tc>
          <w:tcPr>
            <w:tcW w:w="4438" w:type="dxa"/>
          </w:tcPr>
          <w:p w14:paraId="4FE8B484" w14:textId="173D238B" w:rsidR="009F2133" w:rsidRDefault="009F2133" w:rsidP="002B0480">
            <w:r>
              <w:t>2 – DMVtoCDF conversion with names “C1_rnc.cdf” and “_sum.cdf”</w:t>
            </w:r>
          </w:p>
        </w:tc>
      </w:tr>
      <w:tr w:rsidR="00793D24" w14:paraId="60539D17" w14:textId="77777777" w:rsidTr="00AF642A">
        <w:tc>
          <w:tcPr>
            <w:tcW w:w="2883" w:type="dxa"/>
            <w:vMerge/>
            <w:shd w:val="pct25" w:color="auto" w:fill="008000"/>
          </w:tcPr>
          <w:p w14:paraId="32484C51" w14:textId="77777777" w:rsidR="00793D24" w:rsidRDefault="00793D24"/>
        </w:tc>
        <w:tc>
          <w:tcPr>
            <w:tcW w:w="2147" w:type="dxa"/>
            <w:vMerge/>
          </w:tcPr>
          <w:p w14:paraId="1AA496A5" w14:textId="77777777" w:rsidR="00793D24" w:rsidRDefault="00793D24" w:rsidP="002B0480">
            <w:pPr>
              <w:tabs>
                <w:tab w:val="center" w:pos="1107"/>
              </w:tabs>
            </w:pPr>
          </w:p>
        </w:tc>
        <w:tc>
          <w:tcPr>
            <w:tcW w:w="4438" w:type="dxa"/>
          </w:tcPr>
          <w:p w14:paraId="3733FBE7" w14:textId="5CE2594C" w:rsidR="00793D24" w:rsidRDefault="00793D24" w:rsidP="002B0480">
            <w:r>
              <w:t>3 – DMVtoCDF conversion with names “C1.RNC.cdf” and “.SUM.cdf”</w:t>
            </w:r>
          </w:p>
        </w:tc>
      </w:tr>
      <w:tr w:rsidR="009F2133" w14:paraId="14A2694A" w14:textId="77777777" w:rsidTr="00AF642A">
        <w:tc>
          <w:tcPr>
            <w:tcW w:w="2883" w:type="dxa"/>
            <w:vMerge/>
            <w:shd w:val="pct25" w:color="auto" w:fill="008000"/>
          </w:tcPr>
          <w:p w14:paraId="41B57950" w14:textId="77777777" w:rsidR="009F2133" w:rsidRDefault="009F2133"/>
        </w:tc>
        <w:tc>
          <w:tcPr>
            <w:tcW w:w="2147" w:type="dxa"/>
            <w:vMerge/>
          </w:tcPr>
          <w:p w14:paraId="69FBC455" w14:textId="77777777" w:rsidR="009F2133" w:rsidRDefault="009F2133" w:rsidP="002B0480">
            <w:pPr>
              <w:tabs>
                <w:tab w:val="center" w:pos="1107"/>
              </w:tabs>
            </w:pPr>
          </w:p>
        </w:tc>
        <w:tc>
          <w:tcPr>
            <w:tcW w:w="4438" w:type="dxa"/>
          </w:tcPr>
          <w:p w14:paraId="7AA7DBA6" w14:textId="7F44F9A4" w:rsidR="009F2133" w:rsidRDefault="00793D24" w:rsidP="00793D24">
            <w:r>
              <w:t>4</w:t>
            </w:r>
            <w:r w:rsidR="009F2133">
              <w:t xml:space="preserve"> – </w:t>
            </w:r>
            <w:r>
              <w:t>ARM-style data stream names, but all engineering data found in summary file</w:t>
            </w:r>
          </w:p>
        </w:tc>
      </w:tr>
      <w:tr w:rsidR="009F2133" w14:paraId="3EF47E22" w14:textId="77777777" w:rsidTr="00E1418F">
        <w:tc>
          <w:tcPr>
            <w:tcW w:w="2883" w:type="dxa"/>
            <w:vMerge w:val="restart"/>
            <w:shd w:val="clear" w:color="auto" w:fill="C0C0C0"/>
          </w:tcPr>
          <w:p w14:paraId="6ADA2E2D" w14:textId="77777777" w:rsidR="00793D24" w:rsidRDefault="009F2133">
            <w:r>
              <w:t>aeri_pca_nf</w:t>
            </w:r>
            <w:r w:rsidR="00793D24">
              <w:t xml:space="preserve"> </w:t>
            </w:r>
          </w:p>
          <w:p w14:paraId="5E3837DF" w14:textId="4F2A6125" w:rsidR="009F2133" w:rsidRDefault="00793D24">
            <w:r>
              <w:t>(not yet fully implemented)</w:t>
            </w:r>
          </w:p>
        </w:tc>
        <w:tc>
          <w:tcPr>
            <w:tcW w:w="2147" w:type="dxa"/>
            <w:vMerge w:val="restart"/>
          </w:tcPr>
          <w:p w14:paraId="2DC43F1A" w14:textId="2ADC4C53" w:rsidR="009F2133" w:rsidRDefault="009F2133" w:rsidP="002B0480">
            <w:pPr>
              <w:tabs>
                <w:tab w:val="center" w:pos="1107"/>
              </w:tabs>
            </w:pPr>
            <w:r>
              <w:t>Integer</w:t>
            </w:r>
          </w:p>
        </w:tc>
        <w:tc>
          <w:tcPr>
            <w:tcW w:w="4438" w:type="dxa"/>
          </w:tcPr>
          <w:p w14:paraId="5CB5A129" w14:textId="7D79D7B2" w:rsidR="009F2133" w:rsidRDefault="009F2133" w:rsidP="002B0480">
            <w:r>
              <w:t>0 – AERI data was not PCA noise filtered</w:t>
            </w:r>
          </w:p>
        </w:tc>
      </w:tr>
      <w:tr w:rsidR="009F2133" w14:paraId="769113E1" w14:textId="77777777" w:rsidTr="00E1418F">
        <w:tc>
          <w:tcPr>
            <w:tcW w:w="2883" w:type="dxa"/>
            <w:vMerge/>
            <w:tcBorders>
              <w:bottom w:val="single" w:sz="4" w:space="0" w:color="auto"/>
            </w:tcBorders>
            <w:shd w:val="clear" w:color="auto" w:fill="C0C0C0"/>
          </w:tcPr>
          <w:p w14:paraId="574A9F15" w14:textId="77777777" w:rsidR="009F2133" w:rsidRDefault="009F2133"/>
        </w:tc>
        <w:tc>
          <w:tcPr>
            <w:tcW w:w="2147" w:type="dxa"/>
            <w:vMerge/>
          </w:tcPr>
          <w:p w14:paraId="64C5D101" w14:textId="77777777" w:rsidR="009F2133" w:rsidRDefault="009F2133" w:rsidP="002B0480">
            <w:pPr>
              <w:tabs>
                <w:tab w:val="center" w:pos="1107"/>
              </w:tabs>
            </w:pPr>
          </w:p>
        </w:tc>
        <w:tc>
          <w:tcPr>
            <w:tcW w:w="4438" w:type="dxa"/>
          </w:tcPr>
          <w:p w14:paraId="13EFEE2E" w14:textId="7BC2F7B5" w:rsidR="009F2133" w:rsidRDefault="009F2133" w:rsidP="002B0480">
            <w:r>
              <w:t>1 – AERI data was PCA noise filtered</w:t>
            </w:r>
          </w:p>
        </w:tc>
      </w:tr>
      <w:tr w:rsidR="009F2133" w14:paraId="01A3F029" w14:textId="77777777" w:rsidTr="00335A70">
        <w:tc>
          <w:tcPr>
            <w:tcW w:w="2883" w:type="dxa"/>
            <w:shd w:val="clear" w:color="auto" w:fill="008000"/>
          </w:tcPr>
          <w:p w14:paraId="53AAF505" w14:textId="094105C0" w:rsidR="009F2133" w:rsidRDefault="009F2133">
            <w:r>
              <w:t>aerich1_path</w:t>
            </w:r>
          </w:p>
        </w:tc>
        <w:tc>
          <w:tcPr>
            <w:tcW w:w="2147" w:type="dxa"/>
          </w:tcPr>
          <w:p w14:paraId="60869C74" w14:textId="1E865AB7" w:rsidR="009F2133" w:rsidRDefault="009F2133" w:rsidP="002B0480">
            <w:pPr>
              <w:tabs>
                <w:tab w:val="center" w:pos="1107"/>
              </w:tabs>
            </w:pPr>
            <w:r>
              <w:t>String</w:t>
            </w:r>
          </w:p>
        </w:tc>
        <w:tc>
          <w:tcPr>
            <w:tcW w:w="4438" w:type="dxa"/>
          </w:tcPr>
          <w:p w14:paraId="272CED9A" w14:textId="42E357D3" w:rsidR="009F2133" w:rsidRDefault="009F2133" w:rsidP="002B0480">
            <w:r>
              <w:t>Path to the AERI radiance data</w:t>
            </w:r>
          </w:p>
        </w:tc>
      </w:tr>
      <w:tr w:rsidR="009F2133" w14:paraId="71B5A26F" w14:textId="77777777" w:rsidTr="00335A70">
        <w:tc>
          <w:tcPr>
            <w:tcW w:w="2883" w:type="dxa"/>
            <w:shd w:val="clear" w:color="auto" w:fill="008000"/>
          </w:tcPr>
          <w:p w14:paraId="1CEE7753" w14:textId="60256419" w:rsidR="009F2133" w:rsidRDefault="009F2133">
            <w:r>
              <w:t>aerisum_path</w:t>
            </w:r>
          </w:p>
        </w:tc>
        <w:tc>
          <w:tcPr>
            <w:tcW w:w="2147" w:type="dxa"/>
          </w:tcPr>
          <w:p w14:paraId="03647316" w14:textId="157E02F4" w:rsidR="009F2133" w:rsidRDefault="009F2133" w:rsidP="002B0480">
            <w:pPr>
              <w:tabs>
                <w:tab w:val="center" w:pos="1107"/>
              </w:tabs>
            </w:pPr>
            <w:r>
              <w:t>String</w:t>
            </w:r>
          </w:p>
        </w:tc>
        <w:tc>
          <w:tcPr>
            <w:tcW w:w="4438" w:type="dxa"/>
          </w:tcPr>
          <w:p w14:paraId="3F9FD4DB" w14:textId="1E440563" w:rsidR="009F2133" w:rsidRDefault="009F2133" w:rsidP="002B0480">
            <w:r>
              <w:t>Path to the AERI summary/sum data</w:t>
            </w:r>
          </w:p>
        </w:tc>
      </w:tr>
      <w:tr w:rsidR="009F2133" w14:paraId="2C683954" w14:textId="77777777" w:rsidTr="00335A70">
        <w:tc>
          <w:tcPr>
            <w:tcW w:w="2883" w:type="dxa"/>
            <w:shd w:val="clear" w:color="auto" w:fill="008000"/>
          </w:tcPr>
          <w:p w14:paraId="47A6C2E3" w14:textId="1467F576" w:rsidR="009F2133" w:rsidRDefault="009F2133">
            <w:r>
              <w:t>aerieng_path</w:t>
            </w:r>
          </w:p>
        </w:tc>
        <w:tc>
          <w:tcPr>
            <w:tcW w:w="2147" w:type="dxa"/>
          </w:tcPr>
          <w:p w14:paraId="638F49C4" w14:textId="0FBF92CC" w:rsidR="009F2133" w:rsidRDefault="009F2133" w:rsidP="002B0480">
            <w:pPr>
              <w:tabs>
                <w:tab w:val="center" w:pos="1107"/>
              </w:tabs>
            </w:pPr>
            <w:r>
              <w:t>String</w:t>
            </w:r>
          </w:p>
        </w:tc>
        <w:tc>
          <w:tcPr>
            <w:tcW w:w="4438" w:type="dxa"/>
          </w:tcPr>
          <w:p w14:paraId="0B0DD31A" w14:textId="436F495E" w:rsidR="009F2133" w:rsidRDefault="009F2133" w:rsidP="002B0480">
            <w:r>
              <w:t>Path to the AERI engineering/sum data</w:t>
            </w:r>
          </w:p>
        </w:tc>
      </w:tr>
      <w:tr w:rsidR="00793D24" w14:paraId="53E32F0D" w14:textId="77777777" w:rsidTr="00E1418F">
        <w:tc>
          <w:tcPr>
            <w:tcW w:w="2883" w:type="dxa"/>
            <w:shd w:val="clear" w:color="auto" w:fill="C0C0C0"/>
          </w:tcPr>
          <w:p w14:paraId="1F768650" w14:textId="6DE43D30" w:rsidR="00793D24" w:rsidRDefault="00793D24">
            <w:r>
              <w:t>aeri_smooth_noise</w:t>
            </w:r>
          </w:p>
        </w:tc>
        <w:tc>
          <w:tcPr>
            <w:tcW w:w="2147" w:type="dxa"/>
          </w:tcPr>
          <w:p w14:paraId="210B5BEB" w14:textId="3FAF22E8" w:rsidR="00793D24" w:rsidRDefault="00793D24" w:rsidP="002B0480">
            <w:pPr>
              <w:tabs>
                <w:tab w:val="center" w:pos="1107"/>
              </w:tabs>
            </w:pPr>
            <w:r>
              <w:t>Integer</w:t>
            </w:r>
          </w:p>
        </w:tc>
        <w:tc>
          <w:tcPr>
            <w:tcW w:w="4438" w:type="dxa"/>
          </w:tcPr>
          <w:p w14:paraId="4BD20A55" w14:textId="2AE7E620" w:rsidR="00793D24" w:rsidRDefault="00793D24" w:rsidP="002B0480">
            <w:r>
              <w:t>Temporal window [minutes] to smooth the AERI noise with time</w:t>
            </w:r>
          </w:p>
        </w:tc>
      </w:tr>
      <w:tr w:rsidR="009F2133" w14:paraId="368BEE18" w14:textId="77777777" w:rsidTr="00335A70">
        <w:tc>
          <w:tcPr>
            <w:tcW w:w="2883" w:type="dxa"/>
            <w:tcBorders>
              <w:bottom w:val="single" w:sz="4" w:space="0" w:color="auto"/>
            </w:tcBorders>
            <w:shd w:val="clear" w:color="auto" w:fill="00FFFF"/>
          </w:tcPr>
          <w:p w14:paraId="1ED3CE89" w14:textId="734075D9" w:rsidR="009F2133" w:rsidRDefault="009F2133">
            <w:r>
              <w:t>aeri_calib_pres</w:t>
            </w:r>
          </w:p>
        </w:tc>
        <w:tc>
          <w:tcPr>
            <w:tcW w:w="2147" w:type="dxa"/>
          </w:tcPr>
          <w:p w14:paraId="3EA719A3" w14:textId="289735E0" w:rsidR="009F2133" w:rsidRDefault="009F2133" w:rsidP="002B0480">
            <w:pPr>
              <w:tabs>
                <w:tab w:val="center" w:pos="1107"/>
              </w:tabs>
            </w:pPr>
            <w:r>
              <w:t>2 element</w:t>
            </w:r>
            <w:r w:rsidR="0053562D">
              <w:t xml:space="preserve"> vector of</w:t>
            </w:r>
            <w:r>
              <w:t xml:space="preserve"> float</w:t>
            </w:r>
          </w:p>
        </w:tc>
        <w:tc>
          <w:tcPr>
            <w:tcW w:w="4438" w:type="dxa"/>
          </w:tcPr>
          <w:p w14:paraId="2B8F6113" w14:textId="3DE7C61E" w:rsidR="009F2133" w:rsidRDefault="00012622" w:rsidP="002B0480">
            <w:r>
              <w:t>Two-</w:t>
            </w:r>
            <w:r w:rsidR="009F2133">
              <w:t>element vector [intercept, slope] that has the linear correction to apply to calibrate the internal AERI pressure sensor.  newP = intercept + slope * oldP</w:t>
            </w:r>
          </w:p>
        </w:tc>
      </w:tr>
      <w:tr w:rsidR="009F2133" w14:paraId="22C295EA" w14:textId="77777777" w:rsidTr="00335A70">
        <w:tc>
          <w:tcPr>
            <w:tcW w:w="2883" w:type="dxa"/>
            <w:vMerge w:val="restart"/>
            <w:shd w:val="clear" w:color="auto" w:fill="008000"/>
          </w:tcPr>
          <w:p w14:paraId="5E7095DA" w14:textId="1DFDEB1B" w:rsidR="009F2133" w:rsidRDefault="009F2133">
            <w:r>
              <w:t>aeri_use_missingDataFlag</w:t>
            </w:r>
          </w:p>
        </w:tc>
        <w:tc>
          <w:tcPr>
            <w:tcW w:w="2147" w:type="dxa"/>
            <w:vMerge w:val="restart"/>
          </w:tcPr>
          <w:p w14:paraId="2031A97C" w14:textId="31312E05" w:rsidR="009F2133" w:rsidRDefault="009F2133" w:rsidP="002B0480">
            <w:pPr>
              <w:tabs>
                <w:tab w:val="center" w:pos="1107"/>
              </w:tabs>
            </w:pPr>
            <w:r>
              <w:t>Integer</w:t>
            </w:r>
          </w:p>
        </w:tc>
        <w:tc>
          <w:tcPr>
            <w:tcW w:w="4438" w:type="dxa"/>
          </w:tcPr>
          <w:p w14:paraId="2C3FB2FE" w14:textId="649FEED3" w:rsidR="009F2133" w:rsidRDefault="009F2133" w:rsidP="002B0480">
            <w:r>
              <w:t>0 – process all AERI data</w:t>
            </w:r>
          </w:p>
        </w:tc>
      </w:tr>
      <w:tr w:rsidR="009F2133" w14:paraId="0A4EDF09" w14:textId="77777777" w:rsidTr="00335A70">
        <w:tc>
          <w:tcPr>
            <w:tcW w:w="2883" w:type="dxa"/>
            <w:vMerge/>
            <w:shd w:val="clear" w:color="auto" w:fill="008000"/>
          </w:tcPr>
          <w:p w14:paraId="7736B8A1" w14:textId="77777777" w:rsidR="009F2133" w:rsidRDefault="009F2133"/>
        </w:tc>
        <w:tc>
          <w:tcPr>
            <w:tcW w:w="2147" w:type="dxa"/>
            <w:vMerge/>
          </w:tcPr>
          <w:p w14:paraId="0955FC97" w14:textId="77777777" w:rsidR="009F2133" w:rsidRDefault="009F2133" w:rsidP="002B0480">
            <w:pPr>
              <w:tabs>
                <w:tab w:val="center" w:pos="1107"/>
              </w:tabs>
            </w:pPr>
          </w:p>
        </w:tc>
        <w:tc>
          <w:tcPr>
            <w:tcW w:w="4438" w:type="dxa"/>
          </w:tcPr>
          <w:p w14:paraId="42C7E953" w14:textId="17ADCFD1" w:rsidR="009F2133" w:rsidRDefault="009F2133" w:rsidP="002B0480">
            <w:r>
              <w:t xml:space="preserve">1 – use the “missingDataFlag” </w:t>
            </w:r>
            <w:r w:rsidR="00D3646B">
              <w:t xml:space="preserve">in ch1 file </w:t>
            </w:r>
            <w:r>
              <w:t>to remove bad AERI spectra before any averaging/retrieval</w:t>
            </w:r>
            <w:r w:rsidR="00931F95">
              <w:t>.  Note that the AERI only rarely sets this flag.  However, if you would like to pre-screen your AERI data to identify bad spectra, then just reset this flag for those bad samples</w:t>
            </w:r>
          </w:p>
        </w:tc>
      </w:tr>
      <w:tr w:rsidR="009F2133" w14:paraId="6E9319CB" w14:textId="77777777" w:rsidTr="00335A70">
        <w:tc>
          <w:tcPr>
            <w:tcW w:w="2883" w:type="dxa"/>
            <w:vMerge w:val="restart"/>
            <w:shd w:val="clear" w:color="auto" w:fill="008000"/>
          </w:tcPr>
          <w:p w14:paraId="7B463821" w14:textId="1C516D9F" w:rsidR="009F2133" w:rsidRDefault="009F2133">
            <w:r>
              <w:t>aeri_hatch_switch</w:t>
            </w:r>
          </w:p>
        </w:tc>
        <w:tc>
          <w:tcPr>
            <w:tcW w:w="2147" w:type="dxa"/>
            <w:vMerge w:val="restart"/>
          </w:tcPr>
          <w:p w14:paraId="4FE440F9" w14:textId="7AE73451" w:rsidR="009F2133" w:rsidRDefault="009F2133" w:rsidP="002B0480">
            <w:pPr>
              <w:tabs>
                <w:tab w:val="center" w:pos="1107"/>
              </w:tabs>
            </w:pPr>
            <w:r>
              <w:t>Integer</w:t>
            </w:r>
          </w:p>
        </w:tc>
        <w:tc>
          <w:tcPr>
            <w:tcW w:w="4438" w:type="dxa"/>
          </w:tcPr>
          <w:p w14:paraId="029D7B62" w14:textId="22BC641A" w:rsidR="009F2133" w:rsidRDefault="009F2133" w:rsidP="002B0480">
            <w:r>
              <w:t>1 – only include “hatchOpen” == 1 when averaging the data (all other spectra are removed</w:t>
            </w:r>
          </w:p>
        </w:tc>
      </w:tr>
      <w:tr w:rsidR="009F2133" w14:paraId="3CDC2BC2" w14:textId="77777777" w:rsidTr="00335A70">
        <w:tc>
          <w:tcPr>
            <w:tcW w:w="2883" w:type="dxa"/>
            <w:vMerge/>
            <w:tcBorders>
              <w:bottom w:val="single" w:sz="4" w:space="0" w:color="auto"/>
            </w:tcBorders>
            <w:shd w:val="clear" w:color="auto" w:fill="008000"/>
          </w:tcPr>
          <w:p w14:paraId="216B2CD2" w14:textId="77777777" w:rsidR="009F2133" w:rsidRDefault="009F2133"/>
        </w:tc>
        <w:tc>
          <w:tcPr>
            <w:tcW w:w="2147" w:type="dxa"/>
            <w:vMerge/>
          </w:tcPr>
          <w:p w14:paraId="27A3357A" w14:textId="77777777" w:rsidR="009F2133" w:rsidRDefault="009F2133" w:rsidP="002B0480">
            <w:pPr>
              <w:tabs>
                <w:tab w:val="center" w:pos="1107"/>
              </w:tabs>
            </w:pPr>
          </w:p>
        </w:tc>
        <w:tc>
          <w:tcPr>
            <w:tcW w:w="4438" w:type="dxa"/>
          </w:tcPr>
          <w:p w14:paraId="3B476435" w14:textId="6FBA86A6" w:rsidR="009F2133" w:rsidRDefault="009F2133" w:rsidP="002B0480">
            <w:r>
              <w:t>2 – include all AERI samples when averaging (assumption is hatchOpen flag is not working)</w:t>
            </w:r>
          </w:p>
        </w:tc>
      </w:tr>
      <w:tr w:rsidR="009F2133" w14:paraId="2B9C6BC0" w14:textId="77777777" w:rsidTr="00AF642A">
        <w:tc>
          <w:tcPr>
            <w:tcW w:w="2883" w:type="dxa"/>
            <w:shd w:val="clear" w:color="auto" w:fill="C0C0C0"/>
          </w:tcPr>
          <w:p w14:paraId="29A8B065" w14:textId="2ADE7C31" w:rsidR="009F2133" w:rsidRDefault="009F2133">
            <w:r>
              <w:t>aeri_fv</w:t>
            </w:r>
          </w:p>
        </w:tc>
        <w:tc>
          <w:tcPr>
            <w:tcW w:w="2147" w:type="dxa"/>
          </w:tcPr>
          <w:p w14:paraId="4783CFAF" w14:textId="344F3CAB" w:rsidR="009F2133" w:rsidRDefault="009F2133" w:rsidP="002B0480">
            <w:pPr>
              <w:tabs>
                <w:tab w:val="center" w:pos="1107"/>
              </w:tabs>
            </w:pPr>
            <w:r>
              <w:t>Float</w:t>
            </w:r>
          </w:p>
        </w:tc>
        <w:tc>
          <w:tcPr>
            <w:tcW w:w="4438" w:type="dxa"/>
          </w:tcPr>
          <w:p w14:paraId="26C340DF" w14:textId="12CD0C39" w:rsidR="009F2133" w:rsidRDefault="00714FAE" w:rsidP="002B0480">
            <w:r>
              <w:t>X &gt; 0 implies that a foreoptics correction for obscuration should be applied</w:t>
            </w:r>
          </w:p>
        </w:tc>
      </w:tr>
      <w:tr w:rsidR="00714FAE" w14:paraId="37A03E98" w14:textId="77777777" w:rsidTr="00AF642A">
        <w:tc>
          <w:tcPr>
            <w:tcW w:w="2883" w:type="dxa"/>
            <w:tcBorders>
              <w:bottom w:val="single" w:sz="4" w:space="0" w:color="auto"/>
            </w:tcBorders>
            <w:shd w:val="clear" w:color="auto" w:fill="C0C0C0"/>
          </w:tcPr>
          <w:p w14:paraId="6AC10FB7" w14:textId="198E2D81" w:rsidR="00714FAE" w:rsidRDefault="00714FAE">
            <w:r>
              <w:t>aeri_fa</w:t>
            </w:r>
          </w:p>
        </w:tc>
        <w:tc>
          <w:tcPr>
            <w:tcW w:w="2147" w:type="dxa"/>
          </w:tcPr>
          <w:p w14:paraId="0B84CC48" w14:textId="7E747C76" w:rsidR="00714FAE" w:rsidRDefault="00714FAE" w:rsidP="002B0480">
            <w:pPr>
              <w:tabs>
                <w:tab w:val="center" w:pos="1107"/>
              </w:tabs>
            </w:pPr>
            <w:r>
              <w:t>Float</w:t>
            </w:r>
          </w:p>
        </w:tc>
        <w:tc>
          <w:tcPr>
            <w:tcW w:w="4438" w:type="dxa"/>
          </w:tcPr>
          <w:p w14:paraId="009D8FBF" w14:textId="55D7A976" w:rsidR="00714FAE" w:rsidRDefault="00714FAE" w:rsidP="002B0480">
            <w:r>
              <w:t>X &gt; 0 implies that an AERI aftoptics correction should be applied</w:t>
            </w:r>
          </w:p>
        </w:tc>
      </w:tr>
      <w:tr w:rsidR="00714FAE" w14:paraId="7AF956F3" w14:textId="77777777" w:rsidTr="00AF642A">
        <w:tc>
          <w:tcPr>
            <w:tcW w:w="2883" w:type="dxa"/>
            <w:shd w:val="clear" w:color="auto" w:fill="C0C0C0"/>
          </w:tcPr>
          <w:p w14:paraId="075292AF" w14:textId="4A89A841" w:rsidR="00714FAE" w:rsidRDefault="00714FAE">
            <w:r>
              <w:t>aeri_lat</w:t>
            </w:r>
          </w:p>
        </w:tc>
        <w:tc>
          <w:tcPr>
            <w:tcW w:w="2147" w:type="dxa"/>
          </w:tcPr>
          <w:p w14:paraId="05D1F1A9" w14:textId="1E08A8BF" w:rsidR="00714FAE" w:rsidRDefault="00714FAE" w:rsidP="002B0480">
            <w:pPr>
              <w:tabs>
                <w:tab w:val="center" w:pos="1107"/>
              </w:tabs>
            </w:pPr>
            <w:r>
              <w:t>Float</w:t>
            </w:r>
          </w:p>
        </w:tc>
        <w:tc>
          <w:tcPr>
            <w:tcW w:w="4438" w:type="dxa"/>
          </w:tcPr>
          <w:p w14:paraId="623088B4" w14:textId="69B5D007" w:rsidR="00714FAE" w:rsidRDefault="00714FAE" w:rsidP="00AB18AB">
            <w:r>
              <w:t>If “aeri_alt” (below) &gt; 0, then use this as the latitude for the AERI instrument</w:t>
            </w:r>
            <w:r w:rsidR="00AB18AB">
              <w:t xml:space="preserve"> [d</w:t>
            </w:r>
            <w:r>
              <w:t>egN</w:t>
            </w:r>
            <w:r w:rsidR="00AB18AB">
              <w:t>]</w:t>
            </w:r>
          </w:p>
        </w:tc>
      </w:tr>
      <w:tr w:rsidR="00714FAE" w14:paraId="5154B670" w14:textId="77777777" w:rsidTr="00AF642A">
        <w:tc>
          <w:tcPr>
            <w:tcW w:w="2883" w:type="dxa"/>
            <w:shd w:val="clear" w:color="auto" w:fill="C0C0C0"/>
          </w:tcPr>
          <w:p w14:paraId="21C9ACBE" w14:textId="39E7DA61" w:rsidR="00714FAE" w:rsidRDefault="00714FAE">
            <w:r>
              <w:t>aeri_lon</w:t>
            </w:r>
          </w:p>
        </w:tc>
        <w:tc>
          <w:tcPr>
            <w:tcW w:w="2147" w:type="dxa"/>
          </w:tcPr>
          <w:p w14:paraId="50F4AFFE" w14:textId="0EB1801A" w:rsidR="00714FAE" w:rsidRDefault="00714FAE" w:rsidP="002B0480">
            <w:pPr>
              <w:tabs>
                <w:tab w:val="center" w:pos="1107"/>
              </w:tabs>
            </w:pPr>
            <w:r>
              <w:t>Float</w:t>
            </w:r>
          </w:p>
        </w:tc>
        <w:tc>
          <w:tcPr>
            <w:tcW w:w="4438" w:type="dxa"/>
          </w:tcPr>
          <w:p w14:paraId="56107B3D" w14:textId="603D163E" w:rsidR="00714FAE" w:rsidRDefault="00714FAE" w:rsidP="00AB18AB">
            <w:r>
              <w:t>If “aeri_alt” (below) &gt; 0, then use this as the longitude for the AERI instrument</w:t>
            </w:r>
            <w:r w:rsidR="00AB18AB">
              <w:t xml:space="preserve"> [</w:t>
            </w:r>
            <w:r>
              <w:t>degE</w:t>
            </w:r>
            <w:r w:rsidR="00AB18AB">
              <w:t>]</w:t>
            </w:r>
          </w:p>
        </w:tc>
      </w:tr>
      <w:tr w:rsidR="00B50CCA" w14:paraId="4D4E3790" w14:textId="77777777" w:rsidTr="00AF642A">
        <w:tc>
          <w:tcPr>
            <w:tcW w:w="2883" w:type="dxa"/>
            <w:vMerge w:val="restart"/>
            <w:shd w:val="clear" w:color="auto" w:fill="C0C0C0"/>
          </w:tcPr>
          <w:p w14:paraId="1FA275E0" w14:textId="487AF0CF" w:rsidR="00B50CCA" w:rsidRDefault="00B50CCA">
            <w:r>
              <w:t>aeri_alt</w:t>
            </w:r>
          </w:p>
        </w:tc>
        <w:tc>
          <w:tcPr>
            <w:tcW w:w="2147" w:type="dxa"/>
            <w:vMerge w:val="restart"/>
          </w:tcPr>
          <w:p w14:paraId="3690D74F" w14:textId="2F74FEEE" w:rsidR="00B50CCA" w:rsidRDefault="00B50CCA" w:rsidP="002B0480">
            <w:pPr>
              <w:tabs>
                <w:tab w:val="center" w:pos="1107"/>
              </w:tabs>
            </w:pPr>
            <w:r>
              <w:t>Float</w:t>
            </w:r>
          </w:p>
        </w:tc>
        <w:tc>
          <w:tcPr>
            <w:tcW w:w="4438" w:type="dxa"/>
          </w:tcPr>
          <w:p w14:paraId="6DA0CFBB" w14:textId="18BD339F" w:rsidR="00B50CCA" w:rsidRDefault="00B50CCA" w:rsidP="002B0480">
            <w:r>
              <w:t>&lt; 0 implies that the latitude / longitude / altitude stored in the output netCDF file should come from the AERI data file</w:t>
            </w:r>
          </w:p>
        </w:tc>
      </w:tr>
      <w:tr w:rsidR="00B50CCA" w14:paraId="05CEAB2F" w14:textId="77777777" w:rsidTr="00335A70">
        <w:tc>
          <w:tcPr>
            <w:tcW w:w="2883" w:type="dxa"/>
            <w:vMerge/>
            <w:tcBorders>
              <w:bottom w:val="single" w:sz="4" w:space="0" w:color="auto"/>
            </w:tcBorders>
            <w:shd w:val="clear" w:color="auto" w:fill="C0C0C0"/>
          </w:tcPr>
          <w:p w14:paraId="38B00861" w14:textId="77777777" w:rsidR="00B50CCA" w:rsidRDefault="00B50CCA"/>
        </w:tc>
        <w:tc>
          <w:tcPr>
            <w:tcW w:w="2147" w:type="dxa"/>
            <w:vMerge/>
          </w:tcPr>
          <w:p w14:paraId="543E3F03" w14:textId="77777777" w:rsidR="00B50CCA" w:rsidRDefault="00B50CCA" w:rsidP="002B0480">
            <w:pPr>
              <w:tabs>
                <w:tab w:val="center" w:pos="1107"/>
              </w:tabs>
            </w:pPr>
          </w:p>
        </w:tc>
        <w:tc>
          <w:tcPr>
            <w:tcW w:w="4438" w:type="dxa"/>
          </w:tcPr>
          <w:p w14:paraId="730444C2" w14:textId="1EF6C27F" w:rsidR="00B50CCA" w:rsidRDefault="00B50CCA" w:rsidP="002B0480">
            <w:r>
              <w:t>&gt;= 0 implies that the VIP file values should be used as the instrument location in the output netCDF file</w:t>
            </w:r>
            <w:r w:rsidR="00AB18AB">
              <w:t>.  This value is the altitude of the instrument [m MSL]</w:t>
            </w:r>
          </w:p>
        </w:tc>
      </w:tr>
      <w:tr w:rsidR="00646459" w14:paraId="6D61632F" w14:textId="77777777" w:rsidTr="00335A70">
        <w:tc>
          <w:tcPr>
            <w:tcW w:w="2883" w:type="dxa"/>
            <w:shd w:val="clear" w:color="auto" w:fill="00FFFF"/>
          </w:tcPr>
          <w:p w14:paraId="778C38D7" w14:textId="77777777" w:rsidR="00646459" w:rsidRDefault="00646459" w:rsidP="00D3646B">
            <w:r>
              <w:t>psfc_min</w:t>
            </w:r>
          </w:p>
        </w:tc>
        <w:tc>
          <w:tcPr>
            <w:tcW w:w="2147" w:type="dxa"/>
          </w:tcPr>
          <w:p w14:paraId="596D8B23" w14:textId="77777777" w:rsidR="00646459" w:rsidRDefault="00646459" w:rsidP="00D3646B">
            <w:pPr>
              <w:tabs>
                <w:tab w:val="center" w:pos="1107"/>
              </w:tabs>
            </w:pPr>
            <w:r>
              <w:t>Float</w:t>
            </w:r>
          </w:p>
        </w:tc>
        <w:tc>
          <w:tcPr>
            <w:tcW w:w="4438" w:type="dxa"/>
          </w:tcPr>
          <w:p w14:paraId="5A7FA171" w14:textId="77777777" w:rsidR="00646459" w:rsidRDefault="00646459" w:rsidP="00D3646B">
            <w:r>
              <w:t>QC for the minimum surface pressure from the AERI [mb]</w:t>
            </w:r>
          </w:p>
        </w:tc>
      </w:tr>
      <w:tr w:rsidR="00646459" w14:paraId="2C4C7502" w14:textId="77777777" w:rsidTr="00335A70">
        <w:tc>
          <w:tcPr>
            <w:tcW w:w="2883" w:type="dxa"/>
            <w:tcBorders>
              <w:bottom w:val="single" w:sz="4" w:space="0" w:color="auto"/>
            </w:tcBorders>
            <w:shd w:val="clear" w:color="auto" w:fill="00FFFF"/>
          </w:tcPr>
          <w:p w14:paraId="4C26FAEF" w14:textId="77777777" w:rsidR="00646459" w:rsidRDefault="00646459" w:rsidP="00D3646B">
            <w:r>
              <w:t>psfc_max</w:t>
            </w:r>
          </w:p>
        </w:tc>
        <w:tc>
          <w:tcPr>
            <w:tcW w:w="2147" w:type="dxa"/>
          </w:tcPr>
          <w:p w14:paraId="0E757C38" w14:textId="77777777" w:rsidR="00646459" w:rsidRDefault="00646459" w:rsidP="00D3646B">
            <w:pPr>
              <w:tabs>
                <w:tab w:val="center" w:pos="1107"/>
              </w:tabs>
            </w:pPr>
            <w:r>
              <w:t>Float</w:t>
            </w:r>
          </w:p>
        </w:tc>
        <w:tc>
          <w:tcPr>
            <w:tcW w:w="4438" w:type="dxa"/>
          </w:tcPr>
          <w:p w14:paraId="4C2B1835" w14:textId="77777777" w:rsidR="00646459" w:rsidRDefault="00646459" w:rsidP="00D3646B">
            <w:r>
              <w:t>QC for the maximum surface pressure from the AERI [mb]</w:t>
            </w:r>
          </w:p>
        </w:tc>
      </w:tr>
      <w:tr w:rsidR="00D3646B" w14:paraId="671D52C0" w14:textId="77777777" w:rsidTr="00335A70">
        <w:tc>
          <w:tcPr>
            <w:tcW w:w="2883" w:type="dxa"/>
            <w:shd w:val="clear" w:color="auto" w:fill="008000"/>
          </w:tcPr>
          <w:p w14:paraId="33EE8505" w14:textId="2A56EE25" w:rsidR="00D3646B" w:rsidRDefault="00D3646B" w:rsidP="00D3646B">
            <w:r>
              <w:t>aeri_min_675_bt</w:t>
            </w:r>
          </w:p>
        </w:tc>
        <w:tc>
          <w:tcPr>
            <w:tcW w:w="2147" w:type="dxa"/>
          </w:tcPr>
          <w:p w14:paraId="6071F2E5" w14:textId="0648C5C6" w:rsidR="00D3646B" w:rsidRDefault="00D3646B" w:rsidP="00D3646B">
            <w:pPr>
              <w:tabs>
                <w:tab w:val="center" w:pos="1107"/>
              </w:tabs>
            </w:pPr>
            <w:r>
              <w:t>Float</w:t>
            </w:r>
          </w:p>
        </w:tc>
        <w:tc>
          <w:tcPr>
            <w:tcW w:w="4438" w:type="dxa"/>
          </w:tcPr>
          <w:p w14:paraId="0E80327B" w14:textId="465378A5" w:rsidR="00D3646B" w:rsidRDefault="00D3646B" w:rsidP="00D3646B">
            <w:r>
              <w:t xml:space="preserve">Minimum brightness temperature </w:t>
            </w:r>
            <w:r w:rsidR="00335A70">
              <w:t xml:space="preserve">[K] </w:t>
            </w:r>
            <w:r>
              <w:t>in the 675-680 cm</w:t>
            </w:r>
            <w:r w:rsidRPr="00D3646B">
              <w:rPr>
                <w:vertAlign w:val="superscript"/>
              </w:rPr>
              <w:t>-1</w:t>
            </w:r>
            <w:r>
              <w:t xml:space="preserve"> window (QC screen)</w:t>
            </w:r>
          </w:p>
        </w:tc>
      </w:tr>
      <w:tr w:rsidR="00D3646B" w14:paraId="56A8AC93" w14:textId="77777777" w:rsidTr="00335A70">
        <w:tc>
          <w:tcPr>
            <w:tcW w:w="2883" w:type="dxa"/>
            <w:tcBorders>
              <w:bottom w:val="single" w:sz="4" w:space="0" w:color="auto"/>
            </w:tcBorders>
            <w:shd w:val="clear" w:color="auto" w:fill="008000"/>
          </w:tcPr>
          <w:p w14:paraId="51D0E396" w14:textId="24ECE22E" w:rsidR="00D3646B" w:rsidRDefault="00D3646B" w:rsidP="00D3646B">
            <w:r>
              <w:t>aeri_max_675_bt</w:t>
            </w:r>
          </w:p>
        </w:tc>
        <w:tc>
          <w:tcPr>
            <w:tcW w:w="2147" w:type="dxa"/>
            <w:tcBorders>
              <w:bottom w:val="single" w:sz="4" w:space="0" w:color="auto"/>
            </w:tcBorders>
          </w:tcPr>
          <w:p w14:paraId="55B7DC7D" w14:textId="0C229110" w:rsidR="00D3646B" w:rsidRDefault="00D3646B" w:rsidP="00D3646B">
            <w:pPr>
              <w:tabs>
                <w:tab w:val="center" w:pos="1107"/>
              </w:tabs>
            </w:pPr>
            <w:r>
              <w:t>Float</w:t>
            </w:r>
          </w:p>
        </w:tc>
        <w:tc>
          <w:tcPr>
            <w:tcW w:w="4438" w:type="dxa"/>
            <w:tcBorders>
              <w:bottom w:val="single" w:sz="4" w:space="0" w:color="auto"/>
            </w:tcBorders>
          </w:tcPr>
          <w:p w14:paraId="09928FF0" w14:textId="0B481D3F" w:rsidR="00D3646B" w:rsidRDefault="00D3646B" w:rsidP="00D3646B">
            <w:r>
              <w:t xml:space="preserve">Maximum brightness temperature </w:t>
            </w:r>
            <w:r w:rsidR="00335A70">
              <w:t xml:space="preserve">[K] </w:t>
            </w:r>
            <w:r>
              <w:t>in the 675-680 cm</w:t>
            </w:r>
            <w:r w:rsidRPr="00D3646B">
              <w:rPr>
                <w:vertAlign w:val="superscript"/>
              </w:rPr>
              <w:t>-1</w:t>
            </w:r>
            <w:r>
              <w:t xml:space="preserve"> window (QC screen)</w:t>
            </w:r>
          </w:p>
        </w:tc>
      </w:tr>
      <w:tr w:rsidR="00BF0AD6" w14:paraId="4952B4F2" w14:textId="77777777" w:rsidTr="008A15DB">
        <w:tc>
          <w:tcPr>
            <w:tcW w:w="9468" w:type="dxa"/>
            <w:gridSpan w:val="3"/>
            <w:tcBorders>
              <w:bottom w:val="single" w:sz="4" w:space="0" w:color="auto"/>
            </w:tcBorders>
            <w:shd w:val="clear" w:color="auto" w:fill="FF0000"/>
          </w:tcPr>
          <w:p w14:paraId="3D5A393D" w14:textId="02000872" w:rsidR="00BF0AD6" w:rsidRPr="00BF0AD6" w:rsidRDefault="00BF0AD6" w:rsidP="00D3646B">
            <w:pPr>
              <w:rPr>
                <w:b/>
              </w:rPr>
            </w:pPr>
            <w:r w:rsidRPr="00BF0AD6">
              <w:rPr>
                <w:b/>
              </w:rPr>
              <w:t>External profile information</w:t>
            </w:r>
          </w:p>
        </w:tc>
      </w:tr>
      <w:tr w:rsidR="00AB18AB" w14:paraId="2BBD58F4" w14:textId="77777777" w:rsidTr="00AF642A">
        <w:tc>
          <w:tcPr>
            <w:tcW w:w="2883" w:type="dxa"/>
            <w:vMerge w:val="restart"/>
            <w:shd w:val="clear" w:color="auto" w:fill="00FFFF"/>
          </w:tcPr>
          <w:p w14:paraId="3CBD44E7" w14:textId="419521F3" w:rsidR="00AB18AB" w:rsidRDefault="00AB18AB">
            <w:r>
              <w:t>ext_wv_prof_type</w:t>
            </w:r>
          </w:p>
        </w:tc>
        <w:tc>
          <w:tcPr>
            <w:tcW w:w="2147" w:type="dxa"/>
            <w:vMerge w:val="restart"/>
          </w:tcPr>
          <w:p w14:paraId="4409180D" w14:textId="114436B4" w:rsidR="00AB18AB" w:rsidRDefault="00AB18AB" w:rsidP="002B0480">
            <w:pPr>
              <w:tabs>
                <w:tab w:val="center" w:pos="1107"/>
              </w:tabs>
            </w:pPr>
            <w:r>
              <w:t>Integer</w:t>
            </w:r>
          </w:p>
        </w:tc>
        <w:tc>
          <w:tcPr>
            <w:tcW w:w="4438" w:type="dxa"/>
          </w:tcPr>
          <w:p w14:paraId="2BEC852A" w14:textId="481922B3" w:rsidR="00AB18AB" w:rsidRDefault="00AB18AB" w:rsidP="002B0480">
            <w:r>
              <w:t>0 – no external WV profile used in the retrieval</w:t>
            </w:r>
          </w:p>
        </w:tc>
      </w:tr>
      <w:tr w:rsidR="00AB18AB" w14:paraId="06B13834" w14:textId="77777777" w:rsidTr="00AF642A">
        <w:tc>
          <w:tcPr>
            <w:tcW w:w="2883" w:type="dxa"/>
            <w:vMerge/>
            <w:shd w:val="clear" w:color="auto" w:fill="00FFFF"/>
          </w:tcPr>
          <w:p w14:paraId="573A2EB6" w14:textId="77777777" w:rsidR="00AB18AB" w:rsidRDefault="00AB18AB"/>
        </w:tc>
        <w:tc>
          <w:tcPr>
            <w:tcW w:w="2147" w:type="dxa"/>
            <w:vMerge/>
          </w:tcPr>
          <w:p w14:paraId="6E1ED2A8" w14:textId="77777777" w:rsidR="00AB18AB" w:rsidRDefault="00AB18AB" w:rsidP="002B0480">
            <w:pPr>
              <w:tabs>
                <w:tab w:val="center" w:pos="1107"/>
              </w:tabs>
            </w:pPr>
          </w:p>
        </w:tc>
        <w:tc>
          <w:tcPr>
            <w:tcW w:w="4438" w:type="dxa"/>
          </w:tcPr>
          <w:p w14:paraId="2F846F5E" w14:textId="44A6A51D" w:rsidR="00AB18AB" w:rsidRDefault="00AB18AB" w:rsidP="002B0480">
            <w:r>
              <w:t>1 – ARM radiosonde used</w:t>
            </w:r>
          </w:p>
        </w:tc>
      </w:tr>
      <w:tr w:rsidR="00AB18AB" w14:paraId="4EED53B3" w14:textId="77777777" w:rsidTr="00AF642A">
        <w:tc>
          <w:tcPr>
            <w:tcW w:w="2883" w:type="dxa"/>
            <w:vMerge/>
            <w:shd w:val="clear" w:color="auto" w:fill="00FFFF"/>
          </w:tcPr>
          <w:p w14:paraId="7A6E3DC0" w14:textId="77777777" w:rsidR="00AB18AB" w:rsidRDefault="00AB18AB"/>
        </w:tc>
        <w:tc>
          <w:tcPr>
            <w:tcW w:w="2147" w:type="dxa"/>
            <w:vMerge/>
          </w:tcPr>
          <w:p w14:paraId="7243DADE" w14:textId="77777777" w:rsidR="00AB18AB" w:rsidRDefault="00AB18AB" w:rsidP="002B0480">
            <w:pPr>
              <w:tabs>
                <w:tab w:val="center" w:pos="1107"/>
              </w:tabs>
            </w:pPr>
          </w:p>
        </w:tc>
        <w:tc>
          <w:tcPr>
            <w:tcW w:w="4438" w:type="dxa"/>
          </w:tcPr>
          <w:p w14:paraId="30307B0C" w14:textId="6FC9E3A7" w:rsidR="00AB18AB" w:rsidRDefault="00AB18AB" w:rsidP="002B0480">
            <w:r>
              <w:t>2 – ARM Raman lidar (rlprofmr) used</w:t>
            </w:r>
          </w:p>
        </w:tc>
      </w:tr>
      <w:tr w:rsidR="00AB18AB" w14:paraId="493E1C41" w14:textId="77777777" w:rsidTr="00AF642A">
        <w:tc>
          <w:tcPr>
            <w:tcW w:w="2883" w:type="dxa"/>
            <w:vMerge/>
            <w:shd w:val="clear" w:color="auto" w:fill="00FFFF"/>
          </w:tcPr>
          <w:p w14:paraId="536B460F" w14:textId="77777777" w:rsidR="00AB18AB" w:rsidRDefault="00AB18AB"/>
        </w:tc>
        <w:tc>
          <w:tcPr>
            <w:tcW w:w="2147" w:type="dxa"/>
            <w:vMerge/>
          </w:tcPr>
          <w:p w14:paraId="556BA123" w14:textId="77777777" w:rsidR="00AB18AB" w:rsidRDefault="00AB18AB" w:rsidP="002B0480">
            <w:pPr>
              <w:tabs>
                <w:tab w:val="center" w:pos="1107"/>
              </w:tabs>
            </w:pPr>
          </w:p>
        </w:tc>
        <w:tc>
          <w:tcPr>
            <w:tcW w:w="4438" w:type="dxa"/>
          </w:tcPr>
          <w:p w14:paraId="1D11A6F1" w14:textId="01A853C4" w:rsidR="00AB18AB" w:rsidRDefault="00AB18AB" w:rsidP="002B0480">
            <w:r>
              <w:t>3 – NCAR WV DIAL used</w:t>
            </w:r>
          </w:p>
        </w:tc>
      </w:tr>
      <w:tr w:rsidR="00813CAD" w14:paraId="4774C69B" w14:textId="77777777" w:rsidTr="00AF642A">
        <w:tc>
          <w:tcPr>
            <w:tcW w:w="2883" w:type="dxa"/>
            <w:vMerge/>
            <w:shd w:val="clear" w:color="auto" w:fill="00FFFF"/>
          </w:tcPr>
          <w:p w14:paraId="1D1A641E" w14:textId="77777777" w:rsidR="00813CAD" w:rsidRDefault="00813CAD"/>
        </w:tc>
        <w:tc>
          <w:tcPr>
            <w:tcW w:w="2147" w:type="dxa"/>
            <w:vMerge/>
          </w:tcPr>
          <w:p w14:paraId="187F9ECE" w14:textId="77777777" w:rsidR="00813CAD" w:rsidRDefault="00813CAD" w:rsidP="002B0480">
            <w:pPr>
              <w:tabs>
                <w:tab w:val="center" w:pos="1107"/>
              </w:tabs>
            </w:pPr>
          </w:p>
        </w:tc>
        <w:tc>
          <w:tcPr>
            <w:tcW w:w="4438" w:type="dxa"/>
          </w:tcPr>
          <w:p w14:paraId="72FBF862" w14:textId="07C73DB9" w:rsidR="00813CAD" w:rsidRDefault="00813CAD" w:rsidP="002B0480">
            <w:r>
              <w:t>4 – NWP model output (GB format) used</w:t>
            </w:r>
            <w:r w:rsidR="003B7F8A">
              <w:t xml:space="preserve">.  </w:t>
            </w:r>
            <w:r w:rsidR="003B7F8A" w:rsidRPr="003B7F8A">
              <w:rPr>
                <w:color w:val="FF6600"/>
              </w:rPr>
              <w:t>While possible, please use “mod_wv_prof_type” below instead!</w:t>
            </w:r>
          </w:p>
        </w:tc>
      </w:tr>
      <w:tr w:rsidR="00AB18AB" w14:paraId="02F851E6" w14:textId="77777777" w:rsidTr="00AF642A">
        <w:tc>
          <w:tcPr>
            <w:tcW w:w="2883" w:type="dxa"/>
            <w:vMerge/>
            <w:shd w:val="clear" w:color="auto" w:fill="00FFFF"/>
          </w:tcPr>
          <w:p w14:paraId="07053576" w14:textId="77777777" w:rsidR="00AB18AB" w:rsidRDefault="00AB18AB"/>
        </w:tc>
        <w:tc>
          <w:tcPr>
            <w:tcW w:w="2147" w:type="dxa"/>
            <w:vMerge/>
          </w:tcPr>
          <w:p w14:paraId="6DE093AE" w14:textId="77777777" w:rsidR="00AB18AB" w:rsidRDefault="00AB18AB" w:rsidP="002B0480">
            <w:pPr>
              <w:tabs>
                <w:tab w:val="center" w:pos="1107"/>
              </w:tabs>
            </w:pPr>
          </w:p>
        </w:tc>
        <w:tc>
          <w:tcPr>
            <w:tcW w:w="4438" w:type="dxa"/>
          </w:tcPr>
          <w:p w14:paraId="5B8E73AB" w14:textId="72D0BE47" w:rsidR="00AB18AB" w:rsidRDefault="00AB18AB" w:rsidP="002B0480">
            <w:r>
              <w:t>99 – (Test) AER’s GVRP water vapor profile from RHUBC-2 used</w:t>
            </w:r>
          </w:p>
        </w:tc>
      </w:tr>
      <w:tr w:rsidR="00AB18AB" w14:paraId="1EB9704C" w14:textId="77777777" w:rsidTr="00AF642A">
        <w:tc>
          <w:tcPr>
            <w:tcW w:w="2883" w:type="dxa"/>
            <w:shd w:val="clear" w:color="auto" w:fill="00FFFF"/>
          </w:tcPr>
          <w:p w14:paraId="4B209F36" w14:textId="4B15CCC8" w:rsidR="00AB18AB" w:rsidRDefault="00AB18AB">
            <w:r>
              <w:t>ext_wv_prof_path</w:t>
            </w:r>
          </w:p>
        </w:tc>
        <w:tc>
          <w:tcPr>
            <w:tcW w:w="2147" w:type="dxa"/>
          </w:tcPr>
          <w:p w14:paraId="3D88C744" w14:textId="1E5DDED6" w:rsidR="00AB18AB" w:rsidRDefault="00AB18AB" w:rsidP="002B0480">
            <w:pPr>
              <w:tabs>
                <w:tab w:val="center" w:pos="1107"/>
              </w:tabs>
            </w:pPr>
            <w:r>
              <w:t>String</w:t>
            </w:r>
          </w:p>
        </w:tc>
        <w:tc>
          <w:tcPr>
            <w:tcW w:w="4438" w:type="dxa"/>
          </w:tcPr>
          <w:p w14:paraId="43513DB7" w14:textId="123A8AD7" w:rsidR="00AB18AB" w:rsidRDefault="00AB18AB" w:rsidP="002B0480">
            <w:r>
              <w:t>Location of the data for the external WV profile data, if needed</w:t>
            </w:r>
          </w:p>
        </w:tc>
      </w:tr>
      <w:tr w:rsidR="00AB18AB" w14:paraId="51DD2227" w14:textId="77777777" w:rsidTr="00AF642A">
        <w:tc>
          <w:tcPr>
            <w:tcW w:w="2883" w:type="dxa"/>
            <w:shd w:val="clear" w:color="auto" w:fill="00FFFF"/>
          </w:tcPr>
          <w:p w14:paraId="3FFB5407" w14:textId="2B740903" w:rsidR="00AB18AB" w:rsidRDefault="00AB18AB">
            <w:r>
              <w:t>ext_wv_prof_minht</w:t>
            </w:r>
          </w:p>
        </w:tc>
        <w:tc>
          <w:tcPr>
            <w:tcW w:w="2147" w:type="dxa"/>
          </w:tcPr>
          <w:p w14:paraId="27D373C0" w14:textId="1D8A7F93" w:rsidR="00AB18AB" w:rsidRDefault="00AB18AB" w:rsidP="002B0480">
            <w:pPr>
              <w:tabs>
                <w:tab w:val="center" w:pos="1107"/>
              </w:tabs>
            </w:pPr>
            <w:r>
              <w:t>Float</w:t>
            </w:r>
          </w:p>
        </w:tc>
        <w:tc>
          <w:tcPr>
            <w:tcW w:w="4438" w:type="dxa"/>
          </w:tcPr>
          <w:p w14:paraId="760C531B" w14:textId="73054391" w:rsidR="00AB18AB" w:rsidRDefault="00AB18AB" w:rsidP="002B0480">
            <w:r>
              <w:t>Minimum height to use the external WV profile data in the retrieval [km AGL]</w:t>
            </w:r>
          </w:p>
        </w:tc>
      </w:tr>
      <w:tr w:rsidR="00AB18AB" w14:paraId="56F666C3" w14:textId="77777777" w:rsidTr="00AF642A">
        <w:tc>
          <w:tcPr>
            <w:tcW w:w="2883" w:type="dxa"/>
            <w:shd w:val="clear" w:color="auto" w:fill="00FFFF"/>
          </w:tcPr>
          <w:p w14:paraId="24E2ED8D" w14:textId="7B905275" w:rsidR="00AB18AB" w:rsidRDefault="00AB18AB">
            <w:r>
              <w:t>ext_wv_prof_maxht</w:t>
            </w:r>
          </w:p>
        </w:tc>
        <w:tc>
          <w:tcPr>
            <w:tcW w:w="2147" w:type="dxa"/>
          </w:tcPr>
          <w:p w14:paraId="30C00F0B" w14:textId="6AB847EA" w:rsidR="00AB18AB" w:rsidRDefault="00AB18AB" w:rsidP="002B0480">
            <w:pPr>
              <w:tabs>
                <w:tab w:val="center" w:pos="1107"/>
              </w:tabs>
            </w:pPr>
            <w:r>
              <w:t>Float</w:t>
            </w:r>
          </w:p>
        </w:tc>
        <w:tc>
          <w:tcPr>
            <w:tcW w:w="4438" w:type="dxa"/>
          </w:tcPr>
          <w:p w14:paraId="530DE426" w14:textId="26EC8DD4" w:rsidR="00AB18AB" w:rsidRDefault="00AB18AB" w:rsidP="002B0480">
            <w:r>
              <w:t>Maximum height to use the external WV profile data in the retrieval [km AGL]</w:t>
            </w:r>
          </w:p>
        </w:tc>
      </w:tr>
      <w:tr w:rsidR="00AB18AB" w14:paraId="2C91D206" w14:textId="77777777" w:rsidTr="00AF642A">
        <w:tc>
          <w:tcPr>
            <w:tcW w:w="2883" w:type="dxa"/>
            <w:shd w:val="clear" w:color="auto" w:fill="00FFFF"/>
          </w:tcPr>
          <w:p w14:paraId="19A49CC3" w14:textId="66733A8C" w:rsidR="00AB18AB" w:rsidRDefault="00AB18AB">
            <w:r>
              <w:t>ext_wv_noise_mult</w:t>
            </w:r>
            <w:r w:rsidR="00D3646B">
              <w:t>_val</w:t>
            </w:r>
          </w:p>
        </w:tc>
        <w:tc>
          <w:tcPr>
            <w:tcW w:w="2147" w:type="dxa"/>
          </w:tcPr>
          <w:p w14:paraId="5B1EA188" w14:textId="20E014F2" w:rsidR="00AB18AB" w:rsidRDefault="00D3646B" w:rsidP="002B0480">
            <w:pPr>
              <w:tabs>
                <w:tab w:val="center" w:pos="1107"/>
              </w:tabs>
            </w:pPr>
            <w:r>
              <w:t xml:space="preserve">3-element array of </w:t>
            </w:r>
            <w:r w:rsidR="00AB18AB">
              <w:t>Float</w:t>
            </w:r>
          </w:p>
        </w:tc>
        <w:tc>
          <w:tcPr>
            <w:tcW w:w="4438" w:type="dxa"/>
          </w:tcPr>
          <w:p w14:paraId="4127BD31" w14:textId="354A2EA9" w:rsidR="00AB18AB" w:rsidRDefault="00AB18AB" w:rsidP="002B0480">
            <w:r>
              <w:t>Multiplier</w:t>
            </w:r>
            <w:r w:rsidR="005F009F">
              <w:t>s</w:t>
            </w:r>
            <w:r>
              <w:t xml:space="preserve"> to apply to the noise profile of the external WV profiler.  Must be &gt; 0.</w:t>
            </w:r>
          </w:p>
        </w:tc>
      </w:tr>
      <w:tr w:rsidR="00D3646B" w14:paraId="590A594C" w14:textId="77777777" w:rsidTr="00AF642A">
        <w:tc>
          <w:tcPr>
            <w:tcW w:w="2883" w:type="dxa"/>
            <w:shd w:val="clear" w:color="auto" w:fill="00FFFF"/>
          </w:tcPr>
          <w:p w14:paraId="0F7D3204" w14:textId="0D246583" w:rsidR="00D3646B" w:rsidRDefault="005F009F">
            <w:r>
              <w:t>ext</w:t>
            </w:r>
            <w:r w:rsidR="00D3646B">
              <w:t>_wv_noise_mult_hts</w:t>
            </w:r>
          </w:p>
        </w:tc>
        <w:tc>
          <w:tcPr>
            <w:tcW w:w="2147" w:type="dxa"/>
          </w:tcPr>
          <w:p w14:paraId="50F46DA3" w14:textId="01A5B284" w:rsidR="00D3646B" w:rsidRDefault="005F009F" w:rsidP="002B0480">
            <w:pPr>
              <w:tabs>
                <w:tab w:val="center" w:pos="1107"/>
              </w:tabs>
            </w:pPr>
            <w:r>
              <w:t>3-element array of Float</w:t>
            </w:r>
          </w:p>
        </w:tc>
        <w:tc>
          <w:tcPr>
            <w:tcW w:w="4438" w:type="dxa"/>
          </w:tcPr>
          <w:p w14:paraId="4C1EEA2B" w14:textId="4CBE22CF" w:rsidR="00D3646B" w:rsidRDefault="005F009F" w:rsidP="002B0480">
            <w:r>
              <w:t>Heights [km AGL] for the noise multipliers above (i.e., a profile of multipliers)</w:t>
            </w:r>
          </w:p>
        </w:tc>
      </w:tr>
      <w:tr w:rsidR="00580EAA" w14:paraId="369DD71E" w14:textId="77777777" w:rsidTr="00AF642A">
        <w:tc>
          <w:tcPr>
            <w:tcW w:w="2883" w:type="dxa"/>
            <w:shd w:val="clear" w:color="auto" w:fill="00FFFF"/>
          </w:tcPr>
          <w:p w14:paraId="6609152A" w14:textId="7F8AC80B" w:rsidR="00580EAA" w:rsidRDefault="00580EAA">
            <w:r>
              <w:t>ext_wv_add_rel_error</w:t>
            </w:r>
          </w:p>
        </w:tc>
        <w:tc>
          <w:tcPr>
            <w:tcW w:w="2147" w:type="dxa"/>
          </w:tcPr>
          <w:p w14:paraId="057DCD38" w14:textId="05B45028" w:rsidR="00580EAA" w:rsidRDefault="00580EAA" w:rsidP="002B0480">
            <w:pPr>
              <w:tabs>
                <w:tab w:val="center" w:pos="1107"/>
              </w:tabs>
            </w:pPr>
            <w:r>
              <w:t>Float</w:t>
            </w:r>
          </w:p>
        </w:tc>
        <w:tc>
          <w:tcPr>
            <w:tcW w:w="4438" w:type="dxa"/>
          </w:tcPr>
          <w:p w14:paraId="46369278" w14:textId="63CDE8B5" w:rsidR="00580EAA" w:rsidRDefault="00580EAA" w:rsidP="00580EAA">
            <w:r>
              <w:t>If &gt; 0, then add this relative error [%] (computed as this value/100 * profile) to the WV noise profile</w:t>
            </w:r>
            <w:bookmarkStart w:id="0" w:name="_GoBack"/>
            <w:bookmarkEnd w:id="0"/>
            <w:r>
              <w:t xml:space="preserve">  </w:t>
            </w:r>
          </w:p>
        </w:tc>
      </w:tr>
      <w:tr w:rsidR="00AB18AB" w14:paraId="5BC209EE" w14:textId="77777777" w:rsidTr="00AF642A">
        <w:tc>
          <w:tcPr>
            <w:tcW w:w="2883" w:type="dxa"/>
            <w:shd w:val="clear" w:color="auto" w:fill="00FFFF"/>
          </w:tcPr>
          <w:p w14:paraId="49A01C8A" w14:textId="3E03DD62" w:rsidR="00AB18AB" w:rsidRDefault="00AB18AB">
            <w:r>
              <w:t>ext_wv_time_delta</w:t>
            </w:r>
          </w:p>
        </w:tc>
        <w:tc>
          <w:tcPr>
            <w:tcW w:w="2147" w:type="dxa"/>
          </w:tcPr>
          <w:p w14:paraId="1E73C1FC" w14:textId="3550BDFC" w:rsidR="00AB18AB" w:rsidRDefault="00AB18AB" w:rsidP="002B0480">
            <w:pPr>
              <w:tabs>
                <w:tab w:val="center" w:pos="1107"/>
              </w:tabs>
            </w:pPr>
            <w:r>
              <w:t>Float</w:t>
            </w:r>
          </w:p>
        </w:tc>
        <w:tc>
          <w:tcPr>
            <w:tcW w:w="4438" w:type="dxa"/>
          </w:tcPr>
          <w:p w14:paraId="59E5B0F2" w14:textId="75954E07" w:rsidR="00AB18AB" w:rsidRDefault="00AB18AB" w:rsidP="002B0480">
            <w:r>
              <w:t>Maximum amount of time from endpoints of the external WV dataset to extrapolate [hours]</w:t>
            </w:r>
          </w:p>
        </w:tc>
      </w:tr>
      <w:tr w:rsidR="00012622" w14:paraId="0B473E0E" w14:textId="77777777" w:rsidTr="00AF642A">
        <w:tc>
          <w:tcPr>
            <w:tcW w:w="2883" w:type="dxa"/>
            <w:vMerge w:val="restart"/>
            <w:shd w:val="clear" w:color="auto" w:fill="00FFFF"/>
          </w:tcPr>
          <w:p w14:paraId="187D4A08" w14:textId="4724630C" w:rsidR="00012622" w:rsidRDefault="00012622">
            <w:r>
              <w:t>ext_temp_prof_type</w:t>
            </w:r>
          </w:p>
        </w:tc>
        <w:tc>
          <w:tcPr>
            <w:tcW w:w="2147" w:type="dxa"/>
            <w:vMerge w:val="restart"/>
          </w:tcPr>
          <w:p w14:paraId="198DE502" w14:textId="59F89388" w:rsidR="00012622" w:rsidRDefault="00012622" w:rsidP="002B0480">
            <w:pPr>
              <w:tabs>
                <w:tab w:val="center" w:pos="1107"/>
              </w:tabs>
            </w:pPr>
            <w:r>
              <w:t>Integer</w:t>
            </w:r>
          </w:p>
        </w:tc>
        <w:tc>
          <w:tcPr>
            <w:tcW w:w="4438" w:type="dxa"/>
          </w:tcPr>
          <w:p w14:paraId="739737DE" w14:textId="25E3012F" w:rsidR="00012622" w:rsidRDefault="00012622" w:rsidP="00FA1DCD">
            <w:r>
              <w:t>0 – no external temperature profile used in the retrieval</w:t>
            </w:r>
          </w:p>
        </w:tc>
      </w:tr>
      <w:tr w:rsidR="00012622" w14:paraId="2A0C5333" w14:textId="77777777" w:rsidTr="00AF642A">
        <w:tc>
          <w:tcPr>
            <w:tcW w:w="2883" w:type="dxa"/>
            <w:vMerge/>
            <w:shd w:val="clear" w:color="auto" w:fill="00FFFF"/>
          </w:tcPr>
          <w:p w14:paraId="2A885540" w14:textId="77777777" w:rsidR="00012622" w:rsidRDefault="00012622"/>
        </w:tc>
        <w:tc>
          <w:tcPr>
            <w:tcW w:w="2147" w:type="dxa"/>
            <w:vMerge/>
          </w:tcPr>
          <w:p w14:paraId="4B3B53F6" w14:textId="77777777" w:rsidR="00012622" w:rsidRDefault="00012622" w:rsidP="002B0480">
            <w:pPr>
              <w:tabs>
                <w:tab w:val="center" w:pos="1107"/>
              </w:tabs>
            </w:pPr>
          </w:p>
        </w:tc>
        <w:tc>
          <w:tcPr>
            <w:tcW w:w="4438" w:type="dxa"/>
          </w:tcPr>
          <w:p w14:paraId="3E10EACB" w14:textId="60A8067A" w:rsidR="00012622" w:rsidRDefault="00012622" w:rsidP="002B0480">
            <w:r>
              <w:t>1 – ARM radiosonde used</w:t>
            </w:r>
          </w:p>
        </w:tc>
      </w:tr>
      <w:tr w:rsidR="00012622" w14:paraId="73BF74DC" w14:textId="77777777" w:rsidTr="00AF642A">
        <w:tc>
          <w:tcPr>
            <w:tcW w:w="2883" w:type="dxa"/>
            <w:vMerge/>
            <w:shd w:val="clear" w:color="auto" w:fill="00FFFF"/>
          </w:tcPr>
          <w:p w14:paraId="3DE04789" w14:textId="77777777" w:rsidR="00012622" w:rsidRDefault="00012622"/>
        </w:tc>
        <w:tc>
          <w:tcPr>
            <w:tcW w:w="2147" w:type="dxa"/>
            <w:vMerge/>
          </w:tcPr>
          <w:p w14:paraId="602533CD" w14:textId="77777777" w:rsidR="00012622" w:rsidRDefault="00012622" w:rsidP="002B0480">
            <w:pPr>
              <w:tabs>
                <w:tab w:val="center" w:pos="1107"/>
              </w:tabs>
            </w:pPr>
          </w:p>
        </w:tc>
        <w:tc>
          <w:tcPr>
            <w:tcW w:w="4438" w:type="dxa"/>
          </w:tcPr>
          <w:p w14:paraId="0E4121EF" w14:textId="0357B367" w:rsidR="00012622" w:rsidRDefault="00012622" w:rsidP="002B0480">
            <w:r>
              <w:t>2 – ARM Raman lidar (rlproftemp) used</w:t>
            </w:r>
          </w:p>
        </w:tc>
      </w:tr>
      <w:tr w:rsidR="00813CAD" w14:paraId="76B10AA5" w14:textId="77777777" w:rsidTr="00AF642A">
        <w:tc>
          <w:tcPr>
            <w:tcW w:w="2883" w:type="dxa"/>
            <w:vMerge/>
            <w:shd w:val="clear" w:color="auto" w:fill="00FFFF"/>
          </w:tcPr>
          <w:p w14:paraId="13E218E9" w14:textId="77777777" w:rsidR="00813CAD" w:rsidRDefault="00813CAD"/>
        </w:tc>
        <w:tc>
          <w:tcPr>
            <w:tcW w:w="2147" w:type="dxa"/>
            <w:vMerge/>
          </w:tcPr>
          <w:p w14:paraId="63E26D1F" w14:textId="77777777" w:rsidR="00813CAD" w:rsidRDefault="00813CAD" w:rsidP="002B0480">
            <w:pPr>
              <w:tabs>
                <w:tab w:val="center" w:pos="1107"/>
              </w:tabs>
            </w:pPr>
          </w:p>
        </w:tc>
        <w:tc>
          <w:tcPr>
            <w:tcW w:w="4438" w:type="dxa"/>
          </w:tcPr>
          <w:p w14:paraId="00812D3C" w14:textId="18A86C4C" w:rsidR="00813CAD" w:rsidRDefault="00813CAD" w:rsidP="002B0480">
            <w:r>
              <w:t>4 – NWP model output (GB format) used</w:t>
            </w:r>
            <w:r w:rsidR="003B7F8A">
              <w:t xml:space="preserve">.  </w:t>
            </w:r>
            <w:r w:rsidR="003B7F8A" w:rsidRPr="003B7F8A">
              <w:rPr>
                <w:color w:val="FF6600"/>
              </w:rPr>
              <w:t>While possible, please use “</w:t>
            </w:r>
            <w:r w:rsidR="003B7F8A">
              <w:rPr>
                <w:color w:val="FF6600"/>
              </w:rPr>
              <w:t>mod_temp</w:t>
            </w:r>
            <w:r w:rsidR="003B7F8A" w:rsidRPr="003B7F8A">
              <w:rPr>
                <w:color w:val="FF6600"/>
              </w:rPr>
              <w:t>_prof_type” below instead!</w:t>
            </w:r>
          </w:p>
        </w:tc>
      </w:tr>
      <w:tr w:rsidR="00012622" w14:paraId="1CBB7BD0" w14:textId="77777777" w:rsidTr="00AF642A">
        <w:tc>
          <w:tcPr>
            <w:tcW w:w="2883" w:type="dxa"/>
            <w:vMerge/>
            <w:shd w:val="clear" w:color="auto" w:fill="00FFFF"/>
          </w:tcPr>
          <w:p w14:paraId="3FE6B517" w14:textId="77777777" w:rsidR="00012622" w:rsidRDefault="00012622"/>
        </w:tc>
        <w:tc>
          <w:tcPr>
            <w:tcW w:w="2147" w:type="dxa"/>
            <w:vMerge/>
          </w:tcPr>
          <w:p w14:paraId="10BE1BCF" w14:textId="77777777" w:rsidR="00012622" w:rsidRDefault="00012622" w:rsidP="002B0480">
            <w:pPr>
              <w:tabs>
                <w:tab w:val="center" w:pos="1107"/>
              </w:tabs>
            </w:pPr>
          </w:p>
        </w:tc>
        <w:tc>
          <w:tcPr>
            <w:tcW w:w="4438" w:type="dxa"/>
          </w:tcPr>
          <w:p w14:paraId="683D8F9D" w14:textId="7AA40271" w:rsidR="00012622" w:rsidRDefault="00012622" w:rsidP="00AB18AB">
            <w:r>
              <w:t>99 – (Test) AER’s profile from RHUBC-2 used</w:t>
            </w:r>
          </w:p>
        </w:tc>
      </w:tr>
      <w:tr w:rsidR="00AB18AB" w14:paraId="4F89E551" w14:textId="77777777" w:rsidTr="00AF642A">
        <w:tc>
          <w:tcPr>
            <w:tcW w:w="2883" w:type="dxa"/>
            <w:shd w:val="clear" w:color="auto" w:fill="00FFFF"/>
          </w:tcPr>
          <w:p w14:paraId="7896CD72" w14:textId="782F3ADA" w:rsidR="00AB18AB" w:rsidRDefault="00AB18AB">
            <w:r>
              <w:t>ext_temp_prof_path</w:t>
            </w:r>
          </w:p>
        </w:tc>
        <w:tc>
          <w:tcPr>
            <w:tcW w:w="2147" w:type="dxa"/>
          </w:tcPr>
          <w:p w14:paraId="4C547597" w14:textId="46F1A2A6" w:rsidR="00AB18AB" w:rsidRDefault="00AB18AB" w:rsidP="002B0480">
            <w:pPr>
              <w:tabs>
                <w:tab w:val="center" w:pos="1107"/>
              </w:tabs>
            </w:pPr>
            <w:r>
              <w:t>String</w:t>
            </w:r>
          </w:p>
        </w:tc>
        <w:tc>
          <w:tcPr>
            <w:tcW w:w="4438" w:type="dxa"/>
          </w:tcPr>
          <w:p w14:paraId="5F300057" w14:textId="683E456E" w:rsidR="00AB18AB" w:rsidRDefault="00AB18AB" w:rsidP="00AB18AB">
            <w:r>
              <w:t>Location of the data for the external temperature profile data, if needed</w:t>
            </w:r>
          </w:p>
        </w:tc>
      </w:tr>
      <w:tr w:rsidR="00FA1DCD" w14:paraId="6D37A507" w14:textId="77777777" w:rsidTr="00AF642A">
        <w:tc>
          <w:tcPr>
            <w:tcW w:w="2883" w:type="dxa"/>
            <w:shd w:val="clear" w:color="auto" w:fill="00FFFF"/>
          </w:tcPr>
          <w:p w14:paraId="5307BCD7" w14:textId="0AC3005F" w:rsidR="00FA1DCD" w:rsidRDefault="00FA1DCD">
            <w:r>
              <w:t>ext_temp_prof_minht</w:t>
            </w:r>
          </w:p>
        </w:tc>
        <w:tc>
          <w:tcPr>
            <w:tcW w:w="2147" w:type="dxa"/>
          </w:tcPr>
          <w:p w14:paraId="6AE457B9" w14:textId="75F1F5AE" w:rsidR="00FA1DCD" w:rsidRDefault="00FA1DCD" w:rsidP="002B0480">
            <w:pPr>
              <w:tabs>
                <w:tab w:val="center" w:pos="1107"/>
              </w:tabs>
            </w:pPr>
            <w:r>
              <w:t>Float</w:t>
            </w:r>
          </w:p>
        </w:tc>
        <w:tc>
          <w:tcPr>
            <w:tcW w:w="4438" w:type="dxa"/>
          </w:tcPr>
          <w:p w14:paraId="55064952" w14:textId="10DC18AC" w:rsidR="00FA1DCD" w:rsidRDefault="00FA1DCD" w:rsidP="00FA1DCD">
            <w:r>
              <w:t>Minimum height to use the external temperature profile data in the retrieval [km AGL]</w:t>
            </w:r>
          </w:p>
        </w:tc>
      </w:tr>
      <w:tr w:rsidR="00FA1DCD" w14:paraId="0DC5EB41" w14:textId="77777777" w:rsidTr="00AF642A">
        <w:tc>
          <w:tcPr>
            <w:tcW w:w="2883" w:type="dxa"/>
            <w:shd w:val="clear" w:color="auto" w:fill="00FFFF"/>
          </w:tcPr>
          <w:p w14:paraId="21E45204" w14:textId="7CDECBAA" w:rsidR="00FA1DCD" w:rsidRDefault="00FA1DCD">
            <w:r>
              <w:t>ext_temp_prof_maxht</w:t>
            </w:r>
          </w:p>
        </w:tc>
        <w:tc>
          <w:tcPr>
            <w:tcW w:w="2147" w:type="dxa"/>
          </w:tcPr>
          <w:p w14:paraId="4F2B27B6" w14:textId="0A383BA9" w:rsidR="00FA1DCD" w:rsidRDefault="00FA1DCD" w:rsidP="002B0480">
            <w:pPr>
              <w:tabs>
                <w:tab w:val="center" w:pos="1107"/>
              </w:tabs>
            </w:pPr>
            <w:r>
              <w:t>Float</w:t>
            </w:r>
          </w:p>
        </w:tc>
        <w:tc>
          <w:tcPr>
            <w:tcW w:w="4438" w:type="dxa"/>
          </w:tcPr>
          <w:p w14:paraId="459F5D2A" w14:textId="4586DA94" w:rsidR="00FA1DCD" w:rsidRDefault="00FA1DCD" w:rsidP="00FA1DCD">
            <w:r>
              <w:t>Maximum height to use the external temperature profile data in the retrieval [km AGL]</w:t>
            </w:r>
          </w:p>
        </w:tc>
      </w:tr>
      <w:tr w:rsidR="00FA1DCD" w14:paraId="772DED86" w14:textId="77777777" w:rsidTr="00AF642A">
        <w:tc>
          <w:tcPr>
            <w:tcW w:w="2883" w:type="dxa"/>
            <w:shd w:val="clear" w:color="auto" w:fill="00FFFF"/>
          </w:tcPr>
          <w:p w14:paraId="72E67A30" w14:textId="0518BBD5" w:rsidR="00FA1DCD" w:rsidRDefault="00FA1DCD">
            <w:r>
              <w:t>ext_temp_noise_adder</w:t>
            </w:r>
            <w:r w:rsidR="005F009F">
              <w:t>_val</w:t>
            </w:r>
          </w:p>
        </w:tc>
        <w:tc>
          <w:tcPr>
            <w:tcW w:w="2147" w:type="dxa"/>
          </w:tcPr>
          <w:p w14:paraId="0EEA7EEC" w14:textId="20EA9640" w:rsidR="00FA1DCD" w:rsidRDefault="005F009F" w:rsidP="002B0480">
            <w:pPr>
              <w:tabs>
                <w:tab w:val="center" w:pos="1107"/>
              </w:tabs>
            </w:pPr>
            <w:r>
              <w:t xml:space="preserve">3-element array of </w:t>
            </w:r>
            <w:r w:rsidR="00FA1DCD">
              <w:t>Float</w:t>
            </w:r>
          </w:p>
        </w:tc>
        <w:tc>
          <w:tcPr>
            <w:tcW w:w="4438" w:type="dxa"/>
          </w:tcPr>
          <w:p w14:paraId="5513E466" w14:textId="6292CDBF" w:rsidR="00FA1DCD" w:rsidRDefault="00FA1DCD" w:rsidP="00FA1DCD">
            <w:r>
              <w:t>Factor</w:t>
            </w:r>
            <w:r w:rsidR="005F009F">
              <w:t>s</w:t>
            </w:r>
            <w:r>
              <w:t xml:space="preserve"> to add to the noise profile of the external temperature profiler.  Must be &gt;</w:t>
            </w:r>
            <w:r w:rsidR="00B2127C">
              <w:t>=</w:t>
            </w:r>
            <w:r>
              <w:t xml:space="preserve"> 0.</w:t>
            </w:r>
          </w:p>
        </w:tc>
      </w:tr>
      <w:tr w:rsidR="005F009F" w14:paraId="6493204A" w14:textId="77777777" w:rsidTr="00AF642A">
        <w:tc>
          <w:tcPr>
            <w:tcW w:w="2883" w:type="dxa"/>
            <w:shd w:val="clear" w:color="auto" w:fill="00FFFF"/>
          </w:tcPr>
          <w:p w14:paraId="49456246" w14:textId="7ED01926" w:rsidR="005F009F" w:rsidRDefault="005F009F">
            <w:r>
              <w:t>ext_temp_noise_adder_hts</w:t>
            </w:r>
          </w:p>
        </w:tc>
        <w:tc>
          <w:tcPr>
            <w:tcW w:w="2147" w:type="dxa"/>
          </w:tcPr>
          <w:p w14:paraId="05D7E416" w14:textId="7B1DAA5C" w:rsidR="005F009F" w:rsidRDefault="005F009F" w:rsidP="002B0480">
            <w:pPr>
              <w:tabs>
                <w:tab w:val="center" w:pos="1107"/>
              </w:tabs>
            </w:pPr>
            <w:r>
              <w:t>3-element array of Float</w:t>
            </w:r>
          </w:p>
        </w:tc>
        <w:tc>
          <w:tcPr>
            <w:tcW w:w="4438" w:type="dxa"/>
          </w:tcPr>
          <w:p w14:paraId="4655CC80" w14:textId="03FADC09" w:rsidR="005F009F" w:rsidRDefault="005F009F" w:rsidP="005F009F">
            <w:r>
              <w:t>Heights [km AGL] for the noise adder above (i.e., a profile of values to add to the noise of the external noise profile)</w:t>
            </w:r>
          </w:p>
        </w:tc>
      </w:tr>
      <w:tr w:rsidR="00012622" w14:paraId="7F680137" w14:textId="77777777" w:rsidTr="006C7E3C">
        <w:tc>
          <w:tcPr>
            <w:tcW w:w="2883" w:type="dxa"/>
            <w:tcBorders>
              <w:bottom w:val="single" w:sz="4" w:space="0" w:color="auto"/>
            </w:tcBorders>
            <w:shd w:val="clear" w:color="auto" w:fill="00FFFF"/>
          </w:tcPr>
          <w:p w14:paraId="5A173720" w14:textId="54038501" w:rsidR="00012622" w:rsidRDefault="00012622">
            <w:r>
              <w:t>ext_temp_time_delta</w:t>
            </w:r>
          </w:p>
        </w:tc>
        <w:tc>
          <w:tcPr>
            <w:tcW w:w="2147" w:type="dxa"/>
            <w:tcBorders>
              <w:bottom w:val="single" w:sz="4" w:space="0" w:color="auto"/>
            </w:tcBorders>
          </w:tcPr>
          <w:p w14:paraId="47AAA602" w14:textId="2612521A" w:rsidR="00012622" w:rsidRDefault="00012622" w:rsidP="002B0480">
            <w:pPr>
              <w:tabs>
                <w:tab w:val="center" w:pos="1107"/>
              </w:tabs>
            </w:pPr>
            <w:r>
              <w:t>Float</w:t>
            </w:r>
          </w:p>
        </w:tc>
        <w:tc>
          <w:tcPr>
            <w:tcW w:w="4438" w:type="dxa"/>
            <w:tcBorders>
              <w:bottom w:val="single" w:sz="4" w:space="0" w:color="auto"/>
            </w:tcBorders>
          </w:tcPr>
          <w:p w14:paraId="78AF7D54" w14:textId="16832164" w:rsidR="00012622" w:rsidRDefault="00012622" w:rsidP="00012622">
            <w:r>
              <w:t>Maximum amount of time from endpoints of the external temperature dataset to extrapolate [hours]</w:t>
            </w:r>
          </w:p>
        </w:tc>
      </w:tr>
      <w:tr w:rsidR="006C7E3C" w14:paraId="2635E8E9" w14:textId="77777777" w:rsidTr="006C7E3C">
        <w:tc>
          <w:tcPr>
            <w:tcW w:w="9468" w:type="dxa"/>
            <w:gridSpan w:val="3"/>
            <w:tcBorders>
              <w:bottom w:val="single" w:sz="4" w:space="0" w:color="auto"/>
            </w:tcBorders>
            <w:shd w:val="clear" w:color="auto" w:fill="FF0000"/>
          </w:tcPr>
          <w:p w14:paraId="423C8137" w14:textId="7B2003B6" w:rsidR="006C7E3C" w:rsidRPr="006C7E3C" w:rsidRDefault="006C7E3C" w:rsidP="006C7E3C">
            <w:pPr>
              <w:rPr>
                <w:b/>
              </w:rPr>
            </w:pPr>
            <w:r>
              <w:rPr>
                <w:b/>
              </w:rPr>
              <w:t>NWP model profile i</w:t>
            </w:r>
            <w:r w:rsidRPr="006C7E3C">
              <w:rPr>
                <w:b/>
              </w:rPr>
              <w:t>nformation</w:t>
            </w:r>
          </w:p>
        </w:tc>
      </w:tr>
      <w:tr w:rsidR="006C7E3C" w14:paraId="14E0879F" w14:textId="77777777" w:rsidTr="006C7E3C">
        <w:tc>
          <w:tcPr>
            <w:tcW w:w="2883" w:type="dxa"/>
            <w:vMerge w:val="restart"/>
            <w:shd w:val="clear" w:color="auto" w:fill="00FFFF"/>
          </w:tcPr>
          <w:p w14:paraId="36FE1708" w14:textId="4FAF1FE4" w:rsidR="006C7E3C" w:rsidRDefault="003B7F8A">
            <w:r>
              <w:t>mod_</w:t>
            </w:r>
            <w:r w:rsidR="006C7E3C">
              <w:t>wv_prof_type</w:t>
            </w:r>
          </w:p>
        </w:tc>
        <w:tc>
          <w:tcPr>
            <w:tcW w:w="2147" w:type="dxa"/>
            <w:vMerge w:val="restart"/>
          </w:tcPr>
          <w:p w14:paraId="4CC664AD" w14:textId="6D24A42C" w:rsidR="006C7E3C" w:rsidRDefault="006C7E3C" w:rsidP="002B0480">
            <w:pPr>
              <w:tabs>
                <w:tab w:val="center" w:pos="1107"/>
              </w:tabs>
            </w:pPr>
            <w:r>
              <w:t>Integer</w:t>
            </w:r>
          </w:p>
        </w:tc>
        <w:tc>
          <w:tcPr>
            <w:tcW w:w="4438" w:type="dxa"/>
            <w:tcBorders>
              <w:bottom w:val="single" w:sz="4" w:space="0" w:color="auto"/>
            </w:tcBorders>
          </w:tcPr>
          <w:p w14:paraId="7211185C" w14:textId="13B89BB6" w:rsidR="006C7E3C" w:rsidRDefault="006C7E3C" w:rsidP="003B7F8A">
            <w:r>
              <w:t xml:space="preserve">0 – no </w:t>
            </w:r>
            <w:r w:rsidR="003B7F8A">
              <w:t>NWP</w:t>
            </w:r>
            <w:r>
              <w:t xml:space="preserve"> WV profile used in the retrieval</w:t>
            </w:r>
          </w:p>
        </w:tc>
      </w:tr>
      <w:tr w:rsidR="006C7E3C" w14:paraId="1DE2D7E8" w14:textId="77777777" w:rsidTr="00AF642A">
        <w:tc>
          <w:tcPr>
            <w:tcW w:w="2883" w:type="dxa"/>
            <w:vMerge/>
            <w:tcBorders>
              <w:bottom w:val="single" w:sz="4" w:space="0" w:color="auto"/>
            </w:tcBorders>
            <w:shd w:val="clear" w:color="auto" w:fill="00FFFF"/>
          </w:tcPr>
          <w:p w14:paraId="748F8E79" w14:textId="77777777" w:rsidR="006C7E3C" w:rsidRDefault="006C7E3C"/>
        </w:tc>
        <w:tc>
          <w:tcPr>
            <w:tcW w:w="2147" w:type="dxa"/>
            <w:vMerge/>
            <w:tcBorders>
              <w:bottom w:val="single" w:sz="4" w:space="0" w:color="auto"/>
            </w:tcBorders>
          </w:tcPr>
          <w:p w14:paraId="4259B6D0" w14:textId="77777777" w:rsidR="006C7E3C" w:rsidRDefault="006C7E3C" w:rsidP="002B0480">
            <w:pPr>
              <w:tabs>
                <w:tab w:val="center" w:pos="1107"/>
              </w:tabs>
            </w:pPr>
          </w:p>
        </w:tc>
        <w:tc>
          <w:tcPr>
            <w:tcW w:w="4438" w:type="dxa"/>
            <w:tcBorders>
              <w:bottom w:val="single" w:sz="4" w:space="0" w:color="auto"/>
            </w:tcBorders>
          </w:tcPr>
          <w:p w14:paraId="06C710F9" w14:textId="10F5B0A5" w:rsidR="006C7E3C" w:rsidRDefault="006C7E3C" w:rsidP="00012622">
            <w:r>
              <w:t>4 – NWP model output (GB format) used</w:t>
            </w:r>
          </w:p>
        </w:tc>
      </w:tr>
      <w:tr w:rsidR="006C7E3C" w14:paraId="46D64918" w14:textId="77777777" w:rsidTr="00AF642A">
        <w:tc>
          <w:tcPr>
            <w:tcW w:w="2883" w:type="dxa"/>
            <w:tcBorders>
              <w:bottom w:val="single" w:sz="4" w:space="0" w:color="auto"/>
            </w:tcBorders>
            <w:shd w:val="clear" w:color="auto" w:fill="00FFFF"/>
          </w:tcPr>
          <w:p w14:paraId="549B874F" w14:textId="5B35712B" w:rsidR="006C7E3C" w:rsidRDefault="003B7F8A">
            <w:r>
              <w:t>mod_</w:t>
            </w:r>
            <w:r w:rsidR="006C7E3C">
              <w:t>wv_prof_path</w:t>
            </w:r>
          </w:p>
        </w:tc>
        <w:tc>
          <w:tcPr>
            <w:tcW w:w="2147" w:type="dxa"/>
            <w:tcBorders>
              <w:bottom w:val="single" w:sz="4" w:space="0" w:color="auto"/>
            </w:tcBorders>
          </w:tcPr>
          <w:p w14:paraId="6DA2B2C5" w14:textId="65903E70" w:rsidR="006C7E3C" w:rsidRDefault="006C7E3C" w:rsidP="002B0480">
            <w:pPr>
              <w:tabs>
                <w:tab w:val="center" w:pos="1107"/>
              </w:tabs>
            </w:pPr>
            <w:r>
              <w:t>String</w:t>
            </w:r>
          </w:p>
        </w:tc>
        <w:tc>
          <w:tcPr>
            <w:tcW w:w="4438" w:type="dxa"/>
            <w:tcBorders>
              <w:bottom w:val="single" w:sz="4" w:space="0" w:color="auto"/>
            </w:tcBorders>
          </w:tcPr>
          <w:p w14:paraId="15B11DF0" w14:textId="541C5416" w:rsidR="006C7E3C" w:rsidRDefault="006C7E3C" w:rsidP="003B7F8A">
            <w:r>
              <w:t xml:space="preserve">Location of the data for the </w:t>
            </w:r>
            <w:r w:rsidR="003B7F8A">
              <w:t>NWP</w:t>
            </w:r>
            <w:r>
              <w:t xml:space="preserve"> WV profile data, if needed</w:t>
            </w:r>
          </w:p>
        </w:tc>
      </w:tr>
      <w:tr w:rsidR="006C7E3C" w14:paraId="45EE7E05" w14:textId="77777777" w:rsidTr="00AF642A">
        <w:tc>
          <w:tcPr>
            <w:tcW w:w="2883" w:type="dxa"/>
            <w:tcBorders>
              <w:bottom w:val="single" w:sz="4" w:space="0" w:color="auto"/>
            </w:tcBorders>
            <w:shd w:val="clear" w:color="auto" w:fill="00FFFF"/>
          </w:tcPr>
          <w:p w14:paraId="25BEED72" w14:textId="2DC262C2" w:rsidR="006C7E3C" w:rsidRDefault="003B7F8A">
            <w:r>
              <w:t>mod_</w:t>
            </w:r>
            <w:r w:rsidR="006C7E3C">
              <w:t>wv_prof_minht</w:t>
            </w:r>
          </w:p>
        </w:tc>
        <w:tc>
          <w:tcPr>
            <w:tcW w:w="2147" w:type="dxa"/>
            <w:tcBorders>
              <w:bottom w:val="single" w:sz="4" w:space="0" w:color="auto"/>
            </w:tcBorders>
          </w:tcPr>
          <w:p w14:paraId="28A7EC15" w14:textId="1EC7E492" w:rsidR="006C7E3C" w:rsidRDefault="006C7E3C" w:rsidP="002B0480">
            <w:pPr>
              <w:tabs>
                <w:tab w:val="center" w:pos="1107"/>
              </w:tabs>
            </w:pPr>
            <w:r>
              <w:t>Float</w:t>
            </w:r>
          </w:p>
        </w:tc>
        <w:tc>
          <w:tcPr>
            <w:tcW w:w="4438" w:type="dxa"/>
            <w:tcBorders>
              <w:bottom w:val="single" w:sz="4" w:space="0" w:color="auto"/>
            </w:tcBorders>
          </w:tcPr>
          <w:p w14:paraId="4D18A7E9" w14:textId="5E520452" w:rsidR="006C7E3C" w:rsidRDefault="006C7E3C" w:rsidP="00012622">
            <w:r>
              <w:t xml:space="preserve">Minimum height to use the </w:t>
            </w:r>
            <w:r w:rsidR="003B7F8A">
              <w:t xml:space="preserve">NWP </w:t>
            </w:r>
            <w:r>
              <w:t>WV profile data in the retrieval [km AGL]</w:t>
            </w:r>
          </w:p>
        </w:tc>
      </w:tr>
      <w:tr w:rsidR="006C7E3C" w14:paraId="7A3B6CAA" w14:textId="77777777" w:rsidTr="00AF642A">
        <w:tc>
          <w:tcPr>
            <w:tcW w:w="2883" w:type="dxa"/>
            <w:tcBorders>
              <w:bottom w:val="single" w:sz="4" w:space="0" w:color="auto"/>
            </w:tcBorders>
            <w:shd w:val="clear" w:color="auto" w:fill="00FFFF"/>
          </w:tcPr>
          <w:p w14:paraId="696560A1" w14:textId="3D4F65E3" w:rsidR="006C7E3C" w:rsidRDefault="003B7F8A">
            <w:r>
              <w:t>mod_</w:t>
            </w:r>
            <w:r w:rsidR="006C7E3C">
              <w:t>wv_prof_maxht</w:t>
            </w:r>
          </w:p>
        </w:tc>
        <w:tc>
          <w:tcPr>
            <w:tcW w:w="2147" w:type="dxa"/>
            <w:tcBorders>
              <w:bottom w:val="single" w:sz="4" w:space="0" w:color="auto"/>
            </w:tcBorders>
          </w:tcPr>
          <w:p w14:paraId="7138E005" w14:textId="186CA8FD" w:rsidR="006C7E3C" w:rsidRDefault="006C7E3C" w:rsidP="002B0480">
            <w:pPr>
              <w:tabs>
                <w:tab w:val="center" w:pos="1107"/>
              </w:tabs>
            </w:pPr>
            <w:r>
              <w:t>Float</w:t>
            </w:r>
          </w:p>
        </w:tc>
        <w:tc>
          <w:tcPr>
            <w:tcW w:w="4438" w:type="dxa"/>
            <w:tcBorders>
              <w:bottom w:val="single" w:sz="4" w:space="0" w:color="auto"/>
            </w:tcBorders>
          </w:tcPr>
          <w:p w14:paraId="2DF7105C" w14:textId="4883AE1F" w:rsidR="006C7E3C" w:rsidRDefault="006C7E3C" w:rsidP="00012622">
            <w:r>
              <w:t xml:space="preserve">Maximum height to use the </w:t>
            </w:r>
            <w:r w:rsidR="003B7F8A">
              <w:t xml:space="preserve">NWP </w:t>
            </w:r>
            <w:r>
              <w:t>WV profile data in the retrieval [km AGL]</w:t>
            </w:r>
          </w:p>
        </w:tc>
      </w:tr>
      <w:tr w:rsidR="006C7E3C" w14:paraId="3D6028B5" w14:textId="77777777" w:rsidTr="00AF642A">
        <w:tc>
          <w:tcPr>
            <w:tcW w:w="2883" w:type="dxa"/>
            <w:tcBorders>
              <w:bottom w:val="single" w:sz="4" w:space="0" w:color="auto"/>
            </w:tcBorders>
            <w:shd w:val="clear" w:color="auto" w:fill="00FFFF"/>
          </w:tcPr>
          <w:p w14:paraId="54C4AE64" w14:textId="0B50DCA4" w:rsidR="006C7E3C" w:rsidRDefault="003B7F8A">
            <w:r>
              <w:t>mod_</w:t>
            </w:r>
            <w:r w:rsidR="006C7E3C">
              <w:t>wv_noise_mult_val</w:t>
            </w:r>
          </w:p>
        </w:tc>
        <w:tc>
          <w:tcPr>
            <w:tcW w:w="2147" w:type="dxa"/>
            <w:tcBorders>
              <w:bottom w:val="single" w:sz="4" w:space="0" w:color="auto"/>
            </w:tcBorders>
          </w:tcPr>
          <w:p w14:paraId="18631D41" w14:textId="2FD0753D" w:rsidR="006C7E3C" w:rsidRDefault="006C7E3C" w:rsidP="002B0480">
            <w:pPr>
              <w:tabs>
                <w:tab w:val="center" w:pos="1107"/>
              </w:tabs>
            </w:pPr>
            <w:r>
              <w:t>3-element array of Float</w:t>
            </w:r>
          </w:p>
        </w:tc>
        <w:tc>
          <w:tcPr>
            <w:tcW w:w="4438" w:type="dxa"/>
            <w:tcBorders>
              <w:bottom w:val="single" w:sz="4" w:space="0" w:color="auto"/>
            </w:tcBorders>
          </w:tcPr>
          <w:p w14:paraId="2D6601CF" w14:textId="03502A6A" w:rsidR="006C7E3C" w:rsidRDefault="006C7E3C" w:rsidP="00012622">
            <w:r>
              <w:t xml:space="preserve">Multipliers to apply to the noise profile of the </w:t>
            </w:r>
            <w:r w:rsidR="003B7F8A">
              <w:t xml:space="preserve">NWP </w:t>
            </w:r>
            <w:r>
              <w:t>WV profiler.  Must be &gt; 0.</w:t>
            </w:r>
          </w:p>
        </w:tc>
      </w:tr>
      <w:tr w:rsidR="006C7E3C" w14:paraId="3C344BD0" w14:textId="77777777" w:rsidTr="00AF642A">
        <w:tc>
          <w:tcPr>
            <w:tcW w:w="2883" w:type="dxa"/>
            <w:tcBorders>
              <w:bottom w:val="single" w:sz="4" w:space="0" w:color="auto"/>
            </w:tcBorders>
            <w:shd w:val="clear" w:color="auto" w:fill="00FFFF"/>
          </w:tcPr>
          <w:p w14:paraId="2D067EAC" w14:textId="3AEC7C29" w:rsidR="006C7E3C" w:rsidRDefault="003B7F8A">
            <w:r>
              <w:t>mod_</w:t>
            </w:r>
            <w:r w:rsidR="006C7E3C">
              <w:t>wv_noise_mult_hts</w:t>
            </w:r>
          </w:p>
        </w:tc>
        <w:tc>
          <w:tcPr>
            <w:tcW w:w="2147" w:type="dxa"/>
            <w:tcBorders>
              <w:bottom w:val="single" w:sz="4" w:space="0" w:color="auto"/>
            </w:tcBorders>
          </w:tcPr>
          <w:p w14:paraId="6D365AEF" w14:textId="62DF6806" w:rsidR="006C7E3C" w:rsidRDefault="006C7E3C" w:rsidP="002B0480">
            <w:pPr>
              <w:tabs>
                <w:tab w:val="center" w:pos="1107"/>
              </w:tabs>
            </w:pPr>
            <w:r>
              <w:t>3-element array of Float</w:t>
            </w:r>
          </w:p>
        </w:tc>
        <w:tc>
          <w:tcPr>
            <w:tcW w:w="4438" w:type="dxa"/>
            <w:tcBorders>
              <w:bottom w:val="single" w:sz="4" w:space="0" w:color="auto"/>
            </w:tcBorders>
          </w:tcPr>
          <w:p w14:paraId="594B637B" w14:textId="2FA6A2B2" w:rsidR="006C7E3C" w:rsidRDefault="006C7E3C" w:rsidP="00012622">
            <w:r>
              <w:t>Heights [km AGL] for the noise multipliers above (i.e., a profile of multipliers)</w:t>
            </w:r>
          </w:p>
        </w:tc>
      </w:tr>
      <w:tr w:rsidR="006C7E3C" w14:paraId="4F550D9C" w14:textId="77777777" w:rsidTr="00AF642A">
        <w:tc>
          <w:tcPr>
            <w:tcW w:w="2883" w:type="dxa"/>
            <w:tcBorders>
              <w:bottom w:val="single" w:sz="4" w:space="0" w:color="auto"/>
            </w:tcBorders>
            <w:shd w:val="clear" w:color="auto" w:fill="00FFFF"/>
          </w:tcPr>
          <w:p w14:paraId="3D4D3424" w14:textId="22447CBD" w:rsidR="006C7E3C" w:rsidRDefault="003B7F8A">
            <w:r>
              <w:t>mod_</w:t>
            </w:r>
            <w:r w:rsidR="006C7E3C">
              <w:t>wv_time_delta</w:t>
            </w:r>
          </w:p>
        </w:tc>
        <w:tc>
          <w:tcPr>
            <w:tcW w:w="2147" w:type="dxa"/>
            <w:tcBorders>
              <w:bottom w:val="single" w:sz="4" w:space="0" w:color="auto"/>
            </w:tcBorders>
          </w:tcPr>
          <w:p w14:paraId="55D63127" w14:textId="20A74AE1" w:rsidR="006C7E3C" w:rsidRDefault="006C7E3C" w:rsidP="002B0480">
            <w:pPr>
              <w:tabs>
                <w:tab w:val="center" w:pos="1107"/>
              </w:tabs>
            </w:pPr>
            <w:r>
              <w:t>Float</w:t>
            </w:r>
          </w:p>
        </w:tc>
        <w:tc>
          <w:tcPr>
            <w:tcW w:w="4438" w:type="dxa"/>
            <w:tcBorders>
              <w:bottom w:val="single" w:sz="4" w:space="0" w:color="auto"/>
            </w:tcBorders>
          </w:tcPr>
          <w:p w14:paraId="15288A79" w14:textId="4F5B4A9A" w:rsidR="006C7E3C" w:rsidRDefault="006C7E3C" w:rsidP="00012622">
            <w:r>
              <w:t xml:space="preserve">Maximum amount of time from endpoints of the </w:t>
            </w:r>
            <w:r w:rsidR="003B7F8A">
              <w:t xml:space="preserve">NWP </w:t>
            </w:r>
            <w:r>
              <w:t>WV dataset to extrapolate [hours]</w:t>
            </w:r>
          </w:p>
        </w:tc>
      </w:tr>
      <w:tr w:rsidR="006C7E3C" w14:paraId="4B98FE8B" w14:textId="77777777" w:rsidTr="006C7E3C">
        <w:tc>
          <w:tcPr>
            <w:tcW w:w="2883" w:type="dxa"/>
            <w:vMerge w:val="restart"/>
            <w:shd w:val="clear" w:color="auto" w:fill="00FFFF"/>
          </w:tcPr>
          <w:p w14:paraId="0CF808B8" w14:textId="0CEC2658" w:rsidR="006C7E3C" w:rsidRDefault="003B7F8A">
            <w:r>
              <w:t>mod_</w:t>
            </w:r>
            <w:r w:rsidR="006C7E3C">
              <w:t>temp_prof_type</w:t>
            </w:r>
          </w:p>
        </w:tc>
        <w:tc>
          <w:tcPr>
            <w:tcW w:w="2147" w:type="dxa"/>
            <w:vMerge w:val="restart"/>
          </w:tcPr>
          <w:p w14:paraId="227335AA" w14:textId="2D069854" w:rsidR="006C7E3C" w:rsidRDefault="006C7E3C" w:rsidP="002B0480">
            <w:pPr>
              <w:tabs>
                <w:tab w:val="center" w:pos="1107"/>
              </w:tabs>
            </w:pPr>
            <w:r>
              <w:t>Integer</w:t>
            </w:r>
          </w:p>
        </w:tc>
        <w:tc>
          <w:tcPr>
            <w:tcW w:w="4438" w:type="dxa"/>
            <w:tcBorders>
              <w:bottom w:val="single" w:sz="4" w:space="0" w:color="auto"/>
            </w:tcBorders>
          </w:tcPr>
          <w:p w14:paraId="38DE84CA" w14:textId="3997E275" w:rsidR="006C7E3C" w:rsidRDefault="006C7E3C" w:rsidP="00012622">
            <w:r>
              <w:t xml:space="preserve">0 – no </w:t>
            </w:r>
            <w:r w:rsidR="003B7F8A">
              <w:t xml:space="preserve">NWP </w:t>
            </w:r>
            <w:r>
              <w:t>temperature profile used in the retrieval</w:t>
            </w:r>
          </w:p>
        </w:tc>
      </w:tr>
      <w:tr w:rsidR="006C7E3C" w14:paraId="5ECF8067" w14:textId="77777777" w:rsidTr="00AF642A">
        <w:tc>
          <w:tcPr>
            <w:tcW w:w="2883" w:type="dxa"/>
            <w:vMerge/>
            <w:tcBorders>
              <w:bottom w:val="single" w:sz="4" w:space="0" w:color="auto"/>
            </w:tcBorders>
            <w:shd w:val="clear" w:color="auto" w:fill="00FFFF"/>
          </w:tcPr>
          <w:p w14:paraId="41811C4B" w14:textId="77777777" w:rsidR="006C7E3C" w:rsidRDefault="006C7E3C"/>
        </w:tc>
        <w:tc>
          <w:tcPr>
            <w:tcW w:w="2147" w:type="dxa"/>
            <w:vMerge/>
            <w:tcBorders>
              <w:bottom w:val="single" w:sz="4" w:space="0" w:color="auto"/>
            </w:tcBorders>
          </w:tcPr>
          <w:p w14:paraId="112752AC" w14:textId="77777777" w:rsidR="006C7E3C" w:rsidRDefault="006C7E3C" w:rsidP="002B0480">
            <w:pPr>
              <w:tabs>
                <w:tab w:val="center" w:pos="1107"/>
              </w:tabs>
            </w:pPr>
          </w:p>
        </w:tc>
        <w:tc>
          <w:tcPr>
            <w:tcW w:w="4438" w:type="dxa"/>
            <w:tcBorders>
              <w:bottom w:val="single" w:sz="4" w:space="0" w:color="auto"/>
            </w:tcBorders>
          </w:tcPr>
          <w:p w14:paraId="2C9B59C4" w14:textId="29D1105D" w:rsidR="006C7E3C" w:rsidRDefault="006C7E3C" w:rsidP="00012622">
            <w:r>
              <w:t>4 – NWP model output (GB format) used</w:t>
            </w:r>
          </w:p>
        </w:tc>
      </w:tr>
      <w:tr w:rsidR="006C7E3C" w14:paraId="1336E203" w14:textId="77777777" w:rsidTr="00AF642A">
        <w:tc>
          <w:tcPr>
            <w:tcW w:w="2883" w:type="dxa"/>
            <w:tcBorders>
              <w:bottom w:val="single" w:sz="4" w:space="0" w:color="auto"/>
            </w:tcBorders>
            <w:shd w:val="clear" w:color="auto" w:fill="00FFFF"/>
          </w:tcPr>
          <w:p w14:paraId="6D98F837" w14:textId="24A07DB7" w:rsidR="006C7E3C" w:rsidRDefault="003B7F8A">
            <w:r>
              <w:t>mod_</w:t>
            </w:r>
            <w:r w:rsidR="006C7E3C">
              <w:t>temp_prof_path</w:t>
            </w:r>
          </w:p>
        </w:tc>
        <w:tc>
          <w:tcPr>
            <w:tcW w:w="2147" w:type="dxa"/>
            <w:tcBorders>
              <w:bottom w:val="single" w:sz="4" w:space="0" w:color="auto"/>
            </w:tcBorders>
          </w:tcPr>
          <w:p w14:paraId="20773B36" w14:textId="5E53C6D7" w:rsidR="006C7E3C" w:rsidRDefault="006C7E3C" w:rsidP="002B0480">
            <w:pPr>
              <w:tabs>
                <w:tab w:val="center" w:pos="1107"/>
              </w:tabs>
            </w:pPr>
            <w:r>
              <w:t>String</w:t>
            </w:r>
          </w:p>
        </w:tc>
        <w:tc>
          <w:tcPr>
            <w:tcW w:w="4438" w:type="dxa"/>
            <w:tcBorders>
              <w:bottom w:val="single" w:sz="4" w:space="0" w:color="auto"/>
            </w:tcBorders>
          </w:tcPr>
          <w:p w14:paraId="19274962" w14:textId="6C3DB681" w:rsidR="006C7E3C" w:rsidRDefault="006C7E3C" w:rsidP="00012622">
            <w:r>
              <w:t xml:space="preserve">Location of the data for the </w:t>
            </w:r>
            <w:r w:rsidR="003B7F8A">
              <w:t xml:space="preserve">NWP </w:t>
            </w:r>
            <w:r>
              <w:t>temperature profile data, if needed</w:t>
            </w:r>
          </w:p>
        </w:tc>
      </w:tr>
      <w:tr w:rsidR="006C7E3C" w14:paraId="3B23AE23" w14:textId="77777777" w:rsidTr="00AF642A">
        <w:tc>
          <w:tcPr>
            <w:tcW w:w="2883" w:type="dxa"/>
            <w:tcBorders>
              <w:bottom w:val="single" w:sz="4" w:space="0" w:color="auto"/>
            </w:tcBorders>
            <w:shd w:val="clear" w:color="auto" w:fill="00FFFF"/>
          </w:tcPr>
          <w:p w14:paraId="3B89436A" w14:textId="70FCF5E7" w:rsidR="006C7E3C" w:rsidRDefault="003B7F8A">
            <w:r>
              <w:t>mod_</w:t>
            </w:r>
            <w:r w:rsidR="006C7E3C">
              <w:t>temp_prof_minht</w:t>
            </w:r>
          </w:p>
        </w:tc>
        <w:tc>
          <w:tcPr>
            <w:tcW w:w="2147" w:type="dxa"/>
            <w:tcBorders>
              <w:bottom w:val="single" w:sz="4" w:space="0" w:color="auto"/>
            </w:tcBorders>
          </w:tcPr>
          <w:p w14:paraId="1BEC0770" w14:textId="40CA3F92" w:rsidR="006C7E3C" w:rsidRDefault="006C7E3C" w:rsidP="002B0480">
            <w:pPr>
              <w:tabs>
                <w:tab w:val="center" w:pos="1107"/>
              </w:tabs>
            </w:pPr>
            <w:r>
              <w:t>Float</w:t>
            </w:r>
          </w:p>
        </w:tc>
        <w:tc>
          <w:tcPr>
            <w:tcW w:w="4438" w:type="dxa"/>
            <w:tcBorders>
              <w:bottom w:val="single" w:sz="4" w:space="0" w:color="auto"/>
            </w:tcBorders>
          </w:tcPr>
          <w:p w14:paraId="48E60391" w14:textId="17DC6953" w:rsidR="006C7E3C" w:rsidRDefault="006C7E3C" w:rsidP="00012622">
            <w:r>
              <w:t xml:space="preserve">Minimum height to use the </w:t>
            </w:r>
            <w:r w:rsidR="003B7F8A">
              <w:t xml:space="preserve">NWP </w:t>
            </w:r>
            <w:r>
              <w:t>temperature profile data in the retrieval [km AGL]</w:t>
            </w:r>
          </w:p>
        </w:tc>
      </w:tr>
      <w:tr w:rsidR="006C7E3C" w14:paraId="3CF2E361" w14:textId="77777777" w:rsidTr="00AF642A">
        <w:tc>
          <w:tcPr>
            <w:tcW w:w="2883" w:type="dxa"/>
            <w:tcBorders>
              <w:bottom w:val="single" w:sz="4" w:space="0" w:color="auto"/>
            </w:tcBorders>
            <w:shd w:val="clear" w:color="auto" w:fill="00FFFF"/>
          </w:tcPr>
          <w:p w14:paraId="62DC5419" w14:textId="4DE22A5B" w:rsidR="006C7E3C" w:rsidRDefault="003B7F8A">
            <w:r>
              <w:t>mod_</w:t>
            </w:r>
            <w:r w:rsidR="006C7E3C">
              <w:t>temp_prof_maxht</w:t>
            </w:r>
          </w:p>
        </w:tc>
        <w:tc>
          <w:tcPr>
            <w:tcW w:w="2147" w:type="dxa"/>
            <w:tcBorders>
              <w:bottom w:val="single" w:sz="4" w:space="0" w:color="auto"/>
            </w:tcBorders>
          </w:tcPr>
          <w:p w14:paraId="399325B0" w14:textId="5B64C4D6" w:rsidR="006C7E3C" w:rsidRDefault="006C7E3C" w:rsidP="002B0480">
            <w:pPr>
              <w:tabs>
                <w:tab w:val="center" w:pos="1107"/>
              </w:tabs>
            </w:pPr>
            <w:r>
              <w:t>Float</w:t>
            </w:r>
          </w:p>
        </w:tc>
        <w:tc>
          <w:tcPr>
            <w:tcW w:w="4438" w:type="dxa"/>
            <w:tcBorders>
              <w:bottom w:val="single" w:sz="4" w:space="0" w:color="auto"/>
            </w:tcBorders>
          </w:tcPr>
          <w:p w14:paraId="5D19AC46" w14:textId="7A0685ED" w:rsidR="006C7E3C" w:rsidRDefault="006C7E3C" w:rsidP="00012622">
            <w:r>
              <w:t xml:space="preserve">Maximum height to use the </w:t>
            </w:r>
            <w:r w:rsidR="003B7F8A">
              <w:t xml:space="preserve">NWP </w:t>
            </w:r>
            <w:r>
              <w:t>temperature profile data in the retrieval [km AGL]</w:t>
            </w:r>
          </w:p>
        </w:tc>
      </w:tr>
      <w:tr w:rsidR="006C7E3C" w14:paraId="29C86D5E" w14:textId="77777777" w:rsidTr="00AF642A">
        <w:tc>
          <w:tcPr>
            <w:tcW w:w="2883" w:type="dxa"/>
            <w:tcBorders>
              <w:bottom w:val="single" w:sz="4" w:space="0" w:color="auto"/>
            </w:tcBorders>
            <w:shd w:val="clear" w:color="auto" w:fill="00FFFF"/>
          </w:tcPr>
          <w:p w14:paraId="4D09D3EF" w14:textId="5B6BC574" w:rsidR="006C7E3C" w:rsidRDefault="003B7F8A">
            <w:r>
              <w:t>mod_</w:t>
            </w:r>
            <w:r w:rsidR="006C7E3C">
              <w:t>temp_noise_adder_val</w:t>
            </w:r>
          </w:p>
        </w:tc>
        <w:tc>
          <w:tcPr>
            <w:tcW w:w="2147" w:type="dxa"/>
            <w:tcBorders>
              <w:bottom w:val="single" w:sz="4" w:space="0" w:color="auto"/>
            </w:tcBorders>
          </w:tcPr>
          <w:p w14:paraId="0D144D8C" w14:textId="3A904F61" w:rsidR="006C7E3C" w:rsidRDefault="006C7E3C" w:rsidP="002B0480">
            <w:pPr>
              <w:tabs>
                <w:tab w:val="center" w:pos="1107"/>
              </w:tabs>
            </w:pPr>
            <w:r>
              <w:t>3-element array of Float</w:t>
            </w:r>
          </w:p>
        </w:tc>
        <w:tc>
          <w:tcPr>
            <w:tcW w:w="4438" w:type="dxa"/>
            <w:tcBorders>
              <w:bottom w:val="single" w:sz="4" w:space="0" w:color="auto"/>
            </w:tcBorders>
          </w:tcPr>
          <w:p w14:paraId="5EEF9F8A" w14:textId="0846CC3E" w:rsidR="006C7E3C" w:rsidRDefault="006C7E3C" w:rsidP="00012622">
            <w:r>
              <w:t xml:space="preserve">Factors to add to the noise profile of the </w:t>
            </w:r>
            <w:r w:rsidR="003B7F8A">
              <w:t xml:space="preserve">NWP </w:t>
            </w:r>
            <w:r>
              <w:t>temperature profiler.  Must be &gt;= 0.</w:t>
            </w:r>
          </w:p>
        </w:tc>
      </w:tr>
      <w:tr w:rsidR="006C7E3C" w14:paraId="6905D95A" w14:textId="77777777" w:rsidTr="00AF642A">
        <w:tc>
          <w:tcPr>
            <w:tcW w:w="2883" w:type="dxa"/>
            <w:tcBorders>
              <w:bottom w:val="single" w:sz="4" w:space="0" w:color="auto"/>
            </w:tcBorders>
            <w:shd w:val="clear" w:color="auto" w:fill="00FFFF"/>
          </w:tcPr>
          <w:p w14:paraId="091868C6" w14:textId="46ADB775" w:rsidR="006C7E3C" w:rsidRDefault="003B7F8A">
            <w:r>
              <w:t>mod_</w:t>
            </w:r>
            <w:r w:rsidR="006C7E3C">
              <w:t>temp_noise_adder_hts</w:t>
            </w:r>
          </w:p>
        </w:tc>
        <w:tc>
          <w:tcPr>
            <w:tcW w:w="2147" w:type="dxa"/>
            <w:tcBorders>
              <w:bottom w:val="single" w:sz="4" w:space="0" w:color="auto"/>
            </w:tcBorders>
          </w:tcPr>
          <w:p w14:paraId="08781B32" w14:textId="2FB1551D" w:rsidR="006C7E3C" w:rsidRDefault="006C7E3C" w:rsidP="002B0480">
            <w:pPr>
              <w:tabs>
                <w:tab w:val="center" w:pos="1107"/>
              </w:tabs>
            </w:pPr>
            <w:r>
              <w:t>3-element array of Float</w:t>
            </w:r>
          </w:p>
        </w:tc>
        <w:tc>
          <w:tcPr>
            <w:tcW w:w="4438" w:type="dxa"/>
            <w:tcBorders>
              <w:bottom w:val="single" w:sz="4" w:space="0" w:color="auto"/>
            </w:tcBorders>
          </w:tcPr>
          <w:p w14:paraId="02B8078A" w14:textId="411AF434" w:rsidR="006C7E3C" w:rsidRDefault="006C7E3C" w:rsidP="00012622">
            <w:r>
              <w:t>Heights [km AGL] for the noise adder above (i.e., a profile of values to add to the noise of the external noise profile)</w:t>
            </w:r>
          </w:p>
        </w:tc>
      </w:tr>
      <w:tr w:rsidR="006C7E3C" w14:paraId="58D604A8" w14:textId="77777777" w:rsidTr="00AF642A">
        <w:tc>
          <w:tcPr>
            <w:tcW w:w="2883" w:type="dxa"/>
            <w:tcBorders>
              <w:bottom w:val="single" w:sz="4" w:space="0" w:color="auto"/>
            </w:tcBorders>
            <w:shd w:val="clear" w:color="auto" w:fill="00FFFF"/>
          </w:tcPr>
          <w:p w14:paraId="20702F96" w14:textId="3E7752EB" w:rsidR="006C7E3C" w:rsidRDefault="003B7F8A">
            <w:r>
              <w:t>mod_</w:t>
            </w:r>
            <w:r w:rsidR="006C7E3C">
              <w:t>temp_time_delta</w:t>
            </w:r>
          </w:p>
        </w:tc>
        <w:tc>
          <w:tcPr>
            <w:tcW w:w="2147" w:type="dxa"/>
            <w:tcBorders>
              <w:bottom w:val="single" w:sz="4" w:space="0" w:color="auto"/>
            </w:tcBorders>
          </w:tcPr>
          <w:p w14:paraId="0ADE4877" w14:textId="139890BC" w:rsidR="006C7E3C" w:rsidRDefault="006C7E3C" w:rsidP="002B0480">
            <w:pPr>
              <w:tabs>
                <w:tab w:val="center" w:pos="1107"/>
              </w:tabs>
            </w:pPr>
            <w:r>
              <w:t>Float</w:t>
            </w:r>
          </w:p>
        </w:tc>
        <w:tc>
          <w:tcPr>
            <w:tcW w:w="4438" w:type="dxa"/>
            <w:tcBorders>
              <w:bottom w:val="single" w:sz="4" w:space="0" w:color="auto"/>
            </w:tcBorders>
          </w:tcPr>
          <w:p w14:paraId="0C8EAED6" w14:textId="2E495FAA" w:rsidR="006C7E3C" w:rsidRDefault="006C7E3C" w:rsidP="00012622">
            <w:r>
              <w:t xml:space="preserve">Maximum amount of time from endpoints of the </w:t>
            </w:r>
            <w:r w:rsidR="003B7F8A">
              <w:t xml:space="preserve">NWP </w:t>
            </w:r>
            <w:r>
              <w:t>temperature dataset to extrapolate [hours]</w:t>
            </w:r>
          </w:p>
        </w:tc>
      </w:tr>
      <w:tr w:rsidR="00BF0AD6" w14:paraId="028D6C7C" w14:textId="77777777" w:rsidTr="008A15DB">
        <w:tc>
          <w:tcPr>
            <w:tcW w:w="9468" w:type="dxa"/>
            <w:gridSpan w:val="3"/>
            <w:tcBorders>
              <w:bottom w:val="single" w:sz="4" w:space="0" w:color="auto"/>
            </w:tcBorders>
            <w:shd w:val="clear" w:color="auto" w:fill="FF0000"/>
          </w:tcPr>
          <w:p w14:paraId="05720744" w14:textId="1B7A12D0" w:rsidR="00BF0AD6" w:rsidRPr="00BF0AD6" w:rsidRDefault="00BF0AD6" w:rsidP="00012622">
            <w:pPr>
              <w:rPr>
                <w:b/>
              </w:rPr>
            </w:pPr>
            <w:r w:rsidRPr="00BF0AD6">
              <w:rPr>
                <w:b/>
              </w:rPr>
              <w:t>External surface meteorology information</w:t>
            </w:r>
          </w:p>
        </w:tc>
      </w:tr>
      <w:tr w:rsidR="00AF642A" w14:paraId="35401748" w14:textId="77777777" w:rsidTr="00AF642A">
        <w:tc>
          <w:tcPr>
            <w:tcW w:w="2883" w:type="dxa"/>
            <w:vMerge w:val="restart"/>
            <w:shd w:val="clear" w:color="auto" w:fill="00FFFF"/>
          </w:tcPr>
          <w:p w14:paraId="7F1B684A" w14:textId="553038A1" w:rsidR="00AF642A" w:rsidRDefault="00AF642A">
            <w:r>
              <w:t>ext_sfc_temp_type</w:t>
            </w:r>
          </w:p>
        </w:tc>
        <w:tc>
          <w:tcPr>
            <w:tcW w:w="2147" w:type="dxa"/>
            <w:vMerge w:val="restart"/>
          </w:tcPr>
          <w:p w14:paraId="597CCD2D" w14:textId="17CD9D5B" w:rsidR="00AF642A" w:rsidRDefault="00AF642A" w:rsidP="002B0480">
            <w:pPr>
              <w:tabs>
                <w:tab w:val="center" w:pos="1107"/>
              </w:tabs>
            </w:pPr>
            <w:r>
              <w:t>Integer</w:t>
            </w:r>
          </w:p>
        </w:tc>
        <w:tc>
          <w:tcPr>
            <w:tcW w:w="4438" w:type="dxa"/>
          </w:tcPr>
          <w:p w14:paraId="23D81F93" w14:textId="56AD1E1B" w:rsidR="00AF642A" w:rsidRDefault="00AF642A" w:rsidP="00012622">
            <w:r>
              <w:t>0 – No external surface temp data used</w:t>
            </w:r>
          </w:p>
        </w:tc>
      </w:tr>
      <w:tr w:rsidR="00AF642A" w14:paraId="56CA6CCB" w14:textId="77777777" w:rsidTr="00AF642A">
        <w:tc>
          <w:tcPr>
            <w:tcW w:w="2883" w:type="dxa"/>
            <w:vMerge/>
            <w:shd w:val="clear" w:color="auto" w:fill="00FFFF"/>
          </w:tcPr>
          <w:p w14:paraId="64554C7A" w14:textId="77777777" w:rsidR="00AF642A" w:rsidRDefault="00AF642A"/>
        </w:tc>
        <w:tc>
          <w:tcPr>
            <w:tcW w:w="2147" w:type="dxa"/>
            <w:vMerge/>
          </w:tcPr>
          <w:p w14:paraId="3763D397" w14:textId="77777777" w:rsidR="00AF642A" w:rsidRDefault="00AF642A" w:rsidP="002B0480">
            <w:pPr>
              <w:tabs>
                <w:tab w:val="center" w:pos="1107"/>
              </w:tabs>
            </w:pPr>
          </w:p>
        </w:tc>
        <w:tc>
          <w:tcPr>
            <w:tcW w:w="4438" w:type="dxa"/>
          </w:tcPr>
          <w:p w14:paraId="0BB91795" w14:textId="68EC24C5" w:rsidR="00AF642A" w:rsidRDefault="00AF642A" w:rsidP="00012622">
            <w:r>
              <w:t>1 – ARM met data used</w:t>
            </w:r>
          </w:p>
        </w:tc>
      </w:tr>
      <w:tr w:rsidR="00AF642A" w14:paraId="5C12608D" w14:textId="77777777" w:rsidTr="00AF642A">
        <w:tc>
          <w:tcPr>
            <w:tcW w:w="2883" w:type="dxa"/>
            <w:vMerge/>
            <w:shd w:val="clear" w:color="auto" w:fill="00FFFF"/>
          </w:tcPr>
          <w:p w14:paraId="178D966D" w14:textId="77777777" w:rsidR="00AF642A" w:rsidRDefault="00AF642A"/>
        </w:tc>
        <w:tc>
          <w:tcPr>
            <w:tcW w:w="2147" w:type="dxa"/>
            <w:vMerge/>
          </w:tcPr>
          <w:p w14:paraId="2DD09DDA" w14:textId="77777777" w:rsidR="00AF642A" w:rsidRDefault="00AF642A" w:rsidP="002B0480">
            <w:pPr>
              <w:tabs>
                <w:tab w:val="center" w:pos="1107"/>
              </w:tabs>
            </w:pPr>
          </w:p>
        </w:tc>
        <w:tc>
          <w:tcPr>
            <w:tcW w:w="4438" w:type="dxa"/>
          </w:tcPr>
          <w:p w14:paraId="37448E43" w14:textId="2D47FD98" w:rsidR="00AF642A" w:rsidRDefault="00AF642A" w:rsidP="00012622">
            <w:r>
              <w:t>2 – NCAR ISFS data used</w:t>
            </w:r>
          </w:p>
        </w:tc>
      </w:tr>
      <w:tr w:rsidR="00AF642A" w14:paraId="618BA716" w14:textId="77777777" w:rsidTr="00AF642A">
        <w:tc>
          <w:tcPr>
            <w:tcW w:w="2883" w:type="dxa"/>
            <w:vMerge/>
            <w:tcBorders>
              <w:bottom w:val="single" w:sz="4" w:space="0" w:color="auto"/>
            </w:tcBorders>
            <w:shd w:val="clear" w:color="auto" w:fill="00FFFF"/>
          </w:tcPr>
          <w:p w14:paraId="0C72D810" w14:textId="5462D9BB" w:rsidR="00AF642A" w:rsidRDefault="00AF642A"/>
        </w:tc>
        <w:tc>
          <w:tcPr>
            <w:tcW w:w="2147" w:type="dxa"/>
            <w:vMerge/>
          </w:tcPr>
          <w:p w14:paraId="2CD78316" w14:textId="77777777" w:rsidR="00AF642A" w:rsidRDefault="00AF642A" w:rsidP="002B0480">
            <w:pPr>
              <w:tabs>
                <w:tab w:val="center" w:pos="1107"/>
              </w:tabs>
            </w:pPr>
          </w:p>
        </w:tc>
        <w:tc>
          <w:tcPr>
            <w:tcW w:w="4438" w:type="dxa"/>
          </w:tcPr>
          <w:p w14:paraId="62CCB013" w14:textId="77C2229C" w:rsidR="00AF642A" w:rsidRDefault="00AF642A" w:rsidP="00012622">
            <w:r>
              <w:t>3 – CLAMPS met data used</w:t>
            </w:r>
          </w:p>
        </w:tc>
      </w:tr>
      <w:tr w:rsidR="00AF642A" w14:paraId="402A569B" w14:textId="77777777" w:rsidTr="00AF642A">
        <w:tc>
          <w:tcPr>
            <w:tcW w:w="2883" w:type="dxa"/>
            <w:tcBorders>
              <w:bottom w:val="single" w:sz="4" w:space="0" w:color="auto"/>
            </w:tcBorders>
            <w:shd w:val="clear" w:color="auto" w:fill="00FFFF"/>
          </w:tcPr>
          <w:p w14:paraId="78FF6937" w14:textId="28845124" w:rsidR="00AF642A" w:rsidRDefault="00AF642A">
            <w:r>
              <w:t>ext_sfc_temp_rep_error</w:t>
            </w:r>
          </w:p>
        </w:tc>
        <w:tc>
          <w:tcPr>
            <w:tcW w:w="2147" w:type="dxa"/>
          </w:tcPr>
          <w:p w14:paraId="79744F79" w14:textId="469F69F3" w:rsidR="00AF642A" w:rsidRDefault="00AF642A" w:rsidP="002B0480">
            <w:pPr>
              <w:tabs>
                <w:tab w:val="center" w:pos="1107"/>
              </w:tabs>
            </w:pPr>
            <w:r>
              <w:t>Float</w:t>
            </w:r>
          </w:p>
        </w:tc>
        <w:tc>
          <w:tcPr>
            <w:tcW w:w="4438" w:type="dxa"/>
          </w:tcPr>
          <w:p w14:paraId="7E19D5C1" w14:textId="08B0774B" w:rsidR="00AF642A" w:rsidRDefault="00AF642A" w:rsidP="00012622">
            <w:r>
              <w:t xml:space="preserve">Noise value to add [degC] to add to the surface temperature obs </w:t>
            </w:r>
            <w:r w:rsidR="00A66236">
              <w:t xml:space="preserve">uncertainty </w:t>
            </w:r>
            <w:r>
              <w:t>to account for representativeness error</w:t>
            </w:r>
          </w:p>
        </w:tc>
      </w:tr>
      <w:tr w:rsidR="00AF642A" w14:paraId="237106AC" w14:textId="77777777" w:rsidTr="00AF642A">
        <w:tc>
          <w:tcPr>
            <w:tcW w:w="2883" w:type="dxa"/>
            <w:vMerge w:val="restart"/>
            <w:shd w:val="clear" w:color="auto" w:fill="00FFFF"/>
          </w:tcPr>
          <w:p w14:paraId="2BCDA6C9" w14:textId="14E33CFB" w:rsidR="00AF642A" w:rsidRDefault="00AF642A">
            <w:r>
              <w:t>ext_sfc_wv_type</w:t>
            </w:r>
          </w:p>
        </w:tc>
        <w:tc>
          <w:tcPr>
            <w:tcW w:w="2147" w:type="dxa"/>
            <w:vMerge w:val="restart"/>
          </w:tcPr>
          <w:p w14:paraId="0B8444C4" w14:textId="2A5C04F8" w:rsidR="00AF642A" w:rsidRDefault="00AF642A" w:rsidP="002B0480">
            <w:pPr>
              <w:tabs>
                <w:tab w:val="center" w:pos="1107"/>
              </w:tabs>
            </w:pPr>
            <w:r>
              <w:t>Integer</w:t>
            </w:r>
          </w:p>
        </w:tc>
        <w:tc>
          <w:tcPr>
            <w:tcW w:w="4438" w:type="dxa"/>
          </w:tcPr>
          <w:p w14:paraId="6C4EBB36" w14:textId="1E37A6DF" w:rsidR="00AF642A" w:rsidRDefault="00AF642A" w:rsidP="00012622">
            <w:r>
              <w:t>0 – no external surface WVMR data used</w:t>
            </w:r>
          </w:p>
        </w:tc>
      </w:tr>
      <w:tr w:rsidR="00AF642A" w14:paraId="08286B6F" w14:textId="77777777" w:rsidTr="00AF642A">
        <w:tc>
          <w:tcPr>
            <w:tcW w:w="2883" w:type="dxa"/>
            <w:vMerge/>
            <w:shd w:val="clear" w:color="auto" w:fill="00FFFF"/>
          </w:tcPr>
          <w:p w14:paraId="454EAB5A" w14:textId="77777777" w:rsidR="00AF642A" w:rsidRDefault="00AF642A"/>
        </w:tc>
        <w:tc>
          <w:tcPr>
            <w:tcW w:w="2147" w:type="dxa"/>
            <w:vMerge/>
          </w:tcPr>
          <w:p w14:paraId="76106892" w14:textId="77777777" w:rsidR="00AF642A" w:rsidRDefault="00AF642A" w:rsidP="002B0480">
            <w:pPr>
              <w:tabs>
                <w:tab w:val="center" w:pos="1107"/>
              </w:tabs>
            </w:pPr>
          </w:p>
        </w:tc>
        <w:tc>
          <w:tcPr>
            <w:tcW w:w="4438" w:type="dxa"/>
          </w:tcPr>
          <w:p w14:paraId="6E8890D0" w14:textId="17346207" w:rsidR="00AF642A" w:rsidRDefault="00AF642A" w:rsidP="00012622">
            <w:r>
              <w:t>1 – ARM met data used</w:t>
            </w:r>
          </w:p>
        </w:tc>
      </w:tr>
      <w:tr w:rsidR="00AF642A" w14:paraId="35BC232F" w14:textId="77777777" w:rsidTr="00AF642A">
        <w:tc>
          <w:tcPr>
            <w:tcW w:w="2883" w:type="dxa"/>
            <w:vMerge/>
            <w:shd w:val="clear" w:color="auto" w:fill="00FFFF"/>
          </w:tcPr>
          <w:p w14:paraId="2C021F7A" w14:textId="77777777" w:rsidR="00AF642A" w:rsidRDefault="00AF642A"/>
        </w:tc>
        <w:tc>
          <w:tcPr>
            <w:tcW w:w="2147" w:type="dxa"/>
            <w:vMerge/>
          </w:tcPr>
          <w:p w14:paraId="687E575F" w14:textId="77777777" w:rsidR="00AF642A" w:rsidRDefault="00AF642A" w:rsidP="002B0480">
            <w:pPr>
              <w:tabs>
                <w:tab w:val="center" w:pos="1107"/>
              </w:tabs>
            </w:pPr>
          </w:p>
        </w:tc>
        <w:tc>
          <w:tcPr>
            <w:tcW w:w="4438" w:type="dxa"/>
          </w:tcPr>
          <w:p w14:paraId="51EABF5D" w14:textId="3AB37F22" w:rsidR="00AF642A" w:rsidRDefault="00AF642A" w:rsidP="00012622">
            <w:r>
              <w:t>2 – NCAR ISFS data used</w:t>
            </w:r>
          </w:p>
        </w:tc>
      </w:tr>
      <w:tr w:rsidR="00AF642A" w14:paraId="526E1A38" w14:textId="77777777" w:rsidTr="00AF642A">
        <w:tc>
          <w:tcPr>
            <w:tcW w:w="2883" w:type="dxa"/>
            <w:vMerge/>
            <w:tcBorders>
              <w:bottom w:val="single" w:sz="4" w:space="0" w:color="auto"/>
            </w:tcBorders>
            <w:shd w:val="clear" w:color="auto" w:fill="00FFFF"/>
          </w:tcPr>
          <w:p w14:paraId="55BF1CD4" w14:textId="77777777" w:rsidR="00AF642A" w:rsidRDefault="00AF642A"/>
        </w:tc>
        <w:tc>
          <w:tcPr>
            <w:tcW w:w="2147" w:type="dxa"/>
            <w:vMerge/>
          </w:tcPr>
          <w:p w14:paraId="1FC1D6EC" w14:textId="77777777" w:rsidR="00AF642A" w:rsidRDefault="00AF642A" w:rsidP="002B0480">
            <w:pPr>
              <w:tabs>
                <w:tab w:val="center" w:pos="1107"/>
              </w:tabs>
            </w:pPr>
          </w:p>
        </w:tc>
        <w:tc>
          <w:tcPr>
            <w:tcW w:w="4438" w:type="dxa"/>
          </w:tcPr>
          <w:p w14:paraId="6A5ED068" w14:textId="73E2F010" w:rsidR="00AF642A" w:rsidRDefault="00AF642A" w:rsidP="00012622">
            <w:r>
              <w:t>3 – CLAMPS met data used</w:t>
            </w:r>
          </w:p>
        </w:tc>
      </w:tr>
      <w:tr w:rsidR="00AF642A" w14:paraId="2A85FEA9" w14:textId="77777777" w:rsidTr="00AF642A">
        <w:tc>
          <w:tcPr>
            <w:tcW w:w="2883" w:type="dxa"/>
            <w:tcBorders>
              <w:bottom w:val="single" w:sz="4" w:space="0" w:color="auto"/>
            </w:tcBorders>
            <w:shd w:val="clear" w:color="auto" w:fill="00FFFF"/>
          </w:tcPr>
          <w:p w14:paraId="0A65A081" w14:textId="27688986" w:rsidR="00AF642A" w:rsidRDefault="00A66236">
            <w:r>
              <w:t>ext_sfc_wv_mult_error</w:t>
            </w:r>
          </w:p>
        </w:tc>
        <w:tc>
          <w:tcPr>
            <w:tcW w:w="2147" w:type="dxa"/>
          </w:tcPr>
          <w:p w14:paraId="77CB3DFD" w14:textId="233D7B50" w:rsidR="00AF642A" w:rsidRDefault="00A66236" w:rsidP="002B0480">
            <w:pPr>
              <w:tabs>
                <w:tab w:val="center" w:pos="1107"/>
              </w:tabs>
            </w:pPr>
            <w:r>
              <w:t>Float</w:t>
            </w:r>
          </w:p>
        </w:tc>
        <w:tc>
          <w:tcPr>
            <w:tcW w:w="4438" w:type="dxa"/>
          </w:tcPr>
          <w:p w14:paraId="4B161DE7" w14:textId="74DD39CE" w:rsidR="00AF642A" w:rsidRDefault="00A66236" w:rsidP="00012622">
            <w:r>
              <w:t>Multiplier to use to scale the surface WVMR uncertainty to account for representativeness error</w:t>
            </w:r>
          </w:p>
        </w:tc>
      </w:tr>
      <w:tr w:rsidR="00AF642A" w14:paraId="7860591E" w14:textId="77777777" w:rsidTr="00AF642A">
        <w:tc>
          <w:tcPr>
            <w:tcW w:w="2883" w:type="dxa"/>
            <w:tcBorders>
              <w:bottom w:val="single" w:sz="4" w:space="0" w:color="auto"/>
            </w:tcBorders>
            <w:shd w:val="clear" w:color="auto" w:fill="00FFFF"/>
          </w:tcPr>
          <w:p w14:paraId="31B44CB2" w14:textId="2DF46EE1" w:rsidR="00AF642A" w:rsidRDefault="00A66236">
            <w:r>
              <w:t>ext_sfc_path</w:t>
            </w:r>
          </w:p>
        </w:tc>
        <w:tc>
          <w:tcPr>
            <w:tcW w:w="2147" w:type="dxa"/>
          </w:tcPr>
          <w:p w14:paraId="6CEF18FC" w14:textId="5CA90E17" w:rsidR="00AF642A" w:rsidRDefault="00A66236" w:rsidP="002B0480">
            <w:pPr>
              <w:tabs>
                <w:tab w:val="center" w:pos="1107"/>
              </w:tabs>
            </w:pPr>
            <w:r>
              <w:t>String</w:t>
            </w:r>
          </w:p>
        </w:tc>
        <w:tc>
          <w:tcPr>
            <w:tcW w:w="4438" w:type="dxa"/>
          </w:tcPr>
          <w:p w14:paraId="2B9E70F6" w14:textId="234563E1" w:rsidR="00AF642A" w:rsidRDefault="00A66236" w:rsidP="00A66236">
            <w:r>
              <w:t>Location of the data for the external surface met data, if needed</w:t>
            </w:r>
          </w:p>
        </w:tc>
      </w:tr>
      <w:tr w:rsidR="00AF642A" w14:paraId="169800E3" w14:textId="77777777" w:rsidTr="00AF642A">
        <w:tc>
          <w:tcPr>
            <w:tcW w:w="2883" w:type="dxa"/>
            <w:tcBorders>
              <w:bottom w:val="single" w:sz="4" w:space="0" w:color="auto"/>
            </w:tcBorders>
            <w:shd w:val="clear" w:color="auto" w:fill="00FFFF"/>
          </w:tcPr>
          <w:p w14:paraId="72A3FFAE" w14:textId="4021D55B" w:rsidR="00AF642A" w:rsidRDefault="00A66236">
            <w:r>
              <w:t>ext_sfc_time_delta</w:t>
            </w:r>
          </w:p>
        </w:tc>
        <w:tc>
          <w:tcPr>
            <w:tcW w:w="2147" w:type="dxa"/>
          </w:tcPr>
          <w:p w14:paraId="1894AED9" w14:textId="2B7B8E0E" w:rsidR="00AF642A" w:rsidRDefault="00A66236" w:rsidP="002B0480">
            <w:pPr>
              <w:tabs>
                <w:tab w:val="center" w:pos="1107"/>
              </w:tabs>
            </w:pPr>
            <w:r>
              <w:t>Float</w:t>
            </w:r>
          </w:p>
        </w:tc>
        <w:tc>
          <w:tcPr>
            <w:tcW w:w="4438" w:type="dxa"/>
          </w:tcPr>
          <w:p w14:paraId="1B047F65" w14:textId="3D84BFE9" w:rsidR="00AF642A" w:rsidRDefault="00A66236" w:rsidP="00012622">
            <w:r>
              <w:t>Maximum amount of time from endpoints of the external temperature dataset to extrapolate [hours]</w:t>
            </w:r>
          </w:p>
        </w:tc>
      </w:tr>
      <w:tr w:rsidR="00A66236" w14:paraId="44FE714F" w14:textId="77777777" w:rsidTr="00A66236">
        <w:tc>
          <w:tcPr>
            <w:tcW w:w="2883" w:type="dxa"/>
            <w:tcBorders>
              <w:bottom w:val="single" w:sz="4" w:space="0" w:color="auto"/>
            </w:tcBorders>
            <w:shd w:val="clear" w:color="auto" w:fill="00FFFF"/>
          </w:tcPr>
          <w:p w14:paraId="75758980" w14:textId="1F38F28F" w:rsidR="00A66236" w:rsidRDefault="00A66236">
            <w:r>
              <w:t>ext_sfc_relative_height</w:t>
            </w:r>
          </w:p>
        </w:tc>
        <w:tc>
          <w:tcPr>
            <w:tcW w:w="2147" w:type="dxa"/>
            <w:tcBorders>
              <w:bottom w:val="single" w:sz="4" w:space="0" w:color="auto"/>
            </w:tcBorders>
          </w:tcPr>
          <w:p w14:paraId="3928D821" w14:textId="59DE4603" w:rsidR="00A66236" w:rsidRDefault="00A66236" w:rsidP="002B0480">
            <w:pPr>
              <w:tabs>
                <w:tab w:val="center" w:pos="1107"/>
              </w:tabs>
            </w:pPr>
            <w:r>
              <w:t>Integer</w:t>
            </w:r>
          </w:p>
        </w:tc>
        <w:tc>
          <w:tcPr>
            <w:tcW w:w="4438" w:type="dxa"/>
            <w:tcBorders>
              <w:bottom w:val="single" w:sz="4" w:space="0" w:color="auto"/>
            </w:tcBorders>
          </w:tcPr>
          <w:p w14:paraId="6EF841BA" w14:textId="518199CC" w:rsidR="00A66236" w:rsidRDefault="00A66236" w:rsidP="00012622">
            <w:r>
              <w:t>Height of met station relative to the AERI sky port [m]</w:t>
            </w:r>
          </w:p>
        </w:tc>
      </w:tr>
      <w:tr w:rsidR="00BF0AD6" w14:paraId="1C4FF89E" w14:textId="77777777" w:rsidTr="008A15DB">
        <w:tc>
          <w:tcPr>
            <w:tcW w:w="9468" w:type="dxa"/>
            <w:gridSpan w:val="3"/>
            <w:tcBorders>
              <w:bottom w:val="single" w:sz="4" w:space="0" w:color="auto"/>
            </w:tcBorders>
            <w:shd w:val="clear" w:color="auto" w:fill="FF0000"/>
          </w:tcPr>
          <w:p w14:paraId="29577C80" w14:textId="6D57F9B0" w:rsidR="00BF0AD6" w:rsidRPr="00BF0AD6" w:rsidRDefault="00BF0AD6" w:rsidP="00012622">
            <w:pPr>
              <w:rPr>
                <w:b/>
              </w:rPr>
            </w:pPr>
            <w:r w:rsidRPr="00BF0AD6">
              <w:rPr>
                <w:b/>
              </w:rPr>
              <w:t>Microwave radiometer information</w:t>
            </w:r>
          </w:p>
        </w:tc>
      </w:tr>
      <w:tr w:rsidR="00A66236" w14:paraId="00A0C400" w14:textId="77777777" w:rsidTr="002C1391">
        <w:tc>
          <w:tcPr>
            <w:tcW w:w="2883" w:type="dxa"/>
            <w:vMerge w:val="restart"/>
            <w:shd w:val="clear" w:color="auto" w:fill="00FFFF"/>
          </w:tcPr>
          <w:p w14:paraId="3FCCA432" w14:textId="5CB15B91" w:rsidR="00A66236" w:rsidRDefault="00A66236">
            <w:r>
              <w:t>mwr_type</w:t>
            </w:r>
          </w:p>
        </w:tc>
        <w:tc>
          <w:tcPr>
            <w:tcW w:w="2147" w:type="dxa"/>
            <w:vMerge w:val="restart"/>
          </w:tcPr>
          <w:p w14:paraId="28C3FA2B" w14:textId="275C52AF" w:rsidR="00A66236" w:rsidRDefault="00A66236" w:rsidP="002B0480">
            <w:pPr>
              <w:tabs>
                <w:tab w:val="center" w:pos="1107"/>
              </w:tabs>
            </w:pPr>
            <w:r>
              <w:t>Integer</w:t>
            </w:r>
          </w:p>
        </w:tc>
        <w:tc>
          <w:tcPr>
            <w:tcW w:w="4438" w:type="dxa"/>
          </w:tcPr>
          <w:p w14:paraId="0160FB99" w14:textId="41B914DB" w:rsidR="00A66236" w:rsidRDefault="00A66236" w:rsidP="00012622">
            <w:r>
              <w:t>0 – no MWR obs included</w:t>
            </w:r>
          </w:p>
        </w:tc>
      </w:tr>
      <w:tr w:rsidR="00A66236" w14:paraId="75C2CEC5" w14:textId="77777777" w:rsidTr="002C1391">
        <w:tc>
          <w:tcPr>
            <w:tcW w:w="2883" w:type="dxa"/>
            <w:vMerge/>
            <w:shd w:val="clear" w:color="auto" w:fill="00FFFF"/>
          </w:tcPr>
          <w:p w14:paraId="3952C76B" w14:textId="3D60B2D3" w:rsidR="00A66236" w:rsidRDefault="00A66236"/>
        </w:tc>
        <w:tc>
          <w:tcPr>
            <w:tcW w:w="2147" w:type="dxa"/>
            <w:vMerge/>
          </w:tcPr>
          <w:p w14:paraId="37B92DB6" w14:textId="77777777" w:rsidR="00A66236" w:rsidRDefault="00A66236" w:rsidP="002B0480">
            <w:pPr>
              <w:tabs>
                <w:tab w:val="center" w:pos="1107"/>
              </w:tabs>
            </w:pPr>
          </w:p>
        </w:tc>
        <w:tc>
          <w:tcPr>
            <w:tcW w:w="4438" w:type="dxa"/>
          </w:tcPr>
          <w:p w14:paraId="561B70CA" w14:textId="6DC3EC47" w:rsidR="00A66236" w:rsidRDefault="00A66236" w:rsidP="00012622">
            <w:r>
              <w:t>1 – Tb fields are individual time series</w:t>
            </w:r>
          </w:p>
        </w:tc>
      </w:tr>
      <w:tr w:rsidR="00A66236" w14:paraId="1BFFB68C" w14:textId="77777777" w:rsidTr="00AF642A">
        <w:tc>
          <w:tcPr>
            <w:tcW w:w="2883" w:type="dxa"/>
            <w:vMerge/>
            <w:tcBorders>
              <w:bottom w:val="single" w:sz="4" w:space="0" w:color="auto"/>
            </w:tcBorders>
            <w:shd w:val="clear" w:color="auto" w:fill="00FFFF"/>
          </w:tcPr>
          <w:p w14:paraId="599A5F05" w14:textId="77777777" w:rsidR="00A66236" w:rsidRDefault="00A66236"/>
        </w:tc>
        <w:tc>
          <w:tcPr>
            <w:tcW w:w="2147" w:type="dxa"/>
            <w:vMerge/>
          </w:tcPr>
          <w:p w14:paraId="123C1757" w14:textId="77777777" w:rsidR="00A66236" w:rsidRDefault="00A66236" w:rsidP="002B0480">
            <w:pPr>
              <w:tabs>
                <w:tab w:val="center" w:pos="1107"/>
              </w:tabs>
            </w:pPr>
          </w:p>
        </w:tc>
        <w:tc>
          <w:tcPr>
            <w:tcW w:w="4438" w:type="dxa"/>
          </w:tcPr>
          <w:p w14:paraId="265813E3" w14:textId="1D031343" w:rsidR="00A66236" w:rsidRDefault="00A66236" w:rsidP="00012622">
            <w:r>
              <w:t>2 – Tb fields are in a 2-dim array</w:t>
            </w:r>
          </w:p>
        </w:tc>
      </w:tr>
      <w:tr w:rsidR="00A66236" w14:paraId="524E109B" w14:textId="77777777" w:rsidTr="00AF642A">
        <w:tc>
          <w:tcPr>
            <w:tcW w:w="2883" w:type="dxa"/>
            <w:tcBorders>
              <w:bottom w:val="single" w:sz="4" w:space="0" w:color="auto"/>
            </w:tcBorders>
            <w:shd w:val="clear" w:color="auto" w:fill="00FFFF"/>
          </w:tcPr>
          <w:p w14:paraId="6B8109AF" w14:textId="4F813CF5" w:rsidR="00A66236" w:rsidRDefault="003529A1">
            <w:r>
              <w:t>mwr</w:t>
            </w:r>
            <w:r w:rsidR="00A66236">
              <w:t>_path</w:t>
            </w:r>
          </w:p>
        </w:tc>
        <w:tc>
          <w:tcPr>
            <w:tcW w:w="2147" w:type="dxa"/>
          </w:tcPr>
          <w:p w14:paraId="505D69CC" w14:textId="2D74E23A" w:rsidR="00A66236" w:rsidRDefault="00A66236" w:rsidP="002B0480">
            <w:pPr>
              <w:tabs>
                <w:tab w:val="center" w:pos="1107"/>
              </w:tabs>
            </w:pPr>
            <w:r>
              <w:t>String</w:t>
            </w:r>
          </w:p>
        </w:tc>
        <w:tc>
          <w:tcPr>
            <w:tcW w:w="4438" w:type="dxa"/>
          </w:tcPr>
          <w:p w14:paraId="2AB08E41" w14:textId="50E0DC0C" w:rsidR="00A66236" w:rsidRDefault="00A66236" w:rsidP="00A66236">
            <w:r>
              <w:t>Location of the data for the external MWR data, if needed</w:t>
            </w:r>
          </w:p>
        </w:tc>
      </w:tr>
      <w:tr w:rsidR="00A66236" w14:paraId="52850ADA" w14:textId="77777777" w:rsidTr="00AF642A">
        <w:tc>
          <w:tcPr>
            <w:tcW w:w="2883" w:type="dxa"/>
            <w:tcBorders>
              <w:bottom w:val="single" w:sz="4" w:space="0" w:color="auto"/>
            </w:tcBorders>
            <w:shd w:val="clear" w:color="auto" w:fill="00FFFF"/>
          </w:tcPr>
          <w:p w14:paraId="170D3158" w14:textId="7343E5C4" w:rsidR="00A66236" w:rsidRDefault="003529A1">
            <w:r>
              <w:t>mwr</w:t>
            </w:r>
            <w:r w:rsidR="00A66236">
              <w:t>_rootname</w:t>
            </w:r>
          </w:p>
        </w:tc>
        <w:tc>
          <w:tcPr>
            <w:tcW w:w="2147" w:type="dxa"/>
          </w:tcPr>
          <w:p w14:paraId="702AB17E" w14:textId="0DFC951D" w:rsidR="00A66236" w:rsidRDefault="00A66236" w:rsidP="002B0480">
            <w:pPr>
              <w:tabs>
                <w:tab w:val="center" w:pos="1107"/>
              </w:tabs>
            </w:pPr>
            <w:r>
              <w:t>String</w:t>
            </w:r>
          </w:p>
        </w:tc>
        <w:tc>
          <w:tcPr>
            <w:tcW w:w="4438" w:type="dxa"/>
          </w:tcPr>
          <w:p w14:paraId="30E81547" w14:textId="2DF13661" w:rsidR="00A66236" w:rsidRDefault="00A66236" w:rsidP="00012622">
            <w:r>
              <w:t>Rootname of the input MWR netcdf file</w:t>
            </w:r>
          </w:p>
        </w:tc>
      </w:tr>
      <w:tr w:rsidR="00A66236" w14:paraId="0E255B00" w14:textId="77777777" w:rsidTr="00AF642A">
        <w:tc>
          <w:tcPr>
            <w:tcW w:w="2883" w:type="dxa"/>
            <w:tcBorders>
              <w:bottom w:val="single" w:sz="4" w:space="0" w:color="auto"/>
            </w:tcBorders>
            <w:shd w:val="clear" w:color="auto" w:fill="00FFFF"/>
          </w:tcPr>
          <w:p w14:paraId="0DB7658B" w14:textId="3B8DFF0C" w:rsidR="00A66236" w:rsidRDefault="003529A1">
            <w:r>
              <w:t>mwr</w:t>
            </w:r>
            <w:r w:rsidR="00A66236">
              <w:t>_elev_field</w:t>
            </w:r>
          </w:p>
        </w:tc>
        <w:tc>
          <w:tcPr>
            <w:tcW w:w="2147" w:type="dxa"/>
          </w:tcPr>
          <w:p w14:paraId="4FBF49AE" w14:textId="37AC5FF6" w:rsidR="00A66236" w:rsidRDefault="00A66236" w:rsidP="002B0480">
            <w:pPr>
              <w:tabs>
                <w:tab w:val="center" w:pos="1107"/>
              </w:tabs>
            </w:pPr>
            <w:r>
              <w:t>String</w:t>
            </w:r>
          </w:p>
        </w:tc>
        <w:tc>
          <w:tcPr>
            <w:tcW w:w="4438" w:type="dxa"/>
          </w:tcPr>
          <w:p w14:paraId="787A7D49" w14:textId="6AEA2633" w:rsidR="00A66236" w:rsidRDefault="00A66236" w:rsidP="00012622">
            <w:r>
              <w:t>Name of the elevation field in the netcdf file.  The assumption is that data in this field that are 90 deg are zenith.  If field is not found, then all obs are assumed to be zenith and will be used</w:t>
            </w:r>
          </w:p>
        </w:tc>
      </w:tr>
      <w:tr w:rsidR="00A66236" w14:paraId="6BF0A114" w14:textId="77777777" w:rsidTr="00AF642A">
        <w:tc>
          <w:tcPr>
            <w:tcW w:w="2883" w:type="dxa"/>
            <w:tcBorders>
              <w:bottom w:val="single" w:sz="4" w:space="0" w:color="auto"/>
            </w:tcBorders>
            <w:shd w:val="clear" w:color="auto" w:fill="00FFFF"/>
          </w:tcPr>
          <w:p w14:paraId="049EF157" w14:textId="75749391" w:rsidR="00A66236" w:rsidRDefault="003529A1">
            <w:r>
              <w:t>mwr</w:t>
            </w:r>
            <w:r w:rsidR="00A66236">
              <w:t>_n_tb_fields</w:t>
            </w:r>
          </w:p>
        </w:tc>
        <w:tc>
          <w:tcPr>
            <w:tcW w:w="2147" w:type="dxa"/>
          </w:tcPr>
          <w:p w14:paraId="609D4C54" w14:textId="60C46936" w:rsidR="00A66236" w:rsidRDefault="00A66236" w:rsidP="002B0480">
            <w:pPr>
              <w:tabs>
                <w:tab w:val="center" w:pos="1107"/>
              </w:tabs>
            </w:pPr>
            <w:r>
              <w:t>Integer</w:t>
            </w:r>
          </w:p>
        </w:tc>
        <w:tc>
          <w:tcPr>
            <w:tcW w:w="4438" w:type="dxa"/>
          </w:tcPr>
          <w:p w14:paraId="0D86156D" w14:textId="581042DF" w:rsidR="00A66236" w:rsidRDefault="00A66236" w:rsidP="002C1391">
            <w:r>
              <w:t xml:space="preserve">Number of Tb fields to use in retrieval. </w:t>
            </w:r>
          </w:p>
        </w:tc>
      </w:tr>
      <w:tr w:rsidR="00A66236" w14:paraId="5D63DEE5" w14:textId="77777777" w:rsidTr="00AF642A">
        <w:tc>
          <w:tcPr>
            <w:tcW w:w="2883" w:type="dxa"/>
            <w:tcBorders>
              <w:bottom w:val="single" w:sz="4" w:space="0" w:color="auto"/>
            </w:tcBorders>
            <w:shd w:val="clear" w:color="auto" w:fill="00FFFF"/>
          </w:tcPr>
          <w:p w14:paraId="6944ACB6" w14:textId="1273FD90" w:rsidR="00A66236" w:rsidRDefault="003529A1">
            <w:r>
              <w:t>mwr</w:t>
            </w:r>
            <w:r w:rsidR="00A66236">
              <w:t>_tb_field_names</w:t>
            </w:r>
          </w:p>
        </w:tc>
        <w:tc>
          <w:tcPr>
            <w:tcW w:w="2147" w:type="dxa"/>
          </w:tcPr>
          <w:p w14:paraId="0AA2A04E" w14:textId="0D144864" w:rsidR="00A66236" w:rsidRDefault="00A66236" w:rsidP="002B0480">
            <w:pPr>
              <w:tabs>
                <w:tab w:val="center" w:pos="1107"/>
              </w:tabs>
            </w:pPr>
            <w:r>
              <w:t>String</w:t>
            </w:r>
          </w:p>
        </w:tc>
        <w:tc>
          <w:tcPr>
            <w:tcW w:w="4438" w:type="dxa"/>
          </w:tcPr>
          <w:p w14:paraId="1BEC902D" w14:textId="54350F1C" w:rsidR="00A66236" w:rsidRDefault="00A66236" w:rsidP="00012622">
            <w:r>
              <w:t xml:space="preserve">Single string, comma delimited, that has the names of the Tb fields in the netCDF file.  </w:t>
            </w:r>
            <w:r w:rsidR="002C1391">
              <w:t>If mwr_type == 2 then this would have a single field name; if mwr_type == 1 then there should be mwr_n_tb_fields in this list</w:t>
            </w:r>
          </w:p>
        </w:tc>
      </w:tr>
      <w:tr w:rsidR="00A66236" w14:paraId="4437069F" w14:textId="77777777" w:rsidTr="00AF642A">
        <w:tc>
          <w:tcPr>
            <w:tcW w:w="2883" w:type="dxa"/>
            <w:tcBorders>
              <w:bottom w:val="single" w:sz="4" w:space="0" w:color="auto"/>
            </w:tcBorders>
            <w:shd w:val="clear" w:color="auto" w:fill="00FFFF"/>
          </w:tcPr>
          <w:p w14:paraId="7967DC20" w14:textId="704298B2" w:rsidR="00A66236" w:rsidRDefault="003529A1">
            <w:r>
              <w:t>mwr</w:t>
            </w:r>
            <w:r w:rsidR="002C1391">
              <w:t>_tb_field1_tbmax</w:t>
            </w:r>
          </w:p>
        </w:tc>
        <w:tc>
          <w:tcPr>
            <w:tcW w:w="2147" w:type="dxa"/>
          </w:tcPr>
          <w:p w14:paraId="2074C10C" w14:textId="46770159" w:rsidR="00A66236" w:rsidRDefault="002C1391" w:rsidP="002B0480">
            <w:pPr>
              <w:tabs>
                <w:tab w:val="center" w:pos="1107"/>
              </w:tabs>
            </w:pPr>
            <w:r>
              <w:t>Float</w:t>
            </w:r>
          </w:p>
        </w:tc>
        <w:tc>
          <w:tcPr>
            <w:tcW w:w="4438" w:type="dxa"/>
          </w:tcPr>
          <w:p w14:paraId="3A1EA1EE" w14:textId="4913C5A5" w:rsidR="00A66236" w:rsidRDefault="002C1391" w:rsidP="00A7067F">
            <w:r>
              <w:t>Maximum value allowed in the first Tb field to be used for QC [degK]</w:t>
            </w:r>
            <w:r w:rsidR="00A7067F">
              <w:t>.  If the check fails, then all MWR obs at that time will be considered bad (e.g., due to rain, etc)</w:t>
            </w:r>
          </w:p>
        </w:tc>
      </w:tr>
      <w:tr w:rsidR="00A66236" w14:paraId="38B30143" w14:textId="77777777" w:rsidTr="00AF642A">
        <w:tc>
          <w:tcPr>
            <w:tcW w:w="2883" w:type="dxa"/>
            <w:tcBorders>
              <w:bottom w:val="single" w:sz="4" w:space="0" w:color="auto"/>
            </w:tcBorders>
            <w:shd w:val="clear" w:color="auto" w:fill="00FFFF"/>
          </w:tcPr>
          <w:p w14:paraId="517E14C2" w14:textId="12FFC60E" w:rsidR="00A66236" w:rsidRDefault="003529A1">
            <w:r>
              <w:t>mwr</w:t>
            </w:r>
            <w:r w:rsidR="00F90B0C">
              <w:t>_tb_freqs</w:t>
            </w:r>
          </w:p>
        </w:tc>
        <w:tc>
          <w:tcPr>
            <w:tcW w:w="2147" w:type="dxa"/>
          </w:tcPr>
          <w:p w14:paraId="6CEF43A5" w14:textId="6606F9B6" w:rsidR="00A66236" w:rsidRDefault="00F90B0C" w:rsidP="002B0480">
            <w:pPr>
              <w:tabs>
                <w:tab w:val="center" w:pos="1107"/>
              </w:tabs>
            </w:pPr>
            <w:r>
              <w:t>String</w:t>
            </w:r>
          </w:p>
        </w:tc>
        <w:tc>
          <w:tcPr>
            <w:tcW w:w="4438" w:type="dxa"/>
          </w:tcPr>
          <w:p w14:paraId="320303BC" w14:textId="54D0CE25" w:rsidR="00A66236" w:rsidRDefault="00F90B0C" w:rsidP="00012622">
            <w:r>
              <w:t>Single string, comma delimited, that has the frequencies to use in the forward calculation for each channel [GHz]</w:t>
            </w:r>
          </w:p>
        </w:tc>
      </w:tr>
      <w:tr w:rsidR="00F90B0C" w14:paraId="28CC1271" w14:textId="77777777" w:rsidTr="00AF642A">
        <w:tc>
          <w:tcPr>
            <w:tcW w:w="2883" w:type="dxa"/>
            <w:tcBorders>
              <w:bottom w:val="single" w:sz="4" w:space="0" w:color="auto"/>
            </w:tcBorders>
            <w:shd w:val="clear" w:color="auto" w:fill="00FFFF"/>
          </w:tcPr>
          <w:p w14:paraId="3393E2F5" w14:textId="1E577AA1" w:rsidR="00F90B0C" w:rsidRDefault="003529A1">
            <w:r>
              <w:t>mwr</w:t>
            </w:r>
            <w:r w:rsidR="00F90B0C">
              <w:t>_tb_noise</w:t>
            </w:r>
          </w:p>
        </w:tc>
        <w:tc>
          <w:tcPr>
            <w:tcW w:w="2147" w:type="dxa"/>
          </w:tcPr>
          <w:p w14:paraId="4B769231" w14:textId="5BA6BA71" w:rsidR="00F90B0C" w:rsidRDefault="00F90B0C" w:rsidP="002B0480">
            <w:pPr>
              <w:tabs>
                <w:tab w:val="center" w:pos="1107"/>
              </w:tabs>
            </w:pPr>
            <w:r>
              <w:t>String</w:t>
            </w:r>
          </w:p>
        </w:tc>
        <w:tc>
          <w:tcPr>
            <w:tcW w:w="4438" w:type="dxa"/>
          </w:tcPr>
          <w:p w14:paraId="1ED33CB1" w14:textId="6DFC4309" w:rsidR="00F90B0C" w:rsidRDefault="00F90B0C" w:rsidP="00F90B0C">
            <w:r>
              <w:t>Single string, comma delimited, that has the noise values to use for each frequency [degK]</w:t>
            </w:r>
          </w:p>
        </w:tc>
      </w:tr>
      <w:tr w:rsidR="00F90B0C" w14:paraId="7B9A87EF" w14:textId="77777777" w:rsidTr="00AF642A">
        <w:tc>
          <w:tcPr>
            <w:tcW w:w="2883" w:type="dxa"/>
            <w:tcBorders>
              <w:bottom w:val="single" w:sz="4" w:space="0" w:color="auto"/>
            </w:tcBorders>
            <w:shd w:val="clear" w:color="auto" w:fill="00FFFF"/>
          </w:tcPr>
          <w:p w14:paraId="29C64499" w14:textId="60205E4F" w:rsidR="00F90B0C" w:rsidRDefault="003529A1">
            <w:r>
              <w:t>mwr</w:t>
            </w:r>
            <w:r w:rsidR="00F90B0C">
              <w:t>_tb_bias</w:t>
            </w:r>
          </w:p>
        </w:tc>
        <w:tc>
          <w:tcPr>
            <w:tcW w:w="2147" w:type="dxa"/>
          </w:tcPr>
          <w:p w14:paraId="36427D4C" w14:textId="6909E861" w:rsidR="00F90B0C" w:rsidRDefault="00F90B0C" w:rsidP="002B0480">
            <w:pPr>
              <w:tabs>
                <w:tab w:val="center" w:pos="1107"/>
              </w:tabs>
            </w:pPr>
            <w:r>
              <w:t>String</w:t>
            </w:r>
          </w:p>
        </w:tc>
        <w:tc>
          <w:tcPr>
            <w:tcW w:w="4438" w:type="dxa"/>
          </w:tcPr>
          <w:p w14:paraId="2FCD8CAD" w14:textId="2CA0359E" w:rsidR="00F90B0C" w:rsidRDefault="00F90B0C" w:rsidP="00F90B0C">
            <w:r>
              <w:t>Single string, comma delimited, that bias in each MWR channel [degK]; these values will be ADDED to the MWR Tb obs</w:t>
            </w:r>
          </w:p>
        </w:tc>
      </w:tr>
      <w:tr w:rsidR="00F90B0C" w14:paraId="5FFECA92" w14:textId="77777777" w:rsidTr="00AF642A">
        <w:tc>
          <w:tcPr>
            <w:tcW w:w="2883" w:type="dxa"/>
            <w:tcBorders>
              <w:bottom w:val="single" w:sz="4" w:space="0" w:color="auto"/>
            </w:tcBorders>
            <w:shd w:val="clear" w:color="auto" w:fill="00FFFF"/>
          </w:tcPr>
          <w:p w14:paraId="1F04E36B" w14:textId="21FD1049" w:rsidR="00F90B0C" w:rsidRDefault="003529A1">
            <w:r>
              <w:t>mwr</w:t>
            </w:r>
            <w:r w:rsidR="00F90B0C">
              <w:t>_pwv_field</w:t>
            </w:r>
          </w:p>
        </w:tc>
        <w:tc>
          <w:tcPr>
            <w:tcW w:w="2147" w:type="dxa"/>
          </w:tcPr>
          <w:p w14:paraId="19953E70" w14:textId="14C392D5" w:rsidR="00F90B0C" w:rsidRDefault="00F90B0C" w:rsidP="002B0480">
            <w:pPr>
              <w:tabs>
                <w:tab w:val="center" w:pos="1107"/>
              </w:tabs>
            </w:pPr>
            <w:r>
              <w:t>String</w:t>
            </w:r>
          </w:p>
        </w:tc>
        <w:tc>
          <w:tcPr>
            <w:tcW w:w="4438" w:type="dxa"/>
          </w:tcPr>
          <w:p w14:paraId="0D891BDE" w14:textId="51D964BE" w:rsidR="00F90B0C" w:rsidRDefault="00F90B0C" w:rsidP="00012622">
            <w:r>
              <w:t>Name of the PWV field in the MWR field; this will be “passed-through” to the output of the AERIoe output file</w:t>
            </w:r>
          </w:p>
        </w:tc>
      </w:tr>
      <w:tr w:rsidR="00F90B0C" w14:paraId="7460DF62" w14:textId="77777777" w:rsidTr="00AF642A">
        <w:tc>
          <w:tcPr>
            <w:tcW w:w="2883" w:type="dxa"/>
            <w:tcBorders>
              <w:bottom w:val="single" w:sz="4" w:space="0" w:color="auto"/>
            </w:tcBorders>
            <w:shd w:val="clear" w:color="auto" w:fill="00FFFF"/>
          </w:tcPr>
          <w:p w14:paraId="265972CC" w14:textId="6A7F83AB" w:rsidR="00F90B0C" w:rsidRDefault="003529A1">
            <w:r>
              <w:t>mwr</w:t>
            </w:r>
            <w:r w:rsidR="00F90B0C">
              <w:t>_pwv_scalar</w:t>
            </w:r>
          </w:p>
        </w:tc>
        <w:tc>
          <w:tcPr>
            <w:tcW w:w="2147" w:type="dxa"/>
          </w:tcPr>
          <w:p w14:paraId="5095D366" w14:textId="1DC4CDA5" w:rsidR="00F90B0C" w:rsidRDefault="00F90B0C" w:rsidP="002B0480">
            <w:pPr>
              <w:tabs>
                <w:tab w:val="center" w:pos="1107"/>
              </w:tabs>
            </w:pPr>
            <w:r>
              <w:t>Float</w:t>
            </w:r>
          </w:p>
        </w:tc>
        <w:tc>
          <w:tcPr>
            <w:tcW w:w="4438" w:type="dxa"/>
          </w:tcPr>
          <w:p w14:paraId="1EDBE159" w14:textId="2211E5AC" w:rsidR="00F90B0C" w:rsidRDefault="00F90B0C" w:rsidP="00012622">
            <w:r>
              <w:t>Multiplier to use to convert the MWR-provided PWV into units of [cm]</w:t>
            </w:r>
          </w:p>
        </w:tc>
      </w:tr>
      <w:tr w:rsidR="00F90B0C" w14:paraId="120EEA47" w14:textId="77777777" w:rsidTr="00AF642A">
        <w:tc>
          <w:tcPr>
            <w:tcW w:w="2883" w:type="dxa"/>
            <w:tcBorders>
              <w:bottom w:val="single" w:sz="4" w:space="0" w:color="auto"/>
            </w:tcBorders>
            <w:shd w:val="clear" w:color="auto" w:fill="00FFFF"/>
          </w:tcPr>
          <w:p w14:paraId="1754AB82" w14:textId="2ECDE9D5" w:rsidR="00F90B0C" w:rsidRDefault="003529A1">
            <w:r>
              <w:t>mwr</w:t>
            </w:r>
            <w:r w:rsidR="00F90B0C">
              <w:t>_lwp_field</w:t>
            </w:r>
          </w:p>
        </w:tc>
        <w:tc>
          <w:tcPr>
            <w:tcW w:w="2147" w:type="dxa"/>
          </w:tcPr>
          <w:p w14:paraId="2644605D" w14:textId="00E5FCBF" w:rsidR="00F90B0C" w:rsidRDefault="00F90B0C" w:rsidP="002B0480">
            <w:pPr>
              <w:tabs>
                <w:tab w:val="center" w:pos="1107"/>
              </w:tabs>
            </w:pPr>
            <w:r>
              <w:t>String</w:t>
            </w:r>
          </w:p>
        </w:tc>
        <w:tc>
          <w:tcPr>
            <w:tcW w:w="4438" w:type="dxa"/>
          </w:tcPr>
          <w:p w14:paraId="28319ADD" w14:textId="3ADC90F7" w:rsidR="00F90B0C" w:rsidRDefault="00F90B0C" w:rsidP="00F90B0C">
            <w:r>
              <w:t>Name of the LWP field in the MWR field; this will be “passed-through” to the output of the AERIoe output file</w:t>
            </w:r>
          </w:p>
        </w:tc>
      </w:tr>
      <w:tr w:rsidR="00F90B0C" w14:paraId="5C67B5F8" w14:textId="77777777" w:rsidTr="00F90B0C">
        <w:tc>
          <w:tcPr>
            <w:tcW w:w="2883" w:type="dxa"/>
            <w:tcBorders>
              <w:bottom w:val="single" w:sz="4" w:space="0" w:color="auto"/>
            </w:tcBorders>
            <w:shd w:val="clear" w:color="auto" w:fill="00FFFF"/>
          </w:tcPr>
          <w:p w14:paraId="75280E2D" w14:textId="37AA21A9" w:rsidR="00F90B0C" w:rsidRDefault="003529A1">
            <w:r>
              <w:t>mwr</w:t>
            </w:r>
            <w:r w:rsidR="00F90B0C">
              <w:t>_lwp_scalar</w:t>
            </w:r>
          </w:p>
        </w:tc>
        <w:tc>
          <w:tcPr>
            <w:tcW w:w="2147" w:type="dxa"/>
            <w:tcBorders>
              <w:bottom w:val="single" w:sz="4" w:space="0" w:color="auto"/>
            </w:tcBorders>
          </w:tcPr>
          <w:p w14:paraId="1CB4D23B" w14:textId="3514C0FC" w:rsidR="00F90B0C" w:rsidRDefault="00F90B0C" w:rsidP="002B0480">
            <w:pPr>
              <w:tabs>
                <w:tab w:val="center" w:pos="1107"/>
              </w:tabs>
            </w:pPr>
            <w:r>
              <w:t>Float</w:t>
            </w:r>
          </w:p>
        </w:tc>
        <w:tc>
          <w:tcPr>
            <w:tcW w:w="4438" w:type="dxa"/>
            <w:tcBorders>
              <w:bottom w:val="single" w:sz="4" w:space="0" w:color="auto"/>
            </w:tcBorders>
          </w:tcPr>
          <w:p w14:paraId="5FF1DAE7" w14:textId="3547E3F2" w:rsidR="00F90B0C" w:rsidRDefault="00F90B0C" w:rsidP="00F90B0C">
            <w:r>
              <w:t>Multiplier to use to convert the MWR-provided LWP into units of [g/m</w:t>
            </w:r>
            <w:r w:rsidRPr="00F90B0C">
              <w:rPr>
                <w:vertAlign w:val="superscript"/>
              </w:rPr>
              <w:t>2</w:t>
            </w:r>
            <w:r>
              <w:t>]</w:t>
            </w:r>
          </w:p>
        </w:tc>
      </w:tr>
      <w:tr w:rsidR="00BF0AD6" w14:paraId="29CF12CA" w14:textId="77777777" w:rsidTr="008A15DB">
        <w:tc>
          <w:tcPr>
            <w:tcW w:w="9468" w:type="dxa"/>
            <w:gridSpan w:val="3"/>
            <w:tcBorders>
              <w:bottom w:val="single" w:sz="4" w:space="0" w:color="auto"/>
            </w:tcBorders>
            <w:shd w:val="clear" w:color="auto" w:fill="FF0000"/>
          </w:tcPr>
          <w:p w14:paraId="13E0955F" w14:textId="382777D7" w:rsidR="00BF0AD6" w:rsidRPr="00BF0AD6" w:rsidRDefault="00BF0AD6" w:rsidP="00F90B0C">
            <w:pPr>
              <w:rPr>
                <w:b/>
              </w:rPr>
            </w:pPr>
            <w:r w:rsidRPr="00BF0AD6">
              <w:rPr>
                <w:b/>
              </w:rPr>
              <w:t>Ceilometer (cloud base height) information</w:t>
            </w:r>
          </w:p>
        </w:tc>
      </w:tr>
      <w:tr w:rsidR="009568E5" w14:paraId="17711E0F" w14:textId="77777777" w:rsidTr="00335A70">
        <w:tc>
          <w:tcPr>
            <w:tcW w:w="2883" w:type="dxa"/>
            <w:vMerge w:val="restart"/>
            <w:shd w:val="clear" w:color="auto" w:fill="008000"/>
          </w:tcPr>
          <w:p w14:paraId="1A2804B5" w14:textId="10D57F88" w:rsidR="009568E5" w:rsidRDefault="009568E5">
            <w:r>
              <w:t>cbh_type</w:t>
            </w:r>
          </w:p>
        </w:tc>
        <w:tc>
          <w:tcPr>
            <w:tcW w:w="2147" w:type="dxa"/>
            <w:vMerge w:val="restart"/>
          </w:tcPr>
          <w:p w14:paraId="0C49620F" w14:textId="698A303D" w:rsidR="009568E5" w:rsidRDefault="009568E5" w:rsidP="002B0480">
            <w:pPr>
              <w:tabs>
                <w:tab w:val="center" w:pos="1107"/>
              </w:tabs>
            </w:pPr>
            <w:r>
              <w:t>Integer</w:t>
            </w:r>
          </w:p>
        </w:tc>
        <w:tc>
          <w:tcPr>
            <w:tcW w:w="4438" w:type="dxa"/>
          </w:tcPr>
          <w:p w14:paraId="764385CE" w14:textId="5FD4EC70" w:rsidR="009568E5" w:rsidRDefault="009568E5" w:rsidP="00012622">
            <w:r>
              <w:t>0 – output options and stop</w:t>
            </w:r>
          </w:p>
        </w:tc>
      </w:tr>
      <w:tr w:rsidR="009568E5" w14:paraId="3AE2603C" w14:textId="77777777" w:rsidTr="00335A70">
        <w:tc>
          <w:tcPr>
            <w:tcW w:w="2883" w:type="dxa"/>
            <w:vMerge/>
            <w:shd w:val="clear" w:color="auto" w:fill="008000"/>
          </w:tcPr>
          <w:p w14:paraId="4C134D16" w14:textId="77777777" w:rsidR="009568E5" w:rsidRDefault="009568E5"/>
        </w:tc>
        <w:tc>
          <w:tcPr>
            <w:tcW w:w="2147" w:type="dxa"/>
            <w:vMerge/>
          </w:tcPr>
          <w:p w14:paraId="1B8115D8" w14:textId="77777777" w:rsidR="009568E5" w:rsidRDefault="009568E5" w:rsidP="002B0480">
            <w:pPr>
              <w:tabs>
                <w:tab w:val="center" w:pos="1107"/>
              </w:tabs>
            </w:pPr>
          </w:p>
        </w:tc>
        <w:tc>
          <w:tcPr>
            <w:tcW w:w="4438" w:type="dxa"/>
          </w:tcPr>
          <w:p w14:paraId="422FB292" w14:textId="4015319B" w:rsidR="009568E5" w:rsidRDefault="009568E5" w:rsidP="00012622">
            <w:r>
              <w:t>1 – ARM ceilometer</w:t>
            </w:r>
          </w:p>
        </w:tc>
      </w:tr>
      <w:tr w:rsidR="009568E5" w14:paraId="64DB56D0" w14:textId="77777777" w:rsidTr="00335A70">
        <w:tc>
          <w:tcPr>
            <w:tcW w:w="2883" w:type="dxa"/>
            <w:vMerge/>
            <w:shd w:val="clear" w:color="auto" w:fill="008000"/>
          </w:tcPr>
          <w:p w14:paraId="42BEA910" w14:textId="77777777" w:rsidR="009568E5" w:rsidRDefault="009568E5"/>
        </w:tc>
        <w:tc>
          <w:tcPr>
            <w:tcW w:w="2147" w:type="dxa"/>
            <w:vMerge/>
          </w:tcPr>
          <w:p w14:paraId="2768AFBE" w14:textId="77777777" w:rsidR="009568E5" w:rsidRDefault="009568E5" w:rsidP="002B0480">
            <w:pPr>
              <w:tabs>
                <w:tab w:val="center" w:pos="1107"/>
              </w:tabs>
            </w:pPr>
          </w:p>
        </w:tc>
        <w:tc>
          <w:tcPr>
            <w:tcW w:w="4438" w:type="dxa"/>
          </w:tcPr>
          <w:p w14:paraId="762AD932" w14:textId="678A4F68" w:rsidR="009568E5" w:rsidRDefault="009568E5" w:rsidP="00012622">
            <w:r>
              <w:t>2 – ASOS data (GB “cbh” format)</w:t>
            </w:r>
          </w:p>
        </w:tc>
      </w:tr>
      <w:tr w:rsidR="009568E5" w14:paraId="739FD96C" w14:textId="77777777" w:rsidTr="00335A70">
        <w:tc>
          <w:tcPr>
            <w:tcW w:w="2883" w:type="dxa"/>
            <w:vMerge/>
            <w:shd w:val="clear" w:color="auto" w:fill="008000"/>
          </w:tcPr>
          <w:p w14:paraId="1B4D5D2E" w14:textId="77777777" w:rsidR="009568E5" w:rsidRDefault="009568E5"/>
        </w:tc>
        <w:tc>
          <w:tcPr>
            <w:tcW w:w="2147" w:type="dxa"/>
            <w:vMerge/>
          </w:tcPr>
          <w:p w14:paraId="01FC80CF" w14:textId="77777777" w:rsidR="009568E5" w:rsidRDefault="009568E5" w:rsidP="002B0480">
            <w:pPr>
              <w:tabs>
                <w:tab w:val="center" w:pos="1107"/>
              </w:tabs>
            </w:pPr>
          </w:p>
        </w:tc>
        <w:tc>
          <w:tcPr>
            <w:tcW w:w="4438" w:type="dxa"/>
          </w:tcPr>
          <w:p w14:paraId="4EE64989" w14:textId="41867E4F" w:rsidR="009568E5" w:rsidRDefault="009568E5" w:rsidP="00012622">
            <w:r>
              <w:t>3 – CLAMPS DLfp format</w:t>
            </w:r>
          </w:p>
        </w:tc>
      </w:tr>
      <w:tr w:rsidR="009568E5" w14:paraId="01FF2952" w14:textId="77777777" w:rsidTr="00335A70">
        <w:tc>
          <w:tcPr>
            <w:tcW w:w="2883" w:type="dxa"/>
            <w:vMerge/>
            <w:shd w:val="clear" w:color="auto" w:fill="008000"/>
          </w:tcPr>
          <w:p w14:paraId="23A92F19" w14:textId="77777777" w:rsidR="009568E5" w:rsidRDefault="009568E5"/>
        </w:tc>
        <w:tc>
          <w:tcPr>
            <w:tcW w:w="2147" w:type="dxa"/>
            <w:vMerge/>
          </w:tcPr>
          <w:p w14:paraId="2C8095E5" w14:textId="77777777" w:rsidR="009568E5" w:rsidRDefault="009568E5" w:rsidP="002B0480">
            <w:pPr>
              <w:tabs>
                <w:tab w:val="center" w:pos="1107"/>
              </w:tabs>
            </w:pPr>
          </w:p>
        </w:tc>
        <w:tc>
          <w:tcPr>
            <w:tcW w:w="4438" w:type="dxa"/>
          </w:tcPr>
          <w:p w14:paraId="5C03346D" w14:textId="5FEDFB0A" w:rsidR="009568E5" w:rsidRDefault="009568E5" w:rsidP="00012622">
            <w:r>
              <w:t>4 – ARM dlprofwstats format</w:t>
            </w:r>
          </w:p>
        </w:tc>
      </w:tr>
      <w:tr w:rsidR="00AF642A" w14:paraId="0C1A2E13" w14:textId="77777777" w:rsidTr="00335A70">
        <w:tc>
          <w:tcPr>
            <w:tcW w:w="2883" w:type="dxa"/>
            <w:shd w:val="clear" w:color="auto" w:fill="008000"/>
          </w:tcPr>
          <w:p w14:paraId="2B8BCD4F" w14:textId="0DF75F5D" w:rsidR="00AF642A" w:rsidRDefault="00AF642A">
            <w:r>
              <w:t>cbh_path</w:t>
            </w:r>
          </w:p>
        </w:tc>
        <w:tc>
          <w:tcPr>
            <w:tcW w:w="2147" w:type="dxa"/>
          </w:tcPr>
          <w:p w14:paraId="2D500B7E" w14:textId="6612224A" w:rsidR="00AF642A" w:rsidRDefault="00AF642A" w:rsidP="002B0480">
            <w:pPr>
              <w:tabs>
                <w:tab w:val="center" w:pos="1107"/>
              </w:tabs>
            </w:pPr>
            <w:r>
              <w:t>String</w:t>
            </w:r>
          </w:p>
        </w:tc>
        <w:tc>
          <w:tcPr>
            <w:tcW w:w="4438" w:type="dxa"/>
          </w:tcPr>
          <w:p w14:paraId="72D5B8A9" w14:textId="2C32781B" w:rsidR="00AF642A" w:rsidRDefault="00AF642A" w:rsidP="00012622">
            <w:r>
              <w:t>Location of the cloud base height files</w:t>
            </w:r>
          </w:p>
        </w:tc>
      </w:tr>
      <w:tr w:rsidR="00AF642A" w14:paraId="14904B66" w14:textId="77777777" w:rsidTr="00335A70">
        <w:tc>
          <w:tcPr>
            <w:tcW w:w="2883" w:type="dxa"/>
            <w:shd w:val="clear" w:color="auto" w:fill="008000"/>
          </w:tcPr>
          <w:p w14:paraId="2B582308" w14:textId="29DD15BD" w:rsidR="00AF642A" w:rsidRDefault="00AF642A">
            <w:r>
              <w:t>cbh_window_in</w:t>
            </w:r>
          </w:p>
        </w:tc>
        <w:tc>
          <w:tcPr>
            <w:tcW w:w="2147" w:type="dxa"/>
          </w:tcPr>
          <w:p w14:paraId="6F44C0AC" w14:textId="5AA62806" w:rsidR="00AF642A" w:rsidRDefault="00AF642A" w:rsidP="002B0480">
            <w:pPr>
              <w:tabs>
                <w:tab w:val="center" w:pos="1107"/>
              </w:tabs>
            </w:pPr>
            <w:r>
              <w:t>Float</w:t>
            </w:r>
          </w:p>
        </w:tc>
        <w:tc>
          <w:tcPr>
            <w:tcW w:w="4438" w:type="dxa"/>
          </w:tcPr>
          <w:p w14:paraId="3BA06D5D" w14:textId="0B0D4B26" w:rsidR="00AF642A" w:rsidRDefault="00AF642A" w:rsidP="00012622">
            <w:r>
              <w:t>Inner temporal window, full-sized centered upon the output time to look for cloud [minutes]. This sets an uncertainty value</w:t>
            </w:r>
          </w:p>
        </w:tc>
      </w:tr>
      <w:tr w:rsidR="00AF642A" w14:paraId="65D0A910" w14:textId="77777777" w:rsidTr="00335A70">
        <w:tc>
          <w:tcPr>
            <w:tcW w:w="2883" w:type="dxa"/>
            <w:shd w:val="clear" w:color="auto" w:fill="008000"/>
          </w:tcPr>
          <w:p w14:paraId="3CD83796" w14:textId="10F2C147" w:rsidR="00AF642A" w:rsidRDefault="00AF642A">
            <w:r>
              <w:t>cbh_window_out</w:t>
            </w:r>
          </w:p>
        </w:tc>
        <w:tc>
          <w:tcPr>
            <w:tcW w:w="2147" w:type="dxa"/>
          </w:tcPr>
          <w:p w14:paraId="4DD94FB5" w14:textId="4BED7AF0" w:rsidR="00AF642A" w:rsidRDefault="00AF642A" w:rsidP="002B0480">
            <w:pPr>
              <w:tabs>
                <w:tab w:val="center" w:pos="1107"/>
              </w:tabs>
            </w:pPr>
            <w:r>
              <w:t>Float</w:t>
            </w:r>
          </w:p>
        </w:tc>
        <w:tc>
          <w:tcPr>
            <w:tcW w:w="4438" w:type="dxa"/>
          </w:tcPr>
          <w:p w14:paraId="24D3A0E8" w14:textId="31119852" w:rsidR="00AF642A" w:rsidRDefault="00AF642A" w:rsidP="00012622">
            <w:r>
              <w:t xml:space="preserve">Outer temporal window, full-sized centered upon the output time to look for cloud [minutes].  This sets a larger uncertainty value.  </w:t>
            </w:r>
          </w:p>
        </w:tc>
      </w:tr>
      <w:tr w:rsidR="00AF642A" w14:paraId="7956C587" w14:textId="77777777" w:rsidTr="00335A70">
        <w:tc>
          <w:tcPr>
            <w:tcW w:w="2883" w:type="dxa"/>
            <w:tcBorders>
              <w:bottom w:val="single" w:sz="4" w:space="0" w:color="auto"/>
            </w:tcBorders>
            <w:shd w:val="clear" w:color="auto" w:fill="008000"/>
          </w:tcPr>
          <w:p w14:paraId="3080CEF6" w14:textId="10E4C129" w:rsidR="00AF642A" w:rsidRDefault="00AF642A">
            <w:r>
              <w:t>cbh_default_ht</w:t>
            </w:r>
          </w:p>
        </w:tc>
        <w:tc>
          <w:tcPr>
            <w:tcW w:w="2147" w:type="dxa"/>
            <w:tcBorders>
              <w:bottom w:val="single" w:sz="4" w:space="0" w:color="auto"/>
            </w:tcBorders>
          </w:tcPr>
          <w:p w14:paraId="589085A3" w14:textId="32D2F1C6" w:rsidR="00AF642A" w:rsidRDefault="00AF642A" w:rsidP="002B0480">
            <w:pPr>
              <w:tabs>
                <w:tab w:val="center" w:pos="1107"/>
              </w:tabs>
            </w:pPr>
            <w:r>
              <w:t>Float</w:t>
            </w:r>
          </w:p>
        </w:tc>
        <w:tc>
          <w:tcPr>
            <w:tcW w:w="4438" w:type="dxa"/>
            <w:tcBorders>
              <w:bottom w:val="single" w:sz="4" w:space="0" w:color="auto"/>
            </w:tcBorders>
          </w:tcPr>
          <w:p w14:paraId="3B63A8FD" w14:textId="3C4B7CB6" w:rsidR="00AF642A" w:rsidRDefault="00AF642A" w:rsidP="00012622">
            <w:r>
              <w:t>The default CBH [km AGL] to use if the above data does not find a cloud within the outer window (or data does not exist)</w:t>
            </w:r>
          </w:p>
        </w:tc>
      </w:tr>
      <w:tr w:rsidR="008A15DB" w14:paraId="7582E52A" w14:textId="77777777" w:rsidTr="008A15DB">
        <w:tc>
          <w:tcPr>
            <w:tcW w:w="9468" w:type="dxa"/>
            <w:gridSpan w:val="3"/>
            <w:tcBorders>
              <w:bottom w:val="single" w:sz="4" w:space="0" w:color="auto"/>
            </w:tcBorders>
            <w:shd w:val="clear" w:color="auto" w:fill="FF0000"/>
          </w:tcPr>
          <w:p w14:paraId="7FEB0099" w14:textId="178FEAEF" w:rsidR="008A15DB" w:rsidRPr="008A15DB" w:rsidRDefault="008A15DB" w:rsidP="00012622">
            <w:pPr>
              <w:rPr>
                <w:b/>
              </w:rPr>
            </w:pPr>
            <w:r w:rsidRPr="008A15DB">
              <w:rPr>
                <w:b/>
              </w:rPr>
              <w:t>Output file information</w:t>
            </w:r>
          </w:p>
        </w:tc>
      </w:tr>
      <w:tr w:rsidR="00AF642A" w14:paraId="20FD19CA" w14:textId="77777777" w:rsidTr="00335A70">
        <w:tc>
          <w:tcPr>
            <w:tcW w:w="2883" w:type="dxa"/>
            <w:shd w:val="clear" w:color="auto" w:fill="008000"/>
          </w:tcPr>
          <w:p w14:paraId="111A1413" w14:textId="28D32C35" w:rsidR="00AF642A" w:rsidRDefault="00AF642A">
            <w:r>
              <w:t>output_rootname</w:t>
            </w:r>
          </w:p>
        </w:tc>
        <w:tc>
          <w:tcPr>
            <w:tcW w:w="2147" w:type="dxa"/>
          </w:tcPr>
          <w:p w14:paraId="3080D8C5" w14:textId="4853AE37" w:rsidR="00AF642A" w:rsidRDefault="00AF642A" w:rsidP="002B0480">
            <w:pPr>
              <w:tabs>
                <w:tab w:val="center" w:pos="1107"/>
              </w:tabs>
            </w:pPr>
            <w:r>
              <w:t>String</w:t>
            </w:r>
          </w:p>
        </w:tc>
        <w:tc>
          <w:tcPr>
            <w:tcW w:w="4438" w:type="dxa"/>
          </w:tcPr>
          <w:p w14:paraId="5A08DC6D" w14:textId="7877EFA3" w:rsidR="00AF642A" w:rsidRDefault="00AF642A" w:rsidP="00012622">
            <w:r>
              <w:t>Rootname (also called the ‘platform’ name in ARM) for the output data file</w:t>
            </w:r>
          </w:p>
        </w:tc>
      </w:tr>
      <w:tr w:rsidR="00AF642A" w14:paraId="592FFB60" w14:textId="77777777" w:rsidTr="00335A70">
        <w:tc>
          <w:tcPr>
            <w:tcW w:w="2883" w:type="dxa"/>
            <w:shd w:val="clear" w:color="auto" w:fill="008000"/>
          </w:tcPr>
          <w:p w14:paraId="29A807C5" w14:textId="20CB7B4D" w:rsidR="00AF642A" w:rsidRDefault="00AF642A">
            <w:r>
              <w:t>output_path</w:t>
            </w:r>
          </w:p>
        </w:tc>
        <w:tc>
          <w:tcPr>
            <w:tcW w:w="2147" w:type="dxa"/>
          </w:tcPr>
          <w:p w14:paraId="2E3ED128" w14:textId="39460241" w:rsidR="00AF642A" w:rsidRDefault="00AF642A" w:rsidP="002B0480">
            <w:pPr>
              <w:tabs>
                <w:tab w:val="center" w:pos="1107"/>
              </w:tabs>
            </w:pPr>
            <w:r>
              <w:t>String</w:t>
            </w:r>
          </w:p>
        </w:tc>
        <w:tc>
          <w:tcPr>
            <w:tcW w:w="4438" w:type="dxa"/>
          </w:tcPr>
          <w:p w14:paraId="3AEAB509" w14:textId="4DD143D1" w:rsidR="00AF642A" w:rsidRDefault="00AF642A" w:rsidP="00012622">
            <w:r>
              <w:t>Location that the output data should be written</w:t>
            </w:r>
          </w:p>
        </w:tc>
      </w:tr>
      <w:tr w:rsidR="00AF642A" w14:paraId="4BBD6F28" w14:textId="77777777" w:rsidTr="00335A70">
        <w:tc>
          <w:tcPr>
            <w:tcW w:w="2883" w:type="dxa"/>
            <w:vMerge w:val="restart"/>
            <w:shd w:val="clear" w:color="auto" w:fill="008000"/>
          </w:tcPr>
          <w:p w14:paraId="72273D1D" w14:textId="3D5E2BF8" w:rsidR="00AF642A" w:rsidRDefault="00AF642A">
            <w:r>
              <w:t>output_clobber</w:t>
            </w:r>
          </w:p>
        </w:tc>
        <w:tc>
          <w:tcPr>
            <w:tcW w:w="2147" w:type="dxa"/>
            <w:vMerge w:val="restart"/>
          </w:tcPr>
          <w:p w14:paraId="66606650" w14:textId="60C9AC26" w:rsidR="00AF642A" w:rsidRDefault="00AF642A" w:rsidP="002B0480">
            <w:pPr>
              <w:tabs>
                <w:tab w:val="center" w:pos="1107"/>
              </w:tabs>
            </w:pPr>
            <w:r>
              <w:t>Integer</w:t>
            </w:r>
          </w:p>
        </w:tc>
        <w:tc>
          <w:tcPr>
            <w:tcW w:w="4438" w:type="dxa"/>
          </w:tcPr>
          <w:p w14:paraId="1B41F0BE" w14:textId="3227F735" w:rsidR="00AF642A" w:rsidRDefault="00AF642A" w:rsidP="00012622">
            <w:r>
              <w:t>0 – do not clobber any pre-existing file with the same name.  Instead, output an error condition and stop</w:t>
            </w:r>
          </w:p>
        </w:tc>
      </w:tr>
      <w:tr w:rsidR="00AF642A" w14:paraId="7C2AFEEA" w14:textId="77777777" w:rsidTr="00335A70">
        <w:tc>
          <w:tcPr>
            <w:tcW w:w="2883" w:type="dxa"/>
            <w:vMerge/>
            <w:shd w:val="clear" w:color="auto" w:fill="008000"/>
          </w:tcPr>
          <w:p w14:paraId="390D4DDE" w14:textId="77777777" w:rsidR="00AF642A" w:rsidRDefault="00AF642A"/>
        </w:tc>
        <w:tc>
          <w:tcPr>
            <w:tcW w:w="2147" w:type="dxa"/>
            <w:vMerge/>
          </w:tcPr>
          <w:p w14:paraId="4E7109DA" w14:textId="77777777" w:rsidR="00AF642A" w:rsidRDefault="00AF642A" w:rsidP="002B0480">
            <w:pPr>
              <w:tabs>
                <w:tab w:val="center" w:pos="1107"/>
              </w:tabs>
            </w:pPr>
          </w:p>
        </w:tc>
        <w:tc>
          <w:tcPr>
            <w:tcW w:w="4438" w:type="dxa"/>
          </w:tcPr>
          <w:p w14:paraId="6193BF9E" w14:textId="63B11B1F" w:rsidR="00AF642A" w:rsidRDefault="00AF642A" w:rsidP="00012622">
            <w:r>
              <w:t>1 – Clobber any pre-existing output file with the same name</w:t>
            </w:r>
          </w:p>
        </w:tc>
      </w:tr>
      <w:tr w:rsidR="00AF642A" w14:paraId="056FA9B0" w14:textId="77777777" w:rsidTr="00335A70">
        <w:tc>
          <w:tcPr>
            <w:tcW w:w="2883" w:type="dxa"/>
            <w:vMerge/>
            <w:shd w:val="clear" w:color="auto" w:fill="008000"/>
          </w:tcPr>
          <w:p w14:paraId="4731CD4C" w14:textId="77777777" w:rsidR="00AF642A" w:rsidRDefault="00AF642A"/>
        </w:tc>
        <w:tc>
          <w:tcPr>
            <w:tcW w:w="2147" w:type="dxa"/>
            <w:vMerge/>
          </w:tcPr>
          <w:p w14:paraId="5C9DB985" w14:textId="77777777" w:rsidR="00AF642A" w:rsidRDefault="00AF642A" w:rsidP="002B0480">
            <w:pPr>
              <w:tabs>
                <w:tab w:val="center" w:pos="1107"/>
              </w:tabs>
            </w:pPr>
          </w:p>
        </w:tc>
        <w:tc>
          <w:tcPr>
            <w:tcW w:w="4438" w:type="dxa"/>
          </w:tcPr>
          <w:p w14:paraId="29E30626" w14:textId="11DC5232" w:rsidR="00AF642A" w:rsidRDefault="00AF642A" w:rsidP="00012622">
            <w:r>
              <w:t>2 – Append to an output file that has the same date, as long as the structure of that netCDF file matches the one that would be created (e.g., same dimensions, same basic VIP parameters)</w:t>
            </w:r>
          </w:p>
        </w:tc>
      </w:tr>
      <w:tr w:rsidR="00335A70" w14:paraId="0AEA4AB9" w14:textId="77777777" w:rsidTr="00335A70">
        <w:tc>
          <w:tcPr>
            <w:tcW w:w="2883" w:type="dxa"/>
            <w:vMerge w:val="restart"/>
            <w:shd w:val="clear" w:color="auto" w:fill="00FFFF"/>
          </w:tcPr>
          <w:p w14:paraId="2789F941" w14:textId="1FB720AB" w:rsidR="00335A70" w:rsidRDefault="00335A70">
            <w:r>
              <w:t>output_keep_file_small</w:t>
            </w:r>
          </w:p>
        </w:tc>
        <w:tc>
          <w:tcPr>
            <w:tcW w:w="2147" w:type="dxa"/>
            <w:vMerge w:val="restart"/>
          </w:tcPr>
          <w:p w14:paraId="732BF60C" w14:textId="561D2130" w:rsidR="00335A70" w:rsidRDefault="00335A70" w:rsidP="002B0480">
            <w:pPr>
              <w:tabs>
                <w:tab w:val="center" w:pos="1107"/>
              </w:tabs>
            </w:pPr>
            <w:r>
              <w:t>Integer</w:t>
            </w:r>
          </w:p>
        </w:tc>
        <w:tc>
          <w:tcPr>
            <w:tcW w:w="4438" w:type="dxa"/>
          </w:tcPr>
          <w:p w14:paraId="788B167A" w14:textId="096DE13C" w:rsidR="00335A70" w:rsidRDefault="00335A70" w:rsidP="00012622">
            <w:r>
              <w:t>0 – all fields written out (default)</w:t>
            </w:r>
          </w:p>
        </w:tc>
      </w:tr>
      <w:tr w:rsidR="00335A70" w14:paraId="5835E54C" w14:textId="77777777" w:rsidTr="00335A70">
        <w:tc>
          <w:tcPr>
            <w:tcW w:w="2883" w:type="dxa"/>
            <w:vMerge/>
            <w:tcBorders>
              <w:bottom w:val="single" w:sz="4" w:space="0" w:color="auto"/>
            </w:tcBorders>
            <w:shd w:val="clear" w:color="auto" w:fill="00FFFF"/>
          </w:tcPr>
          <w:p w14:paraId="4F15F487" w14:textId="77777777" w:rsidR="00335A70" w:rsidRDefault="00335A70"/>
        </w:tc>
        <w:tc>
          <w:tcPr>
            <w:tcW w:w="2147" w:type="dxa"/>
            <w:vMerge/>
            <w:tcBorders>
              <w:bottom w:val="single" w:sz="4" w:space="0" w:color="auto"/>
            </w:tcBorders>
          </w:tcPr>
          <w:p w14:paraId="1852AE9F" w14:textId="77777777" w:rsidR="00335A70" w:rsidRDefault="00335A70" w:rsidP="002B0480">
            <w:pPr>
              <w:tabs>
                <w:tab w:val="center" w:pos="1107"/>
              </w:tabs>
            </w:pPr>
          </w:p>
        </w:tc>
        <w:tc>
          <w:tcPr>
            <w:tcW w:w="4438" w:type="dxa"/>
            <w:tcBorders>
              <w:bottom w:val="single" w:sz="4" w:space="0" w:color="auto"/>
            </w:tcBorders>
          </w:tcPr>
          <w:p w14:paraId="3701B97E" w14:textId="3BB62736" w:rsidR="00335A70" w:rsidRDefault="00335A70" w:rsidP="00012622">
            <w:r>
              <w:t>1 – do not write Sop, Akernal, other fields to keep output file smaller</w:t>
            </w:r>
          </w:p>
        </w:tc>
      </w:tr>
      <w:tr w:rsidR="008A15DB" w14:paraId="5BE7EF5C" w14:textId="77777777" w:rsidTr="008A15DB">
        <w:tc>
          <w:tcPr>
            <w:tcW w:w="9468" w:type="dxa"/>
            <w:gridSpan w:val="3"/>
            <w:tcBorders>
              <w:bottom w:val="single" w:sz="4" w:space="0" w:color="auto"/>
            </w:tcBorders>
            <w:shd w:val="clear" w:color="auto" w:fill="FF0000"/>
          </w:tcPr>
          <w:p w14:paraId="7DF28512" w14:textId="6B26491C" w:rsidR="008A15DB" w:rsidRPr="008A15DB" w:rsidRDefault="008A15DB" w:rsidP="00012622">
            <w:pPr>
              <w:rPr>
                <w:b/>
              </w:rPr>
            </w:pPr>
            <w:r w:rsidRPr="008A15DB">
              <w:rPr>
                <w:b/>
              </w:rPr>
              <w:t>Radiative transfer model information</w:t>
            </w:r>
          </w:p>
        </w:tc>
      </w:tr>
      <w:tr w:rsidR="00AF642A" w14:paraId="799B7E44" w14:textId="77777777" w:rsidTr="00CC76F9">
        <w:tc>
          <w:tcPr>
            <w:tcW w:w="2883" w:type="dxa"/>
            <w:shd w:val="clear" w:color="auto" w:fill="008000"/>
          </w:tcPr>
          <w:p w14:paraId="0DCAFFD0" w14:textId="5D47F7CE" w:rsidR="00AF642A" w:rsidRDefault="00AF642A">
            <w:r>
              <w:t>lbl_home</w:t>
            </w:r>
          </w:p>
        </w:tc>
        <w:tc>
          <w:tcPr>
            <w:tcW w:w="2147" w:type="dxa"/>
          </w:tcPr>
          <w:p w14:paraId="3FC47CDE" w14:textId="2E7BAFC6" w:rsidR="00AF642A" w:rsidRDefault="00AF642A" w:rsidP="002B0480">
            <w:pPr>
              <w:tabs>
                <w:tab w:val="center" w:pos="1107"/>
              </w:tabs>
            </w:pPr>
            <w:r>
              <w:t>String</w:t>
            </w:r>
          </w:p>
        </w:tc>
        <w:tc>
          <w:tcPr>
            <w:tcW w:w="4438" w:type="dxa"/>
          </w:tcPr>
          <w:p w14:paraId="6FF7343A" w14:textId="4A6F6E5C" w:rsidR="00AF642A" w:rsidRDefault="00AF642A" w:rsidP="008E0A1D">
            <w:r>
              <w:t>Path to the LBLRTM distribution.  The subdirectories here should include “bin” and “hitran”, and the “bin” subdirectory should contain the PvD’s “lblrun” script</w:t>
            </w:r>
          </w:p>
        </w:tc>
      </w:tr>
      <w:tr w:rsidR="00AF642A" w14:paraId="2B29FBD6" w14:textId="77777777" w:rsidTr="00CC76F9">
        <w:tc>
          <w:tcPr>
            <w:tcW w:w="2883" w:type="dxa"/>
            <w:shd w:val="clear" w:color="auto" w:fill="008000"/>
          </w:tcPr>
          <w:p w14:paraId="6AF42BE6" w14:textId="04AF06CE" w:rsidR="00AF642A" w:rsidRDefault="00AF642A">
            <w:r>
              <w:t>lbl_version</w:t>
            </w:r>
          </w:p>
        </w:tc>
        <w:tc>
          <w:tcPr>
            <w:tcW w:w="2147" w:type="dxa"/>
          </w:tcPr>
          <w:p w14:paraId="3444FEEE" w14:textId="49A4B9F1" w:rsidR="00AF642A" w:rsidRDefault="00AF642A" w:rsidP="002B0480">
            <w:pPr>
              <w:tabs>
                <w:tab w:val="center" w:pos="1107"/>
              </w:tabs>
            </w:pPr>
            <w:r>
              <w:t>String</w:t>
            </w:r>
          </w:p>
        </w:tc>
        <w:tc>
          <w:tcPr>
            <w:tcW w:w="4438" w:type="dxa"/>
          </w:tcPr>
          <w:p w14:paraId="55F4CB59" w14:textId="4F7E39BA" w:rsidR="00AF642A" w:rsidRDefault="00AF642A" w:rsidP="008E0A1D">
            <w:r>
              <w:t xml:space="preserve">A string that describes the version of the LBLRTM being used </w:t>
            </w:r>
          </w:p>
        </w:tc>
      </w:tr>
      <w:tr w:rsidR="00AF642A" w14:paraId="35E2E9EC" w14:textId="77777777" w:rsidTr="00CC76F9">
        <w:tc>
          <w:tcPr>
            <w:tcW w:w="2883" w:type="dxa"/>
            <w:shd w:val="clear" w:color="auto" w:fill="008000"/>
          </w:tcPr>
          <w:p w14:paraId="04888806" w14:textId="5D34D754" w:rsidR="00AF642A" w:rsidRDefault="00AF642A">
            <w:r>
              <w:t>lbl_temp_dir</w:t>
            </w:r>
          </w:p>
        </w:tc>
        <w:tc>
          <w:tcPr>
            <w:tcW w:w="2147" w:type="dxa"/>
          </w:tcPr>
          <w:p w14:paraId="04D702EF" w14:textId="4F358E20" w:rsidR="00AF642A" w:rsidRDefault="00AF642A" w:rsidP="002B0480">
            <w:pPr>
              <w:tabs>
                <w:tab w:val="center" w:pos="1107"/>
              </w:tabs>
            </w:pPr>
            <w:r>
              <w:t>String</w:t>
            </w:r>
          </w:p>
        </w:tc>
        <w:tc>
          <w:tcPr>
            <w:tcW w:w="4438" w:type="dxa"/>
          </w:tcPr>
          <w:p w14:paraId="47983981" w14:textId="549A4EF2" w:rsidR="00AF642A" w:rsidRDefault="00AF642A" w:rsidP="008E0A1D">
            <w:r>
              <w:t>A working directory that will be used by lblrun script.  It should be on a fast disk (i.e., do not use an NFS mounted disk)</w:t>
            </w:r>
          </w:p>
        </w:tc>
      </w:tr>
      <w:tr w:rsidR="00AF642A" w14:paraId="57A2D110" w14:textId="77777777" w:rsidTr="00CC76F9">
        <w:tc>
          <w:tcPr>
            <w:tcW w:w="2883" w:type="dxa"/>
            <w:vMerge w:val="restart"/>
            <w:shd w:val="clear" w:color="auto" w:fill="008000"/>
          </w:tcPr>
          <w:p w14:paraId="4DE677CA" w14:textId="1C3B45FB" w:rsidR="00AF642A" w:rsidRDefault="00AF642A">
            <w:r>
              <w:t>lbl_std_atmos</w:t>
            </w:r>
          </w:p>
        </w:tc>
        <w:tc>
          <w:tcPr>
            <w:tcW w:w="2147" w:type="dxa"/>
            <w:vMerge w:val="restart"/>
          </w:tcPr>
          <w:p w14:paraId="1D8E59ED" w14:textId="28F868A1" w:rsidR="00AF642A" w:rsidRDefault="00AF642A" w:rsidP="002B0480">
            <w:pPr>
              <w:tabs>
                <w:tab w:val="center" w:pos="1107"/>
              </w:tabs>
            </w:pPr>
            <w:r>
              <w:t>Integer</w:t>
            </w:r>
          </w:p>
        </w:tc>
        <w:tc>
          <w:tcPr>
            <w:tcW w:w="4438" w:type="dxa"/>
          </w:tcPr>
          <w:p w14:paraId="791C8EE5" w14:textId="746754FA" w:rsidR="00AF642A" w:rsidRDefault="00AF642A" w:rsidP="008E0A1D">
            <w:r>
              <w:t>The background atmosphere to use for the other absorbing gases and above the atmosphere being retrieved.  The values are:</w:t>
            </w:r>
          </w:p>
        </w:tc>
      </w:tr>
      <w:tr w:rsidR="00AF642A" w14:paraId="7F63CB84" w14:textId="77777777" w:rsidTr="00CC76F9">
        <w:tc>
          <w:tcPr>
            <w:tcW w:w="2883" w:type="dxa"/>
            <w:vMerge/>
            <w:shd w:val="clear" w:color="auto" w:fill="008000"/>
          </w:tcPr>
          <w:p w14:paraId="51F765E0" w14:textId="77777777" w:rsidR="00AF642A" w:rsidRDefault="00AF642A"/>
        </w:tc>
        <w:tc>
          <w:tcPr>
            <w:tcW w:w="2147" w:type="dxa"/>
            <w:vMerge/>
          </w:tcPr>
          <w:p w14:paraId="1B0C2AFA" w14:textId="77777777" w:rsidR="00AF642A" w:rsidRDefault="00AF642A" w:rsidP="002B0480">
            <w:pPr>
              <w:tabs>
                <w:tab w:val="center" w:pos="1107"/>
              </w:tabs>
            </w:pPr>
          </w:p>
        </w:tc>
        <w:tc>
          <w:tcPr>
            <w:tcW w:w="4438" w:type="dxa"/>
          </w:tcPr>
          <w:p w14:paraId="3CD9822D" w14:textId="2AA630A2" w:rsidR="00AF642A" w:rsidRDefault="00AF642A" w:rsidP="008E0A1D">
            <w:r>
              <w:t>1 – Tropical Atmosphere</w:t>
            </w:r>
          </w:p>
        </w:tc>
      </w:tr>
      <w:tr w:rsidR="00AF642A" w14:paraId="4E85B648" w14:textId="77777777" w:rsidTr="00CC76F9">
        <w:tc>
          <w:tcPr>
            <w:tcW w:w="2883" w:type="dxa"/>
            <w:vMerge/>
            <w:shd w:val="clear" w:color="auto" w:fill="008000"/>
          </w:tcPr>
          <w:p w14:paraId="092742E9" w14:textId="77777777" w:rsidR="00AF642A" w:rsidRDefault="00AF642A"/>
        </w:tc>
        <w:tc>
          <w:tcPr>
            <w:tcW w:w="2147" w:type="dxa"/>
            <w:vMerge/>
          </w:tcPr>
          <w:p w14:paraId="423EA469" w14:textId="77777777" w:rsidR="00AF642A" w:rsidRDefault="00AF642A" w:rsidP="002B0480">
            <w:pPr>
              <w:tabs>
                <w:tab w:val="center" w:pos="1107"/>
              </w:tabs>
            </w:pPr>
          </w:p>
        </w:tc>
        <w:tc>
          <w:tcPr>
            <w:tcW w:w="4438" w:type="dxa"/>
          </w:tcPr>
          <w:p w14:paraId="783619B9" w14:textId="183B7CCF" w:rsidR="00AF642A" w:rsidRDefault="00AF642A" w:rsidP="008E0A1D">
            <w:r>
              <w:t>2 – Mid-latitude summer atmosphere</w:t>
            </w:r>
          </w:p>
        </w:tc>
      </w:tr>
      <w:tr w:rsidR="00AF642A" w14:paraId="210DC494" w14:textId="77777777" w:rsidTr="00CC76F9">
        <w:tc>
          <w:tcPr>
            <w:tcW w:w="2883" w:type="dxa"/>
            <w:vMerge/>
            <w:shd w:val="clear" w:color="auto" w:fill="008000"/>
          </w:tcPr>
          <w:p w14:paraId="5611CE8E" w14:textId="77777777" w:rsidR="00AF642A" w:rsidRDefault="00AF642A"/>
        </w:tc>
        <w:tc>
          <w:tcPr>
            <w:tcW w:w="2147" w:type="dxa"/>
            <w:vMerge/>
          </w:tcPr>
          <w:p w14:paraId="042E0A89" w14:textId="77777777" w:rsidR="00AF642A" w:rsidRDefault="00AF642A" w:rsidP="002B0480">
            <w:pPr>
              <w:tabs>
                <w:tab w:val="center" w:pos="1107"/>
              </w:tabs>
            </w:pPr>
          </w:p>
        </w:tc>
        <w:tc>
          <w:tcPr>
            <w:tcW w:w="4438" w:type="dxa"/>
          </w:tcPr>
          <w:p w14:paraId="7556E14A" w14:textId="6EA52959" w:rsidR="00AF642A" w:rsidRDefault="00AF642A" w:rsidP="008E0A1D">
            <w:r>
              <w:t>3 – Mid-latitude winter atmosphere</w:t>
            </w:r>
          </w:p>
        </w:tc>
      </w:tr>
      <w:tr w:rsidR="00AF642A" w14:paraId="22A4EBEB" w14:textId="77777777" w:rsidTr="00CC76F9">
        <w:tc>
          <w:tcPr>
            <w:tcW w:w="2883" w:type="dxa"/>
            <w:vMerge/>
            <w:shd w:val="clear" w:color="auto" w:fill="008000"/>
          </w:tcPr>
          <w:p w14:paraId="0D6B7793" w14:textId="77777777" w:rsidR="00AF642A" w:rsidRDefault="00AF642A"/>
        </w:tc>
        <w:tc>
          <w:tcPr>
            <w:tcW w:w="2147" w:type="dxa"/>
            <w:vMerge/>
          </w:tcPr>
          <w:p w14:paraId="6ED7077C" w14:textId="77777777" w:rsidR="00AF642A" w:rsidRDefault="00AF642A" w:rsidP="002B0480">
            <w:pPr>
              <w:tabs>
                <w:tab w:val="center" w:pos="1107"/>
              </w:tabs>
            </w:pPr>
          </w:p>
        </w:tc>
        <w:tc>
          <w:tcPr>
            <w:tcW w:w="4438" w:type="dxa"/>
          </w:tcPr>
          <w:p w14:paraId="4A470C05" w14:textId="332A16E3" w:rsidR="00AF642A" w:rsidRDefault="00AF642A" w:rsidP="008E0A1D">
            <w:r>
              <w:t>4 – Sub-arctic summer atmosphere</w:t>
            </w:r>
          </w:p>
        </w:tc>
      </w:tr>
      <w:tr w:rsidR="00AF642A" w14:paraId="0D2058C2" w14:textId="77777777" w:rsidTr="00CC76F9">
        <w:tc>
          <w:tcPr>
            <w:tcW w:w="2883" w:type="dxa"/>
            <w:vMerge/>
            <w:shd w:val="clear" w:color="auto" w:fill="008000"/>
          </w:tcPr>
          <w:p w14:paraId="474D313C" w14:textId="77777777" w:rsidR="00AF642A" w:rsidRDefault="00AF642A"/>
        </w:tc>
        <w:tc>
          <w:tcPr>
            <w:tcW w:w="2147" w:type="dxa"/>
            <w:vMerge/>
          </w:tcPr>
          <w:p w14:paraId="77669BCB" w14:textId="77777777" w:rsidR="00AF642A" w:rsidRDefault="00AF642A" w:rsidP="002B0480">
            <w:pPr>
              <w:tabs>
                <w:tab w:val="center" w:pos="1107"/>
              </w:tabs>
            </w:pPr>
          </w:p>
        </w:tc>
        <w:tc>
          <w:tcPr>
            <w:tcW w:w="4438" w:type="dxa"/>
          </w:tcPr>
          <w:p w14:paraId="3673A226" w14:textId="257046DA" w:rsidR="00AF642A" w:rsidRDefault="00AF642A" w:rsidP="008E0A1D">
            <w:r>
              <w:t>5 – Sub-arctic winter atmosphere</w:t>
            </w:r>
          </w:p>
        </w:tc>
      </w:tr>
      <w:tr w:rsidR="00AF642A" w14:paraId="64180372" w14:textId="77777777" w:rsidTr="00CC76F9">
        <w:tc>
          <w:tcPr>
            <w:tcW w:w="2883" w:type="dxa"/>
            <w:vMerge/>
            <w:tcBorders>
              <w:bottom w:val="single" w:sz="4" w:space="0" w:color="auto"/>
            </w:tcBorders>
            <w:shd w:val="clear" w:color="auto" w:fill="008000"/>
          </w:tcPr>
          <w:p w14:paraId="190C2CE1" w14:textId="77777777" w:rsidR="00AF642A" w:rsidRDefault="00AF642A"/>
        </w:tc>
        <w:tc>
          <w:tcPr>
            <w:tcW w:w="2147" w:type="dxa"/>
            <w:vMerge/>
          </w:tcPr>
          <w:p w14:paraId="03227C33" w14:textId="77777777" w:rsidR="00AF642A" w:rsidRDefault="00AF642A" w:rsidP="002B0480">
            <w:pPr>
              <w:tabs>
                <w:tab w:val="center" w:pos="1107"/>
              </w:tabs>
            </w:pPr>
          </w:p>
        </w:tc>
        <w:tc>
          <w:tcPr>
            <w:tcW w:w="4438" w:type="dxa"/>
          </w:tcPr>
          <w:p w14:paraId="5D035671" w14:textId="74D52630" w:rsidR="00AF642A" w:rsidRDefault="00AF642A" w:rsidP="008E0A1D">
            <w:r>
              <w:t>6 – US Standard atmosphere</w:t>
            </w:r>
          </w:p>
        </w:tc>
      </w:tr>
      <w:tr w:rsidR="00AF642A" w14:paraId="5A45FD01" w14:textId="77777777" w:rsidTr="00CC76F9">
        <w:tc>
          <w:tcPr>
            <w:tcW w:w="2883" w:type="dxa"/>
            <w:shd w:val="clear" w:color="auto" w:fill="00FFFF"/>
          </w:tcPr>
          <w:p w14:paraId="10895B52" w14:textId="3998F998" w:rsidR="00AF642A" w:rsidRDefault="00AF642A">
            <w:r>
              <w:t>lbl_tape3</w:t>
            </w:r>
          </w:p>
        </w:tc>
        <w:tc>
          <w:tcPr>
            <w:tcW w:w="2147" w:type="dxa"/>
          </w:tcPr>
          <w:p w14:paraId="008113FD" w14:textId="68DF1DDE" w:rsidR="00AF642A" w:rsidRDefault="00AF642A" w:rsidP="002B0480">
            <w:pPr>
              <w:tabs>
                <w:tab w:val="center" w:pos="1107"/>
              </w:tabs>
            </w:pPr>
            <w:r>
              <w:t>String</w:t>
            </w:r>
          </w:p>
        </w:tc>
        <w:tc>
          <w:tcPr>
            <w:tcW w:w="4438" w:type="dxa"/>
          </w:tcPr>
          <w:p w14:paraId="72E8710D" w14:textId="3336CC93" w:rsidR="00AF642A" w:rsidRDefault="00AF642A" w:rsidP="008E0A1D">
            <w:r>
              <w:t>Name of the tape3 file (which contains the HITRAN spectroscopic info) to use.  Default is ‘tape3.data’</w:t>
            </w:r>
            <w:r w:rsidR="00205871">
              <w:t>.  This should be a filename, and should be found in the directory lbl_home/HITRAN.</w:t>
            </w:r>
          </w:p>
        </w:tc>
      </w:tr>
      <w:tr w:rsidR="00205871" w14:paraId="74A8FA82" w14:textId="77777777" w:rsidTr="00CC76F9">
        <w:tc>
          <w:tcPr>
            <w:tcW w:w="2883" w:type="dxa"/>
            <w:shd w:val="clear" w:color="auto" w:fill="00FFFF"/>
          </w:tcPr>
          <w:p w14:paraId="0412DCF3" w14:textId="575A56C1" w:rsidR="00205871" w:rsidRDefault="00205871">
            <w:r>
              <w:t>monortm_wrapper</w:t>
            </w:r>
          </w:p>
        </w:tc>
        <w:tc>
          <w:tcPr>
            <w:tcW w:w="2147" w:type="dxa"/>
          </w:tcPr>
          <w:p w14:paraId="62B31763" w14:textId="759F0F4F" w:rsidR="00205871" w:rsidRDefault="00205871" w:rsidP="002B0480">
            <w:pPr>
              <w:tabs>
                <w:tab w:val="center" w:pos="1107"/>
              </w:tabs>
            </w:pPr>
            <w:r>
              <w:t>String</w:t>
            </w:r>
          </w:p>
        </w:tc>
        <w:tc>
          <w:tcPr>
            <w:tcW w:w="4438" w:type="dxa"/>
          </w:tcPr>
          <w:p w14:paraId="0B952B40" w14:textId="1B5DCB3C" w:rsidR="00205871" w:rsidRDefault="00205871" w:rsidP="008E0A1D">
            <w:r>
              <w:t>Executable path/name that runs the wrapper for the MonoRTM</w:t>
            </w:r>
          </w:p>
        </w:tc>
      </w:tr>
      <w:tr w:rsidR="00205871" w14:paraId="716FAB41" w14:textId="77777777" w:rsidTr="00CC76F9">
        <w:tc>
          <w:tcPr>
            <w:tcW w:w="2883" w:type="dxa"/>
            <w:shd w:val="clear" w:color="auto" w:fill="00FFFF"/>
          </w:tcPr>
          <w:p w14:paraId="01CE3BFD" w14:textId="1CCB478A" w:rsidR="00205871" w:rsidRDefault="00205871">
            <w:r>
              <w:t>monortm_version</w:t>
            </w:r>
          </w:p>
        </w:tc>
        <w:tc>
          <w:tcPr>
            <w:tcW w:w="2147" w:type="dxa"/>
          </w:tcPr>
          <w:p w14:paraId="5FE019A6" w14:textId="5EB5D194" w:rsidR="00205871" w:rsidRDefault="00205871" w:rsidP="002B0480">
            <w:pPr>
              <w:tabs>
                <w:tab w:val="center" w:pos="1107"/>
              </w:tabs>
            </w:pPr>
            <w:r>
              <w:t>String</w:t>
            </w:r>
          </w:p>
        </w:tc>
        <w:tc>
          <w:tcPr>
            <w:tcW w:w="4438" w:type="dxa"/>
          </w:tcPr>
          <w:p w14:paraId="3344CCC0" w14:textId="0D81FBAC" w:rsidR="00205871" w:rsidRDefault="00205871" w:rsidP="008E0A1D">
            <w:r>
              <w:t>String with the version information on the MonoRTM being used</w:t>
            </w:r>
          </w:p>
        </w:tc>
      </w:tr>
      <w:tr w:rsidR="00205871" w14:paraId="3224E88F" w14:textId="77777777" w:rsidTr="00CC76F9">
        <w:tc>
          <w:tcPr>
            <w:tcW w:w="2883" w:type="dxa"/>
            <w:shd w:val="clear" w:color="auto" w:fill="00FFFF"/>
          </w:tcPr>
          <w:p w14:paraId="726ECF88" w14:textId="17507910" w:rsidR="00205871" w:rsidRDefault="00205871">
            <w:r>
              <w:t>monortm_exec</w:t>
            </w:r>
          </w:p>
        </w:tc>
        <w:tc>
          <w:tcPr>
            <w:tcW w:w="2147" w:type="dxa"/>
          </w:tcPr>
          <w:p w14:paraId="201C8A32" w14:textId="04DAB2E8" w:rsidR="00205871" w:rsidRDefault="00205871" w:rsidP="002B0480">
            <w:pPr>
              <w:tabs>
                <w:tab w:val="center" w:pos="1107"/>
              </w:tabs>
            </w:pPr>
            <w:r>
              <w:t>String</w:t>
            </w:r>
          </w:p>
        </w:tc>
        <w:tc>
          <w:tcPr>
            <w:tcW w:w="4438" w:type="dxa"/>
          </w:tcPr>
          <w:p w14:paraId="01EE6853" w14:textId="5F570451" w:rsidR="00205871" w:rsidRDefault="00205871" w:rsidP="008E0A1D">
            <w:r>
              <w:t>Path/Name of the executable for the AER model MonoRTM.  This is used to build the config file for the Monortm wrapper</w:t>
            </w:r>
          </w:p>
        </w:tc>
      </w:tr>
      <w:tr w:rsidR="00205871" w14:paraId="424DBB0B" w14:textId="77777777" w:rsidTr="00CC76F9">
        <w:tc>
          <w:tcPr>
            <w:tcW w:w="2883" w:type="dxa"/>
            <w:shd w:val="clear" w:color="auto" w:fill="00FFFF"/>
          </w:tcPr>
          <w:p w14:paraId="7694F271" w14:textId="30010E30" w:rsidR="00205871" w:rsidRDefault="00205871">
            <w:r>
              <w:t>monortm_spec</w:t>
            </w:r>
          </w:p>
        </w:tc>
        <w:tc>
          <w:tcPr>
            <w:tcW w:w="2147" w:type="dxa"/>
          </w:tcPr>
          <w:p w14:paraId="4B25CC24" w14:textId="15316D5D" w:rsidR="00205871" w:rsidRDefault="00205871" w:rsidP="002B0480">
            <w:pPr>
              <w:tabs>
                <w:tab w:val="center" w:pos="1107"/>
              </w:tabs>
            </w:pPr>
            <w:r>
              <w:t>String</w:t>
            </w:r>
          </w:p>
        </w:tc>
        <w:tc>
          <w:tcPr>
            <w:tcW w:w="4438" w:type="dxa"/>
          </w:tcPr>
          <w:p w14:paraId="04155AEC" w14:textId="69181535" w:rsidR="00205871" w:rsidRDefault="00205871" w:rsidP="008E0A1D">
            <w:r>
              <w:t>Path/Name of the spectral line file (TAPE3) for the MonoRTM. This is used to build the config file for the Monortm wrapper</w:t>
            </w:r>
          </w:p>
        </w:tc>
      </w:tr>
      <w:tr w:rsidR="00AF642A" w14:paraId="33DFFAC7" w14:textId="77777777" w:rsidTr="00CC76F9">
        <w:tc>
          <w:tcPr>
            <w:tcW w:w="2883" w:type="dxa"/>
            <w:vMerge w:val="restart"/>
            <w:shd w:val="clear" w:color="auto" w:fill="00FFFF"/>
          </w:tcPr>
          <w:p w14:paraId="76D47DAD" w14:textId="54177EE1" w:rsidR="00AF642A" w:rsidRDefault="00205871">
            <w:r>
              <w:t>lblrtm_</w:t>
            </w:r>
            <w:r w:rsidR="00AF642A">
              <w:t>jac_option</w:t>
            </w:r>
          </w:p>
        </w:tc>
        <w:tc>
          <w:tcPr>
            <w:tcW w:w="2147" w:type="dxa"/>
            <w:vMerge w:val="restart"/>
          </w:tcPr>
          <w:p w14:paraId="50E6493D" w14:textId="6BAFEE36" w:rsidR="00AF642A" w:rsidRDefault="00AF642A" w:rsidP="002B0480">
            <w:pPr>
              <w:tabs>
                <w:tab w:val="center" w:pos="1107"/>
              </w:tabs>
            </w:pPr>
            <w:r>
              <w:t>Integer</w:t>
            </w:r>
          </w:p>
        </w:tc>
        <w:tc>
          <w:tcPr>
            <w:tcW w:w="4438" w:type="dxa"/>
          </w:tcPr>
          <w:p w14:paraId="2D947883" w14:textId="4D3FC510" w:rsidR="00AF642A" w:rsidRDefault="00AF642A" w:rsidP="008E0A1D">
            <w:r>
              <w:t>1 – Use LBLRTM finite differences.  (This is very slow and does not allow clouds)</w:t>
            </w:r>
          </w:p>
        </w:tc>
      </w:tr>
      <w:tr w:rsidR="00AF642A" w14:paraId="13B5CED4" w14:textId="77777777" w:rsidTr="00CC76F9">
        <w:tc>
          <w:tcPr>
            <w:tcW w:w="2883" w:type="dxa"/>
            <w:vMerge/>
            <w:shd w:val="clear" w:color="auto" w:fill="00FFFF"/>
          </w:tcPr>
          <w:p w14:paraId="1B640A17" w14:textId="77777777" w:rsidR="00AF642A" w:rsidRDefault="00AF642A"/>
        </w:tc>
        <w:tc>
          <w:tcPr>
            <w:tcW w:w="2147" w:type="dxa"/>
            <w:vMerge/>
          </w:tcPr>
          <w:p w14:paraId="67E3D7CA" w14:textId="77777777" w:rsidR="00AF642A" w:rsidRDefault="00AF642A" w:rsidP="002B0480">
            <w:pPr>
              <w:tabs>
                <w:tab w:val="center" w:pos="1107"/>
              </w:tabs>
            </w:pPr>
          </w:p>
        </w:tc>
        <w:tc>
          <w:tcPr>
            <w:tcW w:w="4438" w:type="dxa"/>
          </w:tcPr>
          <w:p w14:paraId="2ADA4C82" w14:textId="60543118" w:rsidR="00AF642A" w:rsidRDefault="00AF642A" w:rsidP="008E0A1D">
            <w:r>
              <w:t>2 – “3 calc” method</w:t>
            </w:r>
          </w:p>
        </w:tc>
      </w:tr>
      <w:tr w:rsidR="00AF642A" w14:paraId="61E30286" w14:textId="77777777" w:rsidTr="008A7D9C">
        <w:tc>
          <w:tcPr>
            <w:tcW w:w="2883" w:type="dxa"/>
            <w:vMerge/>
            <w:tcBorders>
              <w:bottom w:val="single" w:sz="4" w:space="0" w:color="auto"/>
            </w:tcBorders>
            <w:shd w:val="clear" w:color="auto" w:fill="00FFFF"/>
          </w:tcPr>
          <w:p w14:paraId="7073978C" w14:textId="77777777" w:rsidR="00AF642A" w:rsidRDefault="00AF642A"/>
        </w:tc>
        <w:tc>
          <w:tcPr>
            <w:tcW w:w="2147" w:type="dxa"/>
            <w:vMerge/>
          </w:tcPr>
          <w:p w14:paraId="1D89D11E" w14:textId="77777777" w:rsidR="00AF642A" w:rsidRDefault="00AF642A" w:rsidP="002B0480">
            <w:pPr>
              <w:tabs>
                <w:tab w:val="center" w:pos="1107"/>
              </w:tabs>
            </w:pPr>
          </w:p>
        </w:tc>
        <w:tc>
          <w:tcPr>
            <w:tcW w:w="4438" w:type="dxa"/>
          </w:tcPr>
          <w:p w14:paraId="4B283E18" w14:textId="7FB4BC38" w:rsidR="00AF642A" w:rsidRDefault="00AF642A" w:rsidP="008E0A1D">
            <w:r>
              <w:t>3 – “deltaOD 3calc” method (recommended and default)</w:t>
            </w:r>
          </w:p>
        </w:tc>
      </w:tr>
      <w:tr w:rsidR="00205871" w14:paraId="6BD66D7C" w14:textId="77777777" w:rsidTr="008A7D9C">
        <w:tc>
          <w:tcPr>
            <w:tcW w:w="2883" w:type="dxa"/>
            <w:shd w:val="clear" w:color="auto" w:fill="C0C0C0"/>
          </w:tcPr>
          <w:p w14:paraId="0395D0B9" w14:textId="72171B52" w:rsidR="00205871" w:rsidRDefault="008A7D9C">
            <w:r>
              <w:t>lblrtm</w:t>
            </w:r>
            <w:r w:rsidR="00205871">
              <w:t>_forward_threshold</w:t>
            </w:r>
          </w:p>
        </w:tc>
        <w:tc>
          <w:tcPr>
            <w:tcW w:w="2147" w:type="dxa"/>
          </w:tcPr>
          <w:p w14:paraId="2574E95A" w14:textId="11D5461A" w:rsidR="00205871" w:rsidRDefault="00205871" w:rsidP="002B0480">
            <w:pPr>
              <w:tabs>
                <w:tab w:val="center" w:pos="1107"/>
              </w:tabs>
            </w:pPr>
            <w:r>
              <w:t>Float</w:t>
            </w:r>
          </w:p>
        </w:tc>
        <w:tc>
          <w:tcPr>
            <w:tcW w:w="4438" w:type="dxa"/>
          </w:tcPr>
          <w:p w14:paraId="1128F89E" w14:textId="4A754AAB" w:rsidR="00205871" w:rsidRDefault="00205871" w:rsidP="008A7D9C">
            <w:r>
              <w:t>Upper LWP threshold [g/m</w:t>
            </w:r>
            <w:r w:rsidRPr="008A7D9C">
              <w:rPr>
                <w:vertAlign w:val="superscript"/>
              </w:rPr>
              <w:t>2</w:t>
            </w:r>
            <w:r>
              <w:t>]</w:t>
            </w:r>
            <w:r w:rsidR="008A7D9C">
              <w:t>;</w:t>
            </w:r>
            <w:r>
              <w:t xml:space="preserve"> use the LBLRTM direct radiance calculation </w:t>
            </w:r>
            <w:r w:rsidR="008A7D9C">
              <w:t>below this value and the Radxfer calculation above this value</w:t>
            </w:r>
            <w:r>
              <w:t xml:space="preserve"> </w:t>
            </w:r>
          </w:p>
        </w:tc>
      </w:tr>
      <w:tr w:rsidR="008A7D9C" w14:paraId="37F1716E" w14:textId="77777777" w:rsidTr="00CC76F9">
        <w:tc>
          <w:tcPr>
            <w:tcW w:w="2883" w:type="dxa"/>
            <w:vMerge w:val="restart"/>
            <w:shd w:val="clear" w:color="auto" w:fill="00FFFF"/>
          </w:tcPr>
          <w:p w14:paraId="6E1C116A" w14:textId="57676B74" w:rsidR="008A7D9C" w:rsidRDefault="008A7D9C">
            <w:r>
              <w:t>monortm_jac_option</w:t>
            </w:r>
          </w:p>
        </w:tc>
        <w:tc>
          <w:tcPr>
            <w:tcW w:w="2147" w:type="dxa"/>
            <w:vMerge w:val="restart"/>
          </w:tcPr>
          <w:p w14:paraId="45D502BF" w14:textId="7ACF63FA" w:rsidR="008A7D9C" w:rsidRDefault="008A7D9C" w:rsidP="002B0480">
            <w:pPr>
              <w:tabs>
                <w:tab w:val="center" w:pos="1107"/>
              </w:tabs>
            </w:pPr>
            <w:r>
              <w:t>Integer</w:t>
            </w:r>
          </w:p>
        </w:tc>
        <w:tc>
          <w:tcPr>
            <w:tcW w:w="4438" w:type="dxa"/>
          </w:tcPr>
          <w:p w14:paraId="17D74151" w14:textId="797E1402" w:rsidR="008A7D9C" w:rsidRDefault="008A7D9C" w:rsidP="008E0A1D">
            <w:r>
              <w:t>1 – MonoRTM finite differences (this is very slow)</w:t>
            </w:r>
          </w:p>
        </w:tc>
      </w:tr>
      <w:tr w:rsidR="008A7D9C" w14:paraId="4F69AEB5" w14:textId="77777777" w:rsidTr="00CC76F9">
        <w:tc>
          <w:tcPr>
            <w:tcW w:w="2883" w:type="dxa"/>
            <w:vMerge/>
            <w:shd w:val="clear" w:color="auto" w:fill="00FFFF"/>
          </w:tcPr>
          <w:p w14:paraId="13815080" w14:textId="77777777" w:rsidR="008A7D9C" w:rsidRDefault="008A7D9C"/>
        </w:tc>
        <w:tc>
          <w:tcPr>
            <w:tcW w:w="2147" w:type="dxa"/>
            <w:vMerge/>
          </w:tcPr>
          <w:p w14:paraId="62FA08E7" w14:textId="77777777" w:rsidR="008A7D9C" w:rsidRDefault="008A7D9C" w:rsidP="002B0480">
            <w:pPr>
              <w:tabs>
                <w:tab w:val="center" w:pos="1107"/>
              </w:tabs>
            </w:pPr>
          </w:p>
        </w:tc>
        <w:tc>
          <w:tcPr>
            <w:tcW w:w="4438" w:type="dxa"/>
          </w:tcPr>
          <w:p w14:paraId="2D346DEB" w14:textId="2380B566" w:rsidR="008A7D9C" w:rsidRDefault="008A7D9C" w:rsidP="008E0A1D">
            <w:r>
              <w:t>2 – 3calc method (</w:t>
            </w:r>
            <w:r w:rsidR="00F25ED7">
              <w:t xml:space="preserve">recommended and </w:t>
            </w:r>
            <w:r>
              <w:t>default)</w:t>
            </w:r>
          </w:p>
        </w:tc>
      </w:tr>
      <w:tr w:rsidR="00AF642A" w14:paraId="216F6A34" w14:textId="77777777" w:rsidTr="008A7D9C">
        <w:tc>
          <w:tcPr>
            <w:tcW w:w="2883" w:type="dxa"/>
            <w:tcBorders>
              <w:bottom w:val="single" w:sz="4" w:space="0" w:color="auto"/>
            </w:tcBorders>
            <w:shd w:val="clear" w:color="auto" w:fill="00FFFF"/>
          </w:tcPr>
          <w:p w14:paraId="608BC88E" w14:textId="4A4A2335" w:rsidR="00AF642A" w:rsidRDefault="00AF642A">
            <w:r>
              <w:t>jac_max_ht</w:t>
            </w:r>
          </w:p>
        </w:tc>
        <w:tc>
          <w:tcPr>
            <w:tcW w:w="2147" w:type="dxa"/>
            <w:tcBorders>
              <w:bottom w:val="single" w:sz="4" w:space="0" w:color="auto"/>
            </w:tcBorders>
          </w:tcPr>
          <w:p w14:paraId="6D99C9A6" w14:textId="19358BB0" w:rsidR="00AF642A" w:rsidRDefault="00AF642A" w:rsidP="002B0480">
            <w:pPr>
              <w:tabs>
                <w:tab w:val="center" w:pos="1107"/>
              </w:tabs>
            </w:pPr>
            <w:r>
              <w:t>Float</w:t>
            </w:r>
          </w:p>
        </w:tc>
        <w:tc>
          <w:tcPr>
            <w:tcW w:w="4438" w:type="dxa"/>
            <w:tcBorders>
              <w:bottom w:val="single" w:sz="4" w:space="0" w:color="auto"/>
            </w:tcBorders>
          </w:tcPr>
          <w:p w14:paraId="3FD9CBE2" w14:textId="36E07940" w:rsidR="00AF642A" w:rsidRDefault="00AF642A" w:rsidP="008E0A1D">
            <w:r>
              <w:t>Compute the jacobian from the surface to this maximum altitude [km AGL]</w:t>
            </w:r>
          </w:p>
        </w:tc>
      </w:tr>
      <w:tr w:rsidR="008A15DB" w14:paraId="5E232F9E" w14:textId="77777777" w:rsidTr="008A15DB">
        <w:tc>
          <w:tcPr>
            <w:tcW w:w="9468" w:type="dxa"/>
            <w:gridSpan w:val="3"/>
            <w:shd w:val="clear" w:color="auto" w:fill="FF0000"/>
          </w:tcPr>
          <w:p w14:paraId="05991E11" w14:textId="67F3C25B" w:rsidR="008A15DB" w:rsidRPr="008A15DB" w:rsidRDefault="008A15DB" w:rsidP="008E0A1D">
            <w:pPr>
              <w:rPr>
                <w:b/>
              </w:rPr>
            </w:pPr>
            <w:r w:rsidRPr="008A15DB">
              <w:rPr>
                <w:b/>
              </w:rPr>
              <w:t>Retrieval options</w:t>
            </w:r>
          </w:p>
        </w:tc>
      </w:tr>
      <w:tr w:rsidR="00AF642A" w14:paraId="7A1903B2" w14:textId="77777777" w:rsidTr="00F25ED7">
        <w:tc>
          <w:tcPr>
            <w:tcW w:w="2883" w:type="dxa"/>
            <w:tcBorders>
              <w:bottom w:val="single" w:sz="4" w:space="0" w:color="auto"/>
            </w:tcBorders>
            <w:shd w:val="clear" w:color="auto" w:fill="C0C0C0"/>
          </w:tcPr>
          <w:p w14:paraId="316B5740" w14:textId="4E985867" w:rsidR="00AF642A" w:rsidRDefault="00AF642A">
            <w:r>
              <w:t>max_iterations</w:t>
            </w:r>
          </w:p>
        </w:tc>
        <w:tc>
          <w:tcPr>
            <w:tcW w:w="2147" w:type="dxa"/>
          </w:tcPr>
          <w:p w14:paraId="7DFEEF77" w14:textId="458433FF" w:rsidR="00AF642A" w:rsidRDefault="00AF642A" w:rsidP="002B0480">
            <w:pPr>
              <w:tabs>
                <w:tab w:val="center" w:pos="1107"/>
              </w:tabs>
            </w:pPr>
            <w:r>
              <w:t>Integer</w:t>
            </w:r>
          </w:p>
        </w:tc>
        <w:tc>
          <w:tcPr>
            <w:tcW w:w="4438" w:type="dxa"/>
          </w:tcPr>
          <w:p w14:paraId="3835916E" w14:textId="2C881BE8" w:rsidR="00AF642A" w:rsidRDefault="00AF642A" w:rsidP="008E0A1D">
            <w:r>
              <w:t>Maximum number of iterations to perform</w:t>
            </w:r>
            <w:r w:rsidR="00F25ED7">
              <w:t xml:space="preserve"> (default is 10)</w:t>
            </w:r>
          </w:p>
        </w:tc>
      </w:tr>
      <w:tr w:rsidR="00AF642A" w14:paraId="0145069C" w14:textId="77777777" w:rsidTr="00F25ED7">
        <w:tc>
          <w:tcPr>
            <w:tcW w:w="2883" w:type="dxa"/>
            <w:vMerge w:val="restart"/>
            <w:shd w:val="clear" w:color="auto" w:fill="C0C0C0"/>
          </w:tcPr>
          <w:p w14:paraId="66E094AA" w14:textId="501B51F5" w:rsidR="00AF642A" w:rsidRDefault="00AF642A">
            <w:r>
              <w:t>first_guess</w:t>
            </w:r>
          </w:p>
        </w:tc>
        <w:tc>
          <w:tcPr>
            <w:tcW w:w="2147" w:type="dxa"/>
            <w:vMerge w:val="restart"/>
          </w:tcPr>
          <w:p w14:paraId="50B42C6D" w14:textId="43240231" w:rsidR="00AF642A" w:rsidRDefault="00AF642A" w:rsidP="002B0480">
            <w:pPr>
              <w:tabs>
                <w:tab w:val="center" w:pos="1107"/>
              </w:tabs>
            </w:pPr>
            <w:r>
              <w:t>Integer</w:t>
            </w:r>
          </w:p>
        </w:tc>
        <w:tc>
          <w:tcPr>
            <w:tcW w:w="4438" w:type="dxa"/>
          </w:tcPr>
          <w:p w14:paraId="2B19364E" w14:textId="4BE52E77" w:rsidR="00AF642A" w:rsidRDefault="00AF642A" w:rsidP="008E0A1D">
            <w:r>
              <w:t xml:space="preserve">1 – use Prior as FG </w:t>
            </w:r>
          </w:p>
        </w:tc>
      </w:tr>
      <w:tr w:rsidR="00AF642A" w14:paraId="27BB29EA" w14:textId="77777777" w:rsidTr="00F25ED7">
        <w:tc>
          <w:tcPr>
            <w:tcW w:w="2883" w:type="dxa"/>
            <w:vMerge/>
            <w:shd w:val="clear" w:color="auto" w:fill="C0C0C0"/>
          </w:tcPr>
          <w:p w14:paraId="4F5E12C7" w14:textId="77777777" w:rsidR="00AF642A" w:rsidRDefault="00AF642A"/>
        </w:tc>
        <w:tc>
          <w:tcPr>
            <w:tcW w:w="2147" w:type="dxa"/>
            <w:vMerge/>
          </w:tcPr>
          <w:p w14:paraId="670331C9" w14:textId="77777777" w:rsidR="00AF642A" w:rsidRDefault="00AF642A" w:rsidP="002B0480">
            <w:pPr>
              <w:tabs>
                <w:tab w:val="center" w:pos="1107"/>
              </w:tabs>
            </w:pPr>
          </w:p>
        </w:tc>
        <w:tc>
          <w:tcPr>
            <w:tcW w:w="4438" w:type="dxa"/>
          </w:tcPr>
          <w:p w14:paraId="0099CF87" w14:textId="3DC03ABA" w:rsidR="00AF642A" w:rsidRDefault="00AF642A" w:rsidP="008E0A1D">
            <w:r>
              <w:t>2 – use 7 deg/km lapse rate and 60% RH profile as FG</w:t>
            </w:r>
          </w:p>
        </w:tc>
      </w:tr>
      <w:tr w:rsidR="00AF642A" w14:paraId="0FAB9337" w14:textId="77777777" w:rsidTr="00F25ED7">
        <w:tc>
          <w:tcPr>
            <w:tcW w:w="2883" w:type="dxa"/>
            <w:vMerge/>
            <w:shd w:val="clear" w:color="auto" w:fill="C0C0C0"/>
          </w:tcPr>
          <w:p w14:paraId="1175AFA4" w14:textId="77777777" w:rsidR="00AF642A" w:rsidRDefault="00AF642A"/>
        </w:tc>
        <w:tc>
          <w:tcPr>
            <w:tcW w:w="2147" w:type="dxa"/>
            <w:vMerge/>
          </w:tcPr>
          <w:p w14:paraId="6ADFDA80" w14:textId="77777777" w:rsidR="00AF642A" w:rsidRDefault="00AF642A" w:rsidP="002B0480">
            <w:pPr>
              <w:tabs>
                <w:tab w:val="center" w:pos="1107"/>
              </w:tabs>
            </w:pPr>
          </w:p>
        </w:tc>
        <w:tc>
          <w:tcPr>
            <w:tcW w:w="4438" w:type="dxa"/>
          </w:tcPr>
          <w:p w14:paraId="28CE5BFC" w14:textId="17DA1A05" w:rsidR="00AF642A" w:rsidRDefault="00AF642A" w:rsidP="0053562D">
            <w:r>
              <w:t>3 – use solution for previous sample as FG (or prior if no previous sample)</w:t>
            </w:r>
          </w:p>
        </w:tc>
      </w:tr>
      <w:tr w:rsidR="00F25ED7" w14:paraId="086B22E8" w14:textId="77777777" w:rsidTr="00F25ED7">
        <w:tc>
          <w:tcPr>
            <w:tcW w:w="2883" w:type="dxa"/>
            <w:shd w:val="clear" w:color="auto" w:fill="C0C0C0"/>
          </w:tcPr>
          <w:p w14:paraId="4EAB9233" w14:textId="43AF060E" w:rsidR="00F25ED7" w:rsidRDefault="00F25ED7">
            <w:r>
              <w:t>superadiabatic_maxht</w:t>
            </w:r>
          </w:p>
        </w:tc>
        <w:tc>
          <w:tcPr>
            <w:tcW w:w="2147" w:type="dxa"/>
          </w:tcPr>
          <w:p w14:paraId="271491CF" w14:textId="7CADA720" w:rsidR="00F25ED7" w:rsidRDefault="00F25ED7" w:rsidP="002B0480">
            <w:pPr>
              <w:tabs>
                <w:tab w:val="center" w:pos="1107"/>
              </w:tabs>
            </w:pPr>
            <w:r>
              <w:t>Float</w:t>
            </w:r>
          </w:p>
        </w:tc>
        <w:tc>
          <w:tcPr>
            <w:tcW w:w="4438" w:type="dxa"/>
          </w:tcPr>
          <w:p w14:paraId="5B2A7F86" w14:textId="46DE4F63" w:rsidR="00F25ED7" w:rsidRDefault="00F25ED7" w:rsidP="0053562D">
            <w:r>
              <w:t>Maximum height above the surface where a superadiabatic layer can exist [km AGL]</w:t>
            </w:r>
          </w:p>
        </w:tc>
      </w:tr>
      <w:tr w:rsidR="00AF642A" w14:paraId="4F4D6CAA" w14:textId="77777777" w:rsidTr="00CC76F9">
        <w:tc>
          <w:tcPr>
            <w:tcW w:w="2883" w:type="dxa"/>
            <w:tcBorders>
              <w:bottom w:val="single" w:sz="4" w:space="0" w:color="auto"/>
            </w:tcBorders>
            <w:shd w:val="clear" w:color="auto" w:fill="008000"/>
          </w:tcPr>
          <w:p w14:paraId="6B122660" w14:textId="684E8D7F" w:rsidR="00AF642A" w:rsidRDefault="00AF642A">
            <w:r>
              <w:t>spectral_bands</w:t>
            </w:r>
          </w:p>
        </w:tc>
        <w:tc>
          <w:tcPr>
            <w:tcW w:w="2147" w:type="dxa"/>
          </w:tcPr>
          <w:p w14:paraId="32572C22" w14:textId="4BFAAC10" w:rsidR="00AF642A" w:rsidRDefault="00AF642A" w:rsidP="002B0480">
            <w:pPr>
              <w:tabs>
                <w:tab w:val="center" w:pos="1107"/>
              </w:tabs>
            </w:pPr>
            <w:r>
              <w:t>2 x N matrix of float</w:t>
            </w:r>
          </w:p>
        </w:tc>
        <w:tc>
          <w:tcPr>
            <w:tcW w:w="4438" w:type="dxa"/>
          </w:tcPr>
          <w:p w14:paraId="6AA7CBE9" w14:textId="6189B8DC" w:rsidR="00AF642A" w:rsidRDefault="00AF642A" w:rsidP="0053562D">
            <w:r>
              <w:t>The spectral band(s) of the AERI data to use in the retrieval (units of cm</w:t>
            </w:r>
            <w:r w:rsidRPr="00F25ED7">
              <w:rPr>
                <w:vertAlign w:val="superscript"/>
              </w:rPr>
              <w:t>-1</w:t>
            </w:r>
            <w:r>
              <w:t>), where the limits of the band are indicated with a dash and each band is separated with a comma.  The bands do not have to be in a sorted order, but the each band should go from minimum to maximum value.  Example with 3 spectral regions is:</w:t>
            </w:r>
          </w:p>
          <w:p w14:paraId="5B8848BC" w14:textId="77777777" w:rsidR="00AF642A" w:rsidRDefault="00AF642A" w:rsidP="0053562D">
            <w:r>
              <w:t>675-710, 538-588, 895-905</w:t>
            </w:r>
          </w:p>
          <w:p w14:paraId="5544E68C" w14:textId="152310F6" w:rsidR="00AF642A" w:rsidRDefault="00AF642A" w:rsidP="0053562D">
            <w:r>
              <w:t>(Maximum allowed is 200 bands)</w:t>
            </w:r>
          </w:p>
        </w:tc>
      </w:tr>
      <w:tr w:rsidR="009843CD" w14:paraId="5A608C55" w14:textId="77777777" w:rsidTr="00AF642A">
        <w:tc>
          <w:tcPr>
            <w:tcW w:w="2883" w:type="dxa"/>
            <w:vMerge w:val="restart"/>
            <w:shd w:val="clear" w:color="auto" w:fill="C0C0C0"/>
          </w:tcPr>
          <w:p w14:paraId="78239FD6" w14:textId="44F474D1" w:rsidR="009843CD" w:rsidRDefault="009843CD">
            <w:r>
              <w:t>retrieve_ch4</w:t>
            </w:r>
          </w:p>
        </w:tc>
        <w:tc>
          <w:tcPr>
            <w:tcW w:w="2147" w:type="dxa"/>
            <w:vMerge w:val="restart"/>
          </w:tcPr>
          <w:p w14:paraId="09B7B9D3" w14:textId="71324AE4" w:rsidR="009843CD" w:rsidRDefault="009843CD" w:rsidP="002B0480">
            <w:pPr>
              <w:tabs>
                <w:tab w:val="center" w:pos="1107"/>
              </w:tabs>
            </w:pPr>
            <w:r>
              <w:t>Integer</w:t>
            </w:r>
          </w:p>
        </w:tc>
        <w:tc>
          <w:tcPr>
            <w:tcW w:w="4438" w:type="dxa"/>
          </w:tcPr>
          <w:p w14:paraId="6860887A" w14:textId="426F049F" w:rsidR="009843CD" w:rsidRDefault="009843CD" w:rsidP="0053562D">
            <w:r>
              <w:t>0 – do not retrieve methane</w:t>
            </w:r>
          </w:p>
        </w:tc>
      </w:tr>
      <w:tr w:rsidR="009843CD" w14:paraId="4A174A32" w14:textId="77777777" w:rsidTr="00AF642A">
        <w:tc>
          <w:tcPr>
            <w:tcW w:w="2883" w:type="dxa"/>
            <w:vMerge/>
            <w:shd w:val="clear" w:color="auto" w:fill="C0C0C0"/>
          </w:tcPr>
          <w:p w14:paraId="57EB0631" w14:textId="77777777" w:rsidR="009843CD" w:rsidRDefault="009843CD"/>
        </w:tc>
        <w:tc>
          <w:tcPr>
            <w:tcW w:w="2147" w:type="dxa"/>
            <w:vMerge/>
          </w:tcPr>
          <w:p w14:paraId="6E5957C5" w14:textId="77777777" w:rsidR="009843CD" w:rsidRDefault="009843CD" w:rsidP="002B0480">
            <w:pPr>
              <w:tabs>
                <w:tab w:val="center" w:pos="1107"/>
              </w:tabs>
            </w:pPr>
          </w:p>
        </w:tc>
        <w:tc>
          <w:tcPr>
            <w:tcW w:w="4438" w:type="dxa"/>
          </w:tcPr>
          <w:p w14:paraId="748915D4" w14:textId="6228E7C8" w:rsidR="009843CD" w:rsidRDefault="009843CD" w:rsidP="0053562D">
            <w:r>
              <w:t>1 – do retrieve methane using exponential model</w:t>
            </w:r>
          </w:p>
        </w:tc>
      </w:tr>
      <w:tr w:rsidR="009843CD" w14:paraId="022DF75F" w14:textId="77777777" w:rsidTr="00AF642A">
        <w:tc>
          <w:tcPr>
            <w:tcW w:w="2883" w:type="dxa"/>
            <w:vMerge/>
            <w:shd w:val="clear" w:color="auto" w:fill="C0C0C0"/>
          </w:tcPr>
          <w:p w14:paraId="421CE5ED" w14:textId="77777777" w:rsidR="009843CD" w:rsidRDefault="009843CD"/>
        </w:tc>
        <w:tc>
          <w:tcPr>
            <w:tcW w:w="2147" w:type="dxa"/>
            <w:vMerge/>
          </w:tcPr>
          <w:p w14:paraId="69AD7E73" w14:textId="77777777" w:rsidR="009843CD" w:rsidRDefault="009843CD" w:rsidP="002B0480">
            <w:pPr>
              <w:tabs>
                <w:tab w:val="center" w:pos="1107"/>
              </w:tabs>
            </w:pPr>
          </w:p>
        </w:tc>
        <w:tc>
          <w:tcPr>
            <w:tcW w:w="4438" w:type="dxa"/>
          </w:tcPr>
          <w:p w14:paraId="3FD8FB50" w14:textId="3BEC0FA3" w:rsidR="009843CD" w:rsidRDefault="009843CD" w:rsidP="009843CD">
            <w:r>
              <w:t>2 – do retrieve methane using stair step model</w:t>
            </w:r>
            <w:r w:rsidR="000676C5">
              <w:t xml:space="preserve"> (not fully implemented yet)</w:t>
            </w:r>
          </w:p>
        </w:tc>
      </w:tr>
      <w:tr w:rsidR="009843CD" w14:paraId="21E690C7" w14:textId="77777777" w:rsidTr="00AF642A">
        <w:tc>
          <w:tcPr>
            <w:tcW w:w="2883" w:type="dxa"/>
            <w:vMerge w:val="restart"/>
            <w:shd w:val="clear" w:color="auto" w:fill="C0C0C0"/>
          </w:tcPr>
          <w:p w14:paraId="3817AC12" w14:textId="254CD70B" w:rsidR="009843CD" w:rsidRDefault="009843CD">
            <w:r>
              <w:t>retrieve_n2o</w:t>
            </w:r>
          </w:p>
        </w:tc>
        <w:tc>
          <w:tcPr>
            <w:tcW w:w="2147" w:type="dxa"/>
            <w:vMerge w:val="restart"/>
          </w:tcPr>
          <w:p w14:paraId="7F30FA37" w14:textId="0FE2960B" w:rsidR="009843CD" w:rsidRDefault="009843CD" w:rsidP="002B0480">
            <w:pPr>
              <w:tabs>
                <w:tab w:val="center" w:pos="1107"/>
              </w:tabs>
            </w:pPr>
            <w:r>
              <w:t>Integer</w:t>
            </w:r>
          </w:p>
        </w:tc>
        <w:tc>
          <w:tcPr>
            <w:tcW w:w="4438" w:type="dxa"/>
          </w:tcPr>
          <w:p w14:paraId="14FBFB5B" w14:textId="722B10CB" w:rsidR="009843CD" w:rsidRDefault="009843CD" w:rsidP="0053562D">
            <w:r>
              <w:t>0 – do not retrieve nitrous oxide</w:t>
            </w:r>
          </w:p>
        </w:tc>
      </w:tr>
      <w:tr w:rsidR="009843CD" w14:paraId="621288AA" w14:textId="77777777" w:rsidTr="00AF642A">
        <w:tc>
          <w:tcPr>
            <w:tcW w:w="2883" w:type="dxa"/>
            <w:vMerge/>
            <w:shd w:val="clear" w:color="auto" w:fill="C0C0C0"/>
          </w:tcPr>
          <w:p w14:paraId="76B56488" w14:textId="77777777" w:rsidR="009843CD" w:rsidRDefault="009843CD"/>
        </w:tc>
        <w:tc>
          <w:tcPr>
            <w:tcW w:w="2147" w:type="dxa"/>
            <w:vMerge/>
          </w:tcPr>
          <w:p w14:paraId="27DEB550" w14:textId="77777777" w:rsidR="009843CD" w:rsidRDefault="009843CD" w:rsidP="002B0480">
            <w:pPr>
              <w:tabs>
                <w:tab w:val="center" w:pos="1107"/>
              </w:tabs>
            </w:pPr>
          </w:p>
        </w:tc>
        <w:tc>
          <w:tcPr>
            <w:tcW w:w="4438" w:type="dxa"/>
          </w:tcPr>
          <w:p w14:paraId="25DE73F0" w14:textId="5B710A4E" w:rsidR="009843CD" w:rsidRDefault="009843CD" w:rsidP="0053562D">
            <w:r>
              <w:t>1 – do retrieve nitrous oxide using exponential model</w:t>
            </w:r>
          </w:p>
        </w:tc>
      </w:tr>
      <w:tr w:rsidR="009843CD" w14:paraId="4ABB20DD" w14:textId="77777777" w:rsidTr="00AF642A">
        <w:tc>
          <w:tcPr>
            <w:tcW w:w="2883" w:type="dxa"/>
            <w:vMerge/>
            <w:shd w:val="clear" w:color="auto" w:fill="C0C0C0"/>
          </w:tcPr>
          <w:p w14:paraId="1B834A4A" w14:textId="77777777" w:rsidR="009843CD" w:rsidRDefault="009843CD"/>
        </w:tc>
        <w:tc>
          <w:tcPr>
            <w:tcW w:w="2147" w:type="dxa"/>
            <w:vMerge/>
          </w:tcPr>
          <w:p w14:paraId="16C5B4C1" w14:textId="77777777" w:rsidR="009843CD" w:rsidRDefault="009843CD" w:rsidP="002B0480">
            <w:pPr>
              <w:tabs>
                <w:tab w:val="center" w:pos="1107"/>
              </w:tabs>
            </w:pPr>
          </w:p>
        </w:tc>
        <w:tc>
          <w:tcPr>
            <w:tcW w:w="4438" w:type="dxa"/>
          </w:tcPr>
          <w:p w14:paraId="39B4089C" w14:textId="11509ADB" w:rsidR="009843CD" w:rsidRDefault="009843CD" w:rsidP="0053562D">
            <w:r>
              <w:t>2 – do retrieve nitrous oxide using stair step model</w:t>
            </w:r>
            <w:r w:rsidR="000676C5">
              <w:t xml:space="preserve"> (not fully implemented yet)</w:t>
            </w:r>
          </w:p>
        </w:tc>
      </w:tr>
      <w:tr w:rsidR="00B0700B" w14:paraId="05666333" w14:textId="77777777" w:rsidTr="00AF642A">
        <w:tc>
          <w:tcPr>
            <w:tcW w:w="2883" w:type="dxa"/>
            <w:vMerge w:val="restart"/>
            <w:shd w:val="clear" w:color="auto" w:fill="C0C0C0"/>
          </w:tcPr>
          <w:p w14:paraId="7D0D4445" w14:textId="43F84453" w:rsidR="00B0700B" w:rsidRDefault="00B0700B">
            <w:r>
              <w:t>retrieve_co2</w:t>
            </w:r>
          </w:p>
        </w:tc>
        <w:tc>
          <w:tcPr>
            <w:tcW w:w="2147" w:type="dxa"/>
            <w:vMerge w:val="restart"/>
          </w:tcPr>
          <w:p w14:paraId="0100FAA4" w14:textId="26620D77" w:rsidR="00B0700B" w:rsidRDefault="00B0700B" w:rsidP="002B0480">
            <w:pPr>
              <w:tabs>
                <w:tab w:val="center" w:pos="1107"/>
              </w:tabs>
            </w:pPr>
            <w:r>
              <w:t>Integer</w:t>
            </w:r>
          </w:p>
        </w:tc>
        <w:tc>
          <w:tcPr>
            <w:tcW w:w="4438" w:type="dxa"/>
          </w:tcPr>
          <w:p w14:paraId="1D9C0487" w14:textId="095D6EAA" w:rsidR="00B0700B" w:rsidRDefault="00B0700B" w:rsidP="0053562D">
            <w:r>
              <w:t>0 – do not retrieve carbon dioxide</w:t>
            </w:r>
          </w:p>
        </w:tc>
      </w:tr>
      <w:tr w:rsidR="00B0700B" w14:paraId="03A0F878" w14:textId="77777777" w:rsidTr="00AF642A">
        <w:tc>
          <w:tcPr>
            <w:tcW w:w="2883" w:type="dxa"/>
            <w:vMerge/>
            <w:shd w:val="clear" w:color="auto" w:fill="C0C0C0"/>
          </w:tcPr>
          <w:p w14:paraId="10AF57F6" w14:textId="77777777" w:rsidR="00B0700B" w:rsidRDefault="00B0700B"/>
        </w:tc>
        <w:tc>
          <w:tcPr>
            <w:tcW w:w="2147" w:type="dxa"/>
            <w:vMerge/>
          </w:tcPr>
          <w:p w14:paraId="31CE270C" w14:textId="77777777" w:rsidR="00B0700B" w:rsidRDefault="00B0700B" w:rsidP="002B0480">
            <w:pPr>
              <w:tabs>
                <w:tab w:val="center" w:pos="1107"/>
              </w:tabs>
            </w:pPr>
          </w:p>
        </w:tc>
        <w:tc>
          <w:tcPr>
            <w:tcW w:w="4438" w:type="dxa"/>
          </w:tcPr>
          <w:p w14:paraId="4CBCD76B" w14:textId="542745A5" w:rsidR="00B0700B" w:rsidRDefault="00B0700B" w:rsidP="0053562D">
            <w:r>
              <w:t>1 – do retrieve carbon dioxide using exponential model</w:t>
            </w:r>
          </w:p>
        </w:tc>
      </w:tr>
      <w:tr w:rsidR="00B0700B" w14:paraId="281BCBF4" w14:textId="77777777" w:rsidTr="00AF642A">
        <w:tc>
          <w:tcPr>
            <w:tcW w:w="2883" w:type="dxa"/>
            <w:vMerge/>
            <w:shd w:val="clear" w:color="auto" w:fill="C0C0C0"/>
          </w:tcPr>
          <w:p w14:paraId="0DA9B62F" w14:textId="77777777" w:rsidR="00B0700B" w:rsidRDefault="00B0700B"/>
        </w:tc>
        <w:tc>
          <w:tcPr>
            <w:tcW w:w="2147" w:type="dxa"/>
            <w:vMerge/>
          </w:tcPr>
          <w:p w14:paraId="42BED4C2" w14:textId="77777777" w:rsidR="00B0700B" w:rsidRDefault="00B0700B" w:rsidP="002B0480">
            <w:pPr>
              <w:tabs>
                <w:tab w:val="center" w:pos="1107"/>
              </w:tabs>
            </w:pPr>
          </w:p>
        </w:tc>
        <w:tc>
          <w:tcPr>
            <w:tcW w:w="4438" w:type="dxa"/>
          </w:tcPr>
          <w:p w14:paraId="2DF4EC59" w14:textId="5C518CFD" w:rsidR="00B0700B" w:rsidRDefault="00B0700B" w:rsidP="00B0700B">
            <w:r>
              <w:t>2 – do retrieve carbon dioxide using stair step model</w:t>
            </w:r>
            <w:r w:rsidR="000676C5">
              <w:t xml:space="preserve"> (not fully implemented yet)</w:t>
            </w:r>
          </w:p>
        </w:tc>
      </w:tr>
      <w:tr w:rsidR="00B0700B" w14:paraId="6BC3A499" w14:textId="77777777" w:rsidTr="00B0700B">
        <w:tc>
          <w:tcPr>
            <w:tcW w:w="2883" w:type="dxa"/>
            <w:vMerge w:val="restart"/>
            <w:shd w:val="clear" w:color="auto" w:fill="008000"/>
          </w:tcPr>
          <w:p w14:paraId="24875E3E" w14:textId="4B8E7CB0" w:rsidR="00B0700B" w:rsidRDefault="00B0700B">
            <w:r>
              <w:t>retrieve_lcloud</w:t>
            </w:r>
          </w:p>
        </w:tc>
        <w:tc>
          <w:tcPr>
            <w:tcW w:w="2147" w:type="dxa"/>
            <w:vMerge w:val="restart"/>
          </w:tcPr>
          <w:p w14:paraId="783734A1" w14:textId="34525690" w:rsidR="00B0700B" w:rsidRDefault="00B0700B" w:rsidP="002B0480">
            <w:pPr>
              <w:tabs>
                <w:tab w:val="center" w:pos="1107"/>
              </w:tabs>
            </w:pPr>
            <w:r>
              <w:t>Integer</w:t>
            </w:r>
          </w:p>
        </w:tc>
        <w:tc>
          <w:tcPr>
            <w:tcW w:w="4438" w:type="dxa"/>
          </w:tcPr>
          <w:p w14:paraId="78EB08F5" w14:textId="02AEC9D2" w:rsidR="00B0700B" w:rsidRDefault="00B0700B" w:rsidP="0053562D">
            <w:r>
              <w:t>0 – do not retrieve liquid cloud properties</w:t>
            </w:r>
          </w:p>
        </w:tc>
      </w:tr>
      <w:tr w:rsidR="00B0700B" w14:paraId="1E519947" w14:textId="77777777" w:rsidTr="00B0700B">
        <w:tc>
          <w:tcPr>
            <w:tcW w:w="2883" w:type="dxa"/>
            <w:vMerge/>
            <w:shd w:val="clear" w:color="auto" w:fill="008000"/>
          </w:tcPr>
          <w:p w14:paraId="7092BD9C" w14:textId="77777777" w:rsidR="00B0700B" w:rsidRDefault="00B0700B"/>
        </w:tc>
        <w:tc>
          <w:tcPr>
            <w:tcW w:w="2147" w:type="dxa"/>
            <w:vMerge/>
          </w:tcPr>
          <w:p w14:paraId="488104A1" w14:textId="77777777" w:rsidR="00B0700B" w:rsidRDefault="00B0700B" w:rsidP="002B0480">
            <w:pPr>
              <w:tabs>
                <w:tab w:val="center" w:pos="1107"/>
              </w:tabs>
            </w:pPr>
          </w:p>
        </w:tc>
        <w:tc>
          <w:tcPr>
            <w:tcW w:w="4438" w:type="dxa"/>
          </w:tcPr>
          <w:p w14:paraId="189B712D" w14:textId="5A8CB737" w:rsidR="00B0700B" w:rsidRDefault="00B0700B" w:rsidP="0053562D">
            <w:r>
              <w:t>1 – do retrieve liquid cloud properties (LWP and effective radius)</w:t>
            </w:r>
          </w:p>
        </w:tc>
      </w:tr>
      <w:tr w:rsidR="00B0700B" w14:paraId="23FCE1B7" w14:textId="77777777" w:rsidTr="00F25ED7">
        <w:tc>
          <w:tcPr>
            <w:tcW w:w="2883" w:type="dxa"/>
            <w:vMerge w:val="restart"/>
            <w:shd w:val="clear" w:color="auto" w:fill="00FFFF"/>
          </w:tcPr>
          <w:p w14:paraId="7EC16DC1" w14:textId="376BF2FC" w:rsidR="00B0700B" w:rsidRDefault="00B0700B">
            <w:r>
              <w:t>retrieve_icloud</w:t>
            </w:r>
          </w:p>
        </w:tc>
        <w:tc>
          <w:tcPr>
            <w:tcW w:w="2147" w:type="dxa"/>
            <w:vMerge w:val="restart"/>
          </w:tcPr>
          <w:p w14:paraId="5D9C7D86" w14:textId="43558EA7" w:rsidR="00B0700B" w:rsidRDefault="00B0700B" w:rsidP="002B0480">
            <w:pPr>
              <w:tabs>
                <w:tab w:val="center" w:pos="1107"/>
              </w:tabs>
            </w:pPr>
            <w:r>
              <w:t>Integer</w:t>
            </w:r>
          </w:p>
        </w:tc>
        <w:tc>
          <w:tcPr>
            <w:tcW w:w="4438" w:type="dxa"/>
          </w:tcPr>
          <w:p w14:paraId="5788539F" w14:textId="6B724650" w:rsidR="00B0700B" w:rsidRDefault="00B0700B" w:rsidP="0053562D">
            <w:r>
              <w:t>0 – do not retrieve ice cloud properties</w:t>
            </w:r>
          </w:p>
        </w:tc>
      </w:tr>
      <w:tr w:rsidR="00B0700B" w14:paraId="489DE057" w14:textId="77777777" w:rsidTr="00F25ED7">
        <w:tc>
          <w:tcPr>
            <w:tcW w:w="2883" w:type="dxa"/>
            <w:vMerge/>
            <w:shd w:val="clear" w:color="auto" w:fill="00FFFF"/>
          </w:tcPr>
          <w:p w14:paraId="28F4EDF8" w14:textId="77777777" w:rsidR="00B0700B" w:rsidRDefault="00B0700B"/>
        </w:tc>
        <w:tc>
          <w:tcPr>
            <w:tcW w:w="2147" w:type="dxa"/>
            <w:vMerge/>
          </w:tcPr>
          <w:p w14:paraId="575A0255" w14:textId="77777777" w:rsidR="00B0700B" w:rsidRDefault="00B0700B" w:rsidP="002B0480">
            <w:pPr>
              <w:tabs>
                <w:tab w:val="center" w:pos="1107"/>
              </w:tabs>
            </w:pPr>
          </w:p>
        </w:tc>
        <w:tc>
          <w:tcPr>
            <w:tcW w:w="4438" w:type="dxa"/>
          </w:tcPr>
          <w:p w14:paraId="33185C68" w14:textId="02AC61C3" w:rsidR="00B0700B" w:rsidRDefault="00B0700B" w:rsidP="0053562D">
            <w:r>
              <w:t>1 – do retrieve ice cloud properties (optical depth and effective radius)</w:t>
            </w:r>
          </w:p>
        </w:tc>
      </w:tr>
      <w:tr w:rsidR="00B0700B" w14:paraId="485120E2" w14:textId="77777777" w:rsidTr="00F25ED7">
        <w:tc>
          <w:tcPr>
            <w:tcW w:w="2883" w:type="dxa"/>
            <w:shd w:val="clear" w:color="auto" w:fill="008000"/>
          </w:tcPr>
          <w:p w14:paraId="398694D4" w14:textId="2A2F336F" w:rsidR="00B0700B" w:rsidRDefault="00B0700B">
            <w:r>
              <w:t>lcloud_ssp</w:t>
            </w:r>
          </w:p>
        </w:tc>
        <w:tc>
          <w:tcPr>
            <w:tcW w:w="2147" w:type="dxa"/>
          </w:tcPr>
          <w:p w14:paraId="7B08622D" w14:textId="6FD4E8A3" w:rsidR="00B0700B" w:rsidRDefault="00B0700B" w:rsidP="002B0480">
            <w:pPr>
              <w:tabs>
                <w:tab w:val="center" w:pos="1107"/>
              </w:tabs>
            </w:pPr>
            <w:r>
              <w:t>String</w:t>
            </w:r>
          </w:p>
        </w:tc>
        <w:tc>
          <w:tcPr>
            <w:tcW w:w="4438" w:type="dxa"/>
          </w:tcPr>
          <w:p w14:paraId="0BAB5E66" w14:textId="33784485" w:rsidR="00B0700B" w:rsidRDefault="00B0700B" w:rsidP="0053562D">
            <w:r>
              <w:t>Path/Name of the single scattering property database for liquid cloud properties integrated over an assumed size distribution (of the SSP_DB format)</w:t>
            </w:r>
          </w:p>
        </w:tc>
      </w:tr>
      <w:tr w:rsidR="00B0700B" w14:paraId="7BB56CE5" w14:textId="77777777" w:rsidTr="00F25ED7">
        <w:tc>
          <w:tcPr>
            <w:tcW w:w="2883" w:type="dxa"/>
            <w:tcBorders>
              <w:bottom w:val="single" w:sz="4" w:space="0" w:color="auto"/>
            </w:tcBorders>
            <w:shd w:val="clear" w:color="auto" w:fill="00FFFF"/>
          </w:tcPr>
          <w:p w14:paraId="7D34CC7D" w14:textId="7A1F9A81" w:rsidR="00B0700B" w:rsidRDefault="00B0700B">
            <w:r>
              <w:t>icloud_ssp</w:t>
            </w:r>
          </w:p>
        </w:tc>
        <w:tc>
          <w:tcPr>
            <w:tcW w:w="2147" w:type="dxa"/>
          </w:tcPr>
          <w:p w14:paraId="6D95D450" w14:textId="297736E2" w:rsidR="00B0700B" w:rsidRDefault="00B0700B" w:rsidP="002B0480">
            <w:pPr>
              <w:tabs>
                <w:tab w:val="center" w:pos="1107"/>
              </w:tabs>
            </w:pPr>
            <w:r>
              <w:t>String</w:t>
            </w:r>
          </w:p>
        </w:tc>
        <w:tc>
          <w:tcPr>
            <w:tcW w:w="4438" w:type="dxa"/>
          </w:tcPr>
          <w:p w14:paraId="27FEF979" w14:textId="27E9733E" w:rsidR="00B0700B" w:rsidRDefault="00B0700B" w:rsidP="0053562D">
            <w:r>
              <w:t>Path/Name of the single scattering property database for ice cloud properties integrated over an assumed size distribution (of the SSP_DB format)</w:t>
            </w:r>
          </w:p>
        </w:tc>
      </w:tr>
      <w:tr w:rsidR="00B0700B" w14:paraId="5823D4C1" w14:textId="77777777" w:rsidTr="008A15DB">
        <w:tc>
          <w:tcPr>
            <w:tcW w:w="2883" w:type="dxa"/>
            <w:tcBorders>
              <w:bottom w:val="single" w:sz="4" w:space="0" w:color="auto"/>
            </w:tcBorders>
            <w:shd w:val="clear" w:color="auto" w:fill="C0C0C0"/>
          </w:tcPr>
          <w:p w14:paraId="18DDF2A0" w14:textId="19179845" w:rsidR="00B0700B" w:rsidRDefault="00B0700B">
            <w:r>
              <w:t>qc_rms_value</w:t>
            </w:r>
          </w:p>
        </w:tc>
        <w:tc>
          <w:tcPr>
            <w:tcW w:w="2147" w:type="dxa"/>
            <w:tcBorders>
              <w:bottom w:val="single" w:sz="4" w:space="0" w:color="auto"/>
            </w:tcBorders>
          </w:tcPr>
          <w:p w14:paraId="15B19641" w14:textId="393954E6" w:rsidR="00B0700B" w:rsidRDefault="00B0700B" w:rsidP="002B0480">
            <w:pPr>
              <w:tabs>
                <w:tab w:val="center" w:pos="1107"/>
              </w:tabs>
            </w:pPr>
            <w:r>
              <w:t>Float</w:t>
            </w:r>
          </w:p>
        </w:tc>
        <w:tc>
          <w:tcPr>
            <w:tcW w:w="4438" w:type="dxa"/>
            <w:tcBorders>
              <w:bottom w:val="single" w:sz="4" w:space="0" w:color="auto"/>
            </w:tcBorders>
          </w:tcPr>
          <w:p w14:paraId="58DE02F2" w14:textId="407FDE26" w:rsidR="00B0700B" w:rsidRDefault="00B0700B" w:rsidP="005D266A">
            <w:r>
              <w:t>The RMS threshold value (for obs_vector minus forward_calc), where values less than this threshold have the QC flag in the output file set to “success” (if they converged that is)</w:t>
            </w:r>
          </w:p>
        </w:tc>
      </w:tr>
      <w:tr w:rsidR="008A15DB" w14:paraId="550E7077" w14:textId="77777777" w:rsidTr="008A15DB">
        <w:tc>
          <w:tcPr>
            <w:tcW w:w="9468" w:type="dxa"/>
            <w:gridSpan w:val="3"/>
            <w:shd w:val="clear" w:color="auto" w:fill="FF0000"/>
          </w:tcPr>
          <w:p w14:paraId="19E08301" w14:textId="15BB0185" w:rsidR="008A15DB" w:rsidRPr="008A15DB" w:rsidRDefault="008A15DB" w:rsidP="005D266A">
            <w:pPr>
              <w:rPr>
                <w:b/>
              </w:rPr>
            </w:pPr>
            <w:r w:rsidRPr="008A15DB">
              <w:rPr>
                <w:b/>
              </w:rPr>
              <w:t>Prior mean and covariance information</w:t>
            </w:r>
          </w:p>
        </w:tc>
      </w:tr>
      <w:tr w:rsidR="00B0700B" w14:paraId="66DAA801" w14:textId="77777777" w:rsidTr="00AF642A">
        <w:tc>
          <w:tcPr>
            <w:tcW w:w="2883" w:type="dxa"/>
            <w:shd w:val="clear" w:color="auto" w:fill="C0C0C0"/>
          </w:tcPr>
          <w:p w14:paraId="68E75360" w14:textId="047A249C" w:rsidR="00B0700B" w:rsidRDefault="00B0700B">
            <w:r>
              <w:t>prior_t_ival</w:t>
            </w:r>
          </w:p>
        </w:tc>
        <w:tc>
          <w:tcPr>
            <w:tcW w:w="2147" w:type="dxa"/>
          </w:tcPr>
          <w:p w14:paraId="0D767B65" w14:textId="5CDB2F1D" w:rsidR="00B0700B" w:rsidRDefault="00B0700B" w:rsidP="002B0480">
            <w:pPr>
              <w:tabs>
                <w:tab w:val="center" w:pos="1107"/>
              </w:tabs>
            </w:pPr>
            <w:r>
              <w:t>Float</w:t>
            </w:r>
          </w:p>
        </w:tc>
        <w:tc>
          <w:tcPr>
            <w:tcW w:w="4438" w:type="dxa"/>
          </w:tcPr>
          <w:p w14:paraId="15688C4A" w14:textId="538E535F" w:rsidR="00B0700B" w:rsidRDefault="00B0700B" w:rsidP="005D266A">
            <w:r>
              <w:t>The multiplicative inflation factor (&gt;= 1) to apply at the surface in the prior’s covariance matrix for temperature</w:t>
            </w:r>
          </w:p>
        </w:tc>
      </w:tr>
      <w:tr w:rsidR="00B0700B" w14:paraId="272FEAA2" w14:textId="77777777" w:rsidTr="00AF642A">
        <w:tc>
          <w:tcPr>
            <w:tcW w:w="2883" w:type="dxa"/>
            <w:shd w:val="clear" w:color="auto" w:fill="C0C0C0"/>
          </w:tcPr>
          <w:p w14:paraId="3D1A85CC" w14:textId="3486CDA8" w:rsidR="00B0700B" w:rsidRDefault="00B0700B">
            <w:r>
              <w:t>prior_t_iht</w:t>
            </w:r>
          </w:p>
        </w:tc>
        <w:tc>
          <w:tcPr>
            <w:tcW w:w="2147" w:type="dxa"/>
          </w:tcPr>
          <w:p w14:paraId="3D8BB202" w14:textId="328C84BE" w:rsidR="00B0700B" w:rsidRDefault="00B0700B" w:rsidP="002B0480">
            <w:pPr>
              <w:tabs>
                <w:tab w:val="center" w:pos="1107"/>
              </w:tabs>
            </w:pPr>
            <w:r>
              <w:t>Float</w:t>
            </w:r>
          </w:p>
        </w:tc>
        <w:tc>
          <w:tcPr>
            <w:tcW w:w="4438" w:type="dxa"/>
          </w:tcPr>
          <w:p w14:paraId="3338DAD5" w14:textId="1621405A" w:rsidR="00B0700B" w:rsidRDefault="00B0700B" w:rsidP="0053562D">
            <w:r>
              <w:t>The height [km AGL] where the prior_t_ival reaches 1.0 for temperature (i.e., this is a linear interpolation between prior_t_ival at the surface and 1.0 at this height)</w:t>
            </w:r>
          </w:p>
        </w:tc>
      </w:tr>
      <w:tr w:rsidR="00B0700B" w14:paraId="3681194A" w14:textId="77777777" w:rsidTr="00AF642A">
        <w:tc>
          <w:tcPr>
            <w:tcW w:w="2883" w:type="dxa"/>
            <w:shd w:val="clear" w:color="auto" w:fill="C0C0C0"/>
          </w:tcPr>
          <w:p w14:paraId="546A354C" w14:textId="6EB21BBE" w:rsidR="00B0700B" w:rsidRDefault="00B0700B">
            <w:r>
              <w:t>prior_q_ival</w:t>
            </w:r>
          </w:p>
        </w:tc>
        <w:tc>
          <w:tcPr>
            <w:tcW w:w="2147" w:type="dxa"/>
          </w:tcPr>
          <w:p w14:paraId="098B7576" w14:textId="41DF2E60" w:rsidR="00B0700B" w:rsidRDefault="00B0700B" w:rsidP="002B0480">
            <w:pPr>
              <w:tabs>
                <w:tab w:val="center" w:pos="1107"/>
              </w:tabs>
            </w:pPr>
            <w:r>
              <w:t>Float</w:t>
            </w:r>
          </w:p>
        </w:tc>
        <w:tc>
          <w:tcPr>
            <w:tcW w:w="4438" w:type="dxa"/>
          </w:tcPr>
          <w:p w14:paraId="4625E2F8" w14:textId="42A20ADD" w:rsidR="00B0700B" w:rsidRDefault="00B0700B" w:rsidP="005D266A">
            <w:r>
              <w:t>The multiplicative inflation factor (&gt;= 1) to apply at the surface in the prior’s covariance matrix for water vapor</w:t>
            </w:r>
          </w:p>
        </w:tc>
      </w:tr>
      <w:tr w:rsidR="00B0700B" w14:paraId="3B7881C8" w14:textId="77777777" w:rsidTr="00AF642A">
        <w:tc>
          <w:tcPr>
            <w:tcW w:w="2883" w:type="dxa"/>
            <w:shd w:val="clear" w:color="auto" w:fill="C0C0C0"/>
          </w:tcPr>
          <w:p w14:paraId="1534BEF2" w14:textId="2A02F783" w:rsidR="00B0700B" w:rsidRDefault="00B0700B">
            <w:r>
              <w:t>prior_q_iht</w:t>
            </w:r>
          </w:p>
        </w:tc>
        <w:tc>
          <w:tcPr>
            <w:tcW w:w="2147" w:type="dxa"/>
          </w:tcPr>
          <w:p w14:paraId="238DFB12" w14:textId="4EDE1FE0" w:rsidR="00B0700B" w:rsidRDefault="00B0700B" w:rsidP="002B0480">
            <w:pPr>
              <w:tabs>
                <w:tab w:val="center" w:pos="1107"/>
              </w:tabs>
            </w:pPr>
            <w:r>
              <w:t>Float</w:t>
            </w:r>
          </w:p>
        </w:tc>
        <w:tc>
          <w:tcPr>
            <w:tcW w:w="4438" w:type="dxa"/>
          </w:tcPr>
          <w:p w14:paraId="18E59B03" w14:textId="5C950273" w:rsidR="00B0700B" w:rsidRDefault="00B0700B" w:rsidP="005D266A">
            <w:r>
              <w:t>The height [km AGL] where the prior_q_ival reaches 1.0 for water vapor (i.e., this is a linear interpolation between prior_q_ival at the surface and 1.0 at this height)</w:t>
            </w:r>
          </w:p>
        </w:tc>
      </w:tr>
      <w:tr w:rsidR="00B0700B" w14:paraId="788B2471" w14:textId="77777777" w:rsidTr="00AF642A">
        <w:tc>
          <w:tcPr>
            <w:tcW w:w="2883" w:type="dxa"/>
            <w:shd w:val="clear" w:color="auto" w:fill="C0C0C0"/>
          </w:tcPr>
          <w:p w14:paraId="7547C66F" w14:textId="0D02085A" w:rsidR="00B0700B" w:rsidRDefault="00B0700B">
            <w:r>
              <w:t>prior_tq_cov_val</w:t>
            </w:r>
          </w:p>
        </w:tc>
        <w:tc>
          <w:tcPr>
            <w:tcW w:w="2147" w:type="dxa"/>
          </w:tcPr>
          <w:p w14:paraId="5D947600" w14:textId="22071D91" w:rsidR="00B0700B" w:rsidRDefault="00B0700B" w:rsidP="002B0480">
            <w:pPr>
              <w:tabs>
                <w:tab w:val="center" w:pos="1107"/>
              </w:tabs>
            </w:pPr>
            <w:r>
              <w:t>Float</w:t>
            </w:r>
          </w:p>
        </w:tc>
        <w:tc>
          <w:tcPr>
            <w:tcW w:w="4438" w:type="dxa"/>
          </w:tcPr>
          <w:p w14:paraId="237FCA93" w14:textId="6641CE68" w:rsidR="00B0700B" w:rsidRDefault="00B0700B" w:rsidP="005D266A">
            <w:r>
              <w:t>A multiplicative factor (0 &lt; val &lt;= 1) that is used to decrease the correlation between temperature and water vapor at all heights in the prior covariance matrix</w:t>
            </w:r>
          </w:p>
        </w:tc>
      </w:tr>
      <w:tr w:rsidR="00B0700B" w14:paraId="452132B5" w14:textId="77777777" w:rsidTr="00AF642A">
        <w:tc>
          <w:tcPr>
            <w:tcW w:w="2883" w:type="dxa"/>
            <w:shd w:val="clear" w:color="auto" w:fill="C0C0C0"/>
          </w:tcPr>
          <w:p w14:paraId="6B22A671" w14:textId="7485EFBC" w:rsidR="00B0700B" w:rsidRDefault="00B0700B">
            <w:r>
              <w:t>prior_chimney</w:t>
            </w:r>
          </w:p>
        </w:tc>
        <w:tc>
          <w:tcPr>
            <w:tcW w:w="2147" w:type="dxa"/>
          </w:tcPr>
          <w:p w14:paraId="2B582C2C" w14:textId="4EF76866" w:rsidR="00B0700B" w:rsidRDefault="00B0700B" w:rsidP="002B0480">
            <w:pPr>
              <w:tabs>
                <w:tab w:val="center" w:pos="1107"/>
              </w:tabs>
            </w:pPr>
            <w:r>
              <w:t>Float</w:t>
            </w:r>
          </w:p>
        </w:tc>
        <w:tc>
          <w:tcPr>
            <w:tcW w:w="4438" w:type="dxa"/>
          </w:tcPr>
          <w:p w14:paraId="70A355D8" w14:textId="046CED98" w:rsidR="00B0700B" w:rsidRDefault="00B0700B" w:rsidP="005D266A">
            <w:r>
              <w:t>Height [km AGL] of the chimney;  prior levels below this level are decorrelated with prior data above this level</w:t>
            </w:r>
          </w:p>
        </w:tc>
      </w:tr>
      <w:tr w:rsidR="00B0700B" w14:paraId="196AA5D9" w14:textId="77777777" w:rsidTr="00AF642A">
        <w:tc>
          <w:tcPr>
            <w:tcW w:w="2883" w:type="dxa"/>
            <w:vMerge w:val="restart"/>
            <w:shd w:val="clear" w:color="auto" w:fill="C0C0C0"/>
          </w:tcPr>
          <w:p w14:paraId="39F17F16" w14:textId="2B694628" w:rsidR="00B0700B" w:rsidRDefault="00B0700B">
            <w:r>
              <w:t>prior_co2_mn</w:t>
            </w:r>
          </w:p>
        </w:tc>
        <w:tc>
          <w:tcPr>
            <w:tcW w:w="2147" w:type="dxa"/>
            <w:vMerge w:val="restart"/>
          </w:tcPr>
          <w:p w14:paraId="00A546F6" w14:textId="6D340E2B" w:rsidR="00B0700B" w:rsidRDefault="00B0700B" w:rsidP="002B0480">
            <w:pPr>
              <w:tabs>
                <w:tab w:val="center" w:pos="1107"/>
              </w:tabs>
            </w:pPr>
            <w:r>
              <w:t>3-element array of Float</w:t>
            </w:r>
          </w:p>
        </w:tc>
        <w:tc>
          <w:tcPr>
            <w:tcW w:w="4438" w:type="dxa"/>
          </w:tcPr>
          <w:p w14:paraId="5FA00848" w14:textId="303E4689" w:rsidR="00B0700B" w:rsidRDefault="00B0700B" w:rsidP="001F3D05">
            <w:r>
              <w:t>First element: background CO2 level [ppm]</w:t>
            </w:r>
            <w:r w:rsidR="001F3D05">
              <w:t xml:space="preserve"> in Xa</w:t>
            </w:r>
            <w:r>
              <w:t>. If set to -1, then use DDT’s simple model to predict CO2 concent</w:t>
            </w:r>
            <w:r w:rsidR="001F3D05">
              <w:t>ration given the year and month</w:t>
            </w:r>
          </w:p>
        </w:tc>
      </w:tr>
      <w:tr w:rsidR="00B0700B" w14:paraId="5A9A770C" w14:textId="77777777" w:rsidTr="00AF642A">
        <w:tc>
          <w:tcPr>
            <w:tcW w:w="2883" w:type="dxa"/>
            <w:vMerge/>
            <w:shd w:val="clear" w:color="auto" w:fill="C0C0C0"/>
          </w:tcPr>
          <w:p w14:paraId="4FA8626F" w14:textId="77777777" w:rsidR="00B0700B" w:rsidRDefault="00B0700B"/>
        </w:tc>
        <w:tc>
          <w:tcPr>
            <w:tcW w:w="2147" w:type="dxa"/>
            <w:vMerge/>
          </w:tcPr>
          <w:p w14:paraId="09D50BC0" w14:textId="77777777" w:rsidR="00B0700B" w:rsidRDefault="00B0700B" w:rsidP="002B0480">
            <w:pPr>
              <w:tabs>
                <w:tab w:val="center" w:pos="1107"/>
              </w:tabs>
            </w:pPr>
          </w:p>
        </w:tc>
        <w:tc>
          <w:tcPr>
            <w:tcW w:w="4438" w:type="dxa"/>
          </w:tcPr>
          <w:p w14:paraId="4D308CE8" w14:textId="50590BD5" w:rsidR="00B0700B" w:rsidRDefault="00B0700B" w:rsidP="001F3D05">
            <w:r>
              <w:t xml:space="preserve">Second element: difference </w:t>
            </w:r>
            <w:r w:rsidR="001F3D05">
              <w:t>between</w:t>
            </w:r>
            <w:r>
              <w:t xml:space="preserve"> surface </w:t>
            </w:r>
            <w:r w:rsidR="001F3D05">
              <w:t xml:space="preserve">and background </w:t>
            </w:r>
            <w:r>
              <w:t>value</w:t>
            </w:r>
            <w:r w:rsidR="001F3D05">
              <w:t>s</w:t>
            </w:r>
            <w:r w:rsidR="008C5019">
              <w:t xml:space="preserve"> [ppm]</w:t>
            </w:r>
          </w:p>
        </w:tc>
      </w:tr>
      <w:tr w:rsidR="00B0700B" w14:paraId="6FA6B594" w14:textId="77777777" w:rsidTr="00AF642A">
        <w:tc>
          <w:tcPr>
            <w:tcW w:w="2883" w:type="dxa"/>
            <w:vMerge/>
            <w:shd w:val="clear" w:color="auto" w:fill="C0C0C0"/>
          </w:tcPr>
          <w:p w14:paraId="682CD220" w14:textId="77777777" w:rsidR="00B0700B" w:rsidRDefault="00B0700B"/>
        </w:tc>
        <w:tc>
          <w:tcPr>
            <w:tcW w:w="2147" w:type="dxa"/>
            <w:vMerge/>
          </w:tcPr>
          <w:p w14:paraId="1A85FAEE" w14:textId="77777777" w:rsidR="00B0700B" w:rsidRDefault="00B0700B" w:rsidP="002B0480">
            <w:pPr>
              <w:tabs>
                <w:tab w:val="center" w:pos="1107"/>
              </w:tabs>
            </w:pPr>
          </w:p>
        </w:tc>
        <w:tc>
          <w:tcPr>
            <w:tcW w:w="4438" w:type="dxa"/>
          </w:tcPr>
          <w:p w14:paraId="20F8461E" w14:textId="6990CFF2" w:rsidR="00B0700B" w:rsidRDefault="00B0700B" w:rsidP="0053562D">
            <w:r>
              <w:t>Third element depends on value of retrieve_co2: If ==1, then this is the coefficient of the exponential, if ==2, then this is the BL depth [km AGL]</w:t>
            </w:r>
          </w:p>
        </w:tc>
      </w:tr>
      <w:tr w:rsidR="00B0700B" w14:paraId="2CF3F09A" w14:textId="77777777" w:rsidTr="00AF642A">
        <w:tc>
          <w:tcPr>
            <w:tcW w:w="2883" w:type="dxa"/>
            <w:shd w:val="clear" w:color="auto" w:fill="C0C0C0"/>
          </w:tcPr>
          <w:p w14:paraId="3C5A895D" w14:textId="256209A1" w:rsidR="00B0700B" w:rsidRDefault="00B0700B">
            <w:r>
              <w:t>prior_co2_sd</w:t>
            </w:r>
          </w:p>
        </w:tc>
        <w:tc>
          <w:tcPr>
            <w:tcW w:w="2147" w:type="dxa"/>
          </w:tcPr>
          <w:p w14:paraId="78549C42" w14:textId="3C8E095F" w:rsidR="00B0700B" w:rsidRDefault="00B0700B" w:rsidP="002B0480">
            <w:pPr>
              <w:tabs>
                <w:tab w:val="center" w:pos="1107"/>
              </w:tabs>
            </w:pPr>
            <w:r>
              <w:t>3-element array of Float</w:t>
            </w:r>
          </w:p>
        </w:tc>
        <w:tc>
          <w:tcPr>
            <w:tcW w:w="4438" w:type="dxa"/>
          </w:tcPr>
          <w:p w14:paraId="60FB8A42" w14:textId="4A0A0863" w:rsidR="00B0700B" w:rsidRDefault="00B0700B" w:rsidP="00B0700B">
            <w:r>
              <w:t>Uncertainty (1-sigma) of the three elements in prior_co2_mn to use in Sa</w:t>
            </w:r>
            <w:r w:rsidR="004172E9">
              <w:t xml:space="preserve"> [ppm]</w:t>
            </w:r>
          </w:p>
        </w:tc>
      </w:tr>
      <w:tr w:rsidR="0031485B" w14:paraId="789FEA76" w14:textId="77777777" w:rsidTr="00AF642A">
        <w:tc>
          <w:tcPr>
            <w:tcW w:w="2883" w:type="dxa"/>
            <w:vMerge w:val="restart"/>
            <w:shd w:val="clear" w:color="auto" w:fill="C0C0C0"/>
          </w:tcPr>
          <w:p w14:paraId="018AC6A1" w14:textId="29F29F8A" w:rsidR="0031485B" w:rsidRDefault="0031485B">
            <w:r>
              <w:t>prior_ch4_mn</w:t>
            </w:r>
          </w:p>
        </w:tc>
        <w:tc>
          <w:tcPr>
            <w:tcW w:w="2147" w:type="dxa"/>
            <w:vMerge w:val="restart"/>
          </w:tcPr>
          <w:p w14:paraId="43F2CA0E" w14:textId="300A4B9E" w:rsidR="0031485B" w:rsidRDefault="0031485B" w:rsidP="002B0480">
            <w:pPr>
              <w:tabs>
                <w:tab w:val="center" w:pos="1107"/>
              </w:tabs>
            </w:pPr>
            <w:r>
              <w:t>3-element array of Float</w:t>
            </w:r>
          </w:p>
        </w:tc>
        <w:tc>
          <w:tcPr>
            <w:tcW w:w="4438" w:type="dxa"/>
          </w:tcPr>
          <w:p w14:paraId="543E646F" w14:textId="7B0896CE" w:rsidR="0031485B" w:rsidRDefault="0031485B" w:rsidP="008C5019">
            <w:r>
              <w:t>First element: background CH4 level [ppm] in Xa</w:t>
            </w:r>
          </w:p>
        </w:tc>
      </w:tr>
      <w:tr w:rsidR="0031485B" w14:paraId="1A12F838" w14:textId="77777777" w:rsidTr="00AF642A">
        <w:tc>
          <w:tcPr>
            <w:tcW w:w="2883" w:type="dxa"/>
            <w:vMerge/>
            <w:shd w:val="clear" w:color="auto" w:fill="C0C0C0"/>
          </w:tcPr>
          <w:p w14:paraId="767B90F6" w14:textId="77777777" w:rsidR="0031485B" w:rsidRDefault="0031485B"/>
        </w:tc>
        <w:tc>
          <w:tcPr>
            <w:tcW w:w="2147" w:type="dxa"/>
            <w:vMerge/>
          </w:tcPr>
          <w:p w14:paraId="7D7522DA" w14:textId="77777777" w:rsidR="0031485B" w:rsidRDefault="0031485B" w:rsidP="002B0480">
            <w:pPr>
              <w:tabs>
                <w:tab w:val="center" w:pos="1107"/>
              </w:tabs>
            </w:pPr>
          </w:p>
        </w:tc>
        <w:tc>
          <w:tcPr>
            <w:tcW w:w="4438" w:type="dxa"/>
          </w:tcPr>
          <w:p w14:paraId="11C6FE35" w14:textId="2C9C3640" w:rsidR="0031485B" w:rsidRDefault="0031485B" w:rsidP="008C5019">
            <w:r>
              <w:t>Second element: difference between surface and background values [ppm]</w:t>
            </w:r>
          </w:p>
        </w:tc>
      </w:tr>
      <w:tr w:rsidR="0031485B" w14:paraId="6B7879A5" w14:textId="77777777" w:rsidTr="00AF642A">
        <w:tc>
          <w:tcPr>
            <w:tcW w:w="2883" w:type="dxa"/>
            <w:vMerge/>
            <w:shd w:val="clear" w:color="auto" w:fill="C0C0C0"/>
          </w:tcPr>
          <w:p w14:paraId="6C2E9CC8" w14:textId="77777777" w:rsidR="0031485B" w:rsidRDefault="0031485B"/>
        </w:tc>
        <w:tc>
          <w:tcPr>
            <w:tcW w:w="2147" w:type="dxa"/>
            <w:vMerge/>
          </w:tcPr>
          <w:p w14:paraId="5341A349" w14:textId="77777777" w:rsidR="0031485B" w:rsidRDefault="0031485B" w:rsidP="002B0480">
            <w:pPr>
              <w:tabs>
                <w:tab w:val="center" w:pos="1107"/>
              </w:tabs>
            </w:pPr>
          </w:p>
        </w:tc>
        <w:tc>
          <w:tcPr>
            <w:tcW w:w="4438" w:type="dxa"/>
          </w:tcPr>
          <w:p w14:paraId="18220076" w14:textId="716E1B54" w:rsidR="0031485B" w:rsidRDefault="0031485B" w:rsidP="004172E9">
            <w:r>
              <w:t>Third element</w:t>
            </w:r>
            <w:r w:rsidR="004172E9">
              <w:t xml:space="preserve"> depends on value of retrieve_ch4</w:t>
            </w:r>
            <w:r>
              <w:t>: If ==1, then this is the coefficient of the exponential, if ==2, then this is the BL depth [km AGL]</w:t>
            </w:r>
          </w:p>
        </w:tc>
      </w:tr>
      <w:tr w:rsidR="00B0700B" w14:paraId="0D1D2C12" w14:textId="77777777" w:rsidTr="00AF642A">
        <w:tc>
          <w:tcPr>
            <w:tcW w:w="2883" w:type="dxa"/>
            <w:shd w:val="clear" w:color="auto" w:fill="C0C0C0"/>
          </w:tcPr>
          <w:p w14:paraId="0CBD27C2" w14:textId="333053A1" w:rsidR="00B0700B" w:rsidRDefault="00B0700B">
            <w:r>
              <w:t>prior_ch4_sd</w:t>
            </w:r>
          </w:p>
        </w:tc>
        <w:tc>
          <w:tcPr>
            <w:tcW w:w="2147" w:type="dxa"/>
          </w:tcPr>
          <w:p w14:paraId="4FAAF812" w14:textId="1603B887" w:rsidR="00B0700B" w:rsidRDefault="00B0700B" w:rsidP="002B0480">
            <w:pPr>
              <w:tabs>
                <w:tab w:val="center" w:pos="1107"/>
              </w:tabs>
            </w:pPr>
            <w:r>
              <w:t>3-element array of Float</w:t>
            </w:r>
          </w:p>
        </w:tc>
        <w:tc>
          <w:tcPr>
            <w:tcW w:w="4438" w:type="dxa"/>
          </w:tcPr>
          <w:p w14:paraId="6CFBA606" w14:textId="7DF08C69" w:rsidR="00B0700B" w:rsidRDefault="004172E9" w:rsidP="007A19A3">
            <w:r>
              <w:t>Uncertainty (1-sigma) of the three elements in prior_ch4_mn to use in Sa [ppm]</w:t>
            </w:r>
          </w:p>
        </w:tc>
      </w:tr>
      <w:tr w:rsidR="004172E9" w14:paraId="6DC4B2BF" w14:textId="77777777" w:rsidTr="00AF642A">
        <w:tc>
          <w:tcPr>
            <w:tcW w:w="2883" w:type="dxa"/>
            <w:vMerge w:val="restart"/>
            <w:shd w:val="clear" w:color="auto" w:fill="C0C0C0"/>
          </w:tcPr>
          <w:p w14:paraId="7062894C" w14:textId="2E0A4C70" w:rsidR="004172E9" w:rsidRDefault="004172E9">
            <w:r>
              <w:t>prior_n2o_mn</w:t>
            </w:r>
          </w:p>
        </w:tc>
        <w:tc>
          <w:tcPr>
            <w:tcW w:w="2147" w:type="dxa"/>
            <w:vMerge w:val="restart"/>
          </w:tcPr>
          <w:p w14:paraId="0F3A0D04" w14:textId="27CADB80" w:rsidR="004172E9" w:rsidRDefault="004172E9" w:rsidP="002B0480">
            <w:pPr>
              <w:tabs>
                <w:tab w:val="center" w:pos="1107"/>
              </w:tabs>
            </w:pPr>
            <w:r>
              <w:t>3-element array of Float</w:t>
            </w:r>
          </w:p>
        </w:tc>
        <w:tc>
          <w:tcPr>
            <w:tcW w:w="4438" w:type="dxa"/>
          </w:tcPr>
          <w:p w14:paraId="41121537" w14:textId="3E606252" w:rsidR="004172E9" w:rsidRDefault="004172E9" w:rsidP="004172E9">
            <w:r>
              <w:t>First element: background N2O level [ppm] in Xa</w:t>
            </w:r>
          </w:p>
        </w:tc>
      </w:tr>
      <w:tr w:rsidR="004172E9" w14:paraId="5A0F1C2B" w14:textId="77777777" w:rsidTr="00AF642A">
        <w:tc>
          <w:tcPr>
            <w:tcW w:w="2883" w:type="dxa"/>
            <w:vMerge/>
            <w:shd w:val="clear" w:color="auto" w:fill="C0C0C0"/>
          </w:tcPr>
          <w:p w14:paraId="2A78AD58" w14:textId="77777777" w:rsidR="004172E9" w:rsidRDefault="004172E9"/>
        </w:tc>
        <w:tc>
          <w:tcPr>
            <w:tcW w:w="2147" w:type="dxa"/>
            <w:vMerge/>
          </w:tcPr>
          <w:p w14:paraId="729ED29F" w14:textId="77777777" w:rsidR="004172E9" w:rsidRDefault="004172E9" w:rsidP="002B0480">
            <w:pPr>
              <w:tabs>
                <w:tab w:val="center" w:pos="1107"/>
              </w:tabs>
            </w:pPr>
          </w:p>
        </w:tc>
        <w:tc>
          <w:tcPr>
            <w:tcW w:w="4438" w:type="dxa"/>
          </w:tcPr>
          <w:p w14:paraId="52030CCE" w14:textId="47554733" w:rsidR="004172E9" w:rsidRDefault="004172E9" w:rsidP="007A19A3">
            <w:r>
              <w:t>Second element: difference between surface and background values [ppm]</w:t>
            </w:r>
          </w:p>
        </w:tc>
      </w:tr>
      <w:tr w:rsidR="004172E9" w14:paraId="42338EA6" w14:textId="77777777" w:rsidTr="00AF642A">
        <w:tc>
          <w:tcPr>
            <w:tcW w:w="2883" w:type="dxa"/>
            <w:vMerge/>
            <w:shd w:val="clear" w:color="auto" w:fill="C0C0C0"/>
          </w:tcPr>
          <w:p w14:paraId="72E9EBD5" w14:textId="77777777" w:rsidR="004172E9" w:rsidRDefault="004172E9"/>
        </w:tc>
        <w:tc>
          <w:tcPr>
            <w:tcW w:w="2147" w:type="dxa"/>
            <w:vMerge/>
          </w:tcPr>
          <w:p w14:paraId="130947D0" w14:textId="77777777" w:rsidR="004172E9" w:rsidRDefault="004172E9" w:rsidP="002B0480">
            <w:pPr>
              <w:tabs>
                <w:tab w:val="center" w:pos="1107"/>
              </w:tabs>
            </w:pPr>
          </w:p>
        </w:tc>
        <w:tc>
          <w:tcPr>
            <w:tcW w:w="4438" w:type="dxa"/>
          </w:tcPr>
          <w:p w14:paraId="6614ACBC" w14:textId="247F3793" w:rsidR="004172E9" w:rsidRDefault="004172E9" w:rsidP="007A19A3">
            <w:r>
              <w:t>Third element depends on value of retrieve_n2o: If ==1, then this is the coefficient of the exponential, if ==2, then this is the BL depth [km AGL]</w:t>
            </w:r>
          </w:p>
        </w:tc>
      </w:tr>
      <w:tr w:rsidR="00B0700B" w14:paraId="0C2B7C5D" w14:textId="77777777" w:rsidTr="009B6DB8">
        <w:tc>
          <w:tcPr>
            <w:tcW w:w="2883" w:type="dxa"/>
            <w:tcBorders>
              <w:bottom w:val="single" w:sz="4" w:space="0" w:color="auto"/>
            </w:tcBorders>
            <w:shd w:val="clear" w:color="auto" w:fill="C0C0C0"/>
          </w:tcPr>
          <w:p w14:paraId="4CC6CE61" w14:textId="7B4EA36B" w:rsidR="00B0700B" w:rsidRDefault="00B0700B">
            <w:r>
              <w:t>prior_n2o_sd</w:t>
            </w:r>
          </w:p>
        </w:tc>
        <w:tc>
          <w:tcPr>
            <w:tcW w:w="2147" w:type="dxa"/>
          </w:tcPr>
          <w:p w14:paraId="01E83470" w14:textId="2C5389C7" w:rsidR="00B0700B" w:rsidRDefault="00B0700B" w:rsidP="002B0480">
            <w:pPr>
              <w:tabs>
                <w:tab w:val="center" w:pos="1107"/>
              </w:tabs>
            </w:pPr>
            <w:r>
              <w:t>3-element array of Float</w:t>
            </w:r>
          </w:p>
        </w:tc>
        <w:tc>
          <w:tcPr>
            <w:tcW w:w="4438" w:type="dxa"/>
          </w:tcPr>
          <w:p w14:paraId="44304DF5" w14:textId="1CF159B6" w:rsidR="00B0700B" w:rsidRDefault="004172E9" w:rsidP="008746C1">
            <w:r>
              <w:t>Uncertainty (1-sigma) of the three elements in prior_n2o_mn to use in Sa [ppm]</w:t>
            </w:r>
          </w:p>
        </w:tc>
      </w:tr>
      <w:tr w:rsidR="00B0700B" w14:paraId="34A189F5" w14:textId="77777777" w:rsidTr="009B6DB8">
        <w:tc>
          <w:tcPr>
            <w:tcW w:w="2883" w:type="dxa"/>
            <w:shd w:val="clear" w:color="auto" w:fill="00FFFF"/>
          </w:tcPr>
          <w:p w14:paraId="4CCCDA60" w14:textId="34365EC3" w:rsidR="00B0700B" w:rsidRDefault="00B0700B">
            <w:r>
              <w:t>prior_lwp_mn</w:t>
            </w:r>
          </w:p>
        </w:tc>
        <w:tc>
          <w:tcPr>
            <w:tcW w:w="2147" w:type="dxa"/>
          </w:tcPr>
          <w:p w14:paraId="69E26379" w14:textId="24DE21C1" w:rsidR="00B0700B" w:rsidRDefault="00B0700B" w:rsidP="002B0480">
            <w:pPr>
              <w:tabs>
                <w:tab w:val="center" w:pos="1107"/>
              </w:tabs>
            </w:pPr>
            <w:r>
              <w:t>Float</w:t>
            </w:r>
          </w:p>
        </w:tc>
        <w:tc>
          <w:tcPr>
            <w:tcW w:w="4438" w:type="dxa"/>
          </w:tcPr>
          <w:p w14:paraId="2D0F078D" w14:textId="087B01C2" w:rsidR="00B0700B" w:rsidRDefault="00B0700B" w:rsidP="000676C5">
            <w:r>
              <w:t xml:space="preserve">This is the assumed mean LWP to use in the </w:t>
            </w:r>
            <w:r w:rsidR="000676C5">
              <w:t>Xa</w:t>
            </w:r>
            <w:r>
              <w:t xml:space="preserve"> [g/m2]</w:t>
            </w:r>
          </w:p>
        </w:tc>
      </w:tr>
      <w:tr w:rsidR="00B0700B" w14:paraId="768F8A72" w14:textId="77777777" w:rsidTr="009B6DB8">
        <w:tc>
          <w:tcPr>
            <w:tcW w:w="2883" w:type="dxa"/>
            <w:shd w:val="clear" w:color="auto" w:fill="00FFFF"/>
          </w:tcPr>
          <w:p w14:paraId="731007B5" w14:textId="6B38B48F" w:rsidR="00B0700B" w:rsidRDefault="00B0700B">
            <w:r>
              <w:t>prior_lwp_sd</w:t>
            </w:r>
          </w:p>
        </w:tc>
        <w:tc>
          <w:tcPr>
            <w:tcW w:w="2147" w:type="dxa"/>
          </w:tcPr>
          <w:p w14:paraId="4904A69C" w14:textId="7973CDF4" w:rsidR="00B0700B" w:rsidRDefault="00B0700B" w:rsidP="002B0480">
            <w:pPr>
              <w:tabs>
                <w:tab w:val="center" w:pos="1107"/>
              </w:tabs>
            </w:pPr>
            <w:r>
              <w:t>Float</w:t>
            </w:r>
          </w:p>
        </w:tc>
        <w:tc>
          <w:tcPr>
            <w:tcW w:w="4438" w:type="dxa"/>
          </w:tcPr>
          <w:p w14:paraId="52789240" w14:textId="7311075D" w:rsidR="00B0700B" w:rsidRDefault="00B0700B" w:rsidP="008746C1">
            <w:r>
              <w:t>Uncertainty (1-sigma) to assume in the LWP for prior covariance matrix [g/m2]</w:t>
            </w:r>
          </w:p>
        </w:tc>
      </w:tr>
      <w:tr w:rsidR="00B0700B" w14:paraId="271E0CDD" w14:textId="77777777" w:rsidTr="009B6DB8">
        <w:tc>
          <w:tcPr>
            <w:tcW w:w="2883" w:type="dxa"/>
            <w:shd w:val="clear" w:color="auto" w:fill="00FFFF"/>
          </w:tcPr>
          <w:p w14:paraId="60342EF7" w14:textId="46E04F8E" w:rsidR="00B0700B" w:rsidRDefault="00B0700B">
            <w:r>
              <w:t>prior_lReff_mn</w:t>
            </w:r>
          </w:p>
        </w:tc>
        <w:tc>
          <w:tcPr>
            <w:tcW w:w="2147" w:type="dxa"/>
          </w:tcPr>
          <w:p w14:paraId="4CFAABFF" w14:textId="2658C930" w:rsidR="00B0700B" w:rsidRDefault="00B0700B" w:rsidP="002B0480">
            <w:pPr>
              <w:tabs>
                <w:tab w:val="center" w:pos="1107"/>
              </w:tabs>
            </w:pPr>
            <w:r>
              <w:t>Float</w:t>
            </w:r>
          </w:p>
        </w:tc>
        <w:tc>
          <w:tcPr>
            <w:tcW w:w="4438" w:type="dxa"/>
          </w:tcPr>
          <w:p w14:paraId="47A52F8D" w14:textId="64F2508B" w:rsidR="00B0700B" w:rsidRDefault="00B0700B" w:rsidP="000676C5">
            <w:r>
              <w:t xml:space="preserve">This is the assumed mean liquid cloud effective radius to use in </w:t>
            </w:r>
            <w:r w:rsidR="000676C5">
              <w:t>Xa</w:t>
            </w:r>
            <w:r>
              <w:t xml:space="preserve"> [microns]</w:t>
            </w:r>
          </w:p>
        </w:tc>
      </w:tr>
      <w:tr w:rsidR="00B0700B" w14:paraId="1917EAE2" w14:textId="77777777" w:rsidTr="009B6DB8">
        <w:tc>
          <w:tcPr>
            <w:tcW w:w="2883" w:type="dxa"/>
            <w:shd w:val="clear" w:color="auto" w:fill="00FFFF"/>
          </w:tcPr>
          <w:p w14:paraId="46336556" w14:textId="459AAF4D" w:rsidR="00B0700B" w:rsidRDefault="00B0700B">
            <w:r>
              <w:t>prior_lReff_sd</w:t>
            </w:r>
          </w:p>
        </w:tc>
        <w:tc>
          <w:tcPr>
            <w:tcW w:w="2147" w:type="dxa"/>
          </w:tcPr>
          <w:p w14:paraId="3CC375F3" w14:textId="5A43F696" w:rsidR="00B0700B" w:rsidRDefault="00B0700B" w:rsidP="002B0480">
            <w:pPr>
              <w:tabs>
                <w:tab w:val="center" w:pos="1107"/>
              </w:tabs>
            </w:pPr>
            <w:r>
              <w:t>Float</w:t>
            </w:r>
          </w:p>
        </w:tc>
        <w:tc>
          <w:tcPr>
            <w:tcW w:w="4438" w:type="dxa"/>
          </w:tcPr>
          <w:p w14:paraId="3190BFB9" w14:textId="2D21A8D9" w:rsidR="00B0700B" w:rsidRDefault="00B0700B" w:rsidP="008746C1">
            <w:r>
              <w:t>Uncertainty (1-sigma) to assume in the liquid cloud effective radius for prior covariance matrix [microns]</w:t>
            </w:r>
          </w:p>
        </w:tc>
      </w:tr>
      <w:tr w:rsidR="00B0700B" w14:paraId="1EC04470" w14:textId="77777777" w:rsidTr="009B6DB8">
        <w:tc>
          <w:tcPr>
            <w:tcW w:w="2883" w:type="dxa"/>
            <w:shd w:val="clear" w:color="auto" w:fill="00FFFF"/>
          </w:tcPr>
          <w:p w14:paraId="5841B825" w14:textId="510E51A8" w:rsidR="00B0700B" w:rsidRDefault="00B0700B">
            <w:r>
              <w:t>prior_itau_mn</w:t>
            </w:r>
          </w:p>
        </w:tc>
        <w:tc>
          <w:tcPr>
            <w:tcW w:w="2147" w:type="dxa"/>
          </w:tcPr>
          <w:p w14:paraId="6C423EA0" w14:textId="2D5F731F" w:rsidR="00B0700B" w:rsidRDefault="00B0700B" w:rsidP="002B0480">
            <w:pPr>
              <w:tabs>
                <w:tab w:val="center" w:pos="1107"/>
              </w:tabs>
            </w:pPr>
            <w:r>
              <w:t>Float</w:t>
            </w:r>
          </w:p>
        </w:tc>
        <w:tc>
          <w:tcPr>
            <w:tcW w:w="4438" w:type="dxa"/>
          </w:tcPr>
          <w:p w14:paraId="44698280" w14:textId="4EB6ECB0" w:rsidR="00B0700B" w:rsidRDefault="00B0700B" w:rsidP="000676C5">
            <w:r>
              <w:t xml:space="preserve">This is the assumed mean ice cloud optical depth to use in </w:t>
            </w:r>
            <w:r w:rsidR="000676C5">
              <w:t>Xa</w:t>
            </w:r>
            <w:r>
              <w:t xml:space="preserve"> [unitless]</w:t>
            </w:r>
          </w:p>
        </w:tc>
      </w:tr>
      <w:tr w:rsidR="00B0700B" w14:paraId="46025EE0" w14:textId="77777777" w:rsidTr="009B6DB8">
        <w:tc>
          <w:tcPr>
            <w:tcW w:w="2883" w:type="dxa"/>
            <w:shd w:val="clear" w:color="auto" w:fill="00FFFF"/>
          </w:tcPr>
          <w:p w14:paraId="23F83738" w14:textId="63FE806E" w:rsidR="00B0700B" w:rsidRDefault="00B0700B">
            <w:r>
              <w:t>prior_itau_sd</w:t>
            </w:r>
          </w:p>
        </w:tc>
        <w:tc>
          <w:tcPr>
            <w:tcW w:w="2147" w:type="dxa"/>
          </w:tcPr>
          <w:p w14:paraId="046B2122" w14:textId="3591D99F" w:rsidR="00B0700B" w:rsidRDefault="00B0700B" w:rsidP="002B0480">
            <w:pPr>
              <w:tabs>
                <w:tab w:val="center" w:pos="1107"/>
              </w:tabs>
            </w:pPr>
            <w:r>
              <w:t>Float</w:t>
            </w:r>
          </w:p>
        </w:tc>
        <w:tc>
          <w:tcPr>
            <w:tcW w:w="4438" w:type="dxa"/>
          </w:tcPr>
          <w:p w14:paraId="1CE2DB43" w14:textId="21A31996" w:rsidR="00B0700B" w:rsidRDefault="00B0700B" w:rsidP="008746C1">
            <w:r>
              <w:t>Uncertainty (1-sigma) to assume in the ice cloud optical depth for prior covariance matrix [unitless]</w:t>
            </w:r>
          </w:p>
        </w:tc>
      </w:tr>
      <w:tr w:rsidR="00B0700B" w14:paraId="6F806D4C" w14:textId="77777777" w:rsidTr="009B6DB8">
        <w:tc>
          <w:tcPr>
            <w:tcW w:w="2883" w:type="dxa"/>
            <w:shd w:val="clear" w:color="auto" w:fill="00FFFF"/>
          </w:tcPr>
          <w:p w14:paraId="33943DE2" w14:textId="2CEDFA0A" w:rsidR="00B0700B" w:rsidRDefault="00B0700B">
            <w:r>
              <w:t>prior_iReff_mn</w:t>
            </w:r>
          </w:p>
        </w:tc>
        <w:tc>
          <w:tcPr>
            <w:tcW w:w="2147" w:type="dxa"/>
          </w:tcPr>
          <w:p w14:paraId="5916C404" w14:textId="409E2E2B" w:rsidR="00B0700B" w:rsidRDefault="00B0700B" w:rsidP="002B0480">
            <w:pPr>
              <w:tabs>
                <w:tab w:val="center" w:pos="1107"/>
              </w:tabs>
            </w:pPr>
            <w:r>
              <w:t>Float</w:t>
            </w:r>
          </w:p>
        </w:tc>
        <w:tc>
          <w:tcPr>
            <w:tcW w:w="4438" w:type="dxa"/>
          </w:tcPr>
          <w:p w14:paraId="596AC124" w14:textId="39B89996" w:rsidR="00B0700B" w:rsidRDefault="00B0700B" w:rsidP="000676C5">
            <w:r>
              <w:t xml:space="preserve">This is the assumed mean ice cloud effective radius to use in </w:t>
            </w:r>
            <w:r w:rsidR="000676C5">
              <w:t>Xa</w:t>
            </w:r>
            <w:r>
              <w:t xml:space="preserve"> [microns]</w:t>
            </w:r>
          </w:p>
        </w:tc>
      </w:tr>
      <w:tr w:rsidR="00B0700B" w14:paraId="220E264F" w14:textId="77777777" w:rsidTr="009B6DB8">
        <w:tc>
          <w:tcPr>
            <w:tcW w:w="2883" w:type="dxa"/>
            <w:shd w:val="clear" w:color="auto" w:fill="00FFFF"/>
          </w:tcPr>
          <w:p w14:paraId="7731C4C4" w14:textId="4AC3EC57" w:rsidR="00B0700B" w:rsidRDefault="00B0700B">
            <w:r>
              <w:t>prior_iReff_sd</w:t>
            </w:r>
          </w:p>
        </w:tc>
        <w:tc>
          <w:tcPr>
            <w:tcW w:w="2147" w:type="dxa"/>
          </w:tcPr>
          <w:p w14:paraId="4B5678A8" w14:textId="209DC848" w:rsidR="00B0700B" w:rsidRDefault="00B0700B" w:rsidP="002B0480">
            <w:pPr>
              <w:tabs>
                <w:tab w:val="center" w:pos="1107"/>
              </w:tabs>
            </w:pPr>
            <w:r>
              <w:t>Float</w:t>
            </w:r>
          </w:p>
        </w:tc>
        <w:tc>
          <w:tcPr>
            <w:tcW w:w="4438" w:type="dxa"/>
          </w:tcPr>
          <w:p w14:paraId="4F5F9CC6" w14:textId="1B05E798" w:rsidR="00B0700B" w:rsidRDefault="00B0700B" w:rsidP="008746C1">
            <w:r>
              <w:t>Uncertainty (1-sigma) to assume in the ice cloud effective radius for prior covariance matrix [microns]</w:t>
            </w:r>
          </w:p>
        </w:tc>
      </w:tr>
      <w:tr w:rsidR="00B0700B" w14:paraId="1FFCC6EB" w14:textId="77777777" w:rsidTr="000676C5">
        <w:tc>
          <w:tcPr>
            <w:tcW w:w="9468" w:type="dxa"/>
            <w:gridSpan w:val="3"/>
            <w:shd w:val="clear" w:color="auto" w:fill="FF0000"/>
          </w:tcPr>
          <w:p w14:paraId="3929354F" w14:textId="72F7AC5B" w:rsidR="008A15DB" w:rsidRPr="008A15DB" w:rsidRDefault="008A15DB" w:rsidP="008746C1">
            <w:pPr>
              <w:rPr>
                <w:b/>
              </w:rPr>
            </w:pPr>
            <w:r w:rsidRPr="008A15DB">
              <w:rPr>
                <w:b/>
              </w:rPr>
              <w:t>Global attribute information</w:t>
            </w:r>
          </w:p>
          <w:p w14:paraId="7CEEDF41" w14:textId="77777777" w:rsidR="008A15DB" w:rsidRDefault="008A15DB" w:rsidP="008746C1"/>
          <w:p w14:paraId="546774E8" w14:textId="0D7413D3" w:rsidR="00B0700B" w:rsidRDefault="00B0700B" w:rsidP="008746C1">
            <w:r>
              <w:t>Any number of global attributes</w:t>
            </w:r>
            <w:r w:rsidR="008A15DB">
              <w:t xml:space="preserve"> can be included in the VIP</w:t>
            </w:r>
            <w:r>
              <w:t>,</w:t>
            </w:r>
            <w:r w:rsidR="000676C5">
              <w:t xml:space="preserve"> as long as they start “globatt_</w:t>
            </w:r>
            <w:r>
              <w:t>X” and the “X” is different for each attribute.  For example:</w:t>
            </w:r>
          </w:p>
        </w:tc>
      </w:tr>
      <w:tr w:rsidR="00B0700B" w14:paraId="03DEF37B" w14:textId="77777777" w:rsidTr="000676C5">
        <w:tc>
          <w:tcPr>
            <w:tcW w:w="2883" w:type="dxa"/>
            <w:shd w:val="clear" w:color="auto" w:fill="008000"/>
          </w:tcPr>
          <w:p w14:paraId="3DA1308E" w14:textId="1B2F5EE6" w:rsidR="00B0700B" w:rsidRDefault="00B0700B">
            <w:r>
              <w:t>globatt_Site</w:t>
            </w:r>
          </w:p>
        </w:tc>
        <w:tc>
          <w:tcPr>
            <w:tcW w:w="2147" w:type="dxa"/>
          </w:tcPr>
          <w:p w14:paraId="6BD0873B" w14:textId="3D36659F" w:rsidR="00B0700B" w:rsidRDefault="00B0700B" w:rsidP="002B0480">
            <w:pPr>
              <w:tabs>
                <w:tab w:val="center" w:pos="1107"/>
              </w:tabs>
            </w:pPr>
            <w:r>
              <w:t>String</w:t>
            </w:r>
          </w:p>
        </w:tc>
        <w:tc>
          <w:tcPr>
            <w:tcW w:w="4438" w:type="dxa"/>
          </w:tcPr>
          <w:p w14:paraId="39E0E5DC" w14:textId="6AE566B1" w:rsidR="00B0700B" w:rsidRDefault="00B0700B" w:rsidP="008746C1">
            <w:r>
              <w:t>A string to indicate the site where the instruments are located (i.e., retrieval is being performed)</w:t>
            </w:r>
          </w:p>
        </w:tc>
      </w:tr>
      <w:tr w:rsidR="00B0700B" w14:paraId="6CCC4F01" w14:textId="77777777" w:rsidTr="000676C5">
        <w:tc>
          <w:tcPr>
            <w:tcW w:w="2883" w:type="dxa"/>
            <w:shd w:val="clear" w:color="auto" w:fill="008000"/>
          </w:tcPr>
          <w:p w14:paraId="4D12D2E4" w14:textId="74FFC15C" w:rsidR="00B0700B" w:rsidRDefault="00B0700B">
            <w:r>
              <w:t>globatt_Instrument</w:t>
            </w:r>
          </w:p>
        </w:tc>
        <w:tc>
          <w:tcPr>
            <w:tcW w:w="2147" w:type="dxa"/>
          </w:tcPr>
          <w:p w14:paraId="6631447A" w14:textId="766271CE" w:rsidR="00B0700B" w:rsidRDefault="00B0700B" w:rsidP="002B0480">
            <w:pPr>
              <w:tabs>
                <w:tab w:val="center" w:pos="1107"/>
              </w:tabs>
            </w:pPr>
            <w:r>
              <w:t>String</w:t>
            </w:r>
          </w:p>
        </w:tc>
        <w:tc>
          <w:tcPr>
            <w:tcW w:w="4438" w:type="dxa"/>
          </w:tcPr>
          <w:p w14:paraId="0B1CD963" w14:textId="6A7643EF" w:rsidR="00B0700B" w:rsidRDefault="00B0700B" w:rsidP="008746C1">
            <w:r>
              <w:t>A string to indicate the serial number or other identification for the AERI</w:t>
            </w:r>
          </w:p>
        </w:tc>
      </w:tr>
      <w:tr w:rsidR="00B0700B" w14:paraId="6A0519DB" w14:textId="77777777" w:rsidTr="000676C5">
        <w:tc>
          <w:tcPr>
            <w:tcW w:w="2883" w:type="dxa"/>
            <w:shd w:val="clear" w:color="auto" w:fill="008000"/>
          </w:tcPr>
          <w:p w14:paraId="68362B75" w14:textId="60BDDA05" w:rsidR="00B0700B" w:rsidRDefault="00B0700B">
            <w:r>
              <w:t>globatt_Dataset_contact</w:t>
            </w:r>
          </w:p>
        </w:tc>
        <w:tc>
          <w:tcPr>
            <w:tcW w:w="2147" w:type="dxa"/>
          </w:tcPr>
          <w:p w14:paraId="012E1D85" w14:textId="3C36D304" w:rsidR="00B0700B" w:rsidRDefault="00B0700B" w:rsidP="002B0480">
            <w:pPr>
              <w:tabs>
                <w:tab w:val="center" w:pos="1107"/>
              </w:tabs>
            </w:pPr>
            <w:r>
              <w:t>String</w:t>
            </w:r>
          </w:p>
        </w:tc>
        <w:tc>
          <w:tcPr>
            <w:tcW w:w="4438" w:type="dxa"/>
          </w:tcPr>
          <w:p w14:paraId="612F2E03" w14:textId="1889C755" w:rsidR="00B0700B" w:rsidRDefault="00B0700B" w:rsidP="008746C1">
            <w:r>
              <w:t xml:space="preserve">Person responsible for collecting / distributing these data </w:t>
            </w:r>
          </w:p>
        </w:tc>
      </w:tr>
    </w:tbl>
    <w:p w14:paraId="142E7C55" w14:textId="42468B47" w:rsidR="002B0480" w:rsidRDefault="002B0480"/>
    <w:sectPr w:rsidR="002B0480" w:rsidSect="000126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672A9"/>
    <w:multiLevelType w:val="hybridMultilevel"/>
    <w:tmpl w:val="3DE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DE"/>
    <w:rsid w:val="00012622"/>
    <w:rsid w:val="000676C5"/>
    <w:rsid w:val="000C00D9"/>
    <w:rsid w:val="00144D9B"/>
    <w:rsid w:val="001461FB"/>
    <w:rsid w:val="00182925"/>
    <w:rsid w:val="001F3D05"/>
    <w:rsid w:val="00203AE4"/>
    <w:rsid w:val="00205871"/>
    <w:rsid w:val="00281EEB"/>
    <w:rsid w:val="002B0480"/>
    <w:rsid w:val="002C1391"/>
    <w:rsid w:val="0031485B"/>
    <w:rsid w:val="00335A70"/>
    <w:rsid w:val="003529A1"/>
    <w:rsid w:val="003808F4"/>
    <w:rsid w:val="003B7F8A"/>
    <w:rsid w:val="003C39BC"/>
    <w:rsid w:val="003D42AB"/>
    <w:rsid w:val="004172E9"/>
    <w:rsid w:val="005351B2"/>
    <w:rsid w:val="0053562D"/>
    <w:rsid w:val="00580EAA"/>
    <w:rsid w:val="005A4281"/>
    <w:rsid w:val="005D266A"/>
    <w:rsid w:val="005E3507"/>
    <w:rsid w:val="005F009F"/>
    <w:rsid w:val="00646459"/>
    <w:rsid w:val="006C7E3C"/>
    <w:rsid w:val="007069C0"/>
    <w:rsid w:val="00714FAE"/>
    <w:rsid w:val="00793D24"/>
    <w:rsid w:val="00797F49"/>
    <w:rsid w:val="007A19A3"/>
    <w:rsid w:val="008102A9"/>
    <w:rsid w:val="00813CAD"/>
    <w:rsid w:val="008746C1"/>
    <w:rsid w:val="008A15DB"/>
    <w:rsid w:val="008A7D9C"/>
    <w:rsid w:val="008C5019"/>
    <w:rsid w:val="008E0A1D"/>
    <w:rsid w:val="008E2FAC"/>
    <w:rsid w:val="00931F95"/>
    <w:rsid w:val="009474BB"/>
    <w:rsid w:val="009568E5"/>
    <w:rsid w:val="009843CD"/>
    <w:rsid w:val="009B6DB8"/>
    <w:rsid w:val="009F2133"/>
    <w:rsid w:val="00A66236"/>
    <w:rsid w:val="00A7067F"/>
    <w:rsid w:val="00AB18AB"/>
    <w:rsid w:val="00AD3E9E"/>
    <w:rsid w:val="00AE1BF3"/>
    <w:rsid w:val="00AF642A"/>
    <w:rsid w:val="00B0700B"/>
    <w:rsid w:val="00B2127C"/>
    <w:rsid w:val="00B50CCA"/>
    <w:rsid w:val="00BD466C"/>
    <w:rsid w:val="00BF0AD6"/>
    <w:rsid w:val="00CC76F9"/>
    <w:rsid w:val="00D3646B"/>
    <w:rsid w:val="00D80BDE"/>
    <w:rsid w:val="00E1418F"/>
    <w:rsid w:val="00EF79B2"/>
    <w:rsid w:val="00F25ED7"/>
    <w:rsid w:val="00F90B0C"/>
    <w:rsid w:val="00FA1DCD"/>
    <w:rsid w:val="00FF21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B30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8F4"/>
    <w:pPr>
      <w:ind w:left="720"/>
      <w:contextualSpacing/>
    </w:pPr>
  </w:style>
  <w:style w:type="paragraph" w:styleId="BalloonText">
    <w:name w:val="Balloon Text"/>
    <w:basedOn w:val="Normal"/>
    <w:link w:val="BalloonTextChar"/>
    <w:uiPriority w:val="99"/>
    <w:semiHidden/>
    <w:unhideWhenUsed/>
    <w:rsid w:val="00580E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8F4"/>
    <w:pPr>
      <w:ind w:left="720"/>
      <w:contextualSpacing/>
    </w:pPr>
  </w:style>
  <w:style w:type="paragraph" w:styleId="BalloonText">
    <w:name w:val="Balloon Text"/>
    <w:basedOn w:val="Normal"/>
    <w:link w:val="BalloonTextChar"/>
    <w:uiPriority w:val="99"/>
    <w:semiHidden/>
    <w:unhideWhenUsed/>
    <w:rsid w:val="00580E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3258</Words>
  <Characters>18574</Characters>
  <Application>Microsoft Macintosh Word</Application>
  <DocSecurity>0</DocSecurity>
  <Lines>154</Lines>
  <Paragraphs>43</Paragraphs>
  <ScaleCrop>false</ScaleCrop>
  <Company>NSSL</Company>
  <LinksUpToDate>false</LinksUpToDate>
  <CharactersWithSpaces>21789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Turner</dc:creator>
  <cp:keywords/>
  <dc:description/>
  <cp:lastModifiedBy>Dave Turner</cp:lastModifiedBy>
  <cp:revision>15</cp:revision>
  <dcterms:created xsi:type="dcterms:W3CDTF">2016-02-12T13:46:00Z</dcterms:created>
  <dcterms:modified xsi:type="dcterms:W3CDTF">2017-03-07T16:30:00Z</dcterms:modified>
</cp:coreProperties>
</file>