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1-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- </w:t>
      </w:r>
      <w:r w:rsidRPr="002145E1">
        <w:rPr>
          <w:rFonts w:ascii="Leelawadee UI Semilight" w:hAnsi="Leelawadee UI Semilight" w:cs="Leelawadee UI Semilight"/>
          <w:b/>
          <w:bCs/>
          <w:sz w:val="28"/>
          <w:szCs w:val="28"/>
          <w:lang w:val="en-GB"/>
        </w:rPr>
        <w:t>The key reasons for reducing the dimensionality of a dataset:</w:t>
      </w: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   - </w:t>
      </w:r>
      <w:proofErr w:type="gramStart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speed</w:t>
      </w:r>
      <w:proofErr w:type="gram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up the training algorithm.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   - </w:t>
      </w:r>
      <w:proofErr w:type="gramStart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visualization</w:t>
      </w:r>
      <w:proofErr w:type="gram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purpose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   - saving space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- </w:t>
      </w:r>
      <w:r w:rsidRPr="002145E1">
        <w:rPr>
          <w:rFonts w:ascii="Leelawadee UI Semilight" w:hAnsi="Leelawadee UI Semilight" w:cs="Leelawadee UI Semilight"/>
          <w:b/>
          <w:bCs/>
          <w:sz w:val="28"/>
          <w:szCs w:val="28"/>
          <w:lang w:val="en-GB"/>
        </w:rPr>
        <w:t xml:space="preserve">Disadvantages 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   - </w:t>
      </w:r>
      <w:proofErr w:type="gramStart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information</w:t>
      </w:r>
      <w:proofErr w:type="gram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lost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   - </w:t>
      </w:r>
      <w:proofErr w:type="gramStart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hard</w:t>
      </w:r>
      <w:proofErr w:type="gram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to interpret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   - add complexity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2 </w:t>
      </w:r>
      <w:proofErr w:type="gramStart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-  The</w:t>
      </w:r>
      <w:proofErr w:type="gram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dimensionality curse is an </w:t>
      </w:r>
      <w:proofErr w:type="spellStart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overfit</w:t>
      </w:r>
      <w:proofErr w:type="spell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training dataset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color w:val="202124"/>
          <w:sz w:val="28"/>
          <w:szCs w:val="28"/>
          <w:shd w:val="clear" w:color="auto" w:fill="FFFFFF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3 -</w:t>
      </w:r>
      <w:r w:rsidRPr="002145E1">
        <w:rPr>
          <w:rFonts w:ascii="Leelawadee UI Semilight" w:hAnsi="Leelawadee UI Semilight" w:cs="Leelawadee UI Semilight"/>
          <w:b/>
          <w:bCs/>
          <w:color w:val="202124"/>
          <w:sz w:val="28"/>
          <w:szCs w:val="28"/>
          <w:shd w:val="clear" w:color="auto" w:fill="FFFFFF"/>
          <w:lang w:val="en-GB"/>
        </w:rPr>
        <w:t xml:space="preserve"> No, dimensionality reduction is not reversible in general</w:t>
      </w:r>
      <w:r w:rsidRPr="002145E1">
        <w:rPr>
          <w:rFonts w:ascii="Leelawadee UI Semilight" w:hAnsi="Leelawadee UI Semilight" w:cs="Leelawadee UI Semilight"/>
          <w:color w:val="202124"/>
          <w:sz w:val="28"/>
          <w:szCs w:val="28"/>
          <w:shd w:val="clear" w:color="auto" w:fill="FFFFFF"/>
          <w:lang w:val="en-GB"/>
        </w:rPr>
        <w:t xml:space="preserve">. </w:t>
      </w:r>
      <w:r w:rsidRPr="002145E1">
        <w:rPr>
          <w:rFonts w:ascii="Leelawadee UI Semilight" w:hAnsi="Leelawadee UI Semilight" w:cs="Leelawadee UI Semilight"/>
          <w:color w:val="202124"/>
          <w:sz w:val="28"/>
          <w:szCs w:val="28"/>
          <w:shd w:val="clear" w:color="auto" w:fill="FFFFFF"/>
        </w:rPr>
        <w:t xml:space="preserve">It </w:t>
      </w:r>
      <w:proofErr w:type="spellStart"/>
      <w:r w:rsidRPr="002145E1">
        <w:rPr>
          <w:rFonts w:ascii="Leelawadee UI Semilight" w:hAnsi="Leelawadee UI Semilight" w:cs="Leelawadee UI Semilight"/>
          <w:color w:val="202124"/>
          <w:sz w:val="28"/>
          <w:szCs w:val="28"/>
          <w:shd w:val="clear" w:color="auto" w:fill="FFFFFF"/>
        </w:rPr>
        <w:t>loses</w:t>
      </w:r>
      <w:proofErr w:type="spellEnd"/>
      <w:r w:rsidRPr="002145E1">
        <w:rPr>
          <w:rFonts w:ascii="Leelawadee UI Semilight" w:hAnsi="Leelawadee UI Semilight" w:cs="Leelawadee UI Semilight"/>
          <w:color w:val="202124"/>
          <w:sz w:val="28"/>
          <w:szCs w:val="28"/>
          <w:shd w:val="clear" w:color="auto" w:fill="FFFFFF"/>
        </w:rPr>
        <w:t xml:space="preserve"> information.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4 -</w:t>
      </w:r>
      <w:r w:rsidRPr="002145E1">
        <w:rPr>
          <w:rFonts w:ascii="Leelawadee UI Semilight" w:hAnsi="Leelawadee UI Semilight" w:cs="Leelawadee UI Semilight"/>
          <w:b/>
          <w:bCs/>
          <w:color w:val="202124"/>
          <w:sz w:val="28"/>
          <w:szCs w:val="28"/>
          <w:shd w:val="clear" w:color="auto" w:fill="FFFFFF"/>
          <w:lang w:val="en-GB"/>
        </w:rPr>
        <w:t xml:space="preserve"> PCA can be used to significantly reduce the dimensionality of most datasets, even if they are highly nonlinear</w:t>
      </w:r>
      <w:r w:rsidRPr="002145E1">
        <w:rPr>
          <w:rFonts w:ascii="Leelawadee UI Semilight" w:hAnsi="Leelawadee UI Semilight" w:cs="Leelawadee UI Semilight"/>
          <w:color w:val="202124"/>
          <w:sz w:val="28"/>
          <w:szCs w:val="28"/>
          <w:shd w:val="clear" w:color="auto" w:fill="FFFFFF"/>
          <w:lang w:val="en-GB"/>
        </w:rPr>
        <w:t> because it can at least get rid of useless dimensions. However, if there are no useless dimensions, reducing dimensionality with PCA will lose too much information.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5</w:t>
      </w:r>
      <w:r w:rsidR="00CB492A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</w:t>
      </w:r>
      <w:proofErr w:type="gramStart"/>
      <w:r w:rsidR="00CB492A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-  I</w:t>
      </w: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t</w:t>
      </w:r>
      <w:proofErr w:type="gramEnd"/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depends on dataset.</w:t>
      </w:r>
      <w:r w:rsidR="00CB492A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We can’t give result with accuracy.</w:t>
      </w:r>
    </w:p>
    <w:p w:rsidR="00D6081E" w:rsidRPr="002145E1" w:rsidRDefault="00CB492A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6 -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- Vanilla PCA: the dataset fit in memory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- Incremental PCA: </w:t>
      </w:r>
      <w:r w:rsidR="00CB492A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largest</w:t>
      </w: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dataset that don't fit in memory, online </w:t>
      </w:r>
      <w:r w:rsidR="00CB492A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task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- Randomized PCA: considerably reduce dimensionality and the dataset fit the memory.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- </w:t>
      </w:r>
      <w:r w:rsidR="002145E1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Kernel</w:t>
      </w: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PCA: used for nonlinear PCA</w:t>
      </w:r>
    </w:p>
    <w:p w:rsidR="00D6081E" w:rsidRPr="002145E1" w:rsidRDefault="00D6081E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7</w:t>
      </w:r>
      <w:r w:rsidR="00CB492A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 -</w:t>
      </w:r>
    </w:p>
    <w:p w:rsidR="00D6081E" w:rsidRPr="002145E1" w:rsidRDefault="002145E1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- M</w:t>
      </w:r>
      <w:r w:rsidR="00D6081E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easure the reconstruction error</w:t>
      </w:r>
    </w:p>
    <w:p w:rsidR="00D6081E" w:rsidRPr="002145E1" w:rsidRDefault="002145E1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- M</w:t>
      </w:r>
      <w:r w:rsidR="00D6081E"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>easure the performance in second Machine Learning algorithm</w:t>
      </w:r>
    </w:p>
    <w:p w:rsidR="00BF7568" w:rsidRPr="002145E1" w:rsidRDefault="002145E1" w:rsidP="002145E1">
      <w:pPr>
        <w:spacing w:after="0"/>
        <w:rPr>
          <w:rFonts w:ascii="Leelawadee UI Semilight" w:hAnsi="Leelawadee UI Semilight" w:cs="Leelawadee UI Semilight"/>
          <w:sz w:val="28"/>
          <w:szCs w:val="28"/>
          <w:lang w:val="en-GB"/>
        </w:rPr>
      </w:pPr>
      <w:r w:rsidRPr="002145E1">
        <w:rPr>
          <w:rFonts w:ascii="Leelawadee UI Semilight" w:hAnsi="Leelawadee UI Semilight" w:cs="Leelawadee UI Semilight"/>
          <w:sz w:val="28"/>
          <w:szCs w:val="28"/>
          <w:lang w:val="en-GB"/>
        </w:rPr>
        <w:t xml:space="preserve">8 - </w:t>
      </w:r>
      <w:proofErr w:type="spellStart"/>
      <w:r w:rsidR="00D6081E" w:rsidRPr="002145E1">
        <w:rPr>
          <w:rFonts w:ascii="Leelawadee UI Semilight" w:hAnsi="Leelawadee UI Semilight" w:cs="Leelawadee UI Semilight"/>
          <w:sz w:val="28"/>
          <w:szCs w:val="28"/>
        </w:rPr>
        <w:t>Yes</w:t>
      </w:r>
      <w:proofErr w:type="spellEnd"/>
    </w:p>
    <w:sectPr w:rsidR="00BF7568" w:rsidRPr="002145E1" w:rsidSect="00BF7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081E"/>
    <w:rsid w:val="002145E1"/>
    <w:rsid w:val="00BF7568"/>
    <w:rsid w:val="00CB492A"/>
    <w:rsid w:val="00D6081E"/>
    <w:rsid w:val="00F43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5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OUEDERSON</dc:creator>
  <cp:lastModifiedBy>OUEDERSON</cp:lastModifiedBy>
  <cp:revision>3</cp:revision>
  <dcterms:created xsi:type="dcterms:W3CDTF">2022-09-16T11:01:00Z</dcterms:created>
  <dcterms:modified xsi:type="dcterms:W3CDTF">2022-09-16T11:24:00Z</dcterms:modified>
</cp:coreProperties>
</file>