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90E" w:rsidRDefault="009448E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Oğuz</w:t>
      </w:r>
      <w:r w:rsidR="009606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Bulut</w:t>
      </w:r>
      <w:r w:rsidR="009606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Kök</w:t>
      </w:r>
    </w:p>
    <w:p w:rsidR="0010590E" w:rsidRDefault="009448E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Domain Expert: Belgin San-Akca</w:t>
      </w:r>
    </w:p>
    <w:p w:rsidR="0010590E" w:rsidRDefault="009448E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bakca@ku.edu.tr</w:t>
      </w:r>
    </w:p>
    <w:p w:rsidR="0010590E" w:rsidRDefault="009448E4">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analysis of the depiction of women in news media based on armed group typology</w:t>
      </w:r>
    </w:p>
    <w:p w:rsidR="0010590E" w:rsidRDefault="009448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9448E4" w:rsidRPr="009448E4" w:rsidRDefault="009448E4" w:rsidP="009448E4">
      <w:pPr>
        <w:spacing w:before="240" w:after="240" w:line="360" w:lineRule="auto"/>
        <w:jc w:val="both"/>
        <w:rPr>
          <w:rFonts w:ascii="Times New Roman" w:hAnsi="Times New Roman" w:cs="Times New Roman"/>
          <w:sz w:val="20"/>
          <w:szCs w:val="20"/>
        </w:rPr>
      </w:pPr>
      <w:r w:rsidRPr="009448E4">
        <w:rPr>
          <w:rFonts w:ascii="Times New Roman" w:hAnsi="Times New Roman" w:cs="Times New Roman"/>
          <w:sz w:val="20"/>
          <w:szCs w:val="20"/>
        </w:rPr>
        <w:t xml:space="preserve">This exploratory study examines how women's depiction in the media differs concerning the armed groups' ideology. For this purpose, news about ethnic and religious groups was collected between the early 1980s and 2010. These </w:t>
      </w:r>
      <w:r w:rsidR="00DE16C9">
        <w:rPr>
          <w:rFonts w:ascii="Times New Roman" w:hAnsi="Times New Roman" w:cs="Times New Roman"/>
          <w:sz w:val="20"/>
          <w:szCs w:val="20"/>
        </w:rPr>
        <w:t xml:space="preserve">pieces of </w:t>
      </w:r>
      <w:r w:rsidRPr="009448E4">
        <w:rPr>
          <w:rFonts w:ascii="Times New Roman" w:hAnsi="Times New Roman" w:cs="Times New Roman"/>
          <w:sz w:val="20"/>
          <w:szCs w:val="20"/>
        </w:rPr>
        <w:t>news were divided int</w:t>
      </w:r>
      <w:r w:rsidR="00A141CE">
        <w:rPr>
          <w:rFonts w:ascii="Times New Roman" w:hAnsi="Times New Roman" w:cs="Times New Roman"/>
          <w:sz w:val="20"/>
          <w:szCs w:val="20"/>
        </w:rPr>
        <w:t>o topics</w:t>
      </w:r>
      <w:r w:rsidRPr="009448E4">
        <w:rPr>
          <w:rFonts w:ascii="Times New Roman" w:hAnsi="Times New Roman" w:cs="Times New Roman"/>
          <w:sz w:val="20"/>
          <w:szCs w:val="20"/>
        </w:rPr>
        <w:t xml:space="preserve">, </w:t>
      </w:r>
      <w:r w:rsidR="00A141CE">
        <w:rPr>
          <w:rFonts w:ascii="Times New Roman" w:hAnsi="Times New Roman" w:cs="Times New Roman"/>
          <w:sz w:val="20"/>
          <w:szCs w:val="20"/>
        </w:rPr>
        <w:t xml:space="preserve">and </w:t>
      </w:r>
      <w:r w:rsidRPr="009448E4">
        <w:rPr>
          <w:rFonts w:ascii="Times New Roman" w:hAnsi="Times New Roman" w:cs="Times New Roman"/>
          <w:sz w:val="20"/>
          <w:szCs w:val="20"/>
        </w:rPr>
        <w:t xml:space="preserve">their sentiment polarity, and the frequency of the relation of words "woman" and "female" with other words in the texts were analyzed. The news </w:t>
      </w:r>
      <w:r w:rsidR="00A141CE">
        <w:rPr>
          <w:rFonts w:ascii="Times New Roman" w:hAnsi="Times New Roman" w:cs="Times New Roman"/>
          <w:sz w:val="20"/>
          <w:szCs w:val="20"/>
        </w:rPr>
        <w:t>was</w:t>
      </w:r>
      <w:r w:rsidR="007D46B5">
        <w:rPr>
          <w:rFonts w:ascii="Times New Roman" w:hAnsi="Times New Roman" w:cs="Times New Roman"/>
          <w:sz w:val="20"/>
          <w:szCs w:val="20"/>
        </w:rPr>
        <w:t xml:space="preserve"> </w:t>
      </w:r>
      <w:r w:rsidRPr="009448E4">
        <w:rPr>
          <w:rFonts w:ascii="Times New Roman" w:hAnsi="Times New Roman" w:cs="Times New Roman"/>
          <w:sz w:val="20"/>
          <w:szCs w:val="20"/>
        </w:rPr>
        <w:t xml:space="preserve">usually negative, with religious groups' news being slightly more negative than ethnic news. The news often involved war conditions, civilian life, and international reactions. It is suggested that the women, regardless of the armed groups, are depicted as the victims, often </w:t>
      </w:r>
      <w:r w:rsidR="00865D95">
        <w:rPr>
          <w:rFonts w:ascii="Times New Roman" w:hAnsi="Times New Roman" w:cs="Times New Roman"/>
          <w:sz w:val="20"/>
          <w:szCs w:val="20"/>
        </w:rPr>
        <w:t>associating them with the</w:t>
      </w:r>
      <w:r w:rsidRPr="009448E4">
        <w:rPr>
          <w:rFonts w:ascii="Times New Roman" w:hAnsi="Times New Roman" w:cs="Times New Roman"/>
          <w:sz w:val="20"/>
          <w:szCs w:val="20"/>
        </w:rPr>
        <w:t xml:space="preserve"> hostages and killing them and coupling them with other vulnerable groups. However, the religious and ethnic armed groups differ in the sense that the news about religious groups contains more polarized references to both women as a victim and women as active participants. Further agendas for such research and the evaluation of the tools used were also discussed.</w:t>
      </w:r>
    </w:p>
    <w:p w:rsidR="0010590E" w:rsidRDefault="009448E4" w:rsidP="009448E4">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DE16C9" w:rsidRDefault="009448E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w:t>
      </w:r>
      <w:r w:rsidR="00690D2A">
        <w:rPr>
          <w:rFonts w:ascii="Times New Roman" w:eastAsia="Times New Roman" w:hAnsi="Times New Roman" w:cs="Times New Roman"/>
          <w:sz w:val="24"/>
          <w:szCs w:val="24"/>
        </w:rPr>
        <w:t xml:space="preserve">citizens </w:t>
      </w:r>
      <w:r>
        <w:rPr>
          <w:rFonts w:ascii="Times New Roman" w:eastAsia="Times New Roman" w:hAnsi="Times New Roman" w:cs="Times New Roman"/>
          <w:sz w:val="24"/>
          <w:szCs w:val="24"/>
        </w:rPr>
        <w:t xml:space="preserve">get exposed to </w:t>
      </w:r>
      <w:r w:rsidR="00DE16C9">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certain cause of a "terrorist" group through the news media. This easily </w:t>
      </w:r>
      <w:r w:rsidR="00690D2A">
        <w:rPr>
          <w:rFonts w:ascii="Times New Roman" w:eastAsia="Times New Roman" w:hAnsi="Times New Roman" w:cs="Times New Roman"/>
          <w:sz w:val="24"/>
          <w:szCs w:val="24"/>
        </w:rPr>
        <w:t>creates</w:t>
      </w:r>
      <w:r>
        <w:rPr>
          <w:rFonts w:ascii="Times New Roman" w:eastAsia="Times New Roman" w:hAnsi="Times New Roman" w:cs="Times New Roman"/>
          <w:sz w:val="24"/>
          <w:szCs w:val="24"/>
        </w:rPr>
        <w:t xml:space="preserve"> some opinions about why the group is </w:t>
      </w:r>
      <w:r w:rsidR="00690D2A">
        <w:rPr>
          <w:rFonts w:ascii="Times New Roman" w:eastAsia="Times New Roman" w:hAnsi="Times New Roman" w:cs="Times New Roman"/>
          <w:sz w:val="24"/>
          <w:szCs w:val="24"/>
        </w:rPr>
        <w:t>composed of</w:t>
      </w:r>
      <w:r>
        <w:rPr>
          <w:rFonts w:ascii="Times New Roman" w:eastAsia="Times New Roman" w:hAnsi="Times New Roman" w:cs="Times New Roman"/>
          <w:sz w:val="24"/>
          <w:szCs w:val="24"/>
        </w:rPr>
        <w:t xml:space="preserve"> terrorist</w:t>
      </w:r>
      <w:r w:rsidR="00690D2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or liberation fighter</w:t>
      </w:r>
      <w:r w:rsidR="00690D2A">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006A6B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Seeing a certain disadvantaged group at peril can affect </w:t>
      </w:r>
      <w:r w:rsidR="00690D2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attitude</w:t>
      </w:r>
      <w:r w:rsidR="00690D2A">
        <w:rPr>
          <w:rFonts w:ascii="Times New Roman" w:eastAsia="Times New Roman" w:hAnsi="Times New Roman" w:cs="Times New Roman"/>
          <w:sz w:val="24"/>
          <w:szCs w:val="24"/>
        </w:rPr>
        <w:t xml:space="preserve"> of the viewer and their</w:t>
      </w:r>
      <w:r>
        <w:rPr>
          <w:rFonts w:ascii="Times New Roman" w:eastAsia="Times New Roman" w:hAnsi="Times New Roman" w:cs="Times New Roman"/>
          <w:sz w:val="24"/>
          <w:szCs w:val="24"/>
        </w:rPr>
        <w:t xml:space="preserve"> support towards an armed group.</w:t>
      </w:r>
      <w:r w:rsidR="00DE384B">
        <w:rPr>
          <w:rFonts w:ascii="Times New Roman" w:eastAsia="Times New Roman" w:hAnsi="Times New Roman" w:cs="Times New Roman"/>
          <w:sz w:val="24"/>
          <w:szCs w:val="24"/>
        </w:rPr>
        <w:t xml:space="preserve"> In that sense, f</w:t>
      </w:r>
      <w:r w:rsidR="00DE384B" w:rsidRPr="00DE384B">
        <w:rPr>
          <w:rFonts w:ascii="Times New Roman" w:eastAsia="Times New Roman" w:hAnsi="Times New Roman" w:cs="Times New Roman"/>
          <w:sz w:val="24"/>
          <w:szCs w:val="24"/>
        </w:rPr>
        <w:t>rom news</w:t>
      </w:r>
      <w:r w:rsidR="00DE384B">
        <w:rPr>
          <w:rFonts w:ascii="Times New Roman" w:eastAsia="Times New Roman" w:hAnsi="Times New Roman" w:cs="Times New Roman"/>
          <w:sz w:val="24"/>
          <w:szCs w:val="24"/>
        </w:rPr>
        <w:t xml:space="preserve"> media</w:t>
      </w:r>
      <w:r w:rsidR="009606F6">
        <w:rPr>
          <w:rFonts w:ascii="Times New Roman" w:eastAsia="Times New Roman" w:hAnsi="Times New Roman" w:cs="Times New Roman"/>
          <w:sz w:val="24"/>
          <w:szCs w:val="24"/>
        </w:rPr>
        <w:t xml:space="preserve"> </w:t>
      </w:r>
      <w:r w:rsidR="00DE384B">
        <w:rPr>
          <w:rFonts w:ascii="Times New Roman" w:eastAsia="Times New Roman" w:hAnsi="Times New Roman" w:cs="Times New Roman"/>
          <w:sz w:val="24"/>
          <w:szCs w:val="24"/>
        </w:rPr>
        <w:t>to recent surge of social media</w:t>
      </w:r>
      <w:r w:rsidR="00DE384B" w:rsidRPr="00DE384B">
        <w:rPr>
          <w:rFonts w:ascii="Times New Roman" w:eastAsia="Times New Roman" w:hAnsi="Times New Roman" w:cs="Times New Roman"/>
          <w:sz w:val="24"/>
          <w:szCs w:val="24"/>
        </w:rPr>
        <w:t>, media representations often influence how audiences perceive the legitimacy, motivation</w:t>
      </w:r>
      <w:r w:rsidR="00690D2A">
        <w:rPr>
          <w:rFonts w:ascii="Times New Roman" w:eastAsia="Times New Roman" w:hAnsi="Times New Roman" w:cs="Times New Roman"/>
          <w:sz w:val="24"/>
          <w:szCs w:val="24"/>
        </w:rPr>
        <w:t xml:space="preserve">s, and actions of armed groups. </w:t>
      </w:r>
      <w:r>
        <w:rPr>
          <w:rFonts w:ascii="Times New Roman" w:eastAsia="Times New Roman" w:hAnsi="Times New Roman" w:cs="Times New Roman"/>
          <w:sz w:val="24"/>
          <w:szCs w:val="24"/>
        </w:rPr>
        <w:t xml:space="preserve">Therefore, media depictions, especially those whose treatment constitutes norms, very much matter. One of these norms is the treatment of women, which provides a good measure of human rights. However, how can the main motivation for the advent of the group affect these? In other words, how can the group's ideology change how the media refer to these groups? Therefore, to explore this area, </w:t>
      </w:r>
      <w:r w:rsidR="00DE16C9">
        <w:rPr>
          <w:rFonts w:ascii="Times New Roman" w:eastAsia="Times New Roman" w:hAnsi="Times New Roman" w:cs="Times New Roman"/>
          <w:sz w:val="24"/>
          <w:szCs w:val="24"/>
        </w:rPr>
        <w:t xml:space="preserve">the following </w:t>
      </w:r>
      <w:r>
        <w:rPr>
          <w:rFonts w:ascii="Times New Roman" w:eastAsia="Times New Roman" w:hAnsi="Times New Roman" w:cs="Times New Roman"/>
          <w:sz w:val="24"/>
          <w:szCs w:val="24"/>
        </w:rPr>
        <w:t xml:space="preserve">particular research question was formulated: </w:t>
      </w:r>
    </w:p>
    <w:p w:rsidR="00DE16C9" w:rsidRDefault="009448E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 news portrayals of armed groups differ concerning women in relation to their ideologies?</w:t>
      </w:r>
    </w:p>
    <w:p w:rsidR="00690D2A" w:rsidRDefault="00690D2A">
      <w:pPr>
        <w:spacing w:before="240" w:after="240" w:line="360" w:lineRule="auto"/>
        <w:jc w:val="both"/>
        <w:rPr>
          <w:rFonts w:ascii="Times New Roman" w:eastAsia="Times New Roman" w:hAnsi="Times New Roman" w:cs="Times New Roman"/>
          <w:sz w:val="24"/>
          <w:szCs w:val="24"/>
        </w:rPr>
      </w:pPr>
    </w:p>
    <w:p w:rsidR="006B4528" w:rsidRPr="00690D2A" w:rsidRDefault="006B4528">
      <w:pPr>
        <w:spacing w:before="240" w:after="240" w:line="360" w:lineRule="auto"/>
        <w:jc w:val="both"/>
        <w:rPr>
          <w:rFonts w:ascii="Times New Roman" w:eastAsia="Times New Roman" w:hAnsi="Times New Roman" w:cs="Times New Roman"/>
          <w:sz w:val="24"/>
          <w:szCs w:val="24"/>
        </w:rPr>
      </w:pPr>
    </w:p>
    <w:p w:rsidR="0010590E" w:rsidRDefault="009448E4">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Review</w:t>
      </w:r>
    </w:p>
    <w:p w:rsidR="0010590E" w:rsidRDefault="009448E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few studies, if any, that directly examine the different political backgrounds of the armed groups</w:t>
      </w:r>
      <w:r w:rsidR="00DE16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(following the distinction from Lutz &amp; Lutz (2019), ideological, nationalist, and religious groups) depiction when it comes to the role of women and gender in general. Such exploratory research can help to see how different political causes can affect the depiction of women (at least on paper) to certain norms in discourse and how these actors depict these norms to signal their position and garner support in multiple ways.  News media serves as the main source of how </w:t>
      </w:r>
      <w:r w:rsidR="00666452">
        <w:rPr>
          <w:rFonts w:ascii="Times New Roman" w:eastAsia="Times New Roman" w:hAnsi="Times New Roman" w:cs="Times New Roman"/>
          <w:sz w:val="24"/>
          <w:szCs w:val="24"/>
        </w:rPr>
        <w:t>armed groups</w:t>
      </w:r>
      <w:r w:rsidR="006A6B3F">
        <w:rPr>
          <w:rFonts w:ascii="Times New Roman" w:eastAsia="Times New Roman" w:hAnsi="Times New Roman" w:cs="Times New Roman"/>
          <w:sz w:val="24"/>
          <w:szCs w:val="24"/>
        </w:rPr>
        <w:t xml:space="preserve"> </w:t>
      </w:r>
      <w:r w:rsidR="00666452">
        <w:rPr>
          <w:rFonts w:ascii="Times New Roman" w:eastAsia="Times New Roman" w:hAnsi="Times New Roman" w:cs="Times New Roman"/>
          <w:sz w:val="24"/>
          <w:szCs w:val="24"/>
        </w:rPr>
        <w:t>expose themselves to the international community. In that sense,</w:t>
      </w:r>
      <w:r w:rsidR="006A6B3F">
        <w:rPr>
          <w:rFonts w:ascii="Times New Roman" w:eastAsia="Times New Roman" w:hAnsi="Times New Roman" w:cs="Times New Roman"/>
          <w:sz w:val="24"/>
          <w:szCs w:val="24"/>
        </w:rPr>
        <w:t xml:space="preserve"> </w:t>
      </w:r>
      <w:r w:rsidR="00666452">
        <w:rPr>
          <w:rFonts w:ascii="Times New Roman" w:eastAsia="Times New Roman" w:hAnsi="Times New Roman" w:cs="Times New Roman"/>
          <w:sz w:val="24"/>
          <w:szCs w:val="24"/>
        </w:rPr>
        <w:t>the condition of women</w:t>
      </w:r>
      <w:r>
        <w:rPr>
          <w:rFonts w:ascii="Times New Roman" w:eastAsia="Times New Roman" w:hAnsi="Times New Roman" w:cs="Times New Roman"/>
          <w:sz w:val="24"/>
          <w:szCs w:val="24"/>
        </w:rPr>
        <w:t xml:space="preserve"> serves two purposes to better understand these norms within conflict: 1) Women are a disadvantaged group in conflict zones (Cockburn, 2013; Cohen, 2017); therefore, understanding how women are depicted in the media in </w:t>
      </w:r>
      <w:r w:rsidR="00666452">
        <w:rPr>
          <w:rFonts w:ascii="Times New Roman" w:eastAsia="Times New Roman" w:hAnsi="Times New Roman" w:cs="Times New Roman"/>
          <w:sz w:val="24"/>
          <w:szCs w:val="24"/>
        </w:rPr>
        <w:t>the news related to armed groups</w:t>
      </w:r>
      <w:r>
        <w:rPr>
          <w:rFonts w:ascii="Times New Roman" w:eastAsia="Times New Roman" w:hAnsi="Times New Roman" w:cs="Times New Roman"/>
          <w:sz w:val="24"/>
          <w:szCs w:val="24"/>
        </w:rPr>
        <w:t xml:space="preserve"> can also help to further understand how and why these groups internalize and support a certain treatment of gender roles. 2) Media depiction can provide details on how these groups are depicted as such and if they differ in relation to their cause</w:t>
      </w:r>
      <w:r w:rsidR="006664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3) Women's rights might also serve as a starting point to measure human rights' adherence in general since it is a primary component of human rights.</w:t>
      </w:r>
    </w:p>
    <w:p w:rsidR="0010590E" w:rsidRDefault="009448E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Non-state groups' adoption of human rights and norms has been widely discussed in the literature. The groups often claim to follow human rights as a matter of self-image, aligning with their goal, public relations/recognition, strategic advantage, and acceptance and support in the occupied region (Bangerten, 2011). In addition, one pragmatic component of norm signaling is that these groups often seek reputation and legitimacy for potential support for their cause, often from a state actor (San-Akca, 2016). Gender issues, especially the condition of women, come at the front when it comes to such signaling. For example, a survey experiment conducted by Manekin and Wood (2020) shows increasing support towards an armed group if women are mentioned. Another example that comes to mind is how women fighters were especially showcased by PYD/YPG and the Gulf countries as a source of propaganda and a counterbalance for legitimacy against well-publicized ISIS' negative attitude towards women (Szekeley, 2020).</w:t>
      </w:r>
    </w:p>
    <w:p w:rsidR="0010590E" w:rsidRDefault="009448E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topic of discussion is the role of the media when it comes to armed groups. Most of the recent research has focused on how certain armed groups are using social media to recruit their members, such as ISIS (Awan, 2017). Social media helps these groups to reduce the costs of dissemination and increase the information flow (Zeitsoff, 2017). While </w:t>
      </w:r>
      <w:r>
        <w:rPr>
          <w:rFonts w:ascii="Times New Roman" w:eastAsia="Times New Roman" w:hAnsi="Times New Roman" w:cs="Times New Roman"/>
          <w:sz w:val="24"/>
          <w:szCs w:val="24"/>
        </w:rPr>
        <w:lastRenderedPageBreak/>
        <w:t xml:space="preserve">the role of social media </w:t>
      </w:r>
      <w:r w:rsidR="00821C6E">
        <w:rPr>
          <w:rFonts w:ascii="Times New Roman" w:eastAsia="Times New Roman" w:hAnsi="Times New Roman" w:cs="Times New Roman"/>
          <w:sz w:val="24"/>
          <w:szCs w:val="24"/>
        </w:rPr>
        <w:t>is</w:t>
      </w:r>
      <w:r w:rsidR="000879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considered widely, the discussions on traditional news media remain</w:t>
      </w:r>
      <w:r w:rsidR="000879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limited, especially when social media show</w:t>
      </w:r>
      <w:r w:rsidR="00821C6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media itself is very effective in forming opinions about a certain armed group. Even when it comes to statecraft, the media becomes the way in which some ideas are conducted in society regarding foreign policy formation (Baum &amp; Porter, 2008). While newspaper data is used for discerning motivations for the disarmament of armed groups (Malone, 2022), armed group-specific examination of newspapers (Aboud et al., 2023; Perkoski, 2019), there is not much interest in how armed groups themselves </w:t>
      </w:r>
      <w:r w:rsidR="00821C6E">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 xml:space="preserve">depicted in the news media. While there are some examples of the framing of terror attacks, such as the attack committed by Anders Breivik (Falkheimer&amp; Olsson, 2014) and the framing of the War on Terror and Islam in relation to terrorism (Woods, 2011), there </w:t>
      </w:r>
      <w:r w:rsidR="00821C6E">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 xml:space="preserve">not necessarily any studies that delve into </w:t>
      </w:r>
      <w:r w:rsidR="00690D2A">
        <w:rPr>
          <w:rFonts w:ascii="Times New Roman" w:eastAsia="Times New Roman" w:hAnsi="Times New Roman" w:cs="Times New Roman"/>
          <w:sz w:val="24"/>
          <w:szCs w:val="24"/>
        </w:rPr>
        <w:t>effects the</w:t>
      </w:r>
      <w:r>
        <w:rPr>
          <w:rFonts w:ascii="Times New Roman" w:eastAsia="Times New Roman" w:hAnsi="Times New Roman" w:cs="Times New Roman"/>
          <w:sz w:val="24"/>
          <w:szCs w:val="24"/>
        </w:rPr>
        <w:t xml:space="preserve"> ideological differences</w:t>
      </w:r>
      <w:r w:rsidR="00690D2A">
        <w:rPr>
          <w:rFonts w:ascii="Times New Roman" w:eastAsia="Times New Roman" w:hAnsi="Times New Roman" w:cs="Times New Roman"/>
          <w:sz w:val="24"/>
          <w:szCs w:val="24"/>
        </w:rPr>
        <w:t xml:space="preserve"> might have</w:t>
      </w:r>
      <w:r w:rsidR="0008796D">
        <w:rPr>
          <w:rFonts w:ascii="Times New Roman" w:eastAsia="Times New Roman" w:hAnsi="Times New Roman" w:cs="Times New Roman"/>
          <w:sz w:val="24"/>
          <w:szCs w:val="24"/>
        </w:rPr>
        <w:t xml:space="preserve"> </w:t>
      </w:r>
      <w:r w:rsidR="00690D2A">
        <w:rPr>
          <w:rFonts w:ascii="Times New Roman" w:eastAsia="Times New Roman" w:hAnsi="Times New Roman" w:cs="Times New Roman"/>
          <w:sz w:val="24"/>
          <w:szCs w:val="24"/>
        </w:rPr>
        <w:t>on these</w:t>
      </w:r>
      <w:r>
        <w:rPr>
          <w:rFonts w:ascii="Times New Roman" w:eastAsia="Times New Roman" w:hAnsi="Times New Roman" w:cs="Times New Roman"/>
          <w:sz w:val="24"/>
          <w:szCs w:val="24"/>
        </w:rPr>
        <w:t xml:space="preserve"> framings. Similarly, women in the media</w:t>
      </w:r>
      <w:r w:rsidR="00821C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when it comes to these armed groups</w:t>
      </w:r>
      <w:r w:rsidR="00821C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are widely discussed; however, these studies also focus on more specific cases, such as women joining ISIS (Martini, 2018) or the main narratives of women in media in relation to the groups they join (Nacos, 2005); not necessarily using the ideological background as a discussion point on media depiction. Exploring some general trends these groups have in relation to their ideology can help to further elaborate on how women are depicted in the news media through computational text analysis methods in a comparative manner. Therefore, such research can </w:t>
      </w:r>
      <w:r w:rsidR="00821C6E">
        <w:rPr>
          <w:rFonts w:ascii="Times New Roman" w:eastAsia="Times New Roman" w:hAnsi="Times New Roman" w:cs="Times New Roman"/>
          <w:sz w:val="24"/>
          <w:szCs w:val="24"/>
        </w:rPr>
        <w:t xml:space="preserve">pave the way to </w:t>
      </w:r>
      <w:r>
        <w:rPr>
          <w:rFonts w:ascii="Times New Roman" w:eastAsia="Times New Roman" w:hAnsi="Times New Roman" w:cs="Times New Roman"/>
          <w:sz w:val="24"/>
          <w:szCs w:val="24"/>
        </w:rPr>
        <w:t xml:space="preserve">examining multiple armed </w:t>
      </w:r>
      <w:r w:rsidR="00666452">
        <w:rPr>
          <w:rFonts w:ascii="Times New Roman" w:eastAsia="Times New Roman" w:hAnsi="Times New Roman" w:cs="Times New Roman"/>
          <w:sz w:val="24"/>
          <w:szCs w:val="24"/>
        </w:rPr>
        <w:t>groups’</w:t>
      </w:r>
      <w:r>
        <w:rPr>
          <w:rFonts w:ascii="Times New Roman" w:eastAsia="Times New Roman" w:hAnsi="Times New Roman" w:cs="Times New Roman"/>
          <w:sz w:val="24"/>
          <w:szCs w:val="24"/>
        </w:rPr>
        <w:t xml:space="preserve"> depictions based on their ideological difference. To fill this gap, the paper aims to explore how different ideological backgrounds can affect the media depiction of women in such contexts.</w:t>
      </w:r>
    </w:p>
    <w:p w:rsidR="0010590E" w:rsidRDefault="009448E4">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w:t>
      </w:r>
    </w:p>
    <w:p w:rsidR="00666452" w:rsidRDefault="009448E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inquiry based on Lutz</w:t>
      </w:r>
      <w:r w:rsidR="000879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&amp;</w:t>
      </w:r>
      <w:r w:rsidR="000879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Lutz (2019), two prominent types of armed groups were chosen: ethnic and religious. Four different groups were selected from these categories to offer a diverse range of candidates. Among religious groups, two very popular groups within the news media, Hamas and Hezbollah, were chosen. While both of the groups are Muslim and have fought against Israel since their foundation, they are distinguished by their sect, with Hamas being a Sunni and Hezbollah being a Shia organization. Among ethnic armed groups, two </w:t>
      </w:r>
      <w:r w:rsidR="006B4528">
        <w:rPr>
          <w:rFonts w:ascii="Times New Roman" w:eastAsia="Times New Roman" w:hAnsi="Times New Roman" w:cs="Times New Roman"/>
          <w:sz w:val="24"/>
          <w:szCs w:val="24"/>
        </w:rPr>
        <w:t>prominent</w:t>
      </w:r>
      <w:r>
        <w:rPr>
          <w:rFonts w:ascii="Times New Roman" w:eastAsia="Times New Roman" w:hAnsi="Times New Roman" w:cs="Times New Roman"/>
          <w:sz w:val="24"/>
          <w:szCs w:val="24"/>
        </w:rPr>
        <w:t xml:space="preserve"> groups</w:t>
      </w:r>
      <w:r w:rsidR="006B4528">
        <w:rPr>
          <w:rFonts w:ascii="Times New Roman" w:eastAsia="Times New Roman" w:hAnsi="Times New Roman" w:cs="Times New Roman"/>
          <w:sz w:val="24"/>
          <w:szCs w:val="24"/>
        </w:rPr>
        <w:t xml:space="preserve"> in the news media</w:t>
      </w:r>
      <w:r>
        <w:rPr>
          <w:rFonts w:ascii="Times New Roman" w:eastAsia="Times New Roman" w:hAnsi="Times New Roman" w:cs="Times New Roman"/>
          <w:sz w:val="24"/>
          <w:szCs w:val="24"/>
        </w:rPr>
        <w:t xml:space="preserve"> from different continents were chosen: the Liberation Tigers of Tamil Eelam from Sri Lanka and the Provisional Irish Republican Army from Northern Ireland</w:t>
      </w:r>
      <w:r w:rsidR="006B4528">
        <w:rPr>
          <w:rFonts w:ascii="Times New Roman" w:eastAsia="Times New Roman" w:hAnsi="Times New Roman" w:cs="Times New Roman"/>
          <w:sz w:val="24"/>
          <w:szCs w:val="24"/>
        </w:rPr>
        <w:t>.</w:t>
      </w:r>
    </w:p>
    <w:p w:rsidR="0010590E" w:rsidRDefault="009448E4">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r w:rsidR="00666452">
        <w:rPr>
          <w:rFonts w:ascii="Times New Roman" w:eastAsia="Times New Roman" w:hAnsi="Times New Roman" w:cs="Times New Roman"/>
          <w:sz w:val="24"/>
          <w:szCs w:val="24"/>
        </w:rPr>
        <w:t>1 -</w:t>
      </w:r>
      <w:r>
        <w:rPr>
          <w:rFonts w:ascii="Times New Roman" w:eastAsia="Times New Roman" w:hAnsi="Times New Roman" w:cs="Times New Roman"/>
          <w:sz w:val="24"/>
          <w:szCs w:val="24"/>
        </w:rPr>
        <w:t xml:space="preserve"> Group Typologies and search queries</w:t>
      </w:r>
    </w:p>
    <w:tbl>
      <w:tblPr>
        <w:tblStyle w:val="a9"/>
        <w:tblW w:w="9090"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71"/>
        <w:gridCol w:w="1701"/>
        <w:gridCol w:w="2693"/>
        <w:gridCol w:w="2625"/>
      </w:tblGrid>
      <w:tr w:rsidR="0010590E" w:rsidTr="0008796D">
        <w:trPr>
          <w:cantSplit/>
          <w:trHeight w:val="363"/>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Name of the Group</w:t>
            </w:r>
          </w:p>
        </w:tc>
        <w:tc>
          <w:tcPr>
            <w:tcW w:w="170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Group Typology</w:t>
            </w:r>
          </w:p>
        </w:tc>
        <w:tc>
          <w:tcPr>
            <w:tcW w:w="2693"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Search Query</w:t>
            </w:r>
          </w:p>
        </w:tc>
        <w:tc>
          <w:tcPr>
            <w:tcW w:w="2625"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Search Years</w:t>
            </w:r>
          </w:p>
        </w:tc>
      </w:tr>
      <w:tr w:rsidR="0010590E" w:rsidTr="0008796D">
        <w:trPr>
          <w:cantSplit/>
          <w:trHeight w:val="670"/>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170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Religious</w:t>
            </w:r>
          </w:p>
        </w:tc>
        <w:tc>
          <w:tcPr>
            <w:tcW w:w="2693"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2625"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01.01.1987</w:t>
            </w:r>
          </w:p>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31.12.2010</w:t>
            </w:r>
          </w:p>
        </w:tc>
      </w:tr>
      <w:tr w:rsidR="0010590E" w:rsidTr="0008796D">
        <w:trPr>
          <w:cantSplit/>
          <w:trHeight w:val="457"/>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Hezbollah</w:t>
            </w:r>
          </w:p>
        </w:tc>
        <w:tc>
          <w:tcPr>
            <w:tcW w:w="170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Religious</w:t>
            </w:r>
          </w:p>
        </w:tc>
        <w:tc>
          <w:tcPr>
            <w:tcW w:w="2693"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"Hizbullah" OR "Hezbollah”</w:t>
            </w:r>
          </w:p>
        </w:tc>
        <w:tc>
          <w:tcPr>
            <w:tcW w:w="2625"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01.01.1984</w:t>
            </w:r>
          </w:p>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31.12.2010</w:t>
            </w:r>
          </w:p>
        </w:tc>
      </w:tr>
      <w:tr w:rsidR="0010590E" w:rsidTr="0008796D">
        <w:trPr>
          <w:cantSplit/>
          <w:trHeight w:val="742"/>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Liberation Tigers of Tamil Eelam (LTTE)</w:t>
            </w:r>
          </w:p>
        </w:tc>
        <w:tc>
          <w:tcPr>
            <w:tcW w:w="170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Ethnic</w:t>
            </w:r>
          </w:p>
        </w:tc>
        <w:tc>
          <w:tcPr>
            <w:tcW w:w="2693"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“Tamil Tigers OR LTTE”</w:t>
            </w:r>
          </w:p>
        </w:tc>
        <w:tc>
          <w:tcPr>
            <w:tcW w:w="2625"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01.01.1984</w:t>
            </w:r>
          </w:p>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31.12.2009</w:t>
            </w:r>
          </w:p>
        </w:tc>
      </w:tr>
      <w:tr w:rsidR="0010590E" w:rsidTr="0008796D">
        <w:trPr>
          <w:cantSplit/>
          <w:trHeight w:val="629"/>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Provisional Irish Republican Army (IRA)</w:t>
            </w:r>
          </w:p>
        </w:tc>
        <w:tc>
          <w:tcPr>
            <w:tcW w:w="170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Ethnic</w:t>
            </w:r>
          </w:p>
        </w:tc>
        <w:tc>
          <w:tcPr>
            <w:tcW w:w="2693"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“Irish Republican Army”</w:t>
            </w:r>
          </w:p>
        </w:tc>
        <w:tc>
          <w:tcPr>
            <w:tcW w:w="2625"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01.01.1980</w:t>
            </w:r>
          </w:p>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31.12.2005</w:t>
            </w:r>
          </w:p>
        </w:tc>
      </w:tr>
    </w:tbl>
    <w:p w:rsidR="00666452" w:rsidRDefault="00666452">
      <w:pPr>
        <w:spacing w:line="360" w:lineRule="auto"/>
        <w:ind w:firstLine="720"/>
        <w:jc w:val="both"/>
        <w:rPr>
          <w:rFonts w:ascii="Times New Roman" w:eastAsia="Times New Roman" w:hAnsi="Times New Roman" w:cs="Times New Roman"/>
          <w:sz w:val="24"/>
          <w:szCs w:val="24"/>
        </w:rPr>
      </w:pPr>
    </w:p>
    <w:p w:rsidR="000540AC" w:rsidRDefault="009448E4" w:rsidP="000540A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was taken from the newspaper news released when the groups chosen for the dat</w:t>
      </w:r>
      <w:r w:rsidR="006B4528">
        <w:rPr>
          <w:rFonts w:ascii="Times New Roman" w:eastAsia="Times New Roman" w:hAnsi="Times New Roman" w:cs="Times New Roman"/>
          <w:sz w:val="24"/>
          <w:szCs w:val="24"/>
        </w:rPr>
        <w:t>a categories were active. Nexis</w:t>
      </w:r>
      <w:r>
        <w:rPr>
          <w:rFonts w:ascii="Times New Roman" w:eastAsia="Times New Roman" w:hAnsi="Times New Roman" w:cs="Times New Roman"/>
          <w:sz w:val="24"/>
          <w:szCs w:val="24"/>
        </w:rPr>
        <w:t xml:space="preserve">Uni was utilized to collect this news, which provides access to historical newspapers with 100 downloads of full text in a batch and 2500 downloads per day. To download these pieces of news, three parameters were sought: 1) The date of the search for the news was limited to before 2010, considering that the ethnic armed groups of concern </w:t>
      </w:r>
      <w:r w:rsidR="00127968">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disba</w:t>
      </w:r>
      <w:r w:rsidR="00F71A6D">
        <w:rPr>
          <w:rFonts w:ascii="Times New Roman" w:eastAsia="Times New Roman" w:hAnsi="Times New Roman" w:cs="Times New Roman"/>
          <w:sz w:val="24"/>
          <w:szCs w:val="24"/>
        </w:rPr>
        <w:t>nded by 2010 (LTTE in 2009 and P</w:t>
      </w:r>
      <w:r>
        <w:rPr>
          <w:rFonts w:ascii="Times New Roman" w:eastAsia="Times New Roman" w:hAnsi="Times New Roman" w:cs="Times New Roman"/>
          <w:sz w:val="24"/>
          <w:szCs w:val="24"/>
        </w:rPr>
        <w:t>rovisional IRA in 2005) and nature of the news might have changed during the post-2010 period. 2) The parameters in Table</w:t>
      </w:r>
      <w:r w:rsidR="00127968">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were used specifically, including the name of the organization and the search query "women or female" to ensure that the news was mentioning about women in one way or another, the earliest mention of the said organization until 2010 or the year the organization ceased its activities, excluding the mentions of "men and women" since it is often used as another method of saying "people". 3) Within religious groups, since there was too much news </w:t>
      </w:r>
      <w:r w:rsidR="00A1505E">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the other types of media, these were limited to newspapers.  After data cleaning and removing duplicate news, the overall number of news was 6459 </w:t>
      </w:r>
      <w:r w:rsidR="00960851">
        <w:rPr>
          <w:rFonts w:ascii="Times New Roman" w:eastAsia="Times New Roman" w:hAnsi="Times New Roman" w:cs="Times New Roman"/>
          <w:sz w:val="24"/>
          <w:szCs w:val="24"/>
        </w:rPr>
        <w:t xml:space="preserve">for Hamas, 2840 for Hezbollah, </w:t>
      </w:r>
      <w:r>
        <w:rPr>
          <w:rFonts w:ascii="Times New Roman" w:eastAsia="Times New Roman" w:hAnsi="Times New Roman" w:cs="Times New Roman"/>
          <w:sz w:val="24"/>
          <w:szCs w:val="24"/>
        </w:rPr>
        <w:t xml:space="preserve">2872 for </w:t>
      </w:r>
      <w:r w:rsidR="00814B32">
        <w:rPr>
          <w:rFonts w:ascii="Times New Roman" w:eastAsia="Times New Roman" w:hAnsi="Times New Roman" w:cs="Times New Roman"/>
          <w:sz w:val="24"/>
          <w:szCs w:val="24"/>
        </w:rPr>
        <w:t>LTTE, and 2572 for IRA, with 14</w:t>
      </w:r>
      <w:r>
        <w:rPr>
          <w:rFonts w:ascii="Times New Roman" w:eastAsia="Times New Roman" w:hAnsi="Times New Roman" w:cs="Times New Roman"/>
          <w:sz w:val="24"/>
          <w:szCs w:val="24"/>
        </w:rPr>
        <w:t xml:space="preserve">743 news in total. While the source of the news was considered to be very valuable for an additional comparison (i.e., for example, Associated Press, Times of Israel, etc.), especially since they might skew the discourse, they were ultimately not included </w:t>
      </w:r>
      <w:r w:rsidR="00F6730B">
        <w:rPr>
          <w:rFonts w:ascii="Times New Roman" w:eastAsia="Times New Roman" w:hAnsi="Times New Roman" w:cs="Times New Roman"/>
          <w:sz w:val="24"/>
          <w:szCs w:val="24"/>
        </w:rPr>
        <w:t xml:space="preserve">not </w:t>
      </w:r>
      <w:r>
        <w:rPr>
          <w:rFonts w:ascii="Times New Roman" w:eastAsia="Times New Roman" w:hAnsi="Times New Roman" w:cs="Times New Roman"/>
          <w:sz w:val="24"/>
          <w:szCs w:val="24"/>
        </w:rPr>
        <w:t>to complicate the research design.</w:t>
      </w:r>
      <w:r w:rsidR="00814B32">
        <w:rPr>
          <w:rFonts w:ascii="Times New Roman" w:eastAsia="Times New Roman" w:hAnsi="Times New Roman" w:cs="Times New Roman"/>
          <w:sz w:val="24"/>
          <w:szCs w:val="24"/>
        </w:rPr>
        <w:t xml:space="preserve"> However, the sources of the news were considered with most of the news being originated from the Western sources. </w:t>
      </w:r>
      <w:r w:rsidR="00814B32" w:rsidRPr="00E44227">
        <w:rPr>
          <w:rFonts w:ascii="Times New Roman" w:eastAsia="Times New Roman" w:hAnsi="Times New Roman" w:cs="Times New Roman"/>
          <w:sz w:val="24"/>
          <w:szCs w:val="24"/>
        </w:rPr>
        <w:t xml:space="preserve">The </w:t>
      </w:r>
      <w:r w:rsidR="00814B32" w:rsidRPr="00E44227">
        <w:rPr>
          <w:rFonts w:ascii="Times New Roman" w:eastAsia="Times New Roman" w:hAnsi="Times New Roman" w:cs="Times New Roman"/>
          <w:sz w:val="24"/>
          <w:szCs w:val="24"/>
        </w:rPr>
        <w:lastRenderedPageBreak/>
        <w:t xml:space="preserve">exceptions were </w:t>
      </w:r>
      <w:r w:rsidR="00F6730B">
        <w:rPr>
          <w:rFonts w:ascii="Times New Roman" w:eastAsia="Times New Roman" w:hAnsi="Times New Roman" w:cs="Times New Roman"/>
          <w:sz w:val="24"/>
          <w:szCs w:val="24"/>
        </w:rPr>
        <w:t>t</w:t>
      </w:r>
      <w:r w:rsidR="000540AC" w:rsidRPr="00E44227">
        <w:rPr>
          <w:rFonts w:ascii="Times New Roman" w:eastAsia="Times New Roman" w:hAnsi="Times New Roman" w:cs="Times New Roman"/>
          <w:sz w:val="24"/>
          <w:szCs w:val="24"/>
        </w:rPr>
        <w:t xml:space="preserve">he Jerusalem Post (284 news out of 9299 news) </w:t>
      </w:r>
      <w:r w:rsidR="00F6730B">
        <w:rPr>
          <w:rFonts w:ascii="Times New Roman" w:eastAsia="Times New Roman" w:hAnsi="Times New Roman" w:cs="Times New Roman"/>
          <w:sz w:val="24"/>
          <w:szCs w:val="24"/>
        </w:rPr>
        <w:t xml:space="preserve">and </w:t>
      </w:r>
      <w:r w:rsidR="00814B32" w:rsidRPr="00E44227">
        <w:rPr>
          <w:rFonts w:ascii="Times New Roman" w:hAnsi="Times New Roman" w:cs="Times New Roman"/>
          <w:bCs/>
          <w:color w:val="202122"/>
          <w:sz w:val="24"/>
          <w:szCs w:val="24"/>
          <w:shd w:val="clear" w:color="auto" w:fill="FFFFFF"/>
        </w:rPr>
        <w:t>United Press International</w:t>
      </w:r>
      <w:r w:rsidR="00814B32" w:rsidRPr="00E44227">
        <w:rPr>
          <w:rFonts w:ascii="Times New Roman" w:hAnsi="Times New Roman" w:cs="Times New Roman"/>
          <w:color w:val="202122"/>
          <w:sz w:val="24"/>
          <w:szCs w:val="24"/>
          <w:shd w:val="clear" w:color="auto" w:fill="FFFFFF"/>
        </w:rPr>
        <w:t> (</w:t>
      </w:r>
      <w:r w:rsidR="00814B32" w:rsidRPr="00E44227">
        <w:rPr>
          <w:rFonts w:ascii="Times New Roman" w:eastAsia="Times New Roman" w:hAnsi="Times New Roman" w:cs="Times New Roman"/>
          <w:sz w:val="24"/>
          <w:szCs w:val="24"/>
        </w:rPr>
        <w:t>UPI)</w:t>
      </w:r>
      <w:r w:rsidR="00814B32" w:rsidRPr="00E44227">
        <w:rPr>
          <w:rStyle w:val="DipnotBavurusu"/>
          <w:rFonts w:ascii="Times New Roman" w:eastAsia="Times New Roman" w:hAnsi="Times New Roman" w:cs="Times New Roman"/>
          <w:sz w:val="24"/>
          <w:szCs w:val="24"/>
        </w:rPr>
        <w:footnoteReference w:id="2"/>
      </w:r>
      <w:r w:rsidR="00814B32" w:rsidRPr="00E44227">
        <w:rPr>
          <w:rFonts w:ascii="Times New Roman" w:eastAsia="Times New Roman" w:hAnsi="Times New Roman" w:cs="Times New Roman"/>
          <w:sz w:val="24"/>
          <w:szCs w:val="24"/>
        </w:rPr>
        <w:t xml:space="preserve"> for ethnic news</w:t>
      </w:r>
      <w:r w:rsidR="00F6730B">
        <w:rPr>
          <w:rFonts w:ascii="Times New Roman" w:eastAsia="Times New Roman" w:hAnsi="Times New Roman" w:cs="Times New Roman"/>
          <w:sz w:val="24"/>
          <w:szCs w:val="24"/>
        </w:rPr>
        <w:t>;</w:t>
      </w:r>
      <w:r w:rsidR="007D46B5">
        <w:rPr>
          <w:rFonts w:ascii="Times New Roman" w:eastAsia="Times New Roman" w:hAnsi="Times New Roman" w:cs="Times New Roman"/>
          <w:sz w:val="24"/>
          <w:szCs w:val="24"/>
        </w:rPr>
        <w:t xml:space="preserve"> </w:t>
      </w:r>
      <w:r w:rsidR="00F6730B">
        <w:rPr>
          <w:rFonts w:ascii="Times New Roman" w:eastAsia="Times New Roman" w:hAnsi="Times New Roman" w:cs="Times New Roman"/>
          <w:sz w:val="24"/>
          <w:szCs w:val="24"/>
        </w:rPr>
        <w:t>o</w:t>
      </w:r>
      <w:r w:rsidR="00814B32" w:rsidRPr="00E44227">
        <w:rPr>
          <w:rFonts w:ascii="Times New Roman" w:eastAsia="Times New Roman" w:hAnsi="Times New Roman" w:cs="Times New Roman"/>
          <w:sz w:val="24"/>
          <w:szCs w:val="24"/>
        </w:rPr>
        <w:t xml:space="preserve">nly </w:t>
      </w:r>
      <w:r w:rsidR="00E44227" w:rsidRPr="00E44227">
        <w:rPr>
          <w:rFonts w:ascii="Times New Roman" w:eastAsia="Times New Roman" w:hAnsi="Times New Roman" w:cs="Times New Roman"/>
          <w:sz w:val="24"/>
          <w:szCs w:val="24"/>
        </w:rPr>
        <w:t>LTTE</w:t>
      </w:r>
      <w:r w:rsidR="00814B32" w:rsidRPr="00E44227">
        <w:rPr>
          <w:rFonts w:ascii="Times New Roman" w:eastAsia="Times New Roman" w:hAnsi="Times New Roman" w:cs="Times New Roman"/>
          <w:sz w:val="24"/>
          <w:szCs w:val="24"/>
        </w:rPr>
        <w:t xml:space="preserve"> had a wide coverage from</w:t>
      </w:r>
      <w:r w:rsidR="00E44227" w:rsidRPr="00E44227">
        <w:rPr>
          <w:rFonts w:ascii="Times New Roman" w:eastAsia="Times New Roman" w:hAnsi="Times New Roman" w:cs="Times New Roman"/>
          <w:sz w:val="24"/>
          <w:szCs w:val="24"/>
        </w:rPr>
        <w:t xml:space="preserve"> non-Western sources with</w:t>
      </w:r>
      <w:r w:rsidR="00814B32" w:rsidRPr="00E44227">
        <w:rPr>
          <w:rFonts w:ascii="Times New Roman" w:eastAsia="Times New Roman" w:hAnsi="Times New Roman" w:cs="Times New Roman"/>
          <w:sz w:val="24"/>
          <w:szCs w:val="24"/>
        </w:rPr>
        <w:t xml:space="preserve"> the local media (</w:t>
      </w:r>
      <w:r w:rsidR="00E44227" w:rsidRPr="00E44227">
        <w:rPr>
          <w:rFonts w:ascii="Times New Roman" w:eastAsia="Times New Roman" w:hAnsi="Times New Roman" w:cs="Times New Roman"/>
          <w:sz w:val="24"/>
          <w:szCs w:val="24"/>
        </w:rPr>
        <w:t xml:space="preserve">Wijeya Newspaper Ltd. </w:t>
      </w:r>
      <w:r w:rsidR="00E44227">
        <w:rPr>
          <w:rFonts w:ascii="Times New Roman" w:eastAsia="Times New Roman" w:hAnsi="Times New Roman" w:cs="Times New Roman"/>
          <w:sz w:val="24"/>
          <w:szCs w:val="24"/>
        </w:rPr>
        <w:t>a</w:t>
      </w:r>
      <w:r w:rsidR="00E44227" w:rsidRPr="00E44227">
        <w:rPr>
          <w:rFonts w:ascii="Times New Roman" w:eastAsia="Times New Roman" w:hAnsi="Times New Roman" w:cs="Times New Roman"/>
          <w:sz w:val="24"/>
          <w:szCs w:val="24"/>
        </w:rPr>
        <w:t xml:space="preserve">nd </w:t>
      </w:r>
      <w:r w:rsidR="00F6730B">
        <w:rPr>
          <w:rFonts w:ascii="Times New Roman" w:eastAsia="Times New Roman" w:hAnsi="Times New Roman" w:cs="Times New Roman"/>
          <w:sz w:val="24"/>
          <w:szCs w:val="24"/>
        </w:rPr>
        <w:t>t</w:t>
      </w:r>
      <w:r w:rsidR="00E44227" w:rsidRPr="00E44227">
        <w:rPr>
          <w:rFonts w:ascii="Times New Roman" w:eastAsia="Times New Roman" w:hAnsi="Times New Roman" w:cs="Times New Roman"/>
          <w:sz w:val="24"/>
          <w:szCs w:val="24"/>
        </w:rPr>
        <w:t>he Associated Newspapers of Ceylon Ltd.)</w:t>
      </w:r>
      <w:r w:rsidR="00814B32" w:rsidRPr="00E44227">
        <w:rPr>
          <w:rFonts w:ascii="Times New Roman" w:eastAsia="Times New Roman" w:hAnsi="Times New Roman" w:cs="Times New Roman"/>
          <w:sz w:val="24"/>
          <w:szCs w:val="24"/>
        </w:rPr>
        <w:t xml:space="preserve">and </w:t>
      </w:r>
      <w:r w:rsidR="00E44227" w:rsidRPr="00E44227">
        <w:rPr>
          <w:rFonts w:ascii="Times New Roman" w:eastAsia="Times New Roman" w:hAnsi="Times New Roman" w:cs="Times New Roman"/>
          <w:sz w:val="24"/>
          <w:szCs w:val="24"/>
        </w:rPr>
        <w:t xml:space="preserve"> the </w:t>
      </w:r>
      <w:r w:rsidR="00814B32" w:rsidRPr="00E44227">
        <w:rPr>
          <w:rFonts w:ascii="Times New Roman" w:eastAsia="Times New Roman" w:hAnsi="Times New Roman" w:cs="Times New Roman"/>
          <w:sz w:val="24"/>
          <w:szCs w:val="24"/>
        </w:rPr>
        <w:t>media from India</w:t>
      </w:r>
      <w:r w:rsidR="00E44227" w:rsidRPr="00E44227">
        <w:rPr>
          <w:rFonts w:ascii="Times New Roman" w:eastAsia="Times New Roman" w:hAnsi="Times New Roman" w:cs="Times New Roman"/>
          <w:sz w:val="24"/>
          <w:szCs w:val="24"/>
        </w:rPr>
        <w:t xml:space="preserve"> (HT Media Ltd.)</w:t>
      </w:r>
      <w:r w:rsidR="00814B32" w:rsidRPr="00E44227">
        <w:rPr>
          <w:rFonts w:ascii="Times New Roman" w:eastAsia="Times New Roman" w:hAnsi="Times New Roman" w:cs="Times New Roman"/>
          <w:sz w:val="24"/>
          <w:szCs w:val="24"/>
        </w:rPr>
        <w:t>.  However, removing these news sources did not change the sentiment relation</w:t>
      </w:r>
      <w:r w:rsidR="00E44227" w:rsidRPr="00E44227">
        <w:rPr>
          <w:rFonts w:ascii="Times New Roman" w:eastAsia="Times New Roman" w:hAnsi="Times New Roman" w:cs="Times New Roman"/>
          <w:sz w:val="24"/>
          <w:szCs w:val="24"/>
        </w:rPr>
        <w:t>s</w:t>
      </w:r>
      <w:r w:rsidR="00814B32" w:rsidRPr="00E44227">
        <w:rPr>
          <w:rFonts w:ascii="Times New Roman" w:eastAsia="Times New Roman" w:hAnsi="Times New Roman" w:cs="Times New Roman"/>
          <w:sz w:val="24"/>
          <w:szCs w:val="24"/>
        </w:rPr>
        <w:t xml:space="preserve"> in all three cases</w:t>
      </w:r>
      <w:r w:rsidR="00E44227" w:rsidRPr="00E44227">
        <w:rPr>
          <w:rFonts w:ascii="Times New Roman" w:eastAsia="Times New Roman" w:hAnsi="Times New Roman" w:cs="Times New Roman"/>
          <w:sz w:val="24"/>
          <w:szCs w:val="24"/>
        </w:rPr>
        <w:t>, therefore the results were considered with all news sources combined</w:t>
      </w:r>
      <w:r w:rsidR="00814B32" w:rsidRPr="00E44227">
        <w:rPr>
          <w:rFonts w:ascii="Times New Roman" w:eastAsia="Times New Roman" w:hAnsi="Times New Roman" w:cs="Times New Roman"/>
          <w:sz w:val="24"/>
          <w:szCs w:val="24"/>
        </w:rPr>
        <w:t>.</w:t>
      </w:r>
      <w:r w:rsidR="00E44227" w:rsidRPr="00E44227">
        <w:rPr>
          <w:rFonts w:ascii="Times New Roman" w:eastAsia="Times New Roman" w:hAnsi="Times New Roman" w:cs="Times New Roman"/>
          <w:sz w:val="24"/>
          <w:szCs w:val="24"/>
        </w:rPr>
        <w:t xml:space="preserve">  Therefore, as discussed later</w:t>
      </w:r>
      <w:r w:rsidR="00E44227">
        <w:rPr>
          <w:rFonts w:ascii="Times New Roman" w:eastAsia="Times New Roman" w:hAnsi="Times New Roman" w:cs="Times New Roman"/>
          <w:sz w:val="24"/>
          <w:szCs w:val="24"/>
        </w:rPr>
        <w:t xml:space="preserve">, these results should be considered for media that is 1) </w:t>
      </w:r>
      <w:r w:rsidR="00F6730B">
        <w:rPr>
          <w:rFonts w:ascii="Times New Roman" w:eastAsia="Times New Roman" w:hAnsi="Times New Roman" w:cs="Times New Roman"/>
          <w:sz w:val="24"/>
          <w:szCs w:val="24"/>
        </w:rPr>
        <w:t>p</w:t>
      </w:r>
      <w:r w:rsidR="00E44227">
        <w:rPr>
          <w:rFonts w:ascii="Times New Roman" w:eastAsia="Times New Roman" w:hAnsi="Times New Roman" w:cs="Times New Roman"/>
          <w:sz w:val="24"/>
          <w:szCs w:val="24"/>
        </w:rPr>
        <w:t xml:space="preserve">ublished in English 2) </w:t>
      </w:r>
      <w:r w:rsidR="00F6730B">
        <w:rPr>
          <w:rFonts w:ascii="Times New Roman" w:eastAsia="Times New Roman" w:hAnsi="Times New Roman" w:cs="Times New Roman"/>
          <w:sz w:val="24"/>
          <w:szCs w:val="24"/>
        </w:rPr>
        <w:t>w</w:t>
      </w:r>
      <w:r w:rsidR="00E44227">
        <w:rPr>
          <w:rFonts w:ascii="Times New Roman" w:eastAsia="Times New Roman" w:hAnsi="Times New Roman" w:cs="Times New Roman"/>
          <w:sz w:val="24"/>
          <w:szCs w:val="24"/>
        </w:rPr>
        <w:t>ith a Western origin.</w:t>
      </w:r>
      <w:r w:rsidR="000879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headlines were included in the data preprocessing, they were not used since some of them were absent. </w:t>
      </w:r>
      <w:r w:rsidR="00F6730B">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such inquiry might be considered in the future.</w:t>
      </w:r>
    </w:p>
    <w:p w:rsidR="00E44227" w:rsidRDefault="00E44227" w:rsidP="00E44227">
      <w:pPr>
        <w:spacing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2 - Most frequent news sources for religious and ethnic armed groups</w:t>
      </w:r>
    </w:p>
    <w:tbl>
      <w:tblPr>
        <w:tblStyle w:val="TabloKlavuzu"/>
        <w:tblW w:w="0" w:type="auto"/>
        <w:tblLook w:val="04A0"/>
      </w:tblPr>
      <w:tblGrid>
        <w:gridCol w:w="1779"/>
        <w:gridCol w:w="1275"/>
        <w:gridCol w:w="1542"/>
        <w:gridCol w:w="1755"/>
        <w:gridCol w:w="1395"/>
        <w:gridCol w:w="1542"/>
      </w:tblGrid>
      <w:tr w:rsidR="000540AC" w:rsidTr="000540AC">
        <w:tc>
          <w:tcPr>
            <w:tcW w:w="1779" w:type="dxa"/>
          </w:tcPr>
          <w:p w:rsidR="000540AC" w:rsidRPr="00E44227" w:rsidRDefault="000540AC" w:rsidP="000540AC">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Religious</w:t>
            </w:r>
          </w:p>
        </w:tc>
        <w:tc>
          <w:tcPr>
            <w:tcW w:w="1275" w:type="dxa"/>
          </w:tcPr>
          <w:p w:rsidR="000540AC" w:rsidRPr="00E44227" w:rsidRDefault="000540AC" w:rsidP="000540AC">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Country</w:t>
            </w:r>
          </w:p>
        </w:tc>
        <w:tc>
          <w:tcPr>
            <w:tcW w:w="1542" w:type="dxa"/>
          </w:tcPr>
          <w:p w:rsidR="000540AC" w:rsidRPr="00E44227" w:rsidRDefault="000540AC" w:rsidP="000540AC">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News count</w:t>
            </w:r>
          </w:p>
        </w:tc>
        <w:tc>
          <w:tcPr>
            <w:tcW w:w="1755" w:type="dxa"/>
          </w:tcPr>
          <w:p w:rsidR="000540AC" w:rsidRPr="00E44227" w:rsidRDefault="000540AC" w:rsidP="000540AC">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Ethnic</w:t>
            </w:r>
          </w:p>
        </w:tc>
        <w:tc>
          <w:tcPr>
            <w:tcW w:w="1395" w:type="dxa"/>
          </w:tcPr>
          <w:p w:rsidR="000540AC" w:rsidRPr="00E44227" w:rsidRDefault="000540AC" w:rsidP="000540AC">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Country</w:t>
            </w:r>
          </w:p>
        </w:tc>
        <w:tc>
          <w:tcPr>
            <w:tcW w:w="1542" w:type="dxa"/>
          </w:tcPr>
          <w:p w:rsidR="000540AC" w:rsidRPr="00E44227" w:rsidRDefault="000540AC" w:rsidP="000540AC">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News count</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Nationwide News Pty Limited</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hAnsi="Times New Roman" w:cs="Times New Roman"/>
                <w:bCs/>
                <w:color w:val="202122"/>
                <w:sz w:val="20"/>
                <w:szCs w:val="20"/>
                <w:shd w:val="clear" w:color="auto" w:fill="FFFFFF"/>
              </w:rPr>
              <w:t>Australia</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801</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Associated Press</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United States</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1261</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CanWest Interactive</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Canada</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441</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Nationwide News Pty Limited</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Australia</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368</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The New York Times Company</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United States</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418</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Agence France Presse</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France</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312</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Guardian Newspapers Limited</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United Kingdom</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308</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U.P.I.</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Various</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307</w:t>
            </w:r>
          </w:p>
        </w:tc>
      </w:tr>
      <w:tr w:rsidR="00E44227" w:rsidTr="00E44227">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The Jerusalem Post</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Israel</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284</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Deutsche Presse-Agentur</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Germany</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216</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Times Newspapers Limited</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United Kingdom</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279</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Wijeya Newspaper Ltd.</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Sri Lanka</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201</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International Herald Tribune</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France</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258</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HT Media Ltd.</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India</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189</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Metroland Media Group Ltd</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Canada</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255</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The New York Times Company</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United States</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188</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Independent Print Ltd</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United Kingdom</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251</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Press News Limited,</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New Zealand</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174</w:t>
            </w:r>
          </w:p>
        </w:tc>
      </w:tr>
      <w:tr w:rsidR="00E44227" w:rsidTr="000540AC">
        <w:tc>
          <w:tcPr>
            <w:tcW w:w="1779" w:type="dxa"/>
          </w:tcPr>
          <w:p w:rsidR="00E44227" w:rsidRPr="00E44227" w:rsidRDefault="00E44227" w:rsidP="00E44227">
            <w:pPr>
              <w:spacing w:line="360" w:lineRule="auto"/>
              <w:jc w:val="both"/>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St. Louis Post-Dispatch, Inc.</w:t>
            </w:r>
          </w:p>
        </w:tc>
        <w:tc>
          <w:tcPr>
            <w:tcW w:w="127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United States</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245</w:t>
            </w:r>
          </w:p>
        </w:tc>
        <w:tc>
          <w:tcPr>
            <w:tcW w:w="1755" w:type="dxa"/>
          </w:tcPr>
          <w:p w:rsidR="00E44227" w:rsidRPr="00E44227" w:rsidRDefault="00E44227" w:rsidP="00E44227">
            <w:pPr>
              <w:spacing w:line="360" w:lineRule="auto"/>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The Associated Newspapers of Ceylon Ltd.</w:t>
            </w:r>
          </w:p>
        </w:tc>
        <w:tc>
          <w:tcPr>
            <w:tcW w:w="1395" w:type="dxa"/>
          </w:tcPr>
          <w:p w:rsidR="00E44227" w:rsidRPr="00E44227" w:rsidRDefault="00E44227" w:rsidP="00E44227">
            <w:pPr>
              <w:spacing w:line="360" w:lineRule="auto"/>
              <w:jc w:val="center"/>
              <w:rPr>
                <w:rFonts w:ascii="Times New Roman" w:eastAsia="Times New Roman" w:hAnsi="Times New Roman" w:cs="Times New Roman"/>
                <w:sz w:val="20"/>
                <w:szCs w:val="20"/>
              </w:rPr>
            </w:pPr>
            <w:r w:rsidRPr="00E44227">
              <w:rPr>
                <w:rFonts w:ascii="Times New Roman" w:eastAsia="Times New Roman" w:hAnsi="Times New Roman" w:cs="Times New Roman"/>
                <w:sz w:val="20"/>
                <w:szCs w:val="20"/>
              </w:rPr>
              <w:t>Sri Lanka</w:t>
            </w:r>
          </w:p>
        </w:tc>
        <w:tc>
          <w:tcPr>
            <w:tcW w:w="1542" w:type="dxa"/>
          </w:tcPr>
          <w:p w:rsidR="00E44227" w:rsidRPr="00E44227" w:rsidRDefault="00E44227" w:rsidP="00E44227">
            <w:pPr>
              <w:jc w:val="center"/>
              <w:rPr>
                <w:rFonts w:ascii="Times New Roman" w:hAnsi="Times New Roman" w:cs="Times New Roman"/>
                <w:sz w:val="20"/>
                <w:szCs w:val="20"/>
              </w:rPr>
            </w:pPr>
            <w:r w:rsidRPr="00E44227">
              <w:rPr>
                <w:rFonts w:ascii="Times New Roman" w:hAnsi="Times New Roman" w:cs="Times New Roman"/>
                <w:sz w:val="20"/>
                <w:szCs w:val="20"/>
              </w:rPr>
              <w:t>171</w:t>
            </w:r>
          </w:p>
        </w:tc>
      </w:tr>
    </w:tbl>
    <w:p w:rsidR="0010590E" w:rsidRDefault="009448E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paper examined the research question in three steps. First, the news collected was explored and examined to infer their content in general. This step was particularly important since it aided the research in knowing what the dataset contained for the analysis purposes and to have an idea of what kind of news women were mentioned in. After getting an idea of the news, the tone of the news, based on topics, was examined since the tonality of the news affects both the impression the audience gets from reading such news and the depiction of the armed groups in relation to women. While these steps told a large portion of what the news that women </w:t>
      </w:r>
      <w:r w:rsidR="00EF6112">
        <w:rPr>
          <w:rFonts w:ascii="Times New Roman" w:eastAsia="Times New Roman" w:hAnsi="Times New Roman" w:cs="Times New Roman"/>
          <w:sz w:val="24"/>
          <w:szCs w:val="24"/>
        </w:rPr>
        <w:t>were</w:t>
      </w:r>
      <w:r w:rsidR="007D4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an additional step was employed to see exactly how women were depicted in these pieces of news and what their position in the news media was. To do so, dependency parsing was employed, which separates the words based on their grammatical relationship.</w:t>
      </w:r>
    </w:p>
    <w:p w:rsidR="0010590E" w:rsidRDefault="009448E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w:t>
      </w:r>
      <w:r w:rsidR="00690D2A">
        <w:rPr>
          <w:rFonts w:ascii="Times New Roman" w:eastAsia="Times New Roman" w:hAnsi="Times New Roman" w:cs="Times New Roman"/>
          <w:sz w:val="24"/>
          <w:szCs w:val="24"/>
        </w:rPr>
        <w:t>approaches</w:t>
      </w:r>
      <w:r>
        <w:rPr>
          <w:rFonts w:ascii="Times New Roman" w:eastAsia="Times New Roman" w:hAnsi="Times New Roman" w:cs="Times New Roman"/>
          <w:sz w:val="24"/>
          <w:szCs w:val="24"/>
        </w:rPr>
        <w:t xml:space="preserve"> were taken into consideration to preprocess the data. Except for removing unnecessary parts within a text (line breaks, page numbers, headers, and footnotes) and removing text that was larger than 1000 words (since long texts might skew the topic modeling), no particular method of preprocessing was employed for sentiment analysis and dependency parsing since the models used for such tasks included their own preprocessing methods and as the optimal methods in which these were trained should be kept since it is difficult to evaluate the performance of the methods on this dataset without any coded data.</w:t>
      </w:r>
      <w:r>
        <w:rPr>
          <w:rFonts w:ascii="Times New Roman" w:eastAsia="Times New Roman" w:hAnsi="Times New Roman" w:cs="Times New Roman"/>
          <w:sz w:val="24"/>
          <w:szCs w:val="24"/>
          <w:vertAlign w:val="superscript"/>
        </w:rPr>
        <w:footnoteReference w:id="3"/>
      </w:r>
    </w:p>
    <w:p w:rsidR="0010590E" w:rsidRPr="00761CAF" w:rsidRDefault="009448E4" w:rsidP="00761CA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task, namely exploring and inferring the content of the news, topic modeling methods, i.e., statistical models that discern and separate topics based on hidden patterns, were decided. Based on the distinction made by Vayansky</w:t>
      </w:r>
      <w:r w:rsidR="000879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&amp; Kumar (2020), ultimately, LDA was chosen as it </w:t>
      </w:r>
      <w:r w:rsidR="00EF6112">
        <w:rPr>
          <w:rFonts w:ascii="Times New Roman" w:eastAsia="Times New Roman" w:hAnsi="Times New Roman" w:cs="Times New Roman"/>
          <w:sz w:val="24"/>
          <w:szCs w:val="24"/>
        </w:rPr>
        <w:t>was</w:t>
      </w:r>
      <w:r w:rsidR="007D4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expected that the newspaper articles would be longer than 50 words, which eliminate</w:t>
      </w:r>
      <w:r w:rsidR="00A1505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short text alternatives, and the time dimension was not found necessary. Among the remaining options CTM (Correlated Topic Model)</w:t>
      </w:r>
      <w:r>
        <w:rPr>
          <w:rFonts w:ascii="Times New Roman" w:eastAsia="Times New Roman" w:hAnsi="Times New Roman" w:cs="Times New Roman"/>
          <w:sz w:val="24"/>
          <w:szCs w:val="24"/>
          <w:vertAlign w:val="superscript"/>
        </w:rPr>
        <w:footnoteReference w:id="4"/>
      </w:r>
      <w:r w:rsidR="00960851">
        <w:rPr>
          <w:rFonts w:ascii="Times New Roman" w:eastAsia="Times New Roman" w:hAnsi="Times New Roman" w:cs="Times New Roman"/>
          <w:sz w:val="24"/>
          <w:szCs w:val="24"/>
        </w:rPr>
        <w:t xml:space="preserve"> (Blei</w:t>
      </w:r>
      <w:r w:rsidR="0008796D">
        <w:rPr>
          <w:rFonts w:ascii="Times New Roman" w:eastAsia="Times New Roman" w:hAnsi="Times New Roman" w:cs="Times New Roman"/>
          <w:sz w:val="24"/>
          <w:szCs w:val="24"/>
        </w:rPr>
        <w:t xml:space="preserve"> </w:t>
      </w:r>
      <w:r w:rsidR="00960851">
        <w:rPr>
          <w:rFonts w:ascii="Times New Roman" w:eastAsia="Times New Roman" w:hAnsi="Times New Roman" w:cs="Times New Roman"/>
          <w:sz w:val="24"/>
          <w:szCs w:val="24"/>
        </w:rPr>
        <w:t>&amp; Lafferty, 2007)</w:t>
      </w:r>
      <w:r>
        <w:rPr>
          <w:rFonts w:ascii="Times New Roman" w:eastAsia="Times New Roman" w:hAnsi="Times New Roman" w:cs="Times New Roman"/>
          <w:sz w:val="24"/>
          <w:szCs w:val="24"/>
        </w:rPr>
        <w:t xml:space="preserve"> and LDA (Latent Dirichlet Allocation)</w:t>
      </w:r>
      <w:r w:rsidR="00960851">
        <w:rPr>
          <w:rFonts w:ascii="Times New Roman" w:eastAsia="Times New Roman" w:hAnsi="Times New Roman" w:cs="Times New Roman"/>
          <w:sz w:val="24"/>
          <w:szCs w:val="24"/>
        </w:rPr>
        <w:t xml:space="preserve"> (Blei et al, 2003)</w:t>
      </w:r>
      <w:r>
        <w:rPr>
          <w:rFonts w:ascii="Times New Roman" w:eastAsia="Times New Roman" w:hAnsi="Times New Roman" w:cs="Times New Roman"/>
          <w:sz w:val="24"/>
          <w:szCs w:val="24"/>
        </w:rPr>
        <w:t>, CTM is more resource and time-intensive, and correlation between the topics was not seen as important for the task at hand due to the distinct topics sought by the research goals. For this reason, it was also not considered. Hence, LDA was seen as sufficient enough as the main topic modeling method. The gensim library</w:t>
      </w:r>
      <w:r w:rsidR="009606F6">
        <w:rPr>
          <w:rFonts w:ascii="Times New Roman" w:eastAsia="Times New Roman" w:hAnsi="Times New Roman" w:cs="Times New Roman"/>
          <w:sz w:val="24"/>
          <w:szCs w:val="24"/>
        </w:rPr>
        <w:t xml:space="preserve"> </w:t>
      </w:r>
      <w:r w:rsidR="00960851">
        <w:rPr>
          <w:rFonts w:ascii="Times New Roman" w:eastAsia="Times New Roman" w:hAnsi="Times New Roman" w:cs="Times New Roman"/>
          <w:sz w:val="24"/>
          <w:szCs w:val="24"/>
        </w:rPr>
        <w:t>(Řehůřek</w:t>
      </w:r>
      <w:r w:rsidR="0008796D">
        <w:rPr>
          <w:rFonts w:ascii="Times New Roman" w:eastAsia="Times New Roman" w:hAnsi="Times New Roman" w:cs="Times New Roman"/>
          <w:sz w:val="24"/>
          <w:szCs w:val="24"/>
        </w:rPr>
        <w:t xml:space="preserve"> </w:t>
      </w:r>
      <w:r w:rsidR="00960851" w:rsidRPr="00960851">
        <w:rPr>
          <w:rFonts w:ascii="Times New Roman" w:eastAsia="Times New Roman" w:hAnsi="Times New Roman" w:cs="Times New Roman"/>
          <w:sz w:val="24"/>
          <w:szCs w:val="24"/>
        </w:rPr>
        <w:t>&amp;</w:t>
      </w:r>
      <w:r w:rsidR="0008796D">
        <w:rPr>
          <w:rFonts w:ascii="Times New Roman" w:eastAsia="Times New Roman" w:hAnsi="Times New Roman" w:cs="Times New Roman"/>
          <w:sz w:val="24"/>
          <w:szCs w:val="24"/>
        </w:rPr>
        <w:t xml:space="preserve"> </w:t>
      </w:r>
      <w:r w:rsidR="00960851" w:rsidRPr="00960851">
        <w:rPr>
          <w:rFonts w:ascii="Times New Roman" w:eastAsia="Times New Roman" w:hAnsi="Times New Roman" w:cs="Times New Roman"/>
          <w:sz w:val="24"/>
          <w:szCs w:val="24"/>
        </w:rPr>
        <w:t>Sojka,</w:t>
      </w:r>
      <w:r w:rsidR="00960851">
        <w:rPr>
          <w:rFonts w:ascii="Times New Roman" w:eastAsia="Times New Roman" w:hAnsi="Times New Roman" w:cs="Times New Roman"/>
          <w:sz w:val="24"/>
          <w:szCs w:val="24"/>
        </w:rPr>
        <w:t xml:space="preserve"> 2011)</w:t>
      </w:r>
      <w:r>
        <w:rPr>
          <w:rFonts w:ascii="Times New Roman" w:eastAsia="Times New Roman" w:hAnsi="Times New Roman" w:cs="Times New Roman"/>
          <w:sz w:val="24"/>
          <w:szCs w:val="24"/>
        </w:rPr>
        <w:t xml:space="preserve"> was utilized to conduct topic modeling. For preprocessing, the data was cleaned within this order</w:t>
      </w:r>
      <w:r w:rsidR="00EF61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lowercasing, lemmatization, </w:t>
      </w:r>
      <w:r>
        <w:rPr>
          <w:rFonts w:ascii="Times New Roman" w:eastAsia="Times New Roman" w:hAnsi="Times New Roman" w:cs="Times New Roman"/>
          <w:sz w:val="24"/>
          <w:szCs w:val="24"/>
        </w:rPr>
        <w:lastRenderedPageBreak/>
        <w:t>removal of punctuation and stopwords, the armed group names and search queries, ethnic groups and places associated with the conflict, and some repeated words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In addition, the armed group names and search queries were removed for topic modeling to prevent clustering over these common words. The data was divided into two based on the ideological typology</w:t>
      </w:r>
      <w:r w:rsidR="00960851">
        <w:rPr>
          <w:rFonts w:ascii="Times New Roman" w:eastAsia="Times New Roman" w:hAnsi="Times New Roman" w:cs="Times New Roman"/>
          <w:sz w:val="24"/>
          <w:szCs w:val="24"/>
        </w:rPr>
        <w:t>, namely</w:t>
      </w:r>
      <w:r>
        <w:rPr>
          <w:rFonts w:ascii="Times New Roman" w:eastAsia="Times New Roman" w:hAnsi="Times New Roman" w:cs="Times New Roman"/>
          <w:sz w:val="24"/>
          <w:szCs w:val="24"/>
        </w:rPr>
        <w:t xml:space="preserve"> ethnic and religious armed groups, and were trained afterward). The model was trained with 50 iterations and 5-10 topics.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Afterward</w:t>
      </w:r>
      <w:r w:rsidR="00EF6112">
        <w:rPr>
          <w:rFonts w:ascii="Times New Roman" w:eastAsia="Times New Roman" w:hAnsi="Times New Roman" w:cs="Times New Roman"/>
          <w:sz w:val="24"/>
          <w:szCs w:val="24"/>
        </w:rPr>
        <w:t>s</w:t>
      </w:r>
      <w:r>
        <w:rPr>
          <w:rFonts w:ascii="Times New Roman" w:eastAsia="Times New Roman" w:hAnsi="Times New Roman" w:cs="Times New Roman"/>
          <w:sz w:val="24"/>
          <w:szCs w:val="24"/>
        </w:rPr>
        <w:t>, the models were evaluated based on their coherence and perplexity, and finally, the topics were looked through with a human eye to see</w:t>
      </w:r>
      <w:r w:rsidR="00960851">
        <w:rPr>
          <w:rFonts w:ascii="Times New Roman" w:eastAsia="Times New Roman" w:hAnsi="Times New Roman" w:cs="Times New Roman"/>
          <w:sz w:val="24"/>
          <w:szCs w:val="24"/>
        </w:rPr>
        <w:t xml:space="preserve"> if they were interpretable. UM</w:t>
      </w:r>
      <w:r>
        <w:rPr>
          <w:rFonts w:ascii="Times New Roman" w:eastAsia="Times New Roman" w:hAnsi="Times New Roman" w:cs="Times New Roman"/>
          <w:sz w:val="24"/>
          <w:szCs w:val="24"/>
        </w:rPr>
        <w:t>ass</w:t>
      </w:r>
      <w:r w:rsidR="0013715F">
        <w:rPr>
          <w:rStyle w:val="DipnotBavurusu"/>
          <w:rFonts w:ascii="Times New Roman" w:eastAsia="Times New Roman" w:hAnsi="Times New Roman" w:cs="Times New Roman"/>
          <w:sz w:val="24"/>
          <w:szCs w:val="24"/>
        </w:rPr>
        <w:footnoteReference w:id="7"/>
      </w:r>
      <w:r w:rsidR="00960851">
        <w:rPr>
          <w:rFonts w:ascii="Times New Roman" w:eastAsia="Times New Roman" w:hAnsi="Times New Roman" w:cs="Times New Roman"/>
          <w:sz w:val="24"/>
          <w:szCs w:val="24"/>
        </w:rPr>
        <w:t xml:space="preserve"> (Minmo et al., 2011)</w:t>
      </w:r>
      <w:r>
        <w:rPr>
          <w:rFonts w:ascii="Times New Roman" w:eastAsia="Times New Roman" w:hAnsi="Times New Roman" w:cs="Times New Roman"/>
          <w:sz w:val="24"/>
          <w:szCs w:val="24"/>
        </w:rPr>
        <w:t xml:space="preserve"> and perplexity were used to measure coherence and perplexity since they were designed specifically to evaluate LDA topics. </w:t>
      </w:r>
      <w:r w:rsidR="00761CAF">
        <w:rPr>
          <w:rFonts w:ascii="Times New Roman" w:eastAsia="Times New Roman" w:hAnsi="Times New Roman" w:cs="Times New Roman"/>
          <w:sz w:val="24"/>
          <w:szCs w:val="24"/>
        </w:rPr>
        <w:t>In addition, C</w:t>
      </w:r>
      <w:r w:rsidR="00761CAF">
        <w:rPr>
          <w:rFonts w:ascii="Times New Roman" w:eastAsia="Times New Roman" w:hAnsi="Times New Roman" w:cs="Times New Roman"/>
          <w:sz w:val="24"/>
          <w:szCs w:val="24"/>
          <w:vertAlign w:val="subscript"/>
        </w:rPr>
        <w:t>v</w:t>
      </w:r>
      <w:r w:rsidR="00761CAF">
        <w:rPr>
          <w:rFonts w:ascii="Times New Roman" w:eastAsia="Times New Roman" w:hAnsi="Times New Roman" w:cs="Times New Roman"/>
          <w:sz w:val="24"/>
          <w:szCs w:val="24"/>
        </w:rPr>
        <w:t xml:space="preserve"> coherence (Röder et al., 2015),</w:t>
      </w:r>
      <w:r w:rsidR="0008796D">
        <w:rPr>
          <w:rFonts w:ascii="Times New Roman" w:eastAsia="Times New Roman" w:hAnsi="Times New Roman" w:cs="Times New Roman"/>
          <w:sz w:val="24"/>
          <w:szCs w:val="24"/>
        </w:rPr>
        <w:t xml:space="preserve"> </w:t>
      </w:r>
      <w:r w:rsidR="00761CAF">
        <w:rPr>
          <w:rFonts w:ascii="Times New Roman" w:eastAsia="Times New Roman" w:hAnsi="Times New Roman" w:cs="Times New Roman"/>
          <w:sz w:val="24"/>
          <w:szCs w:val="24"/>
        </w:rPr>
        <w:t xml:space="preserve">a very popular measure for LDA, </w:t>
      </w:r>
      <w:r w:rsidR="00FD4AFE">
        <w:rPr>
          <w:rFonts w:ascii="Times New Roman" w:eastAsia="Times New Roman" w:hAnsi="Times New Roman" w:cs="Times New Roman"/>
          <w:sz w:val="24"/>
          <w:szCs w:val="24"/>
        </w:rPr>
        <w:t xml:space="preserve">was </w:t>
      </w:r>
      <w:r w:rsidR="00761CAF">
        <w:rPr>
          <w:rFonts w:ascii="Times New Roman" w:eastAsia="Times New Roman" w:hAnsi="Times New Roman" w:cs="Times New Roman"/>
          <w:sz w:val="24"/>
          <w:szCs w:val="24"/>
        </w:rPr>
        <w:t>also used for evaluation of the model to account for biases that UMass measure might have.  Lower perplexity, higher coherence score for C</w:t>
      </w:r>
      <w:r w:rsidR="00761CAF">
        <w:rPr>
          <w:rFonts w:ascii="Times New Roman" w:eastAsia="Times New Roman" w:hAnsi="Times New Roman" w:cs="Times New Roman"/>
          <w:sz w:val="24"/>
          <w:szCs w:val="24"/>
          <w:vertAlign w:val="subscript"/>
        </w:rPr>
        <w:t>v</w:t>
      </w:r>
      <w:r w:rsidR="0008796D">
        <w:rPr>
          <w:rFonts w:ascii="Times New Roman" w:eastAsia="Times New Roman" w:hAnsi="Times New Roman" w:cs="Times New Roman"/>
          <w:sz w:val="24"/>
          <w:szCs w:val="24"/>
          <w:vertAlign w:val="subscript"/>
        </w:rPr>
        <w:t xml:space="preserve"> </w:t>
      </w:r>
      <w:r w:rsidR="00761CAF">
        <w:rPr>
          <w:rFonts w:ascii="Times New Roman" w:eastAsia="Times New Roman" w:hAnsi="Times New Roman" w:cs="Times New Roman"/>
          <w:sz w:val="24"/>
          <w:szCs w:val="24"/>
        </w:rPr>
        <w:t>and lower coherence score indicate</w:t>
      </w:r>
      <w:r w:rsidR="00FD4AFE">
        <w:rPr>
          <w:rFonts w:ascii="Times New Roman" w:eastAsia="Times New Roman" w:hAnsi="Times New Roman" w:cs="Times New Roman"/>
          <w:sz w:val="24"/>
          <w:szCs w:val="24"/>
        </w:rPr>
        <w:t>d</w:t>
      </w:r>
      <w:r w:rsidR="00761CAF">
        <w:rPr>
          <w:rFonts w:ascii="Times New Roman" w:eastAsia="Times New Roman" w:hAnsi="Times New Roman" w:cs="Times New Roman"/>
          <w:sz w:val="24"/>
          <w:szCs w:val="24"/>
        </w:rPr>
        <w:t xml:space="preserve"> a good fit for the LDA model. After checking the best performing topic </w:t>
      </w:r>
      <w:r w:rsidR="00FD4AFE">
        <w:rPr>
          <w:rFonts w:ascii="Times New Roman" w:eastAsia="Times New Roman" w:hAnsi="Times New Roman" w:cs="Times New Roman"/>
          <w:sz w:val="24"/>
          <w:szCs w:val="24"/>
        </w:rPr>
        <w:t>statistically</w:t>
      </w:r>
      <w:r w:rsidR="00761CAF">
        <w:rPr>
          <w:rFonts w:ascii="Times New Roman" w:eastAsia="Times New Roman" w:hAnsi="Times New Roman" w:cs="Times New Roman"/>
          <w:sz w:val="24"/>
          <w:szCs w:val="24"/>
        </w:rPr>
        <w:t>, the topics were also interpreted by the author by looking at the 30 articles that contains the highest score for each topic for each topic.</w:t>
      </w:r>
    </w:p>
    <w:p w:rsidR="0010590E" w:rsidRDefault="009448E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labeling the text based on the topics, sentiment analysis was conducted on the news separated based on the LDA topics (to do so, only the topic values larger than 50% were used) to see how the media portrayal differed between different topics regarding armed groups and women. Over here, a choice between a supervised approach and a lexicon-based approach was considered. While supervised methods are more accurate, with transformer-based models such as BERT showing accuracy above 90% (for example, movie reviews (Alaparthi&amp; Mishra, 2021)), training data for news data are mostly limited </w:t>
      </w:r>
      <w:r w:rsidR="00B669E0">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news related to economics and finance (Sousa et al., 2019), news classification tasks (Del Corso et al., 2005) or are based on shorter texts such as news headlines (Malo et al, 2014).</w:t>
      </w:r>
      <w:r w:rsidR="00D73AF3">
        <w:rPr>
          <w:rFonts w:ascii="Times New Roman" w:eastAsia="Times New Roman" w:hAnsi="Times New Roman" w:cs="Times New Roman"/>
          <w:sz w:val="24"/>
          <w:szCs w:val="24"/>
        </w:rPr>
        <w:t xml:space="preserve"> In addition, applying these methods might be computationally intensive.</w:t>
      </w:r>
      <w:r>
        <w:rPr>
          <w:rFonts w:ascii="Times New Roman" w:eastAsia="Times New Roman" w:hAnsi="Times New Roman" w:cs="Times New Roman"/>
          <w:sz w:val="24"/>
          <w:szCs w:val="24"/>
        </w:rPr>
        <w:t xml:space="preserve"> On the other hand, while lexicon-based analyses are lower in accuracy, they are easier to apply since they require no training data, are computationally less costly, and the data at hand use standardized English, unlike social media data. In addition, since as long as data is large, presuming that the errors are random, </w:t>
      </w:r>
      <w:r>
        <w:rPr>
          <w:rFonts w:ascii="Times New Roman" w:eastAsia="Times New Roman" w:hAnsi="Times New Roman" w:cs="Times New Roman"/>
          <w:sz w:val="24"/>
          <w:szCs w:val="24"/>
        </w:rPr>
        <w:lastRenderedPageBreak/>
        <w:t>accuracy, while important, should not pose a significant issue for the task. Considering these options, three models were chosen. Two transformer-based pre-trained models, SieBERT</w:t>
      </w:r>
      <w:r w:rsidR="005A67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(Hartmann et al., 2022) and DistilRoberta-financial-sentiment (Romero, 2024)) were chosen as SieBERT</w:t>
      </w:r>
      <w:r w:rsidR="005A67D6">
        <w:rPr>
          <w:rFonts w:ascii="Times New Roman" w:eastAsia="Times New Roman" w:hAnsi="Times New Roman" w:cs="Times New Roman"/>
          <w:sz w:val="24"/>
          <w:szCs w:val="24"/>
        </w:rPr>
        <w:t>, a RoBERTa model</w:t>
      </w:r>
      <w:r w:rsidR="0008796D">
        <w:rPr>
          <w:rFonts w:ascii="Times New Roman" w:eastAsia="Times New Roman" w:hAnsi="Times New Roman" w:cs="Times New Roman"/>
          <w:sz w:val="24"/>
          <w:szCs w:val="24"/>
        </w:rPr>
        <w:t xml:space="preserve"> trained for sentiment analysis</w:t>
      </w:r>
      <w:r w:rsidR="005A67D6">
        <w:rPr>
          <w:rFonts w:ascii="Times New Roman" w:eastAsia="Times New Roman" w:hAnsi="Times New Roman" w:cs="Times New Roman"/>
          <w:sz w:val="24"/>
          <w:szCs w:val="24"/>
        </w:rPr>
        <w:t>,</w:t>
      </w:r>
      <w:r w:rsidR="0008796D">
        <w:rPr>
          <w:rFonts w:ascii="Times New Roman" w:eastAsia="Times New Roman" w:hAnsi="Times New Roman" w:cs="Times New Roman"/>
          <w:sz w:val="24"/>
          <w:szCs w:val="24"/>
        </w:rPr>
        <w:t xml:space="preserve"> </w:t>
      </w:r>
      <w:r w:rsidR="00FD4AFE">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was trained on different types of the dataset including reviews, political tweets, etc</w:t>
      </w:r>
      <w:r w:rsidR="00B669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a comprehensive model, while DistilRoberta-financial-sentiment was chosen it is trained on financial news to see if the news as a text format matter</w:t>
      </w:r>
      <w:r w:rsidR="00FD4AF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capturing the sentiment in a similar context.</w:t>
      </w:r>
      <w:r w:rsidR="00F27602">
        <w:rPr>
          <w:rFonts w:ascii="Times New Roman" w:eastAsia="Times New Roman" w:hAnsi="Times New Roman" w:cs="Times New Roman"/>
          <w:sz w:val="24"/>
          <w:szCs w:val="24"/>
        </w:rPr>
        <w:t xml:space="preserve"> In addition, sin</w:t>
      </w:r>
      <w:r w:rsidR="005A67D6">
        <w:rPr>
          <w:rFonts w:ascii="Times New Roman" w:eastAsia="Times New Roman" w:hAnsi="Times New Roman" w:cs="Times New Roman"/>
          <w:sz w:val="24"/>
          <w:szCs w:val="24"/>
        </w:rPr>
        <w:t>ce it is a lighter version of RoBERTa, a lighter version working well, would help the researchers with less computational capacities.</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For a lexico</w:t>
      </w:r>
      <w:r w:rsidR="005A67D6">
        <w:rPr>
          <w:rFonts w:ascii="Times New Roman" w:eastAsia="Times New Roman" w:hAnsi="Times New Roman" w:cs="Times New Roman"/>
          <w:sz w:val="24"/>
          <w:szCs w:val="24"/>
        </w:rPr>
        <w:t>n-based approach, VADER (Hutto</w:t>
      </w:r>
      <w:r w:rsidR="0008796D">
        <w:rPr>
          <w:rFonts w:ascii="Times New Roman" w:eastAsia="Times New Roman" w:hAnsi="Times New Roman" w:cs="Times New Roman"/>
          <w:sz w:val="24"/>
          <w:szCs w:val="24"/>
        </w:rPr>
        <w:t xml:space="preserve"> </w:t>
      </w:r>
      <w:r w:rsidR="005A67D6">
        <w:rPr>
          <w:rFonts w:ascii="Times New Roman" w:eastAsia="Times New Roman" w:hAnsi="Times New Roman" w:cs="Times New Roman"/>
          <w:sz w:val="24"/>
          <w:szCs w:val="24"/>
        </w:rPr>
        <w:t>&amp;</w:t>
      </w:r>
      <w:r w:rsidR="000879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Gilbert,2014</w:t>
      </w:r>
      <w:r w:rsidR="00C91E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chosen as the main model since it outperforms other popular lexicon-based methods (in some cases, even traditional ML methods) in editorials, which are close to news media</w:t>
      </w:r>
      <w:r w:rsidR="005A67D6">
        <w:rPr>
          <w:rStyle w:val="DipnotBavurusu"/>
          <w:rFonts w:ascii="Times New Roman" w:eastAsia="Times New Roman" w:hAnsi="Times New Roman" w:cs="Times New Roman"/>
          <w:sz w:val="24"/>
          <w:szCs w:val="24"/>
        </w:rPr>
        <w:footnoteReference w:id="9"/>
      </w:r>
      <w:r>
        <w:rPr>
          <w:rFonts w:ascii="Times New Roman" w:eastAsia="Times New Roman" w:hAnsi="Times New Roman" w:cs="Times New Roman"/>
          <w:sz w:val="24"/>
          <w:szCs w:val="24"/>
        </w:rPr>
        <w:t>. One concern here is the inherent negative nature of the news about armed groups</w:t>
      </w:r>
      <w:r w:rsidR="00B669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 is a comparison considered for this task, which is randomly selecting news from the entire sample and comparing it with the sample score (quasi-randomization) and testing the difference with a t-test, which can also help to alleviate the</w:t>
      </w:r>
      <w:r w:rsidR="00F71A6D">
        <w:rPr>
          <w:rFonts w:ascii="Times New Roman" w:eastAsia="Times New Roman" w:hAnsi="Times New Roman" w:cs="Times New Roman"/>
          <w:sz w:val="24"/>
          <w:szCs w:val="24"/>
        </w:rPr>
        <w:t xml:space="preserve"> potential</w:t>
      </w:r>
      <w:r>
        <w:rPr>
          <w:rFonts w:ascii="Times New Roman" w:eastAsia="Times New Roman" w:hAnsi="Times New Roman" w:cs="Times New Roman"/>
          <w:sz w:val="24"/>
          <w:szCs w:val="24"/>
        </w:rPr>
        <w:t xml:space="preserve"> lack of accuracy of the method</w:t>
      </w:r>
      <w:r w:rsidR="00F71A6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hand.</w:t>
      </w:r>
      <w:r w:rsidR="00761CAF">
        <w:rPr>
          <w:rStyle w:val="DipnotBavurusu"/>
          <w:rFonts w:ascii="Times New Roman" w:eastAsia="Times New Roman" w:hAnsi="Times New Roman" w:cs="Times New Roman"/>
          <w:sz w:val="24"/>
          <w:szCs w:val="24"/>
        </w:rPr>
        <w:footnoteReference w:id="10"/>
      </w:r>
      <w:r>
        <w:rPr>
          <w:rFonts w:ascii="Times New Roman" w:eastAsia="Times New Roman" w:hAnsi="Times New Roman" w:cs="Times New Roman"/>
          <w:sz w:val="24"/>
          <w:szCs w:val="24"/>
        </w:rPr>
        <w:t xml:space="preserve"> 5% of the data (737 random news texts) was randomly chosen to be the control group and trained with the respective model that it was tested with.</w:t>
      </w:r>
      <w:r w:rsidR="0047714E">
        <w:rPr>
          <w:rFonts w:ascii="Times New Roman" w:eastAsia="Times New Roman" w:hAnsi="Times New Roman" w:cs="Times New Roman"/>
          <w:sz w:val="24"/>
          <w:szCs w:val="24"/>
        </w:rPr>
        <w:t xml:space="preserve"> Due to the lack of human coded data on news data about war, as far as the author’s knowledge goes,</w:t>
      </w:r>
      <w:r w:rsidR="00814B32">
        <w:rPr>
          <w:rFonts w:ascii="Times New Roman" w:eastAsia="Times New Roman" w:hAnsi="Times New Roman" w:cs="Times New Roman"/>
          <w:sz w:val="24"/>
          <w:szCs w:val="24"/>
        </w:rPr>
        <w:t xml:space="preserve"> therefore, the metrics such as</w:t>
      </w:r>
      <w:r w:rsidR="0047714E">
        <w:rPr>
          <w:rFonts w:ascii="Times New Roman" w:eastAsia="Times New Roman" w:hAnsi="Times New Roman" w:cs="Times New Roman"/>
          <w:sz w:val="24"/>
          <w:szCs w:val="24"/>
        </w:rPr>
        <w:t xml:space="preserve"> F1 </w:t>
      </w:r>
      <w:r w:rsidR="00814B32">
        <w:rPr>
          <w:rFonts w:ascii="Times New Roman" w:eastAsia="Times New Roman" w:hAnsi="Times New Roman" w:cs="Times New Roman"/>
          <w:sz w:val="24"/>
          <w:szCs w:val="24"/>
        </w:rPr>
        <w:t>scores</w:t>
      </w:r>
      <w:r w:rsidR="0047714E">
        <w:rPr>
          <w:rFonts w:ascii="Times New Roman" w:eastAsia="Times New Roman" w:hAnsi="Times New Roman" w:cs="Times New Roman"/>
          <w:sz w:val="24"/>
          <w:szCs w:val="24"/>
        </w:rPr>
        <w:t xml:space="preserve"> were not used.</w:t>
      </w:r>
      <w:r>
        <w:rPr>
          <w:rFonts w:ascii="Times New Roman" w:eastAsia="Times New Roman" w:hAnsi="Times New Roman" w:cs="Times New Roman"/>
          <w:sz w:val="24"/>
          <w:szCs w:val="24"/>
        </w:rPr>
        <w:t xml:space="preserve"> Both SieBERT</w:t>
      </w:r>
      <w:r w:rsidR="005A67D6">
        <w:rPr>
          <w:rFonts w:ascii="Times New Roman" w:eastAsia="Times New Roman" w:hAnsi="Times New Roman" w:cs="Times New Roman"/>
          <w:sz w:val="24"/>
          <w:szCs w:val="24"/>
        </w:rPr>
        <w:t xml:space="preserve"> and DistilRoBERTa</w:t>
      </w:r>
      <w:r>
        <w:rPr>
          <w:rFonts w:ascii="Times New Roman" w:eastAsia="Times New Roman" w:hAnsi="Times New Roman" w:cs="Times New Roman"/>
          <w:sz w:val="24"/>
          <w:szCs w:val="24"/>
        </w:rPr>
        <w:t>-financial-sentiment provide two values</w:t>
      </w:r>
      <w:r w:rsidR="00B669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of the types of sentiments and the second the polarity of the said sentiment (e.g., Positive, 0.853). To get a continuous measure from these values, the neutral values were taken as 0 regardless of the polarity score</w:t>
      </w:r>
      <w:r w:rsidR="005A67D6">
        <w:rPr>
          <w:rStyle w:val="DipnotBavurusu"/>
          <w:rFonts w:ascii="Times New Roman" w:eastAsia="Times New Roman" w:hAnsi="Times New Roman" w:cs="Times New Roman"/>
          <w:sz w:val="24"/>
          <w:szCs w:val="24"/>
        </w:rPr>
        <w:footnoteReference w:id="11"/>
      </w:r>
      <w:r>
        <w:rPr>
          <w:rFonts w:ascii="Times New Roman" w:eastAsia="Times New Roman" w:hAnsi="Times New Roman" w:cs="Times New Roman"/>
          <w:sz w:val="24"/>
          <w:szCs w:val="24"/>
        </w:rPr>
        <w:t xml:space="preserve">, </w:t>
      </w:r>
      <w:r w:rsidR="00FD4AFE">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the positive polarities were kept as such and the negative ones were negated.  Unlike these, VADER provides a composite continuous score </w:t>
      </w:r>
      <w:r>
        <w:rPr>
          <w:rFonts w:ascii="Times New Roman" w:eastAsia="Times New Roman" w:hAnsi="Times New Roman" w:cs="Times New Roman"/>
          <w:sz w:val="24"/>
          <w:szCs w:val="24"/>
        </w:rPr>
        <w:lastRenderedPageBreak/>
        <w:t xml:space="preserve">that is negative (-1 to -0.5), neutral (-0.5 to 0.5), positive (0.5 to 1). In addition, for SieBERT, the texts were truncated to 512 tokens because of the requirements of the model. The preprocessing steps were skipped for these data since VADER uses its own preprocessing method to calculate sentiments that include punctuations, uppercasing, and </w:t>
      </w:r>
      <w:r w:rsidR="00B669E0">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such, while the default preprocessing methods were opted for in the case of SieBERT and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w:t>
      </w:r>
    </w:p>
    <w:p w:rsidR="0010590E" w:rsidRDefault="009448E4" w:rsidP="00F71A6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goal of the research is to discern which actors of importance are associated with which contexts (in this case, women) and actions in order to draw more details. Therefore, dependency parsing was used to extract the context in which these actors actively and passively participated in actions under which contexts </w:t>
      </w:r>
      <w:r w:rsidR="001D2974">
        <w:rPr>
          <w:rFonts w:ascii="Times New Roman" w:eastAsia="Times New Roman" w:hAnsi="Times New Roman" w:cs="Times New Roman"/>
          <w:sz w:val="24"/>
          <w:szCs w:val="24"/>
        </w:rPr>
        <w:t xml:space="preserve">that were explicitly mentioned </w:t>
      </w:r>
      <w:r>
        <w:rPr>
          <w:rFonts w:ascii="Times New Roman" w:eastAsia="Times New Roman" w:hAnsi="Times New Roman" w:cs="Times New Roman"/>
          <w:sz w:val="24"/>
          <w:szCs w:val="24"/>
        </w:rPr>
        <w:t>by extracting sentences. Hence the sentences that contain</w:t>
      </w:r>
      <w:r w:rsidR="002B618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words (women, female, she, her, hers, herself) were chosen for this task. For this particular purpose, three packages were considered:  SpaCy (Montani et al., 2023), Stanza (Qi et al, 2020), and NLTK (Loper&amp; Bird, 2002). While SpaCy provides a more user-friendly environment than the others, the developers of the library do not recommend the use of SpaCy for research purposes, while NLTK remains a popular and flexible option. StanfordCoreNLP's dependency parsing model in Stanza was chosen for this task as it is trained based on the Penn Treebank (Marcus et al., 1993), which is based on newspaper text and is a widely used dataset for dependency parsing. After parsing, the top 50 most frequent </w:t>
      </w:r>
      <w:r w:rsidR="00F27602">
        <w:rPr>
          <w:rFonts w:ascii="Times New Roman" w:eastAsia="Times New Roman" w:hAnsi="Times New Roman" w:cs="Times New Roman"/>
          <w:sz w:val="24"/>
          <w:szCs w:val="24"/>
        </w:rPr>
        <w:t>w</w:t>
      </w:r>
      <w:r>
        <w:rPr>
          <w:rFonts w:ascii="Times New Roman" w:eastAsia="Times New Roman" w:hAnsi="Times New Roman" w:cs="Times New Roman"/>
          <w:sz w:val="24"/>
          <w:szCs w:val="24"/>
        </w:rPr>
        <w:t>o</w:t>
      </w:r>
      <w:r w:rsidR="00F27602">
        <w:rPr>
          <w:rFonts w:ascii="Times New Roman" w:eastAsia="Times New Roman" w:hAnsi="Times New Roman" w:cs="Times New Roman"/>
          <w:sz w:val="24"/>
          <w:szCs w:val="24"/>
        </w:rPr>
        <w:t>rds</w:t>
      </w:r>
      <w:r>
        <w:rPr>
          <w:rFonts w:ascii="Times New Roman" w:eastAsia="Times New Roman" w:hAnsi="Times New Roman" w:cs="Times New Roman"/>
          <w:sz w:val="24"/>
          <w:szCs w:val="24"/>
        </w:rPr>
        <w:t xml:space="preserve"> (with the removal of redundant words) associated with women were shared. A topic distinction was not made since these were intended to check how the media treated women in relation to different types of armed groups. The model was applied without any preprocessing (except removal of unnecessary ones such as line breaks, etc</w:t>
      </w:r>
      <w:r w:rsidR="001D29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model used to calculate the dependencies by using the punctuation, stopwords, and uppercase. After the analysis, these were removed except "she, her, hers, </w:t>
      </w:r>
      <w:r w:rsidR="00F71A6D">
        <w:rPr>
          <w:rFonts w:ascii="Times New Roman" w:eastAsia="Times New Roman" w:hAnsi="Times New Roman" w:cs="Times New Roman"/>
          <w:sz w:val="24"/>
          <w:szCs w:val="24"/>
        </w:rPr>
        <w:t>and herself</w:t>
      </w:r>
      <w:r>
        <w:rPr>
          <w:rFonts w:ascii="Times New Roman" w:eastAsia="Times New Roman" w:hAnsi="Times New Roman" w:cs="Times New Roman"/>
          <w:sz w:val="24"/>
          <w:szCs w:val="24"/>
        </w:rPr>
        <w:t xml:space="preserve">" and were lemmatized for a better comparison. In this analysis, both sides of the dependency of the word "woman" were employed. However, for "female," only the cases in which it was </w:t>
      </w:r>
      <w:r w:rsidR="007D46B5">
        <w:rPr>
          <w:rFonts w:ascii="Times New Roman" w:eastAsia="Times New Roman" w:hAnsi="Times New Roman" w:cs="Times New Roman"/>
          <w:sz w:val="24"/>
          <w:szCs w:val="24"/>
        </w:rPr>
        <w:t xml:space="preserve">only used as  a </w:t>
      </w:r>
      <w:r>
        <w:rPr>
          <w:rFonts w:ascii="Times New Roman" w:eastAsia="Times New Roman" w:hAnsi="Times New Roman" w:cs="Times New Roman"/>
          <w:sz w:val="24"/>
          <w:szCs w:val="24"/>
        </w:rPr>
        <w:t>dependency</w:t>
      </w:r>
      <w:r w:rsidR="007D46B5">
        <w:rPr>
          <w:rFonts w:ascii="Times New Roman" w:eastAsia="Times New Roman" w:hAnsi="Times New Roman" w:cs="Times New Roman"/>
          <w:sz w:val="24"/>
          <w:szCs w:val="24"/>
        </w:rPr>
        <w:t xml:space="preserve"> since</w:t>
      </w:r>
      <w:r>
        <w:rPr>
          <w:rFonts w:ascii="Times New Roman" w:eastAsia="Times New Roman" w:hAnsi="Times New Roman" w:cs="Times New Roman"/>
          <w:sz w:val="24"/>
          <w:szCs w:val="24"/>
        </w:rPr>
        <w:t xml:space="preserve"> female" as an adjective </w:t>
      </w:r>
      <w:r w:rsidR="007D46B5">
        <w:rPr>
          <w:rFonts w:ascii="Times New Roman" w:eastAsia="Times New Roman" w:hAnsi="Times New Roman" w:cs="Times New Roman"/>
          <w:sz w:val="24"/>
          <w:szCs w:val="24"/>
        </w:rPr>
        <w:t xml:space="preserve">could explain </w:t>
      </w:r>
      <w:r>
        <w:rPr>
          <w:rFonts w:ascii="Times New Roman" w:eastAsia="Times New Roman" w:hAnsi="Times New Roman" w:cs="Times New Roman"/>
          <w:sz w:val="24"/>
          <w:szCs w:val="24"/>
        </w:rPr>
        <w:t xml:space="preserve">the roles of women </w:t>
      </w:r>
      <w:r w:rsidR="00C91EFC">
        <w:rPr>
          <w:rFonts w:ascii="Times New Roman" w:eastAsia="Times New Roman" w:hAnsi="Times New Roman" w:cs="Times New Roman"/>
          <w:sz w:val="24"/>
          <w:szCs w:val="24"/>
        </w:rPr>
        <w:t>the best instead of female being the root of the dependency.</w:t>
      </w:r>
    </w:p>
    <w:p w:rsidR="00E44227" w:rsidRPr="00690D2A" w:rsidRDefault="00E44227" w:rsidP="00F71A6D">
      <w:pPr>
        <w:spacing w:line="360" w:lineRule="auto"/>
        <w:ind w:firstLine="720"/>
        <w:jc w:val="both"/>
        <w:rPr>
          <w:rFonts w:ascii="Times New Roman" w:eastAsia="Times New Roman" w:hAnsi="Times New Roman" w:cs="Times New Roman"/>
          <w:sz w:val="24"/>
          <w:szCs w:val="24"/>
        </w:rPr>
      </w:pPr>
    </w:p>
    <w:p w:rsidR="0010590E" w:rsidRDefault="009448E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F71A6D"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Six topics were chosen in both cases since they were interpretable by the human eye, and had the closest values to 0 in </w:t>
      </w:r>
      <w:r w:rsidR="0047714E">
        <w:rPr>
          <w:rFonts w:ascii="Times New Roman" w:eastAsia="Times New Roman" w:hAnsi="Times New Roman" w:cs="Times New Roman"/>
          <w:sz w:val="24"/>
          <w:szCs w:val="24"/>
        </w:rPr>
        <w:t>both coherence</w:t>
      </w:r>
      <w:r>
        <w:rPr>
          <w:rFonts w:ascii="Times New Roman" w:eastAsia="Times New Roman" w:hAnsi="Times New Roman" w:cs="Times New Roman"/>
          <w:sz w:val="24"/>
          <w:szCs w:val="24"/>
        </w:rPr>
        <w:t xml:space="preserve"> and perplexity</w:t>
      </w:r>
      <w:r w:rsidR="00C91EFC">
        <w:rPr>
          <w:rFonts w:ascii="Times New Roman" w:eastAsia="Times New Roman" w:hAnsi="Times New Roman" w:cs="Times New Roman"/>
          <w:sz w:val="24"/>
          <w:szCs w:val="24"/>
        </w:rPr>
        <w:t xml:space="preserve"> (Appendix C)</w:t>
      </w:r>
      <w:r>
        <w:rPr>
          <w:rFonts w:ascii="Times New Roman" w:eastAsia="Times New Roman" w:hAnsi="Times New Roman" w:cs="Times New Roman"/>
          <w:sz w:val="24"/>
          <w:szCs w:val="24"/>
        </w:rPr>
        <w:t xml:space="preserve"> for both ethnic and </w:t>
      </w:r>
      <w:r>
        <w:rPr>
          <w:rFonts w:ascii="Times New Roman" w:eastAsia="Times New Roman" w:hAnsi="Times New Roman" w:cs="Times New Roman"/>
          <w:sz w:val="24"/>
          <w:szCs w:val="24"/>
        </w:rPr>
        <w:lastRenderedPageBreak/>
        <w:t>religious groups.</w:t>
      </w:r>
      <w:r w:rsidR="0047714E">
        <w:rPr>
          <w:rStyle w:val="DipnotBavurusu"/>
          <w:rFonts w:ascii="Times New Roman" w:eastAsia="Times New Roman" w:hAnsi="Times New Roman" w:cs="Times New Roman"/>
          <w:sz w:val="24"/>
          <w:szCs w:val="24"/>
        </w:rPr>
        <w:footnoteReference w:id="12"/>
      </w:r>
      <w:r>
        <w:rPr>
          <w:rFonts w:ascii="Times New Roman" w:eastAsia="Times New Roman" w:hAnsi="Times New Roman" w:cs="Times New Roman"/>
          <w:sz w:val="24"/>
          <w:szCs w:val="24"/>
        </w:rPr>
        <w:t xml:space="preserve">  Within these topics, only one topic was fully about the LTTE. The rest were for religious groups, the news about Islam, </w:t>
      </w:r>
      <w:r w:rsidR="00C91EFC">
        <w:rPr>
          <w:rFonts w:ascii="Times New Roman" w:eastAsia="Times New Roman" w:hAnsi="Times New Roman" w:cs="Times New Roman"/>
          <w:sz w:val="24"/>
          <w:szCs w:val="24"/>
        </w:rPr>
        <w:t>and the</w:t>
      </w:r>
      <w:r>
        <w:rPr>
          <w:rFonts w:ascii="Times New Roman" w:eastAsia="Times New Roman" w:hAnsi="Times New Roman" w:cs="Times New Roman"/>
          <w:sz w:val="24"/>
          <w:szCs w:val="24"/>
        </w:rPr>
        <w:t xml:space="preserve"> Israeli-Palestinian conflict, conflict in general, international reactions to the conflict, and armed group's actions as a form of terrorism or as a crime. Within the ethnic groups' topics, there were topics on the international reaction against the LTTE, the attacks against civilians in general, bombings (often suicide), the peace process of IRA and LTTE</w:t>
      </w:r>
      <w:r w:rsidR="00C91EFC">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the conflict between the combatants</w:t>
      </w:r>
      <w:r w:rsidR="00C91EFC">
        <w:rPr>
          <w:rFonts w:ascii="Times New Roman" w:eastAsia="Times New Roman" w:hAnsi="Times New Roman" w:cs="Times New Roman"/>
          <w:sz w:val="24"/>
          <w:szCs w:val="24"/>
        </w:rPr>
        <w:t xml:space="preserve"> (Table 2 and 3)</w:t>
      </w:r>
      <w:r>
        <w:rPr>
          <w:rFonts w:ascii="Times New Roman" w:eastAsia="Times New Roman" w:hAnsi="Times New Roman" w:cs="Times New Roman"/>
          <w:sz w:val="24"/>
          <w:szCs w:val="24"/>
        </w:rPr>
        <w:t>.</w:t>
      </w:r>
    </w:p>
    <w:p w:rsidR="0010590E" w:rsidRDefault="009448E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E44227">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 Output of LDA for religious groups (most frequent 10 words were shown here)</w:t>
      </w:r>
    </w:p>
    <w:tbl>
      <w:tblPr>
        <w:tblStyle w:val="aa"/>
        <w:tblpPr w:leftFromText="141" w:rightFromText="141" w:vertAnchor="text" w:tblpY="421"/>
        <w:tblW w:w="90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30"/>
        <w:gridCol w:w="1380"/>
        <w:gridCol w:w="1800"/>
        <w:gridCol w:w="1410"/>
        <w:gridCol w:w="1845"/>
        <w:gridCol w:w="1110"/>
      </w:tblGrid>
      <w:tr w:rsidR="0010590E">
        <w:trPr>
          <w:cantSplit/>
          <w:trHeight w:val="972"/>
          <w:tblHeader/>
        </w:trPr>
        <w:tc>
          <w:tcPr>
            <w:tcW w:w="153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Religious news </w:t>
            </w:r>
          </w:p>
        </w:tc>
        <w:tc>
          <w:tcPr>
            <w:tcW w:w="138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War against Israel</w:t>
            </w:r>
          </w:p>
        </w:tc>
        <w:tc>
          <w:tcPr>
            <w:tcW w:w="180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news and condition of civilians</w:t>
            </w:r>
          </w:p>
        </w:tc>
        <w:tc>
          <w:tcPr>
            <w:tcW w:w="141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Irrelevant news</w:t>
            </w:r>
          </w:p>
        </w:tc>
        <w:tc>
          <w:tcPr>
            <w:tcW w:w="184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reaction</w:t>
            </w:r>
          </w:p>
        </w:tc>
        <w:tc>
          <w:tcPr>
            <w:tcW w:w="111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Terrorism as crime</w:t>
            </w:r>
          </w:p>
        </w:tc>
      </w:tr>
      <w:tr w:rsidR="0010590E">
        <w:trPr>
          <w:cantSplit/>
          <w:trHeight w:val="2404"/>
          <w:tblHeader/>
        </w:trPr>
        <w:tc>
          <w:tcPr>
            <w:tcW w:w="153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many, war, even, like, world, child, muslim, time, al</w:t>
            </w:r>
          </w:p>
        </w:tc>
        <w:tc>
          <w:tcPr>
            <w:tcW w:w="138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killed, attack, yesterday, militant, city, arafat, one, group, official, strip</w:t>
            </w:r>
          </w:p>
        </w:tc>
        <w:tc>
          <w:tcPr>
            <w:tcW w:w="180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rocket, military, attack, one, killed, war, civilian, soldier, force, fire</w:t>
            </w:r>
          </w:p>
        </w:tc>
        <w:tc>
          <w:tcPr>
            <w:tcW w:w="141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new, one, yesterday, government,date, load, day, official,killed,three</w:t>
            </w:r>
          </w:p>
        </w:tc>
        <w:tc>
          <w:tcPr>
            <w:tcW w:w="184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peace, state, president, minister, government, leader, bush, one, date, new</w:t>
            </w:r>
          </w:p>
        </w:tc>
        <w:tc>
          <w:tcPr>
            <w:tcW w:w="111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yesterday, killed, official, border, egyptian, egypt, attack, one,date, minister</w:t>
            </w:r>
          </w:p>
        </w:tc>
      </w:tr>
    </w:tbl>
    <w:p w:rsidR="0010590E" w:rsidRDefault="0010590E" w:rsidP="00C91EFC">
      <w:pPr>
        <w:rPr>
          <w:rFonts w:ascii="Times New Roman" w:eastAsia="Times New Roman" w:hAnsi="Times New Roman" w:cs="Times New Roman"/>
          <w:sz w:val="24"/>
          <w:szCs w:val="24"/>
        </w:rPr>
      </w:pPr>
    </w:p>
    <w:p w:rsidR="00E44227" w:rsidRDefault="00E44227" w:rsidP="00C91EFC">
      <w:pPr>
        <w:rPr>
          <w:rFonts w:ascii="Times New Roman" w:eastAsia="Times New Roman" w:hAnsi="Times New Roman" w:cs="Times New Roman"/>
          <w:sz w:val="24"/>
          <w:szCs w:val="24"/>
        </w:rPr>
      </w:pPr>
    </w:p>
    <w:p w:rsidR="00E44227" w:rsidRDefault="00E44227" w:rsidP="00C91EFC">
      <w:pPr>
        <w:rPr>
          <w:rFonts w:ascii="Times New Roman" w:eastAsia="Times New Roman" w:hAnsi="Times New Roman" w:cs="Times New Roman"/>
          <w:sz w:val="24"/>
          <w:szCs w:val="24"/>
        </w:rPr>
      </w:pPr>
    </w:p>
    <w:p w:rsidR="00E44227" w:rsidRDefault="00E44227" w:rsidP="00C91EFC">
      <w:pPr>
        <w:rPr>
          <w:rFonts w:ascii="Times New Roman" w:eastAsia="Times New Roman" w:hAnsi="Times New Roman" w:cs="Times New Roman"/>
          <w:sz w:val="24"/>
          <w:szCs w:val="24"/>
        </w:rPr>
      </w:pPr>
    </w:p>
    <w:p w:rsidR="00E44227" w:rsidRDefault="00E44227" w:rsidP="00C91EFC">
      <w:pPr>
        <w:rPr>
          <w:rFonts w:ascii="Times New Roman" w:eastAsia="Times New Roman" w:hAnsi="Times New Roman" w:cs="Times New Roman"/>
          <w:sz w:val="24"/>
          <w:szCs w:val="24"/>
        </w:rPr>
      </w:pPr>
    </w:p>
    <w:p w:rsidR="00E44227" w:rsidRDefault="00E44227" w:rsidP="00C91EFC">
      <w:pPr>
        <w:rPr>
          <w:rFonts w:ascii="Times New Roman" w:eastAsia="Times New Roman" w:hAnsi="Times New Roman" w:cs="Times New Roman"/>
          <w:sz w:val="24"/>
          <w:szCs w:val="24"/>
        </w:rPr>
      </w:pPr>
    </w:p>
    <w:p w:rsidR="0010590E" w:rsidRDefault="009448E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E44227">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 Output of LDA for ethnic groups (most frequent 10 words were shown here)</w:t>
      </w:r>
    </w:p>
    <w:tbl>
      <w:tblPr>
        <w:tblStyle w:val="ab"/>
        <w:tblpPr w:leftFromText="141" w:rightFromText="141" w:vertAnchor="text" w:tblpY="421"/>
        <w:tblW w:w="9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60"/>
        <w:gridCol w:w="1530"/>
        <w:gridCol w:w="1290"/>
        <w:gridCol w:w="1875"/>
        <w:gridCol w:w="1500"/>
        <w:gridCol w:w="1290"/>
      </w:tblGrid>
      <w:tr w:rsidR="0010590E" w:rsidRPr="001D2974" w:rsidTr="00A60904">
        <w:trPr>
          <w:cantSplit/>
          <w:trHeight w:val="882"/>
          <w:tblHeader/>
        </w:trPr>
        <w:tc>
          <w:tcPr>
            <w:tcW w:w="156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lastRenderedPageBreak/>
              <w:t>International response against LTTE</w:t>
            </w:r>
          </w:p>
        </w:tc>
        <w:tc>
          <w:tcPr>
            <w:tcW w:w="153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Attacks against civilians</w:t>
            </w:r>
          </w:p>
        </w:tc>
        <w:tc>
          <w:tcPr>
            <w:tcW w:w="129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Bombings</w:t>
            </w:r>
          </w:p>
        </w:tc>
        <w:tc>
          <w:tcPr>
            <w:tcW w:w="1875"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Peace process</w:t>
            </w:r>
          </w:p>
        </w:tc>
        <w:tc>
          <w:tcPr>
            <w:tcW w:w="150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Military conflict</w:t>
            </w:r>
          </w:p>
        </w:tc>
        <w:tc>
          <w:tcPr>
            <w:tcW w:w="129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Irrelevant news</w:t>
            </w:r>
          </w:p>
        </w:tc>
      </w:tr>
      <w:tr w:rsidR="0010590E" w:rsidRPr="001D2974" w:rsidTr="00A60904">
        <w:trPr>
          <w:cantSplit/>
          <w:trHeight w:val="2857"/>
          <w:tblHeader/>
        </w:trPr>
        <w:tc>
          <w:tcPr>
            <w:tcW w:w="156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government ,civilian, rebel, killed, military, force, war, attack, international, area</w:t>
            </w:r>
          </w:p>
        </w:tc>
        <w:tc>
          <w:tcPr>
            <w:tcW w:w="153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government, peace, group, one, bomb, killed ,political ,last, party, three</w:t>
            </w:r>
          </w:p>
        </w:tc>
        <w:tc>
          <w:tcPr>
            <w:tcW w:w="129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bomb, attack, government ,omagh, minister, group, killed, load, security, one</w:t>
            </w:r>
          </w:p>
        </w:tc>
        <w:tc>
          <w:tcPr>
            <w:tcW w:w="1875"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peace, government, party, minister, one, date, leader, load, today, new</w:t>
            </w:r>
          </w:p>
        </w:tc>
        <w:tc>
          <w:tcPr>
            <w:tcW w:w="150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government, rebel, attack, killed, military, civilian, one, area, war, bomb</w:t>
            </w:r>
          </w:p>
        </w:tc>
        <w:tc>
          <w:tcPr>
            <w:tcW w:w="129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new, party, one, first, president, government ,day ,date ,day, last</w:t>
            </w:r>
          </w:p>
        </w:tc>
      </w:tr>
    </w:tbl>
    <w:p w:rsidR="0010590E" w:rsidRDefault="0010590E" w:rsidP="00C91EFC">
      <w:pPr>
        <w:spacing w:line="360" w:lineRule="auto"/>
        <w:jc w:val="both"/>
        <w:rPr>
          <w:rFonts w:ascii="Times New Roman" w:eastAsia="Times New Roman" w:hAnsi="Times New Roman" w:cs="Times New Roman"/>
          <w:sz w:val="24"/>
          <w:szCs w:val="24"/>
        </w:rPr>
      </w:pPr>
    </w:p>
    <w:p w:rsidR="009D260C" w:rsidRDefault="009D260C" w:rsidP="00C91EFC">
      <w:pPr>
        <w:spacing w:line="360" w:lineRule="auto"/>
        <w:ind w:firstLine="720"/>
        <w:jc w:val="both"/>
        <w:rPr>
          <w:rFonts w:ascii="Times New Roman" w:eastAsia="Times New Roman" w:hAnsi="Times New Roman" w:cs="Times New Roman"/>
          <w:sz w:val="24"/>
          <w:szCs w:val="24"/>
        </w:rPr>
      </w:pPr>
    </w:p>
    <w:p w:rsidR="0010590E" w:rsidRDefault="009448E4" w:rsidP="00C91EF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SieBERT and VADER analysis tools showed similar results except VADER having a more negative inclination. SieBERT did not label any neutral values while DistilBerta coded almost 75% of the data in religious news and 73% of the ethnic news data as neutral. When applied to each topic, most results were the same except for the peace process news and international reaction towards LTTE, with VADER showing a negative relation and SieBERTshowing a positive one. News related to the conflict and civilian deaths were more negative than the control group in both cases, while international reaction and peace process were taken as more positive. In comparison to the ethnic groups, religious groups had more negative news, with SieBERT only showing significant results. Generally, the news about conflict was mostly negative, while international intervention and civilian life was taken in a positive light. </w:t>
      </w:r>
    </w:p>
    <w:p w:rsidR="00A60904" w:rsidRDefault="00A60904" w:rsidP="00C91EFC">
      <w:pPr>
        <w:spacing w:line="360" w:lineRule="auto"/>
        <w:ind w:firstLine="720"/>
        <w:jc w:val="both"/>
        <w:rPr>
          <w:rFonts w:ascii="Times New Roman" w:eastAsia="Times New Roman" w:hAnsi="Times New Roman" w:cs="Times New Roman"/>
          <w:sz w:val="24"/>
          <w:szCs w:val="24"/>
        </w:rPr>
      </w:pPr>
    </w:p>
    <w:p w:rsidR="00A60904" w:rsidRDefault="00A60904" w:rsidP="00C91EFC">
      <w:pPr>
        <w:spacing w:line="360" w:lineRule="auto"/>
        <w:ind w:firstLine="720"/>
        <w:jc w:val="both"/>
        <w:rPr>
          <w:rFonts w:ascii="Times New Roman" w:eastAsia="Times New Roman" w:hAnsi="Times New Roman" w:cs="Times New Roman"/>
          <w:sz w:val="24"/>
          <w:szCs w:val="24"/>
        </w:rPr>
      </w:pPr>
    </w:p>
    <w:p w:rsidR="00E5777F" w:rsidRDefault="00E5777F" w:rsidP="00C91EFC">
      <w:pPr>
        <w:spacing w:line="360" w:lineRule="auto"/>
        <w:ind w:firstLine="720"/>
        <w:jc w:val="both"/>
        <w:rPr>
          <w:rFonts w:ascii="Times New Roman" w:eastAsia="Times New Roman" w:hAnsi="Times New Roman" w:cs="Times New Roman"/>
          <w:sz w:val="24"/>
          <w:szCs w:val="24"/>
        </w:rPr>
      </w:pPr>
    </w:p>
    <w:p w:rsidR="0010590E" w:rsidRDefault="009448E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E44227">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-Summary statistics of different sentiment analysis methods</w:t>
      </w:r>
    </w:p>
    <w:tbl>
      <w:tblPr>
        <w:tblStyle w:val="ac"/>
        <w:tblW w:w="64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28"/>
        <w:gridCol w:w="1612"/>
        <w:gridCol w:w="1552"/>
        <w:gridCol w:w="1703"/>
      </w:tblGrid>
      <w:tr w:rsidR="0010590E" w:rsidTr="00E5777F">
        <w:trPr>
          <w:cantSplit/>
          <w:trHeight w:val="440"/>
          <w:tblHeader/>
          <w:jc w:val="center"/>
        </w:trPr>
        <w:tc>
          <w:tcPr>
            <w:tcW w:w="1628"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Measures</w:t>
            </w:r>
          </w:p>
        </w:tc>
        <w:tc>
          <w:tcPr>
            <w:tcW w:w="1612"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VADER</w:t>
            </w:r>
          </w:p>
        </w:tc>
        <w:tc>
          <w:tcPr>
            <w:tcW w:w="1552"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SieBERT</w:t>
            </w:r>
          </w:p>
        </w:tc>
        <w:tc>
          <w:tcPr>
            <w:tcW w:w="1703" w:type="dxa"/>
          </w:tcPr>
          <w:p w:rsidR="0010590E" w:rsidRDefault="005A67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DistilRoBERTa</w:t>
            </w:r>
          </w:p>
        </w:tc>
      </w:tr>
      <w:tr w:rsidR="0010590E" w:rsidTr="00E5777F">
        <w:trPr>
          <w:cantSplit/>
          <w:trHeight w:val="569"/>
          <w:tblHeader/>
          <w:jc w:val="center"/>
        </w:trPr>
        <w:tc>
          <w:tcPr>
            <w:tcW w:w="1628"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612"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-0.9866</w:t>
            </w:r>
          </w:p>
        </w:tc>
        <w:tc>
          <w:tcPr>
            <w:tcW w:w="1552" w:type="dxa"/>
          </w:tcPr>
          <w:p w:rsidR="0010590E" w:rsidRDefault="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-0.9808</w:t>
            </w:r>
          </w:p>
        </w:tc>
        <w:tc>
          <w:tcPr>
            <w:tcW w:w="1703"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0590E" w:rsidTr="00E5777F">
        <w:trPr>
          <w:cantSplit/>
          <w:trHeight w:val="516"/>
          <w:tblHeader/>
          <w:jc w:val="center"/>
        </w:trPr>
        <w:tc>
          <w:tcPr>
            <w:tcW w:w="1628"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612"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-0.5889</w:t>
            </w:r>
          </w:p>
        </w:tc>
        <w:tc>
          <w:tcPr>
            <w:tcW w:w="1552" w:type="dxa"/>
          </w:tcPr>
          <w:p w:rsidR="0010590E" w:rsidRDefault="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-0.1249</w:t>
            </w:r>
          </w:p>
        </w:tc>
        <w:tc>
          <w:tcPr>
            <w:tcW w:w="1703"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-0.1531</w:t>
            </w:r>
          </w:p>
        </w:tc>
      </w:tr>
    </w:tbl>
    <w:p w:rsidR="0010590E" w:rsidRDefault="0010590E">
      <w:pPr>
        <w:spacing w:line="360" w:lineRule="auto"/>
        <w:jc w:val="both"/>
        <w:rPr>
          <w:rFonts w:ascii="Times New Roman" w:eastAsia="Times New Roman" w:hAnsi="Times New Roman" w:cs="Times New Roman"/>
          <w:sz w:val="24"/>
          <w:szCs w:val="24"/>
        </w:rPr>
      </w:pPr>
    </w:p>
    <w:p w:rsidR="0010590E" w:rsidRDefault="00C91E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E44227">
        <w:rPr>
          <w:rFonts w:ascii="Times New Roman" w:eastAsia="Times New Roman" w:hAnsi="Times New Roman" w:cs="Times New Roman"/>
          <w:sz w:val="24"/>
          <w:szCs w:val="24"/>
        </w:rPr>
        <w:t>6</w:t>
      </w:r>
      <w:r w:rsidR="009448E4">
        <w:rPr>
          <w:rFonts w:ascii="Times New Roman" w:eastAsia="Times New Roman" w:hAnsi="Times New Roman" w:cs="Times New Roman"/>
          <w:sz w:val="24"/>
          <w:szCs w:val="24"/>
        </w:rPr>
        <w:t>- Comparison of religious and ethnic news sentiments</w:t>
      </w:r>
    </w:p>
    <w:sdt>
      <w:sdtPr>
        <w:tag w:val="goog_rdk_0"/>
        <w:id w:val="271741693"/>
        <w:lock w:val="contentLocked"/>
      </w:sdtPr>
      <w:sdtContent>
        <w:tbl>
          <w:tblPr>
            <w:tblStyle w:val="ad"/>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4"/>
            <w:gridCol w:w="3024"/>
            <w:gridCol w:w="3024"/>
          </w:tblGrid>
          <w:tr w:rsidR="0010590E">
            <w:trPr>
              <w:cantSplit/>
              <w:tblHeader/>
            </w:trPr>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t-statistics</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10590E">
            <w:trPr>
              <w:cantSplit/>
              <w:tblHeader/>
            </w:trPr>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VADER</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-1.027</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0.3041</w:t>
                </w:r>
              </w:p>
            </w:tc>
          </w:tr>
          <w:tr w:rsidR="0010590E">
            <w:trPr>
              <w:cantSplit/>
              <w:tblHeader/>
            </w:trPr>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SieBERT</w:t>
                </w:r>
              </w:p>
            </w:tc>
            <w:tc>
              <w:tcPr>
                <w:tcW w:w="3024" w:type="dxa"/>
                <w:shd w:val="clear" w:color="auto" w:fill="auto"/>
                <w:tcMar>
                  <w:top w:w="100" w:type="dxa"/>
                  <w:left w:w="100" w:type="dxa"/>
                  <w:bottom w:w="100" w:type="dxa"/>
                  <w:right w:w="100" w:type="dxa"/>
                </w:tcMar>
              </w:tcPr>
              <w:p w:rsidR="0010590E" w:rsidRDefault="009448E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-14.2477</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10590E">
            <w:trPr>
              <w:cantSplit/>
              <w:tblHeader/>
            </w:trPr>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DistilRoberta-financial-sentiment</w:t>
                </w:r>
              </w:p>
            </w:tc>
            <w:tc>
              <w:tcPr>
                <w:tcW w:w="3024" w:type="dxa"/>
                <w:shd w:val="clear" w:color="auto" w:fill="auto"/>
                <w:tcMar>
                  <w:top w:w="100" w:type="dxa"/>
                  <w:left w:w="100" w:type="dxa"/>
                  <w:bottom w:w="100" w:type="dxa"/>
                  <w:right w:w="100" w:type="dxa"/>
                </w:tcMar>
              </w:tcPr>
              <w:p w:rsidR="0010590E" w:rsidRDefault="009448E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-0.3326</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0.7393</w:t>
                </w:r>
              </w:p>
            </w:tc>
          </w:tr>
        </w:tbl>
      </w:sdtContent>
    </w:sdt>
    <w:p w:rsidR="0010590E" w:rsidRDefault="009448E4">
      <w:pPr>
        <w:spacing w:line="36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p&lt;0.1*,p&lt;0.05**,p&lt;0.01***</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the sentences related to women, women are usually depicted with words such as different forms of violent actions </w:t>
      </w:r>
      <w:r w:rsidR="00B95D5C">
        <w:rPr>
          <w:rFonts w:ascii="Times New Roman" w:eastAsia="Times New Roman" w:hAnsi="Times New Roman" w:cs="Times New Roman"/>
          <w:sz w:val="24"/>
          <w:szCs w:val="24"/>
        </w:rPr>
        <w:t>e.g</w:t>
      </w:r>
      <w:r w:rsidR="00A60904">
        <w:rPr>
          <w:rFonts w:ascii="Times New Roman" w:eastAsia="Times New Roman" w:hAnsi="Times New Roman" w:cs="Times New Roman"/>
          <w:sz w:val="24"/>
          <w:szCs w:val="24"/>
        </w:rPr>
        <w:t xml:space="preserve"> </w:t>
      </w:r>
      <w:r w:rsidR="00B95D5C">
        <w:rPr>
          <w:rFonts w:ascii="Times New Roman" w:eastAsia="Times New Roman" w:hAnsi="Times New Roman" w:cs="Times New Roman"/>
          <w:sz w:val="24"/>
          <w:szCs w:val="24"/>
        </w:rPr>
        <w:t xml:space="preserve">various </w:t>
      </w:r>
      <w:r w:rsidR="00F27602">
        <w:rPr>
          <w:rFonts w:ascii="Times New Roman" w:eastAsia="Times New Roman" w:hAnsi="Times New Roman" w:cs="Times New Roman"/>
          <w:sz w:val="24"/>
          <w:szCs w:val="24"/>
        </w:rPr>
        <w:t xml:space="preserve">conjugations </w:t>
      </w:r>
      <w:r w:rsidR="00F71A6D">
        <w:rPr>
          <w:rFonts w:ascii="Times New Roman" w:eastAsia="Times New Roman" w:hAnsi="Times New Roman" w:cs="Times New Roman"/>
          <w:sz w:val="24"/>
          <w:szCs w:val="24"/>
        </w:rPr>
        <w:t>of the</w:t>
      </w:r>
      <w:r w:rsidR="00B95D5C">
        <w:rPr>
          <w:rFonts w:ascii="Times New Roman" w:eastAsia="Times New Roman" w:hAnsi="Times New Roman" w:cs="Times New Roman"/>
          <w:sz w:val="24"/>
          <w:szCs w:val="24"/>
        </w:rPr>
        <w:t xml:space="preserve"> verb</w:t>
      </w:r>
      <w:r w:rsidR="008C63D0">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kill,"" to wound," and "to die." In addition, some of the words referred to vulnerability, such as different conjugations of "old," "innocent," "pregnant," and "prison." The most commonly associated words with all of the cases were "men", "women," and "children," with men most likely referring to "men and women" and children being a coupling of "women and children" as vulnerable groups. In both cases, the identity of the women was prominent, such as "Palestinian" in </w:t>
      </w:r>
      <w:r w:rsidR="008C63D0">
        <w:rPr>
          <w:rFonts w:ascii="Times New Roman" w:eastAsia="Times New Roman" w:hAnsi="Times New Roman" w:cs="Times New Roman"/>
          <w:sz w:val="24"/>
          <w:szCs w:val="24"/>
        </w:rPr>
        <w:t>Hezbollah</w:t>
      </w:r>
      <w:r>
        <w:rPr>
          <w:rFonts w:ascii="Times New Roman" w:eastAsia="Times New Roman" w:hAnsi="Times New Roman" w:cs="Times New Roman"/>
          <w:sz w:val="24"/>
          <w:szCs w:val="24"/>
        </w:rPr>
        <w:t xml:space="preserve"> and Hamas, "Lebanese" and "Christian" in Hezbollah, "Muslim," "Israeli" and "Jewish" in both, and foreign women such as "American, British, French, Iranian." Depictions of the attire of women (wear, dress)</w:t>
      </w:r>
      <w:r>
        <w:rPr>
          <w:rFonts w:ascii="Times New Roman" w:eastAsia="Times New Roman" w:hAnsi="Times New Roman" w:cs="Times New Roman"/>
          <w:sz w:val="24"/>
          <w:szCs w:val="24"/>
          <w:vertAlign w:val="superscript"/>
        </w:rPr>
        <w:footnoteReference w:id="13"/>
      </w:r>
      <w:r>
        <w:rPr>
          <w:rFonts w:ascii="Times New Roman" w:eastAsia="Times New Roman" w:hAnsi="Times New Roman" w:cs="Times New Roman"/>
          <w:sz w:val="24"/>
          <w:szCs w:val="24"/>
        </w:rPr>
        <w:t xml:space="preserve"> were also prevalent. The dresses were primarily used to depict identity, especially prevalent among the news related to religious armed groups with examples of Muslim attire such as the veil</w:t>
      </w:r>
      <w:r w:rsidR="008C63D0">
        <w:rPr>
          <w:rFonts w:ascii="Times New Roman" w:eastAsia="Times New Roman" w:hAnsi="Times New Roman" w:cs="Times New Roman"/>
          <w:sz w:val="24"/>
          <w:szCs w:val="24"/>
        </w:rPr>
        <w:t xml:space="preserve"> (Appendix B)</w:t>
      </w:r>
      <w:r>
        <w:rPr>
          <w:rFonts w:ascii="Times New Roman" w:eastAsia="Times New Roman" w:hAnsi="Times New Roman" w:cs="Times New Roman"/>
          <w:sz w:val="24"/>
          <w:szCs w:val="24"/>
        </w:rPr>
        <w:t>.</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Dependencies of the word "female" were more divided, with suicide bombers being very relevant for religious groups and LTTE and many civilian professions being mentioned </w:t>
      </w:r>
      <w:r>
        <w:rPr>
          <w:rFonts w:ascii="Times New Roman" w:eastAsia="Times New Roman" w:hAnsi="Times New Roman" w:cs="Times New Roman"/>
          <w:sz w:val="24"/>
          <w:szCs w:val="24"/>
        </w:rPr>
        <w:lastRenderedPageBreak/>
        <w:t>in the case of IRA and religious groups. While every group mentioned "female fighters" or similar combinations, only religious groups had suicide bombers, prisoners, and civ</w:t>
      </w:r>
      <w:r w:rsidR="008C63D0">
        <w:rPr>
          <w:rFonts w:ascii="Times New Roman" w:eastAsia="Times New Roman" w:hAnsi="Times New Roman" w:cs="Times New Roman"/>
          <w:sz w:val="24"/>
          <w:szCs w:val="24"/>
        </w:rPr>
        <w:t>ilian and military personnel</w:t>
      </w:r>
      <w:r>
        <w:rPr>
          <w:rFonts w:ascii="Times New Roman" w:eastAsia="Times New Roman" w:hAnsi="Times New Roman" w:cs="Times New Roman"/>
          <w:sz w:val="24"/>
          <w:szCs w:val="24"/>
        </w:rPr>
        <w:t xml:space="preserve"> altogether. This suggests that the news about religious groups has a more composite and polarized nature, featuring women at each side of the spectrum both as a victim and as an active participant.</w:t>
      </w:r>
    </w:p>
    <w:p w:rsidR="0010590E" w:rsidRDefault="009448E4" w:rsidP="008C63D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results suggest, women are depicted as victims, which is in line with them being a vulnerable group, often subject to killing, dislocation, and other forms of war crimes such as sexual assault. However, one interesting aspect is the depiction of women, often with children, adding to the narrative surrounding women as a vulnerable group. Another prominent factor is that, except for the IRA, they appear as a popular choice for suicide bombing as well. Ethnic groups do not necessarily show a distinction as in LTTE news; bomber ranks the highest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most common word in relation to female). In other words, women from Hamas and Hezbollah are depicted as suicide bombers as well. </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killings of women and conflict </w:t>
      </w:r>
      <w:r w:rsidR="00B95D5C">
        <w:rPr>
          <w:rFonts w:ascii="Times New Roman" w:eastAsia="Times New Roman" w:hAnsi="Times New Roman" w:cs="Times New Roman"/>
          <w:sz w:val="24"/>
          <w:szCs w:val="24"/>
        </w:rPr>
        <w:t>wer</w:t>
      </w:r>
      <w:r w:rsidR="00A60904">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very much prominent in both types of news, the news about religious armed groups contain</w:t>
      </w:r>
      <w:r w:rsidR="00B95D5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more frequent words about killing than ethnic groups.</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xml:space="preserve"> Most of these results </w:t>
      </w:r>
      <w:r w:rsidR="00B95D5C">
        <w:rPr>
          <w:rFonts w:ascii="Times New Roman" w:eastAsia="Times New Roman" w:hAnsi="Times New Roman" w:cs="Times New Roman"/>
          <w:sz w:val="24"/>
          <w:szCs w:val="24"/>
        </w:rPr>
        <w:t>were</w:t>
      </w:r>
      <w:r w:rsidR="00A60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also in line with sentiment analysis results conducted here (see Appendix A, Table 5), showing religious group news being more negative than ethnic group news content-wise. The news that mention</w:t>
      </w:r>
      <w:r w:rsidR="00B95D5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women also include</w:t>
      </w:r>
      <w:r w:rsidR="00B95D5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news of violence, war and attack on civilians. Interestingly, the news also involve</w:t>
      </w:r>
      <w:r w:rsidR="00B95D5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 </w:t>
      </w:r>
      <w:r w:rsidR="00D727BE">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internationalized dimension, confirming internationally the relation between armed groups and women were discussed not necessarily as a domestic condition but an internationalized phenomenon.</w:t>
      </w:r>
    </w:p>
    <w:p w:rsidR="0010590E" w:rsidRDefault="009448E4" w:rsidP="00D727B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Depiction of women in both of these groups commonly include women as a vulnerable group often coupled with other vulnerable groups, either as victims or prisoners. In addition, they appear as suicide bombers in most cases except </w:t>
      </w:r>
      <w:r w:rsidR="006149C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IRA. In addition, women as combatants or supporters of the groups appear as a common frame. References to identity are very common, oftentimes nationality and religion is invoked in both cases, regardless of the role of the group.  However, in this case, the groups differ in the sense that while ethnic group news </w:t>
      </w:r>
      <w:r w:rsidR="006149CB">
        <w:rPr>
          <w:rFonts w:ascii="Times New Roman" w:eastAsia="Times New Roman" w:hAnsi="Times New Roman" w:cs="Times New Roman"/>
          <w:sz w:val="24"/>
          <w:szCs w:val="24"/>
        </w:rPr>
        <w:t>is</w:t>
      </w:r>
      <w:r w:rsidR="00A60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divided when it comes to which role women have, religious group news mention</w:t>
      </w:r>
      <w:r w:rsidR="006149C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women in all of these roles and with very specific references to the clothing unlike more generic references to the clothing in the ethnic groups.</w:t>
      </w:r>
    </w:p>
    <w:p w:rsidR="0010590E" w:rsidRDefault="009448E4" w:rsidP="00D727B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Methodology-wise this research shows that when it comes to the conflict/political news</w:t>
      </w:r>
      <w:r w:rsidR="006149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content of the data matters (built on financial news) more than the structure of the data (as news), as both VADER and SieBERT models gave similar results. Except for a few cases, this suggests that VADER is more sensitive towards negativity than SieBERT. While it is difficult to suggest if one performed better than the other, there are some considerations that can be drawn from this comparison. Presuming that news about peace related to LTTE should be positive, VADER might have failed to capture this unlike SieBERT. While it is considered that the length of the text might have affected the difference in the result given, when the results are reconsidered with 400 words, which approximates the 512 token limit of BERT, the results are the same for these cases (except higher </w:t>
      </w:r>
      <w:r w:rsidR="00CC03A7" w:rsidRPr="00CC03A7">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values because of the smaller sample size</w:t>
      </w:r>
      <w:r w:rsidR="00D727BE">
        <w:rPr>
          <w:rStyle w:val="DipnotBavurusu"/>
          <w:rFonts w:ascii="Times New Roman" w:eastAsia="Times New Roman" w:hAnsi="Times New Roman" w:cs="Times New Roman"/>
          <w:sz w:val="24"/>
          <w:szCs w:val="24"/>
        </w:rPr>
        <w:footnoteReference w:id="15"/>
      </w:r>
      <w:r w:rsidR="00D727BE">
        <w:rPr>
          <w:rFonts w:ascii="Times New Roman" w:eastAsia="Times New Roman" w:hAnsi="Times New Roman" w:cs="Times New Roman"/>
          <w:sz w:val="24"/>
          <w:szCs w:val="24"/>
        </w:rPr>
        <w:t>)</w:t>
      </w:r>
      <w:r>
        <w:rPr>
          <w:rFonts w:ascii="Times New Roman" w:eastAsia="Times New Roman" w:hAnsi="Times New Roman" w:cs="Times New Roman"/>
          <w:sz w:val="24"/>
          <w:szCs w:val="24"/>
        </w:rPr>
        <w:t>. One potential explanation is that while VADER measures the tonality of the words within the text, SieBERT might give results regarding the meaning of the text because it is trained on human-coded data.</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 xml:space="preserve"> In addition, VADER might have a slight negativity bias.  Therefore, for such an endeavor, both have their use, with VADER being more useful for discerning the tonality of the language used while SieBERT discerning the nature of the content itself. General models like SieBERT and VADER </w:t>
      </w:r>
      <w:r w:rsidR="006149CB">
        <w:rPr>
          <w:rFonts w:ascii="Times New Roman" w:eastAsia="Times New Roman" w:hAnsi="Times New Roman" w:cs="Times New Roman"/>
          <w:sz w:val="24"/>
          <w:szCs w:val="24"/>
        </w:rPr>
        <w:t>performed</w:t>
      </w:r>
      <w:r>
        <w:rPr>
          <w:rFonts w:ascii="Times New Roman" w:eastAsia="Times New Roman" w:hAnsi="Times New Roman" w:cs="Times New Roman"/>
          <w:sz w:val="24"/>
          <w:szCs w:val="24"/>
        </w:rPr>
        <w:t xml:space="preserve"> well enough for both tasks since, for some obviously negative results, such as news about war</w:t>
      </w:r>
      <w:r w:rsidR="006149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managed to show negative sentiments. </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general, this research provides a preliminary framework for analyzing news in relation to armed groups. It confirms that news media also shows the vulnerability of women in conflict scenarios and their participation in the conflict in different manners. Most depictions of women are in conflict scenarios, while women are also mentioned in international reactions and civilian life during the conflict. In addition, some further research agendas were opened with this research, such as why religious groups hold a more negative, mixed, and polarized depiction of women (multiple depictions of women with clashing </w:t>
      </w:r>
      <w:r>
        <w:rPr>
          <w:rFonts w:ascii="Times New Roman" w:eastAsia="Times New Roman" w:hAnsi="Times New Roman" w:cs="Times New Roman"/>
          <w:sz w:val="24"/>
          <w:szCs w:val="24"/>
        </w:rPr>
        <w:lastRenderedPageBreak/>
        <w:t xml:space="preserve">narratives) than the ethnic groups.  In addition, this news can be compared with the groups' manifestos. </w:t>
      </w:r>
    </w:p>
    <w:p w:rsidR="00283E76" w:rsidRPr="00283E76" w:rsidRDefault="00984165">
      <w:pPr>
        <w:spacing w:line="360" w:lineRule="auto"/>
        <w:ind w:firstLine="720"/>
        <w:jc w:val="both"/>
        <w:rPr>
          <w:rFonts w:ascii="Times New Roman" w:eastAsia="Times New Roman" w:hAnsi="Times New Roman" w:cs="Times New Roman"/>
          <w:b/>
          <w:sz w:val="24"/>
          <w:szCs w:val="24"/>
        </w:rPr>
      </w:pPr>
      <w:r w:rsidRPr="00984165">
        <w:rPr>
          <w:rFonts w:ascii="Times New Roman" w:eastAsia="Times New Roman" w:hAnsi="Times New Roman" w:cs="Times New Roman"/>
          <w:b/>
          <w:sz w:val="24"/>
          <w:szCs w:val="24"/>
        </w:rPr>
        <w:t>Limitations</w:t>
      </w:r>
    </w:p>
    <w:p w:rsidR="0010590E" w:rsidRDefault="009448E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were some limitations to the study. First of all, none of the data was human-coded</w:t>
      </w:r>
      <w:r w:rsidR="00761CAF">
        <w:rPr>
          <w:rFonts w:ascii="Times New Roman" w:eastAsia="Times New Roman" w:hAnsi="Times New Roman" w:cs="Times New Roman"/>
          <w:sz w:val="24"/>
          <w:szCs w:val="24"/>
        </w:rPr>
        <w:t xml:space="preserve"> when it comes to the sentiment due to the time limitations of the research</w:t>
      </w:r>
      <w:r>
        <w:rPr>
          <w:rFonts w:ascii="Times New Roman" w:eastAsia="Times New Roman" w:hAnsi="Times New Roman" w:cs="Times New Roman"/>
          <w:sz w:val="24"/>
          <w:szCs w:val="24"/>
        </w:rPr>
        <w:t xml:space="preserve">. </w:t>
      </w:r>
      <w:r w:rsidR="00474520">
        <w:rPr>
          <w:rFonts w:ascii="Times New Roman" w:eastAsia="Times New Roman" w:hAnsi="Times New Roman" w:cs="Times New Roman"/>
          <w:sz w:val="24"/>
          <w:szCs w:val="24"/>
        </w:rPr>
        <w:t>And to the knowledge of the author, a dataset that specifically has human coded sentiments for political/conflict news does not exist.</w:t>
      </w:r>
      <w:r w:rsidR="002A17FF">
        <w:rPr>
          <w:rFonts w:ascii="Times New Roman" w:eastAsia="Times New Roman" w:hAnsi="Times New Roman" w:cs="Times New Roman"/>
          <w:sz w:val="24"/>
          <w:szCs w:val="24"/>
        </w:rPr>
        <w:t xml:space="preserve"> Although two of the methods (VADER and SieBERT) were tested to be effective enough for sentiment analysis tasks by the authors, this remains as a deficit of the research.</w:t>
      </w:r>
      <w:r w:rsidR="004745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Therefore, evaluation of the methods used remained limited</w:t>
      </w:r>
      <w:r w:rsidR="00761CAF">
        <w:rPr>
          <w:rFonts w:ascii="Times New Roman" w:eastAsia="Times New Roman" w:hAnsi="Times New Roman" w:cs="Times New Roman"/>
          <w:sz w:val="24"/>
          <w:szCs w:val="24"/>
        </w:rPr>
        <w:t xml:space="preserve"> to comparison</w:t>
      </w:r>
      <w:r>
        <w:rPr>
          <w:rFonts w:ascii="Times New Roman" w:eastAsia="Times New Roman" w:hAnsi="Times New Roman" w:cs="Times New Roman"/>
          <w:sz w:val="24"/>
          <w:szCs w:val="24"/>
        </w:rPr>
        <w:t>.</w:t>
      </w:r>
      <w:r w:rsidR="005F20F9">
        <w:rPr>
          <w:rFonts w:ascii="Times New Roman" w:eastAsia="Times New Roman" w:hAnsi="Times New Roman" w:cs="Times New Roman"/>
          <w:sz w:val="24"/>
          <w:szCs w:val="24"/>
        </w:rPr>
        <w:t xml:space="preserve"> The data itself mostly comes from the Western sources so these results should be considered as the perspective of the popular Western news sources such as the Associated Press, Guardian</w:t>
      </w:r>
      <w:r w:rsidR="00283E76">
        <w:rPr>
          <w:rFonts w:ascii="Times New Roman" w:eastAsia="Times New Roman" w:hAnsi="Times New Roman" w:cs="Times New Roman"/>
          <w:sz w:val="24"/>
          <w:szCs w:val="24"/>
        </w:rPr>
        <w:t>,</w:t>
      </w:r>
      <w:r w:rsidR="005F20F9">
        <w:rPr>
          <w:rFonts w:ascii="Times New Roman" w:eastAsia="Times New Roman" w:hAnsi="Times New Roman" w:cs="Times New Roman"/>
          <w:sz w:val="24"/>
          <w:szCs w:val="24"/>
        </w:rPr>
        <w:t xml:space="preserve"> etc. that work with NexisUni. To generalize this further, additional data from the other news source databases can be collected. From another perspective</w:t>
      </w:r>
      <w:r>
        <w:rPr>
          <w:rFonts w:ascii="Times New Roman" w:eastAsia="Times New Roman" w:hAnsi="Times New Roman" w:cs="Times New Roman"/>
          <w:sz w:val="24"/>
          <w:szCs w:val="24"/>
        </w:rPr>
        <w:t>, since women were often mentioned in a wider context within the news and specifically mentioned about the main events in a limited dataset, future analysis should include more distinctions, such as left/right-wing organizations and more organizations in general, to provide a better comparison for news framing. Similarly, since the nature of journalism has moved towards a more online direction with the advent of the Internet, the results found here might differ in today's world. Finally, while this study provides an exploration of the similarities and differences in the depiction of women in news about armed groups of different natures, a more qualitative analysis should be considered in the future, asking why such differences exist.</w:t>
      </w:r>
    </w:p>
    <w:p w:rsidR="0010590E" w:rsidRDefault="009448E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6B4528"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Overall results suggest that religious groups are depicted in a mixed manner and often more negative messages qualitatively than ethnic groups. While ethnic groups also have some properties of religious groups, the religious groups are depicted in a very polarized manner (subordinated women versus women as fighters) with more attention to their clothing, with suicide bombing being a very common role given to women.  More generally, the results suggest that women are often seen as a vulnerable group that is killed, imprisoned</w:t>
      </w:r>
      <w:r w:rsidR="00283E76">
        <w:rPr>
          <w:rFonts w:ascii="Times New Roman" w:eastAsia="Times New Roman" w:hAnsi="Times New Roman" w:cs="Times New Roman"/>
          <w:sz w:val="24"/>
          <w:szCs w:val="24"/>
        </w:rPr>
        <w:t>, etc.</w:t>
      </w:r>
      <w:r>
        <w:rPr>
          <w:rFonts w:ascii="Times New Roman" w:eastAsia="Times New Roman" w:hAnsi="Times New Roman" w:cs="Times New Roman"/>
          <w:sz w:val="24"/>
          <w:szCs w:val="24"/>
        </w:rPr>
        <w:t xml:space="preserve">. The results also suggest that there is </w:t>
      </w:r>
      <w:r w:rsidR="00814B32">
        <w:rPr>
          <w:rFonts w:ascii="Times New Roman" w:eastAsia="Times New Roman" w:hAnsi="Times New Roman" w:cs="Times New Roman"/>
          <w:sz w:val="24"/>
          <w:szCs w:val="24"/>
        </w:rPr>
        <w:t>reportage</w:t>
      </w:r>
      <w:r>
        <w:rPr>
          <w:rFonts w:ascii="Times New Roman" w:eastAsia="Times New Roman" w:hAnsi="Times New Roman" w:cs="Times New Roman"/>
          <w:sz w:val="24"/>
          <w:szCs w:val="24"/>
        </w:rPr>
        <w:t xml:space="preserve"> of international attention to these issues. While groups find it important, at least by 2010, it can be easily suggested that the media depict the condition of women in the news about the armed groups in a very negative light, often under </w:t>
      </w:r>
      <w:r>
        <w:rPr>
          <w:rFonts w:ascii="Times New Roman" w:eastAsia="Times New Roman" w:hAnsi="Times New Roman" w:cs="Times New Roman"/>
          <w:sz w:val="24"/>
          <w:szCs w:val="24"/>
        </w:rPr>
        <w:lastRenderedPageBreak/>
        <w:t>news with highly negative sentiments. This paper also opens up further computational analysis of armed groups in the media with a more extensive comparison.</w:t>
      </w:r>
    </w:p>
    <w:p w:rsidR="0010590E" w:rsidRDefault="009448E4">
      <w:pPr>
        <w:jc w:val="both"/>
      </w:pPr>
      <w:r>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w:t>
      </w:r>
    </w:p>
    <w:p w:rsidR="0010590E" w:rsidRPr="00F27602" w:rsidRDefault="009448E4">
      <w:pPr>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Aboud, N., Berlin, M., Biasi, S., &amp; Parker, T. B. (2023). Frame your friends close and your enemies closer: how al-Masra newspaper imagines individuals. </w:t>
      </w:r>
      <w:r w:rsidRPr="00F27602">
        <w:rPr>
          <w:rFonts w:ascii="Times New Roman" w:eastAsia="Times New Roman" w:hAnsi="Times New Roman" w:cs="Times New Roman"/>
          <w:i/>
          <w:sz w:val="24"/>
          <w:szCs w:val="24"/>
        </w:rPr>
        <w:t>Behavioral Sciences of Terrorism and Political Aggression</w:t>
      </w:r>
      <w:r w:rsidRPr="00F27602">
        <w:rPr>
          <w:rFonts w:ascii="Times New Roman" w:eastAsia="Times New Roman" w:hAnsi="Times New Roman" w:cs="Times New Roman"/>
          <w:sz w:val="24"/>
          <w:szCs w:val="24"/>
        </w:rPr>
        <w:t>, 1-21.</w:t>
      </w: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Alaparthi, S., &amp; Mishra, M. (2021). BERT: A sentiment analysis odyssey. </w:t>
      </w:r>
      <w:r w:rsidRPr="00F27602">
        <w:rPr>
          <w:rFonts w:ascii="Times New Roman" w:eastAsia="Times New Roman" w:hAnsi="Times New Roman" w:cs="Times New Roman"/>
          <w:i/>
          <w:sz w:val="24"/>
          <w:szCs w:val="24"/>
        </w:rPr>
        <w:t>Journal of Marketing Analytics</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9</w:t>
      </w:r>
      <w:r w:rsidRPr="00F27602">
        <w:rPr>
          <w:rFonts w:ascii="Times New Roman" w:eastAsia="Times New Roman" w:hAnsi="Times New Roman" w:cs="Times New Roman"/>
          <w:sz w:val="24"/>
          <w:szCs w:val="24"/>
        </w:rPr>
        <w:t>(2), 118-126.</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Awan, I. (2017). Cyber-extremism: Isis and the power of social media. </w:t>
      </w:r>
      <w:r w:rsidRPr="00F27602">
        <w:rPr>
          <w:rFonts w:ascii="Times New Roman" w:eastAsia="Times New Roman" w:hAnsi="Times New Roman" w:cs="Times New Roman"/>
          <w:i/>
          <w:sz w:val="24"/>
          <w:szCs w:val="24"/>
        </w:rPr>
        <w:t>Society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54</w:t>
      </w:r>
      <w:r w:rsidRPr="00F27602">
        <w:rPr>
          <w:rFonts w:ascii="Times New Roman" w:eastAsia="Times New Roman" w:hAnsi="Times New Roman" w:cs="Times New Roman"/>
          <w:sz w:val="24"/>
          <w:szCs w:val="24"/>
        </w:rPr>
        <w:t>(2), 138-149.</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Bangerter, O. (2011). Reasons why armed groups choose to respect international humanitarian law or not. </w:t>
      </w:r>
      <w:r w:rsidRPr="00F27602">
        <w:rPr>
          <w:rFonts w:ascii="Times New Roman" w:eastAsia="Times New Roman" w:hAnsi="Times New Roman" w:cs="Times New Roman"/>
          <w:i/>
          <w:sz w:val="24"/>
          <w:szCs w:val="24"/>
        </w:rPr>
        <w:t>Int’l Rev. Red Cross</w:t>
      </w:r>
      <w:r w:rsidRPr="00F27602">
        <w:rPr>
          <w:rFonts w:ascii="Times New Roman" w:eastAsia="Times New Roman" w:hAnsi="Times New Roman" w:cs="Times New Roman"/>
          <w:sz w:val="24"/>
          <w:szCs w:val="24"/>
        </w:rPr>
        <w:t>, 93, 353.</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7D46B5" w:rsidRDefault="009448E4">
      <w:pPr>
        <w:spacing w:after="0"/>
        <w:ind w:left="566" w:hanging="566"/>
        <w:jc w:val="both"/>
        <w:rPr>
          <w:rFonts w:ascii="Times New Roman" w:eastAsia="Times New Roman" w:hAnsi="Times New Roman" w:cs="Times New Roman"/>
          <w:sz w:val="24"/>
          <w:szCs w:val="24"/>
          <w:lang w:val="de-DE"/>
        </w:rPr>
      </w:pPr>
      <w:r w:rsidRPr="006B4528">
        <w:rPr>
          <w:rFonts w:ascii="Times New Roman" w:eastAsia="Times New Roman" w:hAnsi="Times New Roman" w:cs="Times New Roman"/>
          <w:sz w:val="24"/>
          <w:szCs w:val="24"/>
        </w:rPr>
        <w:t xml:space="preserve">Baum, M. A., &amp; Potter, P. B. (2008). </w:t>
      </w:r>
      <w:r w:rsidRPr="00F27602">
        <w:rPr>
          <w:rFonts w:ascii="Times New Roman" w:eastAsia="Times New Roman" w:hAnsi="Times New Roman" w:cs="Times New Roman"/>
          <w:sz w:val="24"/>
          <w:szCs w:val="24"/>
        </w:rPr>
        <w:t xml:space="preserve">The relationships between mass media, public opinion, and foreign policy: Toward a theoretical synthesis. </w:t>
      </w:r>
      <w:r w:rsidR="00984165" w:rsidRPr="00984165">
        <w:rPr>
          <w:rFonts w:ascii="Times New Roman" w:eastAsia="Times New Roman" w:hAnsi="Times New Roman" w:cs="Times New Roman"/>
          <w:i/>
          <w:sz w:val="24"/>
          <w:szCs w:val="24"/>
          <w:lang w:val="de-DE"/>
        </w:rPr>
        <w:t>Annu. Rev. Polit. Sci.</w:t>
      </w:r>
      <w:r w:rsidR="00984165" w:rsidRPr="00984165">
        <w:rPr>
          <w:rFonts w:ascii="Times New Roman" w:eastAsia="Times New Roman" w:hAnsi="Times New Roman" w:cs="Times New Roman"/>
          <w:sz w:val="24"/>
          <w:szCs w:val="24"/>
          <w:lang w:val="de-DE"/>
        </w:rPr>
        <w:t xml:space="preserve">, </w:t>
      </w:r>
      <w:r w:rsidR="00984165" w:rsidRPr="00984165">
        <w:rPr>
          <w:rFonts w:ascii="Times New Roman" w:eastAsia="Times New Roman" w:hAnsi="Times New Roman" w:cs="Times New Roman"/>
          <w:i/>
          <w:sz w:val="24"/>
          <w:szCs w:val="24"/>
          <w:lang w:val="de-DE"/>
        </w:rPr>
        <w:t>11</w:t>
      </w:r>
      <w:r w:rsidR="00984165" w:rsidRPr="00984165">
        <w:rPr>
          <w:rFonts w:ascii="Times New Roman" w:eastAsia="Times New Roman" w:hAnsi="Times New Roman" w:cs="Times New Roman"/>
          <w:sz w:val="24"/>
          <w:szCs w:val="24"/>
          <w:lang w:val="de-DE"/>
        </w:rPr>
        <w:t>, 39-65.</w:t>
      </w:r>
    </w:p>
    <w:p w:rsidR="0010590E" w:rsidRPr="007D46B5" w:rsidRDefault="0010590E">
      <w:pPr>
        <w:spacing w:after="0"/>
        <w:jc w:val="both"/>
        <w:rPr>
          <w:rFonts w:ascii="Times New Roman" w:eastAsia="Times New Roman" w:hAnsi="Times New Roman" w:cs="Times New Roman"/>
          <w:sz w:val="24"/>
          <w:szCs w:val="24"/>
          <w:lang w:val="de-DE"/>
        </w:rPr>
      </w:pPr>
    </w:p>
    <w:p w:rsidR="0010590E" w:rsidRPr="00F27602" w:rsidRDefault="009448E4">
      <w:pPr>
        <w:spacing w:after="0" w:line="240" w:lineRule="auto"/>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lang w:val="de-DE"/>
        </w:rPr>
        <w:t xml:space="preserve">Baumeister, R. F., Bratslavsky, E., Finkenauer, C., &amp;Vohs, K. D. (2001). </w:t>
      </w:r>
      <w:r w:rsidRPr="00F27602">
        <w:rPr>
          <w:rFonts w:ascii="Times New Roman" w:eastAsia="Times New Roman" w:hAnsi="Times New Roman" w:cs="Times New Roman"/>
          <w:sz w:val="24"/>
          <w:szCs w:val="24"/>
        </w:rPr>
        <w:t xml:space="preserve">Bad is stronger than good. </w:t>
      </w:r>
      <w:r w:rsidRPr="00F27602">
        <w:rPr>
          <w:rFonts w:ascii="Times New Roman" w:eastAsia="Times New Roman" w:hAnsi="Times New Roman" w:cs="Times New Roman"/>
          <w:i/>
          <w:sz w:val="24"/>
          <w:szCs w:val="24"/>
        </w:rPr>
        <w:t>Review of general psychology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5</w:t>
      </w:r>
      <w:r w:rsidRPr="00F27602">
        <w:rPr>
          <w:rFonts w:ascii="Times New Roman" w:eastAsia="Times New Roman" w:hAnsi="Times New Roman" w:cs="Times New Roman"/>
          <w:sz w:val="24"/>
          <w:szCs w:val="24"/>
        </w:rPr>
        <w:t>(4), 323-370.</w:t>
      </w:r>
    </w:p>
    <w:p w:rsidR="00960851" w:rsidRPr="00F27602" w:rsidRDefault="00960851">
      <w:pPr>
        <w:spacing w:after="0" w:line="240" w:lineRule="auto"/>
        <w:ind w:left="567" w:hanging="567"/>
        <w:jc w:val="both"/>
        <w:rPr>
          <w:rFonts w:ascii="Times New Roman" w:eastAsia="Times New Roman" w:hAnsi="Times New Roman" w:cs="Times New Roman"/>
          <w:sz w:val="24"/>
          <w:szCs w:val="24"/>
        </w:rPr>
      </w:pPr>
    </w:p>
    <w:p w:rsidR="00A238B6" w:rsidRPr="006B4528" w:rsidRDefault="00A238B6" w:rsidP="00F27602">
      <w:pPr>
        <w:tabs>
          <w:tab w:val="left" w:pos="567"/>
        </w:tabs>
        <w:spacing w:after="0" w:line="240" w:lineRule="auto"/>
        <w:ind w:left="567" w:hanging="567"/>
        <w:rPr>
          <w:rFonts w:ascii="Times New Roman" w:hAnsi="Times New Roman" w:cs="Times New Roman"/>
          <w:sz w:val="24"/>
          <w:szCs w:val="24"/>
          <w:lang w:val="de-DE"/>
        </w:rPr>
      </w:pPr>
      <w:r w:rsidRPr="00F27602">
        <w:rPr>
          <w:rFonts w:ascii="Times New Roman" w:eastAsia="Times New Roman" w:hAnsi="Times New Roman" w:cs="Times New Roman"/>
          <w:sz w:val="24"/>
          <w:szCs w:val="24"/>
          <w:lang w:val="tr-TR"/>
        </w:rPr>
        <w:t>Blei, D. M.,&amp;Lafferty, J. D. (2007). A correlatedtopic model of science.</w:t>
      </w:r>
      <w:r w:rsidRPr="00F27602">
        <w:rPr>
          <w:rFonts w:ascii="Times New Roman" w:hAnsi="Times New Roman" w:cs="Times New Roman"/>
          <w:i/>
          <w:sz w:val="24"/>
          <w:szCs w:val="24"/>
        </w:rPr>
        <w:t xml:space="preserve">Ann. Appl. </w:t>
      </w:r>
      <w:r w:rsidR="00984165" w:rsidRPr="00984165">
        <w:rPr>
          <w:rFonts w:ascii="Times New Roman" w:hAnsi="Times New Roman" w:cs="Times New Roman"/>
          <w:i/>
          <w:sz w:val="24"/>
          <w:szCs w:val="24"/>
          <w:lang w:val="de-DE"/>
        </w:rPr>
        <w:t>Stat. 1 (1)</w:t>
      </w:r>
      <w:r w:rsidR="00984165" w:rsidRPr="00984165">
        <w:rPr>
          <w:rFonts w:ascii="Times New Roman" w:hAnsi="Times New Roman" w:cs="Times New Roman"/>
          <w:sz w:val="24"/>
          <w:szCs w:val="24"/>
          <w:lang w:val="de-DE"/>
        </w:rPr>
        <w:t xml:space="preserve"> 17 - 35,.</w:t>
      </w:r>
      <w:hyperlink r:id="rId8" w:history="1">
        <w:r w:rsidR="00F27602" w:rsidRPr="006B4528">
          <w:rPr>
            <w:rStyle w:val="Kpr"/>
            <w:rFonts w:ascii="Times New Roman" w:hAnsi="Times New Roman" w:cs="Times New Roman"/>
            <w:sz w:val="24"/>
            <w:szCs w:val="24"/>
            <w:lang w:val="de-DE"/>
          </w:rPr>
          <w:t>https://doi.org/10.1214/07-AOAS114</w:t>
        </w:r>
      </w:hyperlink>
    </w:p>
    <w:p w:rsidR="00F27602" w:rsidRPr="00F27602" w:rsidRDefault="00F27602" w:rsidP="00A238B6">
      <w:pPr>
        <w:spacing w:after="0" w:line="240" w:lineRule="auto"/>
        <w:rPr>
          <w:rFonts w:ascii="Times New Roman" w:eastAsia="Times New Roman" w:hAnsi="Times New Roman" w:cs="Times New Roman"/>
          <w:sz w:val="24"/>
          <w:szCs w:val="24"/>
          <w:lang w:val="tr-TR"/>
        </w:rPr>
      </w:pPr>
    </w:p>
    <w:p w:rsidR="0010590E" w:rsidRPr="00F27602" w:rsidRDefault="00960851">
      <w:pPr>
        <w:spacing w:after="0"/>
        <w:ind w:left="567" w:hanging="567"/>
        <w:jc w:val="both"/>
        <w:rPr>
          <w:rFonts w:ascii="Times New Roman" w:hAnsi="Times New Roman" w:cs="Times New Roman"/>
          <w:color w:val="222222"/>
          <w:sz w:val="24"/>
          <w:szCs w:val="24"/>
          <w:shd w:val="clear" w:color="auto" w:fill="FFFFFF"/>
        </w:rPr>
      </w:pPr>
      <w:r w:rsidRPr="00F27602">
        <w:rPr>
          <w:rFonts w:ascii="Times New Roman" w:hAnsi="Times New Roman" w:cs="Times New Roman"/>
          <w:color w:val="222222"/>
          <w:sz w:val="24"/>
          <w:szCs w:val="24"/>
          <w:shd w:val="clear" w:color="auto" w:fill="FFFFFF"/>
          <w:lang w:val="de-DE"/>
        </w:rPr>
        <w:t xml:space="preserve">Blei, D. M., Ng, A. Y., &amp; Jordan, M. I. (2003). </w:t>
      </w:r>
      <w:r w:rsidRPr="00F27602">
        <w:rPr>
          <w:rFonts w:ascii="Times New Roman" w:hAnsi="Times New Roman" w:cs="Times New Roman"/>
          <w:color w:val="222222"/>
          <w:sz w:val="24"/>
          <w:szCs w:val="24"/>
          <w:shd w:val="clear" w:color="auto" w:fill="FFFFFF"/>
        </w:rPr>
        <w:t>Latent dirichlet allocation. </w:t>
      </w:r>
      <w:r w:rsidRPr="00F27602">
        <w:rPr>
          <w:rFonts w:ascii="Times New Roman" w:hAnsi="Times New Roman" w:cs="Times New Roman"/>
          <w:i/>
          <w:iCs/>
          <w:color w:val="222222"/>
          <w:sz w:val="24"/>
          <w:szCs w:val="24"/>
          <w:shd w:val="clear" w:color="auto" w:fill="FFFFFF"/>
        </w:rPr>
        <w:t>Journal of machine Learning research</w:t>
      </w:r>
      <w:r w:rsidRPr="00F27602">
        <w:rPr>
          <w:rFonts w:ascii="Times New Roman" w:hAnsi="Times New Roman" w:cs="Times New Roman"/>
          <w:color w:val="222222"/>
          <w:sz w:val="24"/>
          <w:szCs w:val="24"/>
          <w:shd w:val="clear" w:color="auto" w:fill="FFFFFF"/>
        </w:rPr>
        <w:t>, </w:t>
      </w:r>
      <w:r w:rsidRPr="00F27602">
        <w:rPr>
          <w:rFonts w:ascii="Times New Roman" w:hAnsi="Times New Roman" w:cs="Times New Roman"/>
          <w:i/>
          <w:iCs/>
          <w:color w:val="222222"/>
          <w:sz w:val="24"/>
          <w:szCs w:val="24"/>
          <w:shd w:val="clear" w:color="auto" w:fill="FFFFFF"/>
        </w:rPr>
        <w:t>3</w:t>
      </w:r>
      <w:r w:rsidRPr="00F27602">
        <w:rPr>
          <w:rFonts w:ascii="Times New Roman" w:hAnsi="Times New Roman" w:cs="Times New Roman"/>
          <w:color w:val="222222"/>
          <w:sz w:val="24"/>
          <w:szCs w:val="24"/>
          <w:shd w:val="clear" w:color="auto" w:fill="FFFFFF"/>
        </w:rPr>
        <w:t>(Jan), 993-1022.</w:t>
      </w:r>
    </w:p>
    <w:p w:rsidR="00960851" w:rsidRPr="00F27602" w:rsidRDefault="00960851" w:rsidP="00F27602">
      <w:pPr>
        <w:spacing w:after="0" w:line="240" w:lineRule="auto"/>
        <w:rPr>
          <w:rFonts w:ascii="Times New Roman" w:eastAsia="Times New Roman" w:hAnsi="Times New Roman" w:cs="Times New Roman"/>
          <w:sz w:val="24"/>
          <w:szCs w:val="24"/>
        </w:rPr>
      </w:pPr>
    </w:p>
    <w:p w:rsidR="0010590E" w:rsidRPr="00F27602" w:rsidRDefault="009448E4">
      <w:pPr>
        <w:spacing w:after="0" w:line="240" w:lineRule="auto"/>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Boucher, J., &amp; Osgood, C. E. (1969). The </w:t>
      </w:r>
      <w:r w:rsidR="00A238B6" w:rsidRPr="00F27602">
        <w:rPr>
          <w:rFonts w:ascii="Times New Roman" w:eastAsia="Times New Roman" w:hAnsi="Times New Roman" w:cs="Times New Roman"/>
          <w:sz w:val="24"/>
          <w:szCs w:val="24"/>
        </w:rPr>
        <w:t>Pollyanna</w:t>
      </w:r>
      <w:r w:rsidRPr="00F27602">
        <w:rPr>
          <w:rFonts w:ascii="Times New Roman" w:eastAsia="Times New Roman" w:hAnsi="Times New Roman" w:cs="Times New Roman"/>
          <w:sz w:val="24"/>
          <w:szCs w:val="24"/>
        </w:rPr>
        <w:t xml:space="preserve"> hypothesis. </w:t>
      </w:r>
      <w:r w:rsidRPr="00F27602">
        <w:rPr>
          <w:rFonts w:ascii="Times New Roman" w:eastAsia="Times New Roman" w:hAnsi="Times New Roman" w:cs="Times New Roman"/>
          <w:i/>
          <w:sz w:val="24"/>
          <w:szCs w:val="24"/>
        </w:rPr>
        <w:t>Journal of verbal learning and verbal behavior</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8</w:t>
      </w:r>
      <w:r w:rsidRPr="00F27602">
        <w:rPr>
          <w:rFonts w:ascii="Times New Roman" w:eastAsia="Times New Roman" w:hAnsi="Times New Roman" w:cs="Times New Roman"/>
          <w:sz w:val="24"/>
          <w:szCs w:val="24"/>
        </w:rPr>
        <w:t>(1), 1-8.</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Cockburn, C. (2013). War and security, women and gender: an overview of the issues.</w:t>
      </w:r>
    </w:p>
    <w:p w:rsidR="0010590E" w:rsidRPr="00F27602" w:rsidRDefault="009448E4">
      <w:pPr>
        <w:spacing w:after="0"/>
        <w:ind w:left="567"/>
        <w:jc w:val="both"/>
        <w:rPr>
          <w:rFonts w:ascii="Times New Roman" w:eastAsia="Times New Roman" w:hAnsi="Times New Roman" w:cs="Times New Roman"/>
          <w:sz w:val="24"/>
          <w:szCs w:val="24"/>
        </w:rPr>
      </w:pPr>
      <w:r w:rsidRPr="00F27602">
        <w:rPr>
          <w:rFonts w:ascii="Times New Roman" w:eastAsia="Times New Roman" w:hAnsi="Times New Roman" w:cs="Times New Roman"/>
          <w:i/>
          <w:sz w:val="24"/>
          <w:szCs w:val="24"/>
        </w:rPr>
        <w:t>Gender &amp; Development</w:t>
      </w:r>
      <w:r w:rsidRPr="00F27602">
        <w:rPr>
          <w:rFonts w:ascii="Times New Roman" w:eastAsia="Times New Roman" w:hAnsi="Times New Roman" w:cs="Times New Roman"/>
          <w:sz w:val="24"/>
          <w:szCs w:val="24"/>
        </w:rPr>
        <w:t>, 21(3), 433–452.</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Cohen, D. K. (2017). The ties that bind: How armed groups use violence to socialize fighters. </w:t>
      </w:r>
      <w:r w:rsidRPr="00F27602">
        <w:rPr>
          <w:rFonts w:ascii="Times New Roman" w:eastAsia="Times New Roman" w:hAnsi="Times New Roman" w:cs="Times New Roman"/>
          <w:i/>
          <w:sz w:val="24"/>
          <w:szCs w:val="24"/>
        </w:rPr>
        <w:t>Journal of Peace Research</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54</w:t>
      </w:r>
      <w:r w:rsidRPr="00F27602">
        <w:rPr>
          <w:rFonts w:ascii="Times New Roman" w:eastAsia="Times New Roman" w:hAnsi="Times New Roman" w:cs="Times New Roman"/>
          <w:sz w:val="24"/>
          <w:szCs w:val="24"/>
        </w:rPr>
        <w:t>(5), 701–714.</w:t>
      </w:r>
    </w:p>
    <w:p w:rsidR="0010590E" w:rsidRPr="00F27602" w:rsidRDefault="0010590E">
      <w:pPr>
        <w:spacing w:after="0"/>
        <w:jc w:val="both"/>
        <w:rPr>
          <w:rFonts w:ascii="Times New Roman" w:eastAsia="Times New Roman" w:hAnsi="Times New Roman" w:cs="Times New Roman"/>
          <w:sz w:val="24"/>
          <w:szCs w:val="24"/>
        </w:rPr>
      </w:pPr>
    </w:p>
    <w:p w:rsidR="0010590E" w:rsidRPr="00F27602" w:rsidRDefault="009448E4">
      <w:pPr>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Del Corso, G. M., Gulli, A., &amp; Romani, F. (2005). Ranking a stream of news. In </w:t>
      </w:r>
      <w:r w:rsidRPr="00F27602">
        <w:rPr>
          <w:rFonts w:ascii="Times New Roman" w:eastAsia="Times New Roman" w:hAnsi="Times New Roman" w:cs="Times New Roman"/>
          <w:i/>
          <w:sz w:val="24"/>
          <w:szCs w:val="24"/>
        </w:rPr>
        <w:t>Proceedings of the 14th International Conference on World Wide Web</w:t>
      </w:r>
      <w:r w:rsidRPr="00F27602">
        <w:rPr>
          <w:rFonts w:ascii="Times New Roman" w:eastAsia="Times New Roman" w:hAnsi="Times New Roman" w:cs="Times New Roman"/>
          <w:sz w:val="24"/>
          <w:szCs w:val="24"/>
        </w:rPr>
        <w:t xml:space="preserve"> (pp. 97-106).</w:t>
      </w:r>
    </w:p>
    <w:p w:rsidR="0010590E" w:rsidRPr="00F27602" w:rsidRDefault="009448E4">
      <w:pPr>
        <w:spacing w:after="0" w:line="240" w:lineRule="auto"/>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Dodds, P. S., Clark, E. M., Desu, S., Frank, M. R., Reagan, A. J., Williams, J. R., ...&amp; Danforth, C. M. (2015). Human language reveals a universal positivity bias. </w:t>
      </w:r>
      <w:r w:rsidRPr="00F27602">
        <w:rPr>
          <w:rFonts w:ascii="Times New Roman" w:eastAsia="Times New Roman" w:hAnsi="Times New Roman" w:cs="Times New Roman"/>
          <w:i/>
          <w:sz w:val="24"/>
          <w:szCs w:val="24"/>
        </w:rPr>
        <w:t>Proceedings of the national academy of sciences</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112</w:t>
      </w:r>
      <w:r w:rsidRPr="00F27602">
        <w:rPr>
          <w:rFonts w:ascii="Times New Roman" w:eastAsia="Times New Roman" w:hAnsi="Times New Roman" w:cs="Times New Roman"/>
          <w:sz w:val="24"/>
          <w:szCs w:val="24"/>
        </w:rPr>
        <w:t>(8), 2389-2394.</w:t>
      </w:r>
    </w:p>
    <w:p w:rsidR="0010590E" w:rsidRPr="00F27602" w:rsidRDefault="0010590E">
      <w:pPr>
        <w:spacing w:after="0" w:line="240" w:lineRule="auto"/>
        <w:ind w:left="567" w:hanging="567"/>
        <w:jc w:val="both"/>
        <w:rPr>
          <w:rFonts w:ascii="Times New Roman" w:eastAsia="Times New Roman" w:hAnsi="Times New Roman" w:cs="Times New Roman"/>
          <w:sz w:val="24"/>
          <w:szCs w:val="24"/>
        </w:rPr>
      </w:pPr>
    </w:p>
    <w:p w:rsidR="0010590E" w:rsidRPr="00F27602" w:rsidRDefault="009448E4">
      <w:pPr>
        <w:spacing w:after="0" w:line="240" w:lineRule="auto"/>
        <w:ind w:left="566" w:hanging="566"/>
        <w:jc w:val="both"/>
        <w:rPr>
          <w:rFonts w:ascii="Times New Roman" w:eastAsia="Times New Roman" w:hAnsi="Times New Roman" w:cs="Times New Roman"/>
          <w:sz w:val="24"/>
          <w:szCs w:val="24"/>
          <w:lang w:val="de-DE"/>
        </w:rPr>
      </w:pPr>
      <w:r w:rsidRPr="00F27602">
        <w:rPr>
          <w:rFonts w:ascii="Times New Roman" w:eastAsia="Times New Roman" w:hAnsi="Times New Roman" w:cs="Times New Roman"/>
          <w:sz w:val="24"/>
          <w:szCs w:val="24"/>
        </w:rPr>
        <w:lastRenderedPageBreak/>
        <w:t xml:space="preserve">Falkheimer, J., &amp; Olsson, E. K. (2015). Depoliticizing terror: The news framing of the terrorist attacks in Norway, 22 July 2011. </w:t>
      </w:r>
      <w:r w:rsidRPr="00F27602">
        <w:rPr>
          <w:rFonts w:ascii="Times New Roman" w:eastAsia="Times New Roman" w:hAnsi="Times New Roman" w:cs="Times New Roman"/>
          <w:i/>
          <w:sz w:val="24"/>
          <w:szCs w:val="24"/>
          <w:lang w:val="de-DE"/>
        </w:rPr>
        <w:t>Media, War &amp;Conflict</w:t>
      </w:r>
      <w:r w:rsidRPr="00F27602">
        <w:rPr>
          <w:rFonts w:ascii="Times New Roman" w:eastAsia="Times New Roman" w:hAnsi="Times New Roman" w:cs="Times New Roman"/>
          <w:sz w:val="24"/>
          <w:szCs w:val="24"/>
          <w:lang w:val="de-DE"/>
        </w:rPr>
        <w:t xml:space="preserve">, </w:t>
      </w:r>
      <w:r w:rsidRPr="00F27602">
        <w:rPr>
          <w:rFonts w:ascii="Times New Roman" w:eastAsia="Times New Roman" w:hAnsi="Times New Roman" w:cs="Times New Roman"/>
          <w:i/>
          <w:sz w:val="24"/>
          <w:szCs w:val="24"/>
          <w:lang w:val="de-DE"/>
        </w:rPr>
        <w:t>8</w:t>
      </w:r>
      <w:r w:rsidRPr="00F27602">
        <w:rPr>
          <w:rFonts w:ascii="Times New Roman" w:eastAsia="Times New Roman" w:hAnsi="Times New Roman" w:cs="Times New Roman"/>
          <w:sz w:val="24"/>
          <w:szCs w:val="24"/>
          <w:lang w:val="de-DE"/>
        </w:rPr>
        <w:t>(1), 70-85.</w:t>
      </w:r>
    </w:p>
    <w:p w:rsidR="0010590E" w:rsidRPr="00F27602" w:rsidRDefault="0010590E">
      <w:pPr>
        <w:spacing w:after="0" w:line="240" w:lineRule="auto"/>
        <w:ind w:left="567" w:hanging="567"/>
        <w:jc w:val="both"/>
        <w:rPr>
          <w:rFonts w:ascii="Times New Roman" w:eastAsia="Times New Roman" w:hAnsi="Times New Roman" w:cs="Times New Roman"/>
          <w:sz w:val="24"/>
          <w:szCs w:val="24"/>
          <w:lang w:val="de-DE"/>
        </w:rPr>
      </w:pPr>
    </w:p>
    <w:p w:rsidR="0010590E" w:rsidRPr="00F27602" w:rsidRDefault="009448E4">
      <w:pPr>
        <w:spacing w:after="0" w:line="240" w:lineRule="auto"/>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lang w:val="de-DE"/>
        </w:rPr>
        <w:t xml:space="preserve">Hartmann, J., Heitmann, M., Siebert, C., &amp; Schamp, C. (2023). </w:t>
      </w:r>
      <w:r w:rsidRPr="00F27602">
        <w:rPr>
          <w:rFonts w:ascii="Times New Roman" w:eastAsia="Times New Roman" w:hAnsi="Times New Roman" w:cs="Times New Roman"/>
          <w:sz w:val="24"/>
          <w:szCs w:val="24"/>
        </w:rPr>
        <w:t xml:space="preserve">More than a feeling: Accuracy and application of sentiment analysis. </w:t>
      </w:r>
      <w:r w:rsidRPr="00F27602">
        <w:rPr>
          <w:rFonts w:ascii="Times New Roman" w:eastAsia="Times New Roman" w:hAnsi="Times New Roman" w:cs="Times New Roman"/>
          <w:i/>
          <w:sz w:val="24"/>
          <w:szCs w:val="24"/>
        </w:rPr>
        <w:t>International Journal of Research in Marketing</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40</w:t>
      </w:r>
      <w:r w:rsidRPr="00F27602">
        <w:rPr>
          <w:rFonts w:ascii="Times New Roman" w:eastAsia="Times New Roman" w:hAnsi="Times New Roman" w:cs="Times New Roman"/>
          <w:sz w:val="24"/>
          <w:szCs w:val="24"/>
        </w:rPr>
        <w:t>(1), 75-87.</w:t>
      </w:r>
    </w:p>
    <w:p w:rsidR="0010590E" w:rsidRPr="00F27602" w:rsidRDefault="0010590E">
      <w:pPr>
        <w:spacing w:after="0" w:line="240" w:lineRule="auto"/>
        <w:ind w:left="567" w:hanging="567"/>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Hutto, C., &amp; Gilbert, E. (2014). Vader: A parsimonious rule-based model for sentiment analysis of social media text. In </w:t>
      </w:r>
      <w:r w:rsidRPr="00F27602">
        <w:rPr>
          <w:rFonts w:ascii="Times New Roman" w:eastAsia="Times New Roman" w:hAnsi="Times New Roman" w:cs="Times New Roman"/>
          <w:i/>
          <w:sz w:val="24"/>
          <w:szCs w:val="24"/>
        </w:rPr>
        <w:t>Proceedings of the international AAAI conference on web and social media</w:t>
      </w:r>
      <w:r w:rsidRPr="00F27602">
        <w:rPr>
          <w:rFonts w:ascii="Times New Roman" w:eastAsia="Times New Roman" w:hAnsi="Times New Roman" w:cs="Times New Roman"/>
          <w:sz w:val="24"/>
          <w:szCs w:val="24"/>
        </w:rPr>
        <w:t xml:space="preserve"> (Vol. 8, No. 1, pp. 216-225).</w:t>
      </w:r>
    </w:p>
    <w:p w:rsidR="00C91EFC" w:rsidRPr="00F27602" w:rsidRDefault="00C91EFC">
      <w:pPr>
        <w:spacing w:after="0"/>
        <w:ind w:left="567" w:hanging="567"/>
        <w:jc w:val="both"/>
        <w:rPr>
          <w:rFonts w:ascii="Times New Roman" w:eastAsia="Times New Roman" w:hAnsi="Times New Roman" w:cs="Times New Roman"/>
          <w:sz w:val="24"/>
          <w:szCs w:val="24"/>
        </w:rPr>
      </w:pPr>
    </w:p>
    <w:p w:rsidR="00C91EFC" w:rsidRPr="00F27602" w:rsidRDefault="00C91EFC" w:rsidP="00C91EFC">
      <w:pPr>
        <w:spacing w:after="0"/>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Loper, E., &amp; Bird, S. (2002). Nltk: The natural language toolkit. </w:t>
      </w:r>
      <w:r w:rsidRPr="00F27602">
        <w:rPr>
          <w:rFonts w:ascii="Times New Roman" w:eastAsia="Times New Roman" w:hAnsi="Times New Roman" w:cs="Times New Roman"/>
          <w:i/>
          <w:iCs/>
          <w:sz w:val="24"/>
          <w:szCs w:val="24"/>
        </w:rPr>
        <w:t>arXiv preprint cs/0205028</w:t>
      </w:r>
      <w:r w:rsidRPr="00F27602">
        <w:rPr>
          <w:rFonts w:ascii="Times New Roman" w:eastAsia="Times New Roman" w:hAnsi="Times New Roman" w:cs="Times New Roman"/>
          <w:sz w:val="24"/>
          <w:szCs w:val="24"/>
        </w:rPr>
        <w:t>.</w:t>
      </w:r>
    </w:p>
    <w:p w:rsidR="0010590E" w:rsidRPr="00F27602" w:rsidRDefault="0010590E">
      <w:pPr>
        <w:spacing w:after="0"/>
        <w:jc w:val="both"/>
        <w:rPr>
          <w:rFonts w:ascii="Times New Roman" w:eastAsia="Times New Roman" w:hAnsi="Times New Roman" w:cs="Times New Roman"/>
          <w:sz w:val="24"/>
          <w:szCs w:val="24"/>
        </w:rPr>
      </w:pPr>
    </w:p>
    <w:p w:rsidR="0010590E" w:rsidRPr="00F27602" w:rsidRDefault="009448E4">
      <w:pPr>
        <w:spacing w:after="0"/>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Lutz, J., &amp; Lutz, B. (2019). </w:t>
      </w:r>
      <w:r w:rsidRPr="00F27602">
        <w:rPr>
          <w:rFonts w:ascii="Times New Roman" w:eastAsia="Times New Roman" w:hAnsi="Times New Roman" w:cs="Times New Roman"/>
          <w:i/>
          <w:sz w:val="24"/>
          <w:szCs w:val="24"/>
        </w:rPr>
        <w:t>Global terrorism</w:t>
      </w:r>
      <w:r w:rsidRPr="00F27602">
        <w:rPr>
          <w:rFonts w:ascii="Times New Roman" w:eastAsia="Times New Roman" w:hAnsi="Times New Roman" w:cs="Times New Roman"/>
          <w:sz w:val="24"/>
          <w:szCs w:val="24"/>
        </w:rPr>
        <w:t>. Routledge.</w:t>
      </w:r>
    </w:p>
    <w:p w:rsidR="00C91EFC" w:rsidRPr="00F27602" w:rsidRDefault="00C91EFC">
      <w:pPr>
        <w:spacing w:after="0"/>
        <w:jc w:val="both"/>
        <w:rPr>
          <w:rFonts w:ascii="Times New Roman" w:eastAsia="Times New Roman" w:hAnsi="Times New Roman" w:cs="Times New Roman"/>
          <w:sz w:val="24"/>
          <w:szCs w:val="24"/>
        </w:rPr>
      </w:pPr>
    </w:p>
    <w:p w:rsidR="00A238B6" w:rsidRPr="00F27602" w:rsidRDefault="00A238B6" w:rsidP="00A238B6">
      <w:pPr>
        <w:spacing w:after="0"/>
        <w:ind w:left="709" w:hanging="709"/>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lang w:val="de-DE"/>
        </w:rPr>
        <w:t xml:space="preserve">Malo, P., Sinha, A., Korhonen, P., Wallenius, J., &amp;Takala, P. (2014). </w:t>
      </w:r>
      <w:r w:rsidRPr="00F27602">
        <w:rPr>
          <w:rFonts w:ascii="Times New Roman" w:eastAsia="Times New Roman" w:hAnsi="Times New Roman" w:cs="Times New Roman"/>
          <w:sz w:val="24"/>
          <w:szCs w:val="24"/>
        </w:rPr>
        <w:t xml:space="preserve">Good debt or bad debt: Detecting semantic orientations in economic texts. </w:t>
      </w:r>
      <w:r w:rsidRPr="00F27602">
        <w:rPr>
          <w:rFonts w:ascii="Times New Roman" w:eastAsia="Times New Roman" w:hAnsi="Times New Roman" w:cs="Times New Roman"/>
          <w:i/>
          <w:iCs/>
          <w:sz w:val="24"/>
          <w:szCs w:val="24"/>
        </w:rPr>
        <w:t>Journal of the Association for Information Science and Technology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iCs/>
          <w:sz w:val="24"/>
          <w:szCs w:val="24"/>
        </w:rPr>
        <w:t>65</w:t>
      </w:r>
      <w:r w:rsidRPr="00F27602">
        <w:rPr>
          <w:rFonts w:ascii="Times New Roman" w:eastAsia="Times New Roman" w:hAnsi="Times New Roman" w:cs="Times New Roman"/>
          <w:sz w:val="24"/>
          <w:szCs w:val="24"/>
        </w:rPr>
        <w:t>(4), 782-796.</w:t>
      </w:r>
    </w:p>
    <w:p w:rsidR="00F27602" w:rsidRPr="00F27602" w:rsidRDefault="00F27602" w:rsidP="00A238B6">
      <w:pPr>
        <w:spacing w:after="0"/>
        <w:ind w:left="709" w:hanging="709"/>
        <w:jc w:val="both"/>
        <w:rPr>
          <w:rFonts w:ascii="Times New Roman" w:eastAsia="Times New Roman" w:hAnsi="Times New Roman" w:cs="Times New Roman"/>
          <w:sz w:val="24"/>
          <w:szCs w:val="24"/>
        </w:rPr>
      </w:pPr>
    </w:p>
    <w:p w:rsidR="00283E76" w:rsidRDefault="00283E76" w:rsidP="00283E76">
      <w:pPr>
        <w:spacing w:after="0"/>
        <w:ind w:left="566" w:hanging="566"/>
        <w:jc w:val="both"/>
        <w:rPr>
          <w:rFonts w:ascii="Times New Roman" w:eastAsia="Times New Roman" w:hAnsi="Times New Roman" w:cs="Times New Roman"/>
          <w:sz w:val="24"/>
          <w:szCs w:val="24"/>
        </w:rPr>
      </w:pPr>
      <w:bookmarkStart w:id="0" w:name="_GoBack"/>
      <w:r w:rsidRPr="00F27602">
        <w:rPr>
          <w:rFonts w:ascii="Times New Roman" w:eastAsia="Times New Roman" w:hAnsi="Times New Roman" w:cs="Times New Roman"/>
          <w:sz w:val="24"/>
          <w:szCs w:val="24"/>
        </w:rPr>
        <w:t xml:space="preserve">Malone, I. (2022). Unmasking militants: Organizational trends in armed groups, 1970–2012. </w:t>
      </w:r>
      <w:r w:rsidRPr="00F27602">
        <w:rPr>
          <w:rFonts w:ascii="Times New Roman" w:eastAsia="Times New Roman" w:hAnsi="Times New Roman" w:cs="Times New Roman"/>
          <w:i/>
          <w:sz w:val="24"/>
          <w:szCs w:val="24"/>
        </w:rPr>
        <w:t>International Studies Quarterly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66</w:t>
      </w:r>
      <w:r w:rsidRPr="00F27602">
        <w:rPr>
          <w:rFonts w:ascii="Times New Roman" w:eastAsia="Times New Roman" w:hAnsi="Times New Roman" w:cs="Times New Roman"/>
          <w:sz w:val="24"/>
          <w:szCs w:val="24"/>
        </w:rPr>
        <w:t>(3)</w:t>
      </w:r>
    </w:p>
    <w:p w:rsidR="007D46B5" w:rsidRPr="00F27602" w:rsidRDefault="007D46B5" w:rsidP="00283E76">
      <w:pPr>
        <w:spacing w:after="0"/>
        <w:ind w:left="566" w:hanging="566"/>
        <w:jc w:val="both"/>
        <w:rPr>
          <w:rFonts w:ascii="Times New Roman" w:eastAsia="Times New Roman" w:hAnsi="Times New Roman" w:cs="Times New Roman"/>
          <w:sz w:val="24"/>
          <w:szCs w:val="24"/>
        </w:rPr>
      </w:pPr>
    </w:p>
    <w:bookmarkEnd w:id="0"/>
    <w:p w:rsidR="00C91EFC" w:rsidRDefault="00984165" w:rsidP="00C91EFC">
      <w:pPr>
        <w:spacing w:after="0"/>
        <w:ind w:left="567" w:hanging="567"/>
        <w:jc w:val="both"/>
        <w:rPr>
          <w:rFonts w:ascii="Times New Roman" w:eastAsia="Times New Roman" w:hAnsi="Times New Roman" w:cs="Times New Roman"/>
          <w:sz w:val="24"/>
          <w:szCs w:val="24"/>
        </w:rPr>
      </w:pPr>
      <w:r w:rsidRPr="009606F6">
        <w:rPr>
          <w:rFonts w:ascii="Times New Roman" w:eastAsia="Times New Roman" w:hAnsi="Times New Roman" w:cs="Times New Roman"/>
          <w:sz w:val="24"/>
          <w:szCs w:val="24"/>
        </w:rPr>
        <w:t xml:space="preserve">Marcus, M., Santorini, B., &amp;Marcinkiewicz, M. A. (1993). </w:t>
      </w:r>
      <w:r w:rsidR="00C91EFC" w:rsidRPr="00F27602">
        <w:rPr>
          <w:rFonts w:ascii="Times New Roman" w:eastAsia="Times New Roman" w:hAnsi="Times New Roman" w:cs="Times New Roman"/>
          <w:sz w:val="24"/>
          <w:szCs w:val="24"/>
        </w:rPr>
        <w:t xml:space="preserve">Building a large annotated corpus of English: The Penn Treebank. </w:t>
      </w:r>
      <w:r w:rsidR="00C91EFC" w:rsidRPr="00F27602">
        <w:rPr>
          <w:rFonts w:ascii="Times New Roman" w:eastAsia="Times New Roman" w:hAnsi="Times New Roman" w:cs="Times New Roman"/>
          <w:i/>
          <w:iCs/>
          <w:sz w:val="24"/>
          <w:szCs w:val="24"/>
        </w:rPr>
        <w:t>Computational linguistics</w:t>
      </w:r>
      <w:r w:rsidR="00C91EFC" w:rsidRPr="00F27602">
        <w:rPr>
          <w:rFonts w:ascii="Times New Roman" w:eastAsia="Times New Roman" w:hAnsi="Times New Roman" w:cs="Times New Roman"/>
          <w:sz w:val="24"/>
          <w:szCs w:val="24"/>
        </w:rPr>
        <w:t xml:space="preserve">, </w:t>
      </w:r>
      <w:r w:rsidR="00C91EFC" w:rsidRPr="00F27602">
        <w:rPr>
          <w:rFonts w:ascii="Times New Roman" w:eastAsia="Times New Roman" w:hAnsi="Times New Roman" w:cs="Times New Roman"/>
          <w:i/>
          <w:iCs/>
          <w:sz w:val="24"/>
          <w:szCs w:val="24"/>
        </w:rPr>
        <w:t>19</w:t>
      </w:r>
      <w:r w:rsidR="00C91EFC" w:rsidRPr="00F27602">
        <w:rPr>
          <w:rFonts w:ascii="Times New Roman" w:eastAsia="Times New Roman" w:hAnsi="Times New Roman" w:cs="Times New Roman"/>
          <w:sz w:val="24"/>
          <w:szCs w:val="24"/>
        </w:rPr>
        <w:t>(2), 313-330.</w:t>
      </w:r>
    </w:p>
    <w:p w:rsidR="0010590E" w:rsidRPr="00F27602" w:rsidRDefault="0010590E">
      <w:pPr>
        <w:spacing w:after="0"/>
        <w:ind w:left="566" w:hanging="566"/>
        <w:jc w:val="both"/>
        <w:rPr>
          <w:rFonts w:ascii="Times New Roman" w:eastAsia="Times New Roman" w:hAnsi="Times New Roman" w:cs="Times New Roman"/>
          <w:sz w:val="24"/>
          <w:szCs w:val="24"/>
        </w:rPr>
      </w:pPr>
    </w:p>
    <w:p w:rsidR="0010590E" w:rsidRPr="00F27602" w:rsidRDefault="009448E4">
      <w:pPr>
        <w:tabs>
          <w:tab w:val="left" w:pos="567"/>
        </w:tabs>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Manekin, D., &amp; Wood, R. M. (2020). Framing the Narrative: Female Fighters, External Audience Attitudes, and Transnational Support for Armed Rebellions. </w:t>
      </w:r>
      <w:r w:rsidRPr="00F27602">
        <w:rPr>
          <w:rFonts w:ascii="Times New Roman" w:eastAsia="Times New Roman" w:hAnsi="Times New Roman" w:cs="Times New Roman"/>
          <w:i/>
          <w:sz w:val="24"/>
          <w:szCs w:val="24"/>
        </w:rPr>
        <w:t>Journal of Conflict Resolution</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64</w:t>
      </w:r>
      <w:r w:rsidRPr="00F27602">
        <w:rPr>
          <w:rFonts w:ascii="Times New Roman" w:eastAsia="Times New Roman" w:hAnsi="Times New Roman" w:cs="Times New Roman"/>
          <w:sz w:val="24"/>
          <w:szCs w:val="24"/>
        </w:rPr>
        <w:t>(9), 1638-1665. https://doi.org/10.1177/0022002720912823</w:t>
      </w:r>
    </w:p>
    <w:p w:rsidR="0010590E" w:rsidRPr="00F27602" w:rsidRDefault="0010590E">
      <w:pPr>
        <w:tabs>
          <w:tab w:val="left" w:pos="567"/>
        </w:tabs>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Martini, A. (2018). Making women terrorists into “Jihadi brides”: An analysis of media narratives on women joining ISIS. </w:t>
      </w:r>
      <w:r w:rsidRPr="00F27602">
        <w:rPr>
          <w:rFonts w:ascii="Times New Roman" w:eastAsia="Times New Roman" w:hAnsi="Times New Roman" w:cs="Times New Roman"/>
          <w:i/>
          <w:sz w:val="24"/>
          <w:szCs w:val="24"/>
        </w:rPr>
        <w:t>Critical Studies on Terrorism</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11</w:t>
      </w:r>
      <w:r w:rsidRPr="00F27602">
        <w:rPr>
          <w:rFonts w:ascii="Times New Roman" w:eastAsia="Times New Roman" w:hAnsi="Times New Roman" w:cs="Times New Roman"/>
          <w:sz w:val="24"/>
          <w:szCs w:val="24"/>
        </w:rPr>
        <w:t>(3), 458-477.</w:t>
      </w:r>
    </w:p>
    <w:p w:rsidR="0010590E" w:rsidRPr="00F27602" w:rsidRDefault="0010590E">
      <w:pPr>
        <w:spacing w:after="0"/>
        <w:jc w:val="both"/>
        <w:rPr>
          <w:rFonts w:ascii="Times New Roman" w:eastAsia="Times New Roman" w:hAnsi="Times New Roman" w:cs="Times New Roman"/>
          <w:sz w:val="24"/>
          <w:szCs w:val="24"/>
        </w:rPr>
      </w:pPr>
    </w:p>
    <w:p w:rsidR="00960851" w:rsidRPr="00F27602" w:rsidRDefault="00960851" w:rsidP="00960851">
      <w:pPr>
        <w:spacing w:after="0" w:line="240" w:lineRule="auto"/>
        <w:ind w:left="567" w:hanging="567"/>
        <w:rPr>
          <w:rFonts w:ascii="Times New Roman" w:eastAsia="Times New Roman" w:hAnsi="Times New Roman" w:cs="Times New Roman"/>
          <w:sz w:val="24"/>
          <w:szCs w:val="24"/>
          <w:lang w:val="tr-TR"/>
        </w:rPr>
      </w:pPr>
      <w:r w:rsidRPr="00F27602">
        <w:rPr>
          <w:rFonts w:ascii="Times New Roman" w:eastAsia="Times New Roman" w:hAnsi="Times New Roman" w:cs="Times New Roman"/>
          <w:sz w:val="24"/>
          <w:szCs w:val="24"/>
          <w:lang w:val="tr-TR"/>
        </w:rPr>
        <w:t>Mimno, D.,Wallach, H., Talley, E., Leenders, M., &amp;McCallum, A. (2011, July). Optimizing semanticcoherence in topicmodels. In</w:t>
      </w:r>
      <w:r w:rsidRPr="00F27602">
        <w:rPr>
          <w:rFonts w:ascii="Times New Roman" w:eastAsia="Times New Roman" w:hAnsi="Times New Roman" w:cs="Times New Roman"/>
          <w:i/>
          <w:iCs/>
          <w:sz w:val="24"/>
          <w:szCs w:val="24"/>
          <w:lang w:val="tr-TR"/>
        </w:rPr>
        <w:t>Proceedings of the 2011 conference on empiricalmethods in naturallanguageprocessing</w:t>
      </w:r>
      <w:r w:rsidRPr="00F27602">
        <w:rPr>
          <w:rFonts w:ascii="Times New Roman" w:eastAsia="Times New Roman" w:hAnsi="Times New Roman" w:cs="Times New Roman"/>
          <w:sz w:val="24"/>
          <w:szCs w:val="24"/>
          <w:lang w:val="tr-TR"/>
        </w:rPr>
        <w:t>(pp. 262-272).</w:t>
      </w:r>
    </w:p>
    <w:p w:rsidR="00C91EFC" w:rsidRPr="00F27602" w:rsidRDefault="00C91EFC" w:rsidP="00C91EFC">
      <w:pPr>
        <w:spacing w:after="0"/>
        <w:ind w:left="567" w:hanging="567"/>
        <w:jc w:val="both"/>
        <w:rPr>
          <w:rFonts w:ascii="Times New Roman" w:eastAsia="Times New Roman" w:hAnsi="Times New Roman" w:cs="Times New Roman"/>
          <w:sz w:val="24"/>
          <w:szCs w:val="24"/>
        </w:rPr>
      </w:pPr>
    </w:p>
    <w:p w:rsidR="00C91EFC" w:rsidRPr="00F27602" w:rsidRDefault="00C91EFC" w:rsidP="00C91EFC">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Montani, I., Honnibal, M., Honnibal, M., Boyd, A., Van Landeghem, S., &amp; Peters, H. (2023). </w:t>
      </w:r>
      <w:r w:rsidRPr="00F27602">
        <w:rPr>
          <w:rFonts w:ascii="Times New Roman" w:eastAsia="Times New Roman" w:hAnsi="Times New Roman" w:cs="Times New Roman"/>
          <w:i/>
          <w:iCs/>
          <w:sz w:val="24"/>
          <w:szCs w:val="24"/>
        </w:rPr>
        <w:t>explosion/spaCy: v3.7.2: Fixes for APIs and requirements</w:t>
      </w:r>
      <w:r w:rsidRPr="00F27602">
        <w:rPr>
          <w:rFonts w:ascii="Times New Roman" w:eastAsia="Times New Roman" w:hAnsi="Times New Roman" w:cs="Times New Roman"/>
          <w:sz w:val="24"/>
          <w:szCs w:val="24"/>
        </w:rPr>
        <w:t>. doi:10.5281/ZENODO.1212303</w:t>
      </w:r>
    </w:p>
    <w:p w:rsidR="00960851" w:rsidRPr="00F27602" w:rsidRDefault="00960851">
      <w:pPr>
        <w:spacing w:after="0"/>
        <w:jc w:val="both"/>
        <w:rPr>
          <w:rFonts w:ascii="Times New Roman" w:eastAsia="Times New Roman" w:hAnsi="Times New Roman" w:cs="Times New Roman"/>
          <w:sz w:val="24"/>
          <w:szCs w:val="24"/>
          <w:lang w:val="tr-TR"/>
        </w:rPr>
      </w:pPr>
    </w:p>
    <w:p w:rsidR="0010590E" w:rsidRPr="00F27602" w:rsidRDefault="009448E4" w:rsidP="00960851">
      <w:pPr>
        <w:tabs>
          <w:tab w:val="left" w:pos="567"/>
        </w:tabs>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Nacos, B. L. (2005). The portrayal of female terrorists in the media: Similar framing patterns in the news coverage of women in politics and in terrorism. </w:t>
      </w:r>
      <w:r w:rsidRPr="00F27602">
        <w:rPr>
          <w:rFonts w:ascii="Times New Roman" w:eastAsia="Times New Roman" w:hAnsi="Times New Roman" w:cs="Times New Roman"/>
          <w:i/>
          <w:sz w:val="24"/>
          <w:szCs w:val="24"/>
        </w:rPr>
        <w:t>Studies in conflict &amp; terrorism</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28</w:t>
      </w:r>
      <w:r w:rsidRPr="00F27602">
        <w:rPr>
          <w:rFonts w:ascii="Times New Roman" w:eastAsia="Times New Roman" w:hAnsi="Times New Roman" w:cs="Times New Roman"/>
          <w:sz w:val="24"/>
          <w:szCs w:val="24"/>
        </w:rPr>
        <w:t>(5), 435-451.</w:t>
      </w:r>
    </w:p>
    <w:p w:rsidR="0010590E" w:rsidRPr="00F27602" w:rsidRDefault="0010590E">
      <w:pPr>
        <w:tabs>
          <w:tab w:val="left" w:pos="567"/>
        </w:tabs>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lastRenderedPageBreak/>
        <w:t xml:space="preserve">Perkoski, E. (2019). Internal politics and the fragmentation of armed groups. </w:t>
      </w:r>
      <w:r w:rsidRPr="00F27602">
        <w:rPr>
          <w:rFonts w:ascii="Times New Roman" w:eastAsia="Times New Roman" w:hAnsi="Times New Roman" w:cs="Times New Roman"/>
          <w:i/>
          <w:sz w:val="24"/>
          <w:szCs w:val="24"/>
        </w:rPr>
        <w:t>International Studies Quarterly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63</w:t>
      </w:r>
      <w:r w:rsidRPr="00F27602">
        <w:rPr>
          <w:rFonts w:ascii="Times New Roman" w:eastAsia="Times New Roman" w:hAnsi="Times New Roman" w:cs="Times New Roman"/>
          <w:sz w:val="24"/>
          <w:szCs w:val="24"/>
        </w:rPr>
        <w:t>(4), 876-889.</w:t>
      </w:r>
    </w:p>
    <w:p w:rsidR="00C91EFC" w:rsidRPr="00F27602" w:rsidRDefault="00C91EFC">
      <w:pPr>
        <w:spacing w:after="0"/>
        <w:ind w:left="566" w:hanging="566"/>
        <w:jc w:val="both"/>
        <w:rPr>
          <w:rFonts w:ascii="Times New Roman" w:eastAsia="Times New Roman" w:hAnsi="Times New Roman" w:cs="Times New Roman"/>
          <w:sz w:val="24"/>
          <w:szCs w:val="24"/>
        </w:rPr>
      </w:pPr>
    </w:p>
    <w:p w:rsidR="00C91EFC" w:rsidRPr="00F27602" w:rsidRDefault="00C91EFC" w:rsidP="00C91EFC">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Qi, P., Zhang, Y., Zhang, Y., Bolton, J., &amp; Manning, C. D. (2020). Stanza: A Python natural language processing toolkit for many human languages. </w:t>
      </w:r>
      <w:r w:rsidRPr="00F27602">
        <w:rPr>
          <w:rFonts w:ascii="Times New Roman" w:eastAsia="Times New Roman" w:hAnsi="Times New Roman" w:cs="Times New Roman"/>
          <w:i/>
          <w:iCs/>
          <w:sz w:val="24"/>
          <w:szCs w:val="24"/>
        </w:rPr>
        <w:t>arXiv preprint arXiv:2003.07082</w:t>
      </w:r>
      <w:r w:rsidRPr="00F27602">
        <w:rPr>
          <w:rFonts w:ascii="Times New Roman" w:eastAsia="Times New Roman" w:hAnsi="Times New Roman" w:cs="Times New Roman"/>
          <w:sz w:val="24"/>
          <w:szCs w:val="24"/>
        </w:rPr>
        <w:t>.</w:t>
      </w:r>
    </w:p>
    <w:p w:rsidR="00960851" w:rsidRPr="00F27602" w:rsidRDefault="00960851">
      <w:pPr>
        <w:spacing w:after="0"/>
        <w:ind w:left="566" w:hanging="566"/>
        <w:jc w:val="both"/>
        <w:rPr>
          <w:rFonts w:ascii="Times New Roman" w:eastAsia="Times New Roman" w:hAnsi="Times New Roman" w:cs="Times New Roman"/>
          <w:sz w:val="24"/>
          <w:szCs w:val="24"/>
        </w:rPr>
      </w:pPr>
    </w:p>
    <w:p w:rsidR="0010590E" w:rsidRPr="00761CAF" w:rsidRDefault="00C91EFC" w:rsidP="00C91EFC">
      <w:pPr>
        <w:spacing w:after="0"/>
        <w:ind w:left="567" w:hanging="567"/>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Řehůřek, R., &amp;Sojka, P. (2011). Gensim—statistical semantics in Python. </w:t>
      </w:r>
      <w:r w:rsidRPr="00F27602">
        <w:rPr>
          <w:rFonts w:ascii="Times New Roman" w:eastAsia="Times New Roman" w:hAnsi="Times New Roman" w:cs="Times New Roman"/>
          <w:i/>
          <w:iCs/>
          <w:sz w:val="24"/>
          <w:szCs w:val="24"/>
        </w:rPr>
        <w:t xml:space="preserve">Retrieved from </w:t>
      </w:r>
      <w:r w:rsidRPr="00761CAF">
        <w:rPr>
          <w:rFonts w:ascii="Times New Roman" w:eastAsia="Times New Roman" w:hAnsi="Times New Roman" w:cs="Times New Roman"/>
          <w:i/>
          <w:iCs/>
          <w:sz w:val="24"/>
          <w:szCs w:val="24"/>
        </w:rPr>
        <w:t>gensim. org</w:t>
      </w:r>
      <w:r w:rsidRPr="00761CAF">
        <w:rPr>
          <w:rFonts w:ascii="Times New Roman" w:eastAsia="Times New Roman" w:hAnsi="Times New Roman" w:cs="Times New Roman"/>
          <w:sz w:val="24"/>
          <w:szCs w:val="24"/>
        </w:rPr>
        <w:t>.</w:t>
      </w:r>
    </w:p>
    <w:p w:rsidR="00F27602" w:rsidRPr="00761CAF" w:rsidRDefault="00F27602" w:rsidP="00C91EFC">
      <w:pPr>
        <w:spacing w:after="0"/>
        <w:ind w:left="567" w:hanging="567"/>
        <w:rPr>
          <w:rFonts w:ascii="Times New Roman" w:eastAsia="Times New Roman" w:hAnsi="Times New Roman" w:cs="Times New Roman"/>
          <w:sz w:val="24"/>
          <w:szCs w:val="24"/>
        </w:rPr>
      </w:pPr>
    </w:p>
    <w:p w:rsidR="0010590E" w:rsidRPr="00761CAF" w:rsidRDefault="009448E4">
      <w:pPr>
        <w:spacing w:after="0"/>
        <w:ind w:left="566" w:hanging="566"/>
        <w:jc w:val="both"/>
        <w:rPr>
          <w:rFonts w:ascii="Times New Roman" w:eastAsia="Times New Roman" w:hAnsi="Times New Roman" w:cs="Times New Roman"/>
          <w:sz w:val="24"/>
          <w:szCs w:val="24"/>
        </w:rPr>
      </w:pPr>
      <w:r w:rsidRPr="00761CAF">
        <w:rPr>
          <w:rFonts w:ascii="Times New Roman" w:eastAsia="Times New Roman" w:hAnsi="Times New Roman" w:cs="Times New Roman"/>
          <w:sz w:val="24"/>
          <w:szCs w:val="24"/>
        </w:rPr>
        <w:t xml:space="preserve">Romero, M. (2024). </w:t>
      </w:r>
      <w:r w:rsidR="005A67D6" w:rsidRPr="00761CAF">
        <w:rPr>
          <w:rFonts w:ascii="Times New Roman" w:eastAsia="Times New Roman" w:hAnsi="Times New Roman" w:cs="Times New Roman"/>
          <w:i/>
          <w:sz w:val="24"/>
          <w:szCs w:val="24"/>
        </w:rPr>
        <w:t>DistilRoBERTa</w:t>
      </w:r>
      <w:r w:rsidRPr="00761CAF">
        <w:rPr>
          <w:rFonts w:ascii="Times New Roman" w:eastAsia="Times New Roman" w:hAnsi="Times New Roman" w:cs="Times New Roman"/>
          <w:i/>
          <w:sz w:val="24"/>
          <w:szCs w:val="24"/>
        </w:rPr>
        <w:t>-financial-sentiment</w:t>
      </w:r>
      <w:r w:rsidRPr="00761CAF">
        <w:rPr>
          <w:rFonts w:ascii="Times New Roman" w:eastAsia="Times New Roman" w:hAnsi="Times New Roman" w:cs="Times New Roman"/>
          <w:sz w:val="24"/>
          <w:szCs w:val="24"/>
        </w:rPr>
        <w:t xml:space="preserve"> [Software]. Hugging Face. </w:t>
      </w:r>
      <w:hyperlink r:id="rId9" w:history="1">
        <w:r w:rsidR="00761CAF" w:rsidRPr="00761CAF">
          <w:rPr>
            <w:rStyle w:val="Kpr"/>
            <w:rFonts w:ascii="Times New Roman" w:eastAsia="Times New Roman" w:hAnsi="Times New Roman" w:cs="Times New Roman"/>
            <w:sz w:val="24"/>
            <w:szCs w:val="24"/>
          </w:rPr>
          <w:t>https://huggingface.co/mrm8488/DistilRoBERTa-finetuned-financial-news-sentiment-analysis</w:t>
        </w:r>
      </w:hyperlink>
    </w:p>
    <w:p w:rsidR="00761CAF" w:rsidRPr="00761CAF" w:rsidRDefault="00761CAF">
      <w:pPr>
        <w:spacing w:after="0"/>
        <w:ind w:left="566" w:hanging="566"/>
        <w:jc w:val="both"/>
        <w:rPr>
          <w:rFonts w:ascii="Times New Roman" w:eastAsia="Times New Roman" w:hAnsi="Times New Roman" w:cs="Times New Roman"/>
          <w:sz w:val="24"/>
          <w:szCs w:val="24"/>
        </w:rPr>
      </w:pPr>
    </w:p>
    <w:p w:rsidR="00761CAF" w:rsidRPr="00761CAF" w:rsidRDefault="00761CAF">
      <w:pPr>
        <w:spacing w:after="0"/>
        <w:ind w:left="566" w:hanging="566"/>
        <w:jc w:val="both"/>
        <w:rPr>
          <w:rFonts w:ascii="Times New Roman" w:eastAsia="Times New Roman" w:hAnsi="Times New Roman" w:cs="Times New Roman"/>
          <w:sz w:val="24"/>
          <w:szCs w:val="24"/>
        </w:rPr>
      </w:pPr>
      <w:r w:rsidRPr="00761CAF">
        <w:rPr>
          <w:rFonts w:ascii="Times New Roman" w:hAnsi="Times New Roman" w:cs="Times New Roman"/>
          <w:color w:val="222222"/>
          <w:sz w:val="24"/>
          <w:szCs w:val="24"/>
          <w:shd w:val="clear" w:color="auto" w:fill="FFFFFF"/>
        </w:rPr>
        <w:t>Röder, M., Both, A., &amp;Hinneburg, A. (2015, February). Exploring the space of topic coherence measures. In </w:t>
      </w:r>
      <w:r w:rsidRPr="00761CAF">
        <w:rPr>
          <w:rFonts w:ascii="Times New Roman" w:hAnsi="Times New Roman" w:cs="Times New Roman"/>
          <w:i/>
          <w:iCs/>
          <w:color w:val="222222"/>
          <w:sz w:val="24"/>
          <w:szCs w:val="24"/>
          <w:shd w:val="clear" w:color="auto" w:fill="FFFFFF"/>
        </w:rPr>
        <w:t>Proceedings of the eighth ACM international conference on Web search and data mining</w:t>
      </w:r>
      <w:r w:rsidRPr="00761CAF">
        <w:rPr>
          <w:rFonts w:ascii="Times New Roman" w:hAnsi="Times New Roman" w:cs="Times New Roman"/>
          <w:color w:val="222222"/>
          <w:sz w:val="24"/>
          <w:szCs w:val="24"/>
          <w:shd w:val="clear" w:color="auto" w:fill="FFFFFF"/>
        </w:rPr>
        <w:t> (pp. 399-408).</w:t>
      </w:r>
    </w:p>
    <w:p w:rsidR="0010590E" w:rsidRPr="00761CAF" w:rsidRDefault="0010590E">
      <w:pPr>
        <w:spacing w:after="0"/>
        <w:jc w:val="both"/>
        <w:rPr>
          <w:rFonts w:ascii="Times New Roman" w:eastAsia="Times New Roman" w:hAnsi="Times New Roman" w:cs="Times New Roman"/>
          <w:sz w:val="24"/>
          <w:szCs w:val="24"/>
        </w:rPr>
      </w:pPr>
    </w:p>
    <w:p w:rsidR="0010590E" w:rsidRPr="00F27602" w:rsidRDefault="009448E4">
      <w:pPr>
        <w:spacing w:after="0"/>
        <w:jc w:val="both"/>
        <w:rPr>
          <w:rFonts w:ascii="Times New Roman" w:eastAsia="Times New Roman" w:hAnsi="Times New Roman" w:cs="Times New Roman"/>
          <w:sz w:val="24"/>
          <w:szCs w:val="24"/>
        </w:rPr>
      </w:pPr>
      <w:r w:rsidRPr="00761CAF">
        <w:rPr>
          <w:rFonts w:ascii="Times New Roman" w:eastAsia="Times New Roman" w:hAnsi="Times New Roman" w:cs="Times New Roman"/>
          <w:sz w:val="24"/>
          <w:szCs w:val="24"/>
        </w:rPr>
        <w:t xml:space="preserve">San-Akca, B. (2016). </w:t>
      </w:r>
      <w:r w:rsidRPr="00761CAF">
        <w:rPr>
          <w:rFonts w:ascii="Times New Roman" w:eastAsia="Times New Roman" w:hAnsi="Times New Roman" w:cs="Times New Roman"/>
          <w:i/>
          <w:sz w:val="24"/>
          <w:szCs w:val="24"/>
        </w:rPr>
        <w:t>Statesin disguise</w:t>
      </w:r>
      <w:r w:rsidRPr="00F27602">
        <w:rPr>
          <w:rFonts w:ascii="Times New Roman" w:eastAsia="Times New Roman" w:hAnsi="Times New Roman" w:cs="Times New Roman"/>
          <w:i/>
          <w:sz w:val="24"/>
          <w:szCs w:val="24"/>
        </w:rPr>
        <w:t>: causes of state support for rebel groups</w:t>
      </w:r>
      <w:r w:rsidRPr="00F27602">
        <w:rPr>
          <w:rFonts w:ascii="Times New Roman" w:eastAsia="Times New Roman" w:hAnsi="Times New Roman" w:cs="Times New Roman"/>
          <w:sz w:val="24"/>
          <w:szCs w:val="24"/>
        </w:rPr>
        <w:t>. Oxford</w:t>
      </w: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ab/>
        <w:t>University Press.</w:t>
      </w:r>
    </w:p>
    <w:p w:rsidR="00C91EFC" w:rsidRPr="00F27602" w:rsidRDefault="00C91EFC">
      <w:pPr>
        <w:spacing w:after="0"/>
        <w:ind w:left="567" w:hanging="567"/>
        <w:jc w:val="both"/>
        <w:rPr>
          <w:rFonts w:ascii="Times New Roman" w:eastAsia="Times New Roman" w:hAnsi="Times New Roman" w:cs="Times New Roman"/>
          <w:sz w:val="24"/>
          <w:szCs w:val="24"/>
        </w:rPr>
      </w:pPr>
    </w:p>
    <w:p w:rsidR="00C91EFC" w:rsidRPr="00F27602" w:rsidRDefault="00C91EFC" w:rsidP="00C91EFC">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Sousa, M. G., Sakiyama, K., de Souza Rodrigues, L., Moraes, P. H., Fernandes, E. R., &amp; Matsubara, E. T. (2019, November). BERT for stock market sentiment analysis. In </w:t>
      </w:r>
      <w:r w:rsidRPr="00F27602">
        <w:rPr>
          <w:rFonts w:ascii="Times New Roman" w:eastAsia="Times New Roman" w:hAnsi="Times New Roman" w:cs="Times New Roman"/>
          <w:i/>
          <w:iCs/>
          <w:sz w:val="24"/>
          <w:szCs w:val="24"/>
        </w:rPr>
        <w:t>2019 IEEE 31st international conference on tools with artificial intelligence (ICTAI)</w:t>
      </w:r>
      <w:r w:rsidRPr="00F27602">
        <w:rPr>
          <w:rFonts w:ascii="Times New Roman" w:eastAsia="Times New Roman" w:hAnsi="Times New Roman" w:cs="Times New Roman"/>
          <w:sz w:val="24"/>
          <w:szCs w:val="24"/>
        </w:rPr>
        <w:t xml:space="preserve"> (pp. 1597-1601). IEEE.</w:t>
      </w:r>
    </w:p>
    <w:p w:rsidR="0010590E" w:rsidRPr="00F27602" w:rsidRDefault="0010590E">
      <w:pPr>
        <w:spacing w:after="0"/>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Szekely, O. (2020). Fighting about women: ideologies of gender in the Syrian civil war. </w:t>
      </w:r>
      <w:r w:rsidRPr="00F27602">
        <w:rPr>
          <w:rFonts w:ascii="Times New Roman" w:eastAsia="Times New Roman" w:hAnsi="Times New Roman" w:cs="Times New Roman"/>
          <w:i/>
          <w:sz w:val="24"/>
          <w:szCs w:val="24"/>
        </w:rPr>
        <w:t>Journal of Global Security Studies</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5</w:t>
      </w:r>
      <w:r w:rsidRPr="00F27602">
        <w:rPr>
          <w:rFonts w:ascii="Times New Roman" w:eastAsia="Times New Roman" w:hAnsi="Times New Roman" w:cs="Times New Roman"/>
          <w:sz w:val="24"/>
          <w:szCs w:val="24"/>
        </w:rPr>
        <w:t>(3), 408–426.</w:t>
      </w:r>
    </w:p>
    <w:p w:rsidR="00C91EFC" w:rsidRPr="00F27602" w:rsidRDefault="00C91EFC">
      <w:pPr>
        <w:spacing w:after="0"/>
        <w:ind w:left="567" w:hanging="567"/>
        <w:jc w:val="both"/>
        <w:rPr>
          <w:rFonts w:ascii="Times New Roman" w:eastAsia="Times New Roman" w:hAnsi="Times New Roman" w:cs="Times New Roman"/>
          <w:sz w:val="24"/>
          <w:szCs w:val="24"/>
        </w:rPr>
      </w:pPr>
    </w:p>
    <w:p w:rsidR="00C91EFC" w:rsidRPr="00F27602" w:rsidRDefault="00C91EFC" w:rsidP="00C91EFC">
      <w:pPr>
        <w:ind w:left="567" w:hanging="567"/>
        <w:jc w:val="both"/>
        <w:rPr>
          <w:rFonts w:ascii="Times New Roman" w:hAnsi="Times New Roman" w:cs="Times New Roman"/>
          <w:sz w:val="24"/>
          <w:szCs w:val="24"/>
          <w:lang w:val="de-DE"/>
        </w:rPr>
      </w:pPr>
      <w:r w:rsidRPr="00F27602">
        <w:rPr>
          <w:rFonts w:ascii="Times New Roman" w:hAnsi="Times New Roman" w:cs="Times New Roman"/>
          <w:sz w:val="24"/>
          <w:szCs w:val="24"/>
        </w:rPr>
        <w:t xml:space="preserve">Vayansky, I., &amp; Kumar, S. A. (2020). A review of topic modeling methods. </w:t>
      </w:r>
      <w:r w:rsidRPr="00F27602">
        <w:rPr>
          <w:rFonts w:ascii="Times New Roman" w:hAnsi="Times New Roman" w:cs="Times New Roman"/>
          <w:i/>
          <w:sz w:val="24"/>
          <w:szCs w:val="24"/>
          <w:lang w:val="de-DE"/>
        </w:rPr>
        <w:t>Information Systems</w:t>
      </w:r>
      <w:r w:rsidRPr="00F27602">
        <w:rPr>
          <w:rFonts w:ascii="Times New Roman" w:hAnsi="Times New Roman" w:cs="Times New Roman"/>
          <w:sz w:val="24"/>
          <w:szCs w:val="24"/>
          <w:lang w:val="de-DE"/>
        </w:rPr>
        <w:t>, 94, 101582. URL: https://doi.org/10.1016/j.is.2020.101582</w:t>
      </w:r>
    </w:p>
    <w:p w:rsidR="0010590E" w:rsidRPr="00F27602" w:rsidRDefault="0010590E" w:rsidP="00C91EFC">
      <w:pPr>
        <w:spacing w:after="0" w:line="240" w:lineRule="auto"/>
        <w:ind w:left="567" w:hanging="567"/>
        <w:jc w:val="both"/>
        <w:rPr>
          <w:rFonts w:ascii="Times New Roman" w:eastAsia="Times New Roman" w:hAnsi="Times New Roman" w:cs="Times New Roman"/>
          <w:sz w:val="24"/>
          <w:szCs w:val="24"/>
          <w:lang w:val="de-DE"/>
        </w:rPr>
      </w:pPr>
    </w:p>
    <w:p w:rsidR="0010590E" w:rsidRPr="00F27602" w:rsidRDefault="009448E4" w:rsidP="00C91EFC">
      <w:pPr>
        <w:spacing w:after="0" w:line="240" w:lineRule="auto"/>
        <w:ind w:left="566" w:hanging="566"/>
        <w:jc w:val="both"/>
        <w:rPr>
          <w:rFonts w:ascii="Times New Roman" w:eastAsia="Times New Roman" w:hAnsi="Times New Roman" w:cs="Times New Roman"/>
          <w:sz w:val="24"/>
          <w:szCs w:val="24"/>
        </w:rPr>
      </w:pPr>
      <w:bookmarkStart w:id="1" w:name="_heading=h.gjdgxs" w:colFirst="0" w:colLast="0"/>
      <w:bookmarkEnd w:id="1"/>
      <w:r w:rsidRPr="00F27602">
        <w:rPr>
          <w:rFonts w:ascii="Times New Roman" w:eastAsia="Times New Roman" w:hAnsi="Times New Roman" w:cs="Times New Roman"/>
          <w:sz w:val="24"/>
          <w:szCs w:val="24"/>
          <w:lang w:val="de-DE"/>
        </w:rPr>
        <w:t xml:space="preserve">Woods, J. (2011). </w:t>
      </w:r>
      <w:r w:rsidRPr="00F27602">
        <w:rPr>
          <w:rFonts w:ascii="Times New Roman" w:eastAsia="Times New Roman" w:hAnsi="Times New Roman" w:cs="Times New Roman"/>
          <w:sz w:val="24"/>
          <w:szCs w:val="24"/>
        </w:rPr>
        <w:t xml:space="preserve">Framing terror: An experimental framing effects study of the perceived threat of terrorism. </w:t>
      </w:r>
      <w:r w:rsidRPr="00F27602">
        <w:rPr>
          <w:rFonts w:ascii="Times New Roman" w:eastAsia="Times New Roman" w:hAnsi="Times New Roman" w:cs="Times New Roman"/>
          <w:i/>
          <w:sz w:val="24"/>
          <w:szCs w:val="24"/>
        </w:rPr>
        <w:t>Critical Studies on Terrorism</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4</w:t>
      </w:r>
      <w:r w:rsidRPr="00F27602">
        <w:rPr>
          <w:rFonts w:ascii="Times New Roman" w:eastAsia="Times New Roman" w:hAnsi="Times New Roman" w:cs="Times New Roman"/>
          <w:sz w:val="24"/>
          <w:szCs w:val="24"/>
        </w:rPr>
        <w:t>(2), 199-217.</w:t>
      </w:r>
    </w:p>
    <w:p w:rsidR="0010590E" w:rsidRDefault="0010590E">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6B4528" w:rsidRDefault="006B4528">
      <w:pPr>
        <w:spacing w:after="0" w:line="360" w:lineRule="auto"/>
        <w:jc w:val="both"/>
        <w:rPr>
          <w:rFonts w:ascii="Times New Roman" w:eastAsia="Times New Roman" w:hAnsi="Times New Roman" w:cs="Times New Roman"/>
          <w:sz w:val="24"/>
          <w:szCs w:val="24"/>
        </w:rPr>
      </w:pPr>
    </w:p>
    <w:p w:rsidR="00814B32" w:rsidRDefault="00814B32">
      <w:pPr>
        <w:jc w:val="both"/>
        <w:rPr>
          <w:rFonts w:ascii="Times New Roman" w:eastAsia="Times New Roman" w:hAnsi="Times New Roman" w:cs="Times New Roman"/>
          <w:sz w:val="24"/>
          <w:szCs w:val="24"/>
        </w:rPr>
      </w:pPr>
    </w:p>
    <w:p w:rsidR="0010590E" w:rsidRDefault="009448E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A – t-tests based on typology and topics</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 VADER t-test results (Hamas)</w:t>
      </w:r>
    </w:p>
    <w:tbl>
      <w:tblPr>
        <w:tblStyle w:val="ae"/>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41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31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2.4340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-11.5308</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-12.49</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-1.6412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12.1864</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-2.9925</w:t>
            </w:r>
          </w:p>
        </w:tc>
      </w:tr>
      <w:tr w:rsidR="0010590E">
        <w:trPr>
          <w:cantSplit/>
          <w:trHeight w:val="366"/>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 </w:t>
      </w:r>
      <w:r w:rsidR="005A67D6">
        <w:rPr>
          <w:rFonts w:ascii="Times New Roman" w:eastAsia="Times New Roman" w:hAnsi="Times New Roman" w:cs="Times New Roman"/>
          <w:sz w:val="24"/>
          <w:szCs w:val="24"/>
        </w:rPr>
        <w:t>SieBERT</w:t>
      </w:r>
      <w:r>
        <w:rPr>
          <w:rFonts w:ascii="Times New Roman" w:eastAsia="Times New Roman" w:hAnsi="Times New Roman" w:cs="Times New Roman"/>
          <w:sz w:val="24"/>
          <w:szCs w:val="24"/>
        </w:rPr>
        <w:t xml:space="preserve"> t-test results (Hamas)</w:t>
      </w:r>
    </w:p>
    <w:tbl>
      <w:tblPr>
        <w:tblStyle w:val="af"/>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236"/>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326"/>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1.8430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-10.2310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-7.8557</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1.7980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10.5026</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-4.0615</w:t>
            </w:r>
          </w:p>
        </w:tc>
      </w:tr>
      <w:tr w:rsidR="0010590E">
        <w:trPr>
          <w:cantSplit/>
          <w:trHeight w:val="27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0.065*</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-financial-sentiment t-test results (Hamas)</w:t>
      </w:r>
    </w:p>
    <w:tbl>
      <w:tblPr>
        <w:tblStyle w:val="af0"/>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2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41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8.6058</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-11.0181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-6.3807</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10.2615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-0.8509</w:t>
            </w:r>
          </w:p>
        </w:tc>
      </w:tr>
      <w:tr w:rsidR="0010590E">
        <w:trPr>
          <w:cantSplit/>
          <w:trHeight w:val="417"/>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0.3951</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4 – VADER t-test results (Hezbollah)</w:t>
      </w:r>
    </w:p>
    <w:tbl>
      <w:tblPr>
        <w:tblStyle w:val="af1"/>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5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8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3.9678</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-10.7326</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-12.6134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10.5026</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-4.0615</w:t>
            </w:r>
          </w:p>
        </w:tc>
      </w:tr>
      <w:tr w:rsidR="0010590E">
        <w:trPr>
          <w:cantSplit/>
          <w:trHeight w:val="37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5 – </w:t>
      </w:r>
      <w:r w:rsidR="005A67D6">
        <w:rPr>
          <w:rFonts w:ascii="Times New Roman" w:eastAsia="Times New Roman" w:hAnsi="Times New Roman" w:cs="Times New Roman"/>
          <w:sz w:val="24"/>
          <w:szCs w:val="24"/>
        </w:rPr>
        <w:t>SieBERT</w:t>
      </w:r>
      <w:r>
        <w:rPr>
          <w:rFonts w:ascii="Times New Roman" w:eastAsia="Times New Roman" w:hAnsi="Times New Roman" w:cs="Times New Roman"/>
          <w:sz w:val="24"/>
          <w:szCs w:val="24"/>
        </w:rPr>
        <w:t xml:space="preserve"> t-test results (Hezbollah)</w:t>
      </w:r>
    </w:p>
    <w:tbl>
      <w:tblPr>
        <w:tblStyle w:val="af2"/>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7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63"/>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5.3731</w:t>
            </w:r>
          </w:p>
          <w:p w:rsidR="0010590E" w:rsidRDefault="0010590E">
            <w:pPr>
              <w:spacing w:after="0"/>
              <w:jc w:val="center"/>
              <w:rPr>
                <w:rFonts w:ascii="Times New Roman" w:eastAsia="Times New Roman" w:hAnsi="Times New Roman" w:cs="Times New Roman"/>
                <w:sz w:val="24"/>
                <w:szCs w:val="24"/>
              </w:rPr>
            </w:pPr>
          </w:p>
        </w:tc>
        <w:tc>
          <w:tcPr>
            <w:tcW w:w="1379"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-5.3069</w:t>
            </w:r>
          </w:p>
          <w:p w:rsidR="0010590E" w:rsidRDefault="0010590E">
            <w:pPr>
              <w:spacing w:after="0"/>
              <w:jc w:val="center"/>
              <w:rPr>
                <w:rFonts w:ascii="Times New Roman" w:eastAsia="Times New Roman" w:hAnsi="Times New Roman" w:cs="Times New Roman"/>
                <w:sz w:val="24"/>
                <w:szCs w:val="24"/>
              </w:rPr>
            </w:pPr>
          </w:p>
        </w:tc>
        <w:tc>
          <w:tcPr>
            <w:tcW w:w="1380"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-4.5176</w:t>
            </w:r>
          </w:p>
          <w:p w:rsidR="0010590E" w:rsidRDefault="0010590E">
            <w:pPr>
              <w:spacing w:after="0"/>
              <w:jc w:val="center"/>
              <w:rPr>
                <w:rFonts w:ascii="Times New Roman" w:eastAsia="Times New Roman" w:hAnsi="Times New Roman" w:cs="Times New Roman"/>
                <w:sz w:val="24"/>
                <w:szCs w:val="24"/>
              </w:rPr>
            </w:pPr>
          </w:p>
        </w:tc>
        <w:tc>
          <w:tcPr>
            <w:tcW w:w="1380"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3.0374</w:t>
            </w:r>
          </w:p>
          <w:p w:rsidR="0010590E" w:rsidRDefault="0010590E">
            <w:pPr>
              <w:spacing w:after="0"/>
              <w:jc w:val="center"/>
              <w:rPr>
                <w:rFonts w:ascii="Times New Roman" w:eastAsia="Times New Roman" w:hAnsi="Times New Roman" w:cs="Times New Roman"/>
                <w:sz w:val="24"/>
                <w:szCs w:val="24"/>
              </w:rPr>
            </w:pPr>
          </w:p>
        </w:tc>
        <w:tc>
          <w:tcPr>
            <w:tcW w:w="1380"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4.4211</w:t>
            </w:r>
          </w:p>
          <w:p w:rsidR="0010590E" w:rsidRDefault="0010590E">
            <w:pPr>
              <w:spacing w:after="0"/>
              <w:jc w:val="center"/>
              <w:rPr>
                <w:rFonts w:ascii="Times New Roman" w:eastAsia="Times New Roman" w:hAnsi="Times New Roman" w:cs="Times New Roman"/>
                <w:sz w:val="24"/>
                <w:szCs w:val="24"/>
              </w:rPr>
            </w:pPr>
          </w:p>
        </w:tc>
        <w:tc>
          <w:tcPr>
            <w:tcW w:w="1294"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-0.1430</w:t>
            </w:r>
          </w:p>
          <w:p w:rsidR="0010590E" w:rsidRDefault="0010590E">
            <w:pPr>
              <w:spacing w:after="0"/>
              <w:jc w:val="center"/>
              <w:rPr>
                <w:rFonts w:ascii="Times New Roman" w:eastAsia="Times New Roman" w:hAnsi="Times New Roman" w:cs="Times New Roman"/>
                <w:sz w:val="24"/>
                <w:szCs w:val="24"/>
              </w:rPr>
            </w:pPr>
          </w:p>
        </w:tc>
      </w:tr>
      <w:tr w:rsidR="0010590E">
        <w:trPr>
          <w:cantSplit/>
          <w:trHeight w:val="32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0.0024**</w:t>
            </w:r>
          </w:p>
          <w:p w:rsidR="0010590E" w:rsidRDefault="0010590E">
            <w:pPr>
              <w:spacing w:after="0"/>
              <w:jc w:val="center"/>
              <w:rPr>
                <w:rFonts w:ascii="Times New Roman" w:eastAsia="Times New Roman" w:hAnsi="Times New Roman" w:cs="Times New Roman"/>
                <w:sz w:val="24"/>
                <w:szCs w:val="24"/>
              </w:rPr>
            </w:pP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0.8863</w:t>
            </w:r>
          </w:p>
          <w:p w:rsidR="0010590E" w:rsidRDefault="0010590E">
            <w:pPr>
              <w:spacing w:after="0"/>
              <w:jc w:val="center"/>
              <w:rPr>
                <w:rFonts w:ascii="Times New Roman" w:eastAsia="Times New Roman" w:hAnsi="Times New Roman" w:cs="Times New Roman"/>
                <w:sz w:val="24"/>
                <w:szCs w:val="24"/>
              </w:rPr>
            </w:pP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6 –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-financial-sentiment t-test results (Hezbollah)</w:t>
      </w:r>
    </w:p>
    <w:tbl>
      <w:tblPr>
        <w:tblStyle w:val="af3"/>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19"/>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8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7.6417</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-6.9190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-4.0012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-0.7389</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8.6150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-1.5836</w:t>
            </w:r>
          </w:p>
        </w:tc>
      </w:tr>
      <w:tr w:rsidR="0010590E">
        <w:trPr>
          <w:cantSplit/>
          <w:trHeight w:val="243"/>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7 – VADER t-test results (LTTE)</w:t>
      </w:r>
    </w:p>
    <w:tbl>
      <w:tblPr>
        <w:tblStyle w:val="af4"/>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417"/>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8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-1.9950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1.7672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6.4167</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-10.9056</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3.6231</w:t>
            </w:r>
          </w:p>
        </w:tc>
      </w:tr>
      <w:tr w:rsidR="0010590E">
        <w:trPr>
          <w:cantSplit/>
          <w:trHeight w:val="37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0.0462**</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0.0003***</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8 –</w:t>
      </w:r>
      <w:r w:rsidR="005A67D6">
        <w:rPr>
          <w:rFonts w:ascii="Times New Roman" w:eastAsia="Times New Roman" w:hAnsi="Times New Roman" w:cs="Times New Roman"/>
          <w:sz w:val="24"/>
          <w:szCs w:val="24"/>
        </w:rPr>
        <w:t>SieBERT</w:t>
      </w:r>
      <w:r>
        <w:rPr>
          <w:rFonts w:ascii="Times New Roman" w:eastAsia="Times New Roman" w:hAnsi="Times New Roman" w:cs="Times New Roman"/>
          <w:sz w:val="24"/>
          <w:szCs w:val="24"/>
        </w:rPr>
        <w:t>t-test results (LTTE)</w:t>
      </w:r>
    </w:p>
    <w:tbl>
      <w:tblPr>
        <w:tblStyle w:val="af5"/>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63"/>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7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3.034</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2.6246</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6.5157</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4.1021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-2.071</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10.5791</w:t>
            </w:r>
          </w:p>
        </w:tc>
      </w:tr>
      <w:tr w:rsidR="0010590E">
        <w:trPr>
          <w:cantSplit/>
          <w:trHeight w:val="37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9 –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-financial-sentiment t-test results (LTTE)</w:t>
      </w:r>
    </w:p>
    <w:tbl>
      <w:tblPr>
        <w:tblStyle w:val="af6"/>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66"/>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7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-3.8651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4.9030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4.7970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2.89</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-10.8863</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4.5308</w:t>
            </w:r>
          </w:p>
        </w:tc>
      </w:tr>
      <w:tr w:rsidR="0010590E">
        <w:trPr>
          <w:cantSplit/>
          <w:trHeight w:val="375"/>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0.0042***</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10– VADER t-test results (IRA)</w:t>
      </w:r>
    </w:p>
    <w:tbl>
      <w:tblPr>
        <w:tblStyle w:val="af7"/>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5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415"/>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-12.7779</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4.4435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9.2261</w:t>
            </w:r>
          </w:p>
        </w:tc>
      </w:tr>
      <w:tr w:rsidR="0010590E">
        <w:trPr>
          <w:cantSplit/>
          <w:trHeight w:val="42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Pr="005A67D6" w:rsidRDefault="009448E4">
      <w:pPr>
        <w:jc w:val="center"/>
        <w:rPr>
          <w:rFonts w:ascii="Times New Roman" w:eastAsia="Times New Roman" w:hAnsi="Times New Roman" w:cs="Times New Roman"/>
          <w:sz w:val="24"/>
          <w:szCs w:val="24"/>
          <w:lang w:val="de-DE"/>
        </w:rPr>
      </w:pPr>
      <w:r w:rsidRPr="005A67D6">
        <w:rPr>
          <w:rFonts w:ascii="Times New Roman" w:eastAsia="Times New Roman" w:hAnsi="Times New Roman" w:cs="Times New Roman"/>
          <w:sz w:val="24"/>
          <w:szCs w:val="24"/>
          <w:lang w:val="de-DE"/>
        </w:rPr>
        <w:t xml:space="preserve">Table 11 – </w:t>
      </w:r>
      <w:r w:rsidR="005A67D6" w:rsidRPr="005A67D6">
        <w:rPr>
          <w:rFonts w:ascii="Times New Roman" w:eastAsia="Times New Roman" w:hAnsi="Times New Roman" w:cs="Times New Roman"/>
          <w:sz w:val="24"/>
          <w:szCs w:val="24"/>
          <w:lang w:val="de-DE"/>
        </w:rPr>
        <w:t>SieBERT</w:t>
      </w:r>
      <w:r w:rsidRPr="005A67D6">
        <w:rPr>
          <w:rFonts w:ascii="Times New Roman" w:eastAsia="Times New Roman" w:hAnsi="Times New Roman" w:cs="Times New Roman"/>
          <w:sz w:val="24"/>
          <w:szCs w:val="24"/>
          <w:lang w:val="de-DE"/>
        </w:rPr>
        <w:t xml:space="preserve"> t-test results (IRA)</w:t>
      </w:r>
    </w:p>
    <w:tbl>
      <w:tblPr>
        <w:tblStyle w:val="af8"/>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5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42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4.3274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-2.2508</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9.2688</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-4.91</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10.0135</w:t>
            </w:r>
          </w:p>
        </w:tc>
      </w:tr>
      <w:tr w:rsidR="0010590E">
        <w:trPr>
          <w:cantSplit/>
          <w:trHeight w:val="27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12 –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-financial-sentiment t-test results (IRA)</w:t>
      </w:r>
    </w:p>
    <w:tbl>
      <w:tblPr>
        <w:tblStyle w:val="af9"/>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48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315"/>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3.9732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-3.068</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6.9572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-4.5263</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10.0748</w:t>
            </w:r>
          </w:p>
        </w:tc>
      </w:tr>
      <w:tr w:rsidR="0010590E">
        <w:trPr>
          <w:cantSplit/>
          <w:trHeight w:val="39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10590E">
      <w:pPr>
        <w:rPr>
          <w:rFonts w:ascii="Times New Roman" w:eastAsia="Times New Roman" w:hAnsi="Times New Roman" w:cs="Times New Roman"/>
          <w:sz w:val="24"/>
          <w:szCs w:val="24"/>
        </w:rPr>
      </w:pPr>
    </w:p>
    <w:p w:rsidR="008C63D0" w:rsidRDefault="008C63D0">
      <w:pPr>
        <w:rPr>
          <w:rFonts w:ascii="Times New Roman" w:eastAsia="Times New Roman" w:hAnsi="Times New Roman" w:cs="Times New Roman"/>
          <w:sz w:val="24"/>
          <w:szCs w:val="24"/>
        </w:rPr>
      </w:pPr>
    </w:p>
    <w:p w:rsidR="00814B32" w:rsidRDefault="00814B32">
      <w:pPr>
        <w:rPr>
          <w:rFonts w:ascii="Times New Roman" w:eastAsia="Times New Roman" w:hAnsi="Times New Roman" w:cs="Times New Roman"/>
          <w:sz w:val="24"/>
          <w:szCs w:val="24"/>
        </w:rPr>
      </w:pPr>
    </w:p>
    <w:p w:rsidR="0010590E" w:rsidRPr="008C63D0" w:rsidRDefault="009448E4">
      <w:pPr>
        <w:jc w:val="center"/>
        <w:rPr>
          <w:rFonts w:ascii="Times New Roman" w:eastAsia="Times New Roman" w:hAnsi="Times New Roman" w:cs="Times New Roman"/>
          <w:b/>
          <w:sz w:val="24"/>
          <w:szCs w:val="24"/>
        </w:rPr>
      </w:pPr>
      <w:r w:rsidRPr="008C63D0">
        <w:rPr>
          <w:rFonts w:ascii="Times New Roman" w:eastAsia="Times New Roman" w:hAnsi="Times New Roman" w:cs="Times New Roman"/>
          <w:b/>
          <w:sz w:val="24"/>
          <w:szCs w:val="24"/>
        </w:rPr>
        <w:t>Appendix B - Results of Dependency Parsing</w:t>
      </w:r>
    </w:p>
    <w:p w:rsidR="0010590E" w:rsidRDefault="009448E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 Women as head of the dependency</w:t>
      </w:r>
    </w:p>
    <w:sdt>
      <w:sdtPr>
        <w:tag w:val="goog_rdk_1"/>
        <w:id w:val="271741694"/>
        <w:lock w:val="contentLocked"/>
      </w:sdtPr>
      <w:sdtContent>
        <w:tbl>
          <w:tblPr>
            <w:tblStyle w:val="afa"/>
            <w:tblpPr w:leftFromText="180" w:rightFromText="180" w:topFromText="180" w:bottomFromText="180" w:vertAnchor="text" w:tblpX="278"/>
            <w:tblW w:w="86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110"/>
            <w:gridCol w:w="1155"/>
            <w:gridCol w:w="1185"/>
            <w:gridCol w:w="975"/>
            <w:gridCol w:w="1035"/>
            <w:gridCol w:w="1035"/>
            <w:gridCol w:w="1170"/>
            <w:gridCol w:w="990"/>
          </w:tblGrid>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Hezbollah</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LTTE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284</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361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128</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114</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105</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root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108</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people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root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root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civilian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said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killing</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people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65</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people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became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civilian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killing</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root</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53</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group</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people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civilian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cadre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53</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said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said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86</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said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lost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release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right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r>
          <w:tr w:rsidR="0010590E">
            <w:trPr>
              <w:cantSplit/>
              <w:trHeight w:val="243"/>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group</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fighter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wing</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injured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right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hundred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68</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treated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shot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group</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hundred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group</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rebel</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marched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death</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carried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shot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release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tamil</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admitted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dozen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violence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joined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women's</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injured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right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wounding</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blew</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arrested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leader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killing</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saw</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allowed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body</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tourist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student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boy</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figure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carried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thousand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think</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using</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hundred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released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constable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take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dozen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carried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killing</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member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screamed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role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arrested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suffered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left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wear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refugee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released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left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victim</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called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role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rape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scent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crowd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lebanese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recruiting</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guerrilla</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told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israeli</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attack</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tiger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using</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kissing</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suicide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attack</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arrested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identified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say</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wounding</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get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right</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gave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brought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raped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role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murder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wailed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dysentery</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men's</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body</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victim</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detonated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civilian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told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came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turn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thousand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injured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serviceman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ward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found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likened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casket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student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saw</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person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cry</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murder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life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officer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candidate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treat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sought</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victim</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coalition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bl>
      </w:sdtContent>
    </w:sdt>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DE384B" w:rsidRDefault="00DE384B">
      <w:pPr>
        <w:spacing w:before="240" w:after="240"/>
        <w:jc w:val="center"/>
        <w:rPr>
          <w:rFonts w:ascii="Times New Roman" w:eastAsia="Times New Roman" w:hAnsi="Times New Roman" w:cs="Times New Roman"/>
          <w:sz w:val="24"/>
          <w:szCs w:val="24"/>
        </w:rPr>
      </w:pPr>
    </w:p>
    <w:p w:rsidR="00DE384B" w:rsidRDefault="00DE384B">
      <w:pPr>
        <w:spacing w:before="240" w:after="240"/>
        <w:jc w:val="center"/>
        <w:rPr>
          <w:rFonts w:ascii="Times New Roman" w:eastAsia="Times New Roman" w:hAnsi="Times New Roman" w:cs="Times New Roman"/>
          <w:sz w:val="24"/>
          <w:szCs w:val="24"/>
        </w:rPr>
      </w:pPr>
    </w:p>
    <w:p w:rsidR="00DE384B" w:rsidRDefault="00DE384B">
      <w:pPr>
        <w:spacing w:before="240" w:after="240"/>
        <w:jc w:val="center"/>
        <w:rPr>
          <w:rFonts w:ascii="Times New Roman" w:eastAsia="Times New Roman" w:hAnsi="Times New Roman" w:cs="Times New Roman"/>
          <w:sz w:val="24"/>
          <w:szCs w:val="24"/>
        </w:rPr>
      </w:pPr>
    </w:p>
    <w:p w:rsidR="00DE384B" w:rsidRDefault="00DE384B">
      <w:pPr>
        <w:spacing w:before="240" w:after="240"/>
        <w:jc w:val="center"/>
        <w:rPr>
          <w:rFonts w:ascii="Times New Roman" w:eastAsia="Times New Roman" w:hAnsi="Times New Roman" w:cs="Times New Roman"/>
          <w:sz w:val="24"/>
          <w:szCs w:val="24"/>
        </w:rPr>
      </w:pPr>
    </w:p>
    <w:p w:rsidR="0010590E" w:rsidRDefault="009448E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2 - Women as the dependent of dependency</w:t>
      </w:r>
    </w:p>
    <w:tbl>
      <w:tblPr>
        <w:tblStyle w:val="afb"/>
        <w:tblW w:w="90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200"/>
        <w:gridCol w:w="1065"/>
        <w:gridCol w:w="1200"/>
        <w:gridCol w:w="1065"/>
        <w:gridCol w:w="1245"/>
        <w:gridCol w:w="1065"/>
        <w:gridCol w:w="1110"/>
        <w:gridCol w:w="1065"/>
      </w:tblGrid>
      <w:tr w:rsidR="0010590E">
        <w:trPr>
          <w:cantSplit/>
          <w:trHeight w:val="420"/>
          <w:tblHeader/>
        </w:trPr>
        <w:tc>
          <w:tcPr>
            <w:tcW w:w="12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106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200"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Hezbollah</w:t>
            </w:r>
          </w:p>
        </w:tc>
        <w:tc>
          <w:tcPr>
            <w:tcW w:w="106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24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LTTE</w:t>
            </w:r>
          </w:p>
        </w:tc>
        <w:tc>
          <w:tcPr>
            <w:tcW w:w="106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110"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w:t>
            </w:r>
          </w:p>
        </w:tc>
        <w:tc>
          <w:tcPr>
            <w:tcW w:w="106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1298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506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615</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223</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116</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israeli*</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182</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lebanese*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tamil*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65</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protestant*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pregnant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64</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pregnant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73</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68</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muslim*</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56</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57</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55</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muslim*</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israeli*</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elderly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mostly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elderly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innocent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mostly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lankan*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black*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pregnant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innocent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another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catholic*</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gaza</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pregnant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especially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ireland*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mostly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among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muslim*</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receive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arab*</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wear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person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work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46</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elderly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mostly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together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among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work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baby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along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dress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aged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arrest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wear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mainly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rebel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belfast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aboriginal*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attack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elderly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several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dress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clad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saris+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among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another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veiled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jewish*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arab</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live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elect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aged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dress+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christian*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local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american*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minor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british*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veiled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iranian*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handicapped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jewish*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sit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jail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american*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detonate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another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aged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expert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year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half</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behind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person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country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serve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lanka*</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behind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live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dress+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society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person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heroic</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white*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age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veil+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local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blow</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iraqi*</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identify*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several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imprison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especially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work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meet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dozen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cover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chechen*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british*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every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force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cent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third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asian*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look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work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robe+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jail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take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weep</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sinhalese*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make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french*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another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several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identify*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party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widow</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lose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american*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country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village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condition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bl>
    <w:p w:rsidR="0010590E" w:rsidRDefault="009448E4">
      <w:pPr>
        <w:spacing w:before="240" w:after="2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(Asterisk shows the words related to identity and plus is about the clothing of women)</w:t>
      </w:r>
    </w:p>
    <w:p w:rsidR="0010590E" w:rsidRDefault="0010590E">
      <w:pPr>
        <w:spacing w:before="240" w:after="240"/>
        <w:jc w:val="right"/>
        <w:rPr>
          <w:rFonts w:ascii="Times New Roman" w:eastAsia="Times New Roman" w:hAnsi="Times New Roman" w:cs="Times New Roman"/>
          <w:sz w:val="20"/>
          <w:szCs w:val="20"/>
        </w:rPr>
      </w:pPr>
    </w:p>
    <w:p w:rsidR="0010590E" w:rsidRDefault="0010590E">
      <w:pPr>
        <w:spacing w:before="240" w:after="240"/>
        <w:jc w:val="center"/>
        <w:rPr>
          <w:rFonts w:ascii="Times New Roman" w:eastAsia="Times New Roman" w:hAnsi="Times New Roman" w:cs="Times New Roman"/>
          <w:sz w:val="20"/>
          <w:szCs w:val="20"/>
        </w:rPr>
      </w:pPr>
    </w:p>
    <w:p w:rsidR="0010590E" w:rsidRDefault="0010590E">
      <w:pPr>
        <w:spacing w:before="240" w:after="240"/>
        <w:jc w:val="center"/>
        <w:rPr>
          <w:rFonts w:ascii="Times New Roman" w:eastAsia="Times New Roman" w:hAnsi="Times New Roman" w:cs="Times New Roman"/>
          <w:sz w:val="20"/>
          <w:szCs w:val="20"/>
        </w:rPr>
      </w:pPr>
    </w:p>
    <w:p w:rsidR="0010590E" w:rsidRDefault="0010590E">
      <w:pPr>
        <w:spacing w:before="240" w:after="240"/>
        <w:jc w:val="center"/>
        <w:rPr>
          <w:rFonts w:ascii="Times New Roman" w:eastAsia="Times New Roman" w:hAnsi="Times New Roman" w:cs="Times New Roman"/>
          <w:sz w:val="20"/>
          <w:szCs w:val="20"/>
        </w:rPr>
      </w:pPr>
    </w:p>
    <w:p w:rsidR="0010590E" w:rsidRDefault="0010590E"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814B32" w:rsidRDefault="00814B32" w:rsidP="00DE384B">
      <w:pPr>
        <w:spacing w:before="240" w:after="240"/>
        <w:rPr>
          <w:rFonts w:ascii="Times New Roman" w:eastAsia="Times New Roman" w:hAnsi="Times New Roman" w:cs="Times New Roman"/>
          <w:sz w:val="20"/>
          <w:szCs w:val="20"/>
        </w:rPr>
      </w:pPr>
    </w:p>
    <w:p w:rsidR="0010590E" w:rsidRDefault="009448E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3 – Female as the head of dependency</w:t>
      </w:r>
    </w:p>
    <w:tbl>
      <w:tblPr>
        <w:tblStyle w:val="afc"/>
        <w:tblW w:w="907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230"/>
        <w:gridCol w:w="1038"/>
        <w:gridCol w:w="1259"/>
        <w:gridCol w:w="1038"/>
        <w:gridCol w:w="1171"/>
        <w:gridCol w:w="1038"/>
        <w:gridCol w:w="1259"/>
        <w:gridCol w:w="1038"/>
      </w:tblGrid>
      <w:tr w:rsidR="0010590E">
        <w:trPr>
          <w:cantSplit/>
          <w:trHeight w:val="420"/>
          <w:tblHeader/>
        </w:trPr>
        <w:tc>
          <w:tcPr>
            <w:tcW w:w="122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103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25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Hezbollah</w:t>
            </w:r>
          </w:p>
        </w:tc>
        <w:tc>
          <w:tcPr>
            <w:tcW w:w="103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170"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LTTE</w:t>
            </w:r>
          </w:p>
        </w:tc>
        <w:tc>
          <w:tcPr>
            <w:tcW w:w="103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25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w:t>
            </w:r>
          </w:p>
        </w:tc>
        <w:tc>
          <w:tcPr>
            <w:tcW w:w="103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r>
      <w:tr w:rsidR="0010590E">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353!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female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female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118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50!</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cadre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prisoner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102</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female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48</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college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soldier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employee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female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officer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prisoner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rebel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32!</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prisoner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11</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suicide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minority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student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student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soldier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suicide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victim</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fighter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teacher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9*</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relative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21</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teacher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tiger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first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officer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minister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age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passenger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friend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lawyer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body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politician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companion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officer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leader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activist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leader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officer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worker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civilian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12*</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home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child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employee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candidate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11</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relative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civilian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president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worker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11*</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circumcision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star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assailant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first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terrorist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companion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detainee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recruit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attacker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cadet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attacker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colleague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attack</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terrorist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speaker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suspect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student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minister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player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doctor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fetus</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employee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artist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mujahedeen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activist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journalist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bodyguard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journalist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head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passenger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doctor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student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victim</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root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assailant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victim</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circumcision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dancer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root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employee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voter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settler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civilian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tamil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fighter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protester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politician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operative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bishop</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circumcision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aide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root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aid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teacher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share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force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driver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inmate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mourner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guerrilla</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impersonator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volunteer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win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bomber's</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candidate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palestinian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commentator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said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mostly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mutilation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elderly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recruit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marshal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co-host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inmate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insurgent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lieutenant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lastRenderedPageBreak/>
              <w:t>president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passenger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commando</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agent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fighter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attendant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deputy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bystander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face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ward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attorney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elderly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claimant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constable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medical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professor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strict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prisoner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defendant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friend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librarian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unit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inmate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lawmaker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candidate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checking</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governor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judge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president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accomplice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allowed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general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chief</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volunteer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commodity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chancellor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servant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relative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journalist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body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agent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minister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attendant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vote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became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refugee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soldier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first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guard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detained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win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supporter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accountant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passer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percent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bl>
    <w:p w:rsidR="0010590E" w:rsidRPr="00DE384B" w:rsidRDefault="009448E4">
      <w:pPr>
        <w:spacing w:before="240" w:after="240"/>
        <w:jc w:val="right"/>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(Asterisk marks civilian roles, while exclamation mark marks the military/active roles)</w:t>
      </w:r>
    </w:p>
    <w:p w:rsidR="0010590E" w:rsidRPr="00DE384B" w:rsidRDefault="0010590E">
      <w:pPr>
        <w:rPr>
          <w:rFonts w:ascii="Times New Roman" w:eastAsia="Times New Roman" w:hAnsi="Times New Roman" w:cs="Times New Roman"/>
          <w:sz w:val="24"/>
          <w:szCs w:val="24"/>
        </w:rPr>
      </w:pPr>
    </w:p>
    <w:p w:rsidR="0010590E" w:rsidRPr="00DE384B" w:rsidRDefault="0010590E">
      <w:pPr>
        <w:jc w:val="center"/>
        <w:rPr>
          <w:rFonts w:ascii="Times New Roman" w:eastAsia="Times New Roman" w:hAnsi="Times New Roman" w:cs="Times New Roman"/>
          <w:sz w:val="24"/>
          <w:szCs w:val="24"/>
        </w:rPr>
      </w:pPr>
    </w:p>
    <w:p w:rsidR="00C91EFC" w:rsidRPr="00DE384B" w:rsidRDefault="00C91EFC">
      <w:pPr>
        <w:jc w:val="center"/>
        <w:rPr>
          <w:rFonts w:ascii="Times New Roman" w:eastAsia="Times New Roman" w:hAnsi="Times New Roman" w:cs="Times New Roman"/>
          <w:sz w:val="24"/>
          <w:szCs w:val="24"/>
        </w:rPr>
      </w:pPr>
    </w:p>
    <w:p w:rsidR="00C91EFC" w:rsidRDefault="00C91EFC"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814B32" w:rsidRPr="00DE384B" w:rsidRDefault="00814B32" w:rsidP="008C63D0">
      <w:pPr>
        <w:rPr>
          <w:rFonts w:ascii="Times New Roman" w:eastAsia="Times New Roman" w:hAnsi="Times New Roman" w:cs="Times New Roman"/>
          <w:sz w:val="24"/>
          <w:szCs w:val="24"/>
        </w:rPr>
      </w:pPr>
    </w:p>
    <w:p w:rsidR="00C91EFC" w:rsidRPr="008C63D0" w:rsidRDefault="00C91EFC">
      <w:pPr>
        <w:jc w:val="center"/>
        <w:rPr>
          <w:rFonts w:ascii="Times New Roman" w:eastAsia="Times New Roman" w:hAnsi="Times New Roman" w:cs="Times New Roman"/>
          <w:b/>
          <w:sz w:val="24"/>
          <w:szCs w:val="24"/>
        </w:rPr>
      </w:pPr>
      <w:r w:rsidRPr="008C63D0">
        <w:rPr>
          <w:rFonts w:ascii="Times New Roman" w:eastAsia="Times New Roman" w:hAnsi="Times New Roman" w:cs="Times New Roman"/>
          <w:b/>
          <w:sz w:val="24"/>
          <w:szCs w:val="24"/>
        </w:rPr>
        <w:lastRenderedPageBreak/>
        <w:t>Appendix C – Evaluation Figures for LDA</w:t>
      </w:r>
    </w:p>
    <w:p w:rsidR="00C91EFC" w:rsidRDefault="00C91EF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 Evaluation Graphic for Religious News</w:t>
      </w:r>
      <w:r w:rsidR="00814B32">
        <w:rPr>
          <w:rFonts w:ascii="Times New Roman" w:eastAsia="Times New Roman" w:hAnsi="Times New Roman" w:cs="Times New Roman"/>
          <w:sz w:val="24"/>
          <w:szCs w:val="24"/>
        </w:rPr>
        <w:t xml:space="preserve"> (UMass)</w:t>
      </w:r>
    </w:p>
    <w:p w:rsidR="00C91EFC" w:rsidRDefault="008A386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rPr>
        <w:drawing>
          <wp:inline distT="0" distB="0" distL="0" distR="0">
            <wp:extent cx="4867275" cy="3638550"/>
            <wp:effectExtent l="0" t="0" r="9525" b="0"/>
            <wp:docPr id="1" name="Resim 1" descr="LDA Graph Relig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DA Graph Religious"/>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67275" cy="3638550"/>
                    </a:xfrm>
                    <a:prstGeom prst="rect">
                      <a:avLst/>
                    </a:prstGeom>
                    <a:noFill/>
                    <a:ln>
                      <a:noFill/>
                    </a:ln>
                  </pic:spPr>
                </pic:pic>
              </a:graphicData>
            </a:graphic>
          </wp:inline>
        </w:drawing>
      </w:r>
    </w:p>
    <w:p w:rsidR="00C91EFC" w:rsidRDefault="00C91EFC" w:rsidP="00C91EF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 Evaluation Graphic for Ethnic Armed Group News</w:t>
      </w:r>
      <w:r w:rsidR="00814B32">
        <w:rPr>
          <w:rFonts w:ascii="Times New Roman" w:eastAsia="Times New Roman" w:hAnsi="Times New Roman" w:cs="Times New Roman"/>
          <w:sz w:val="24"/>
          <w:szCs w:val="24"/>
        </w:rPr>
        <w:t xml:space="preserve"> (UMass)</w:t>
      </w:r>
    </w:p>
    <w:p w:rsidR="00C91EFC" w:rsidRDefault="008A386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rPr>
        <w:drawing>
          <wp:inline distT="0" distB="0" distL="0" distR="0">
            <wp:extent cx="4800600" cy="3600450"/>
            <wp:effectExtent l="0" t="0" r="0" b="0"/>
            <wp:docPr id="2" name="Resim 2" descr="LDA Graph Et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DA Graph Ethnic"/>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00600" cy="3600450"/>
                    </a:xfrm>
                    <a:prstGeom prst="rect">
                      <a:avLst/>
                    </a:prstGeom>
                    <a:noFill/>
                    <a:ln>
                      <a:noFill/>
                    </a:ln>
                  </pic:spPr>
                </pic:pic>
              </a:graphicData>
            </a:graphic>
          </wp:inline>
        </w:drawing>
      </w:r>
    </w:p>
    <w:p w:rsidR="00814B32" w:rsidRDefault="00814B32">
      <w:pPr>
        <w:jc w:val="center"/>
        <w:rPr>
          <w:rFonts w:ascii="Times New Roman" w:eastAsia="Times New Roman" w:hAnsi="Times New Roman" w:cs="Times New Roman"/>
          <w:sz w:val="24"/>
          <w:szCs w:val="24"/>
        </w:rPr>
      </w:pPr>
    </w:p>
    <w:p w:rsidR="00814B32" w:rsidRDefault="00814B32">
      <w:pPr>
        <w:jc w:val="center"/>
        <w:rPr>
          <w:rFonts w:ascii="Times New Roman" w:eastAsia="Times New Roman" w:hAnsi="Times New Roman" w:cs="Times New Roman"/>
          <w:sz w:val="24"/>
          <w:szCs w:val="24"/>
        </w:rPr>
      </w:pPr>
    </w:p>
    <w:p w:rsidR="00814B32" w:rsidRDefault="00814B32" w:rsidP="00814B3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 Evaluation Graphic for Religious Armed Group News (C</w:t>
      </w:r>
      <w:r>
        <w:rPr>
          <w:rFonts w:ascii="Times New Roman" w:eastAsia="Times New Roman" w:hAnsi="Times New Roman" w:cs="Times New Roman"/>
          <w:sz w:val="24"/>
          <w:szCs w:val="24"/>
          <w:vertAlign w:val="subscript"/>
        </w:rPr>
        <w:t>v</w:t>
      </w:r>
      <w:r>
        <w:rPr>
          <w:rFonts w:ascii="Times New Roman" w:eastAsia="Times New Roman" w:hAnsi="Times New Roman" w:cs="Times New Roman"/>
          <w:sz w:val="24"/>
          <w:szCs w:val="24"/>
        </w:rPr>
        <w:t>)</w:t>
      </w:r>
    </w:p>
    <w:p w:rsidR="00814B32" w:rsidRDefault="00A141CE" w:rsidP="00814B3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rPr>
        <w:drawing>
          <wp:inline distT="0" distB="0" distL="0" distR="0">
            <wp:extent cx="4429125" cy="3324225"/>
            <wp:effectExtent l="0" t="0" r="0" b="0"/>
            <wp:docPr id="4" name="Picture 1" descr="LDA Graph Religious c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DA Graph Religious c_v"/>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29125" cy="3324225"/>
                    </a:xfrm>
                    <a:prstGeom prst="rect">
                      <a:avLst/>
                    </a:prstGeom>
                    <a:noFill/>
                    <a:ln>
                      <a:noFill/>
                    </a:ln>
                  </pic:spPr>
                </pic:pic>
              </a:graphicData>
            </a:graphic>
          </wp:inline>
        </w:drawing>
      </w:r>
    </w:p>
    <w:p w:rsidR="00814B32" w:rsidRDefault="00814B32" w:rsidP="00814B3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 Evaluation Graphic for Ethnic Armed Group News (C</w:t>
      </w:r>
      <w:r>
        <w:rPr>
          <w:rFonts w:ascii="Times New Roman" w:eastAsia="Times New Roman" w:hAnsi="Times New Roman" w:cs="Times New Roman"/>
          <w:sz w:val="24"/>
          <w:szCs w:val="24"/>
          <w:vertAlign w:val="subscript"/>
        </w:rPr>
        <w:t>v</w:t>
      </w:r>
      <w:r>
        <w:rPr>
          <w:rFonts w:ascii="Times New Roman" w:eastAsia="Times New Roman" w:hAnsi="Times New Roman" w:cs="Times New Roman"/>
          <w:sz w:val="24"/>
          <w:szCs w:val="24"/>
        </w:rPr>
        <w:t>)</w:t>
      </w:r>
    </w:p>
    <w:p w:rsidR="00814B32" w:rsidRDefault="00A141C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rPr>
        <w:drawing>
          <wp:inline distT="0" distB="0" distL="0" distR="0">
            <wp:extent cx="4248150" cy="3181350"/>
            <wp:effectExtent l="0" t="0" r="0" b="0"/>
            <wp:docPr id="3" name="Picture 2" descr="LDA Graph Ethnic c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DA Graph Ethnic c_v"/>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48150" cy="3181350"/>
                    </a:xfrm>
                    <a:prstGeom prst="rect">
                      <a:avLst/>
                    </a:prstGeom>
                    <a:noFill/>
                    <a:ln>
                      <a:noFill/>
                    </a:ln>
                  </pic:spPr>
                </pic:pic>
              </a:graphicData>
            </a:graphic>
          </wp:inline>
        </w:drawing>
      </w:r>
    </w:p>
    <w:sectPr w:rsidR="00814B32" w:rsidSect="0010590E">
      <w:pgSz w:w="11906" w:h="16838"/>
      <w:pgMar w:top="1417" w:right="1417" w:bottom="1417" w:left="1417" w:header="708" w:footer="708" w:gutter="0"/>
      <w:pgNumType w:start="1"/>
      <w:cols w:space="708"/>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B6EDF0" w15:done="0"/>
  <w15:commentEx w15:paraId="03D2CBC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0D9" w:rsidRDefault="00A530D9" w:rsidP="0010590E">
      <w:pPr>
        <w:spacing w:after="0" w:line="240" w:lineRule="auto"/>
      </w:pPr>
      <w:r>
        <w:separator/>
      </w:r>
    </w:p>
  </w:endnote>
  <w:endnote w:type="continuationSeparator" w:id="1">
    <w:p w:rsidR="00A530D9" w:rsidRDefault="00A530D9" w:rsidP="001059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0D9" w:rsidRDefault="00A530D9" w:rsidP="0010590E">
      <w:pPr>
        <w:spacing w:after="0" w:line="240" w:lineRule="auto"/>
      </w:pPr>
      <w:r>
        <w:separator/>
      </w:r>
    </w:p>
  </w:footnote>
  <w:footnote w:type="continuationSeparator" w:id="1">
    <w:p w:rsidR="00A530D9" w:rsidRDefault="00A530D9" w:rsidP="0010590E">
      <w:pPr>
        <w:spacing w:after="0" w:line="240" w:lineRule="auto"/>
      </w:pPr>
      <w:r>
        <w:continuationSeparator/>
      </w:r>
    </w:p>
  </w:footnote>
  <w:footnote w:id="2">
    <w:p w:rsidR="009606F6" w:rsidRPr="00814B32" w:rsidRDefault="009606F6">
      <w:pPr>
        <w:pStyle w:val="DipnotMetni"/>
      </w:pPr>
      <w:r>
        <w:rPr>
          <w:rStyle w:val="DipnotBavurusu"/>
        </w:rPr>
        <w:footnoteRef/>
      </w:r>
      <w:r>
        <w:t xml:space="preserve"> While UPI is a Western media company, the news sources they use include countries such as Iran, Pakistan, Qatar etc.</w:t>
      </w:r>
    </w:p>
  </w:footnote>
  <w:footnote w:id="3">
    <w:p w:rsidR="009606F6" w:rsidRPr="00DE384B" w:rsidRDefault="009606F6">
      <w:pPr>
        <w:spacing w:after="0" w:line="240" w:lineRule="auto"/>
        <w:jc w:val="both"/>
        <w:rPr>
          <w:rFonts w:ascii="Times New Roman" w:eastAsia="Times New Roman" w:hAnsi="Times New Roman" w:cs="Times New Roman"/>
          <w:sz w:val="20"/>
          <w:szCs w:val="20"/>
        </w:rPr>
      </w:pPr>
      <w:r>
        <w:rPr>
          <w:vertAlign w:val="superscript"/>
        </w:rPr>
        <w:footnoteRef/>
      </w:r>
      <w:r w:rsidRPr="00DE384B">
        <w:rPr>
          <w:rFonts w:ascii="Times New Roman" w:eastAsia="Times New Roman" w:hAnsi="Times New Roman" w:cs="Times New Roman"/>
          <w:sz w:val="20"/>
          <w:szCs w:val="20"/>
        </w:rPr>
        <w:t xml:space="preserve">The reasons why preprocessing was not employed for these methods will be elaborated further in the discussion of the rest of the models. </w:t>
      </w:r>
    </w:p>
  </w:footnote>
  <w:footnote w:id="4">
    <w:p w:rsidR="009606F6" w:rsidRDefault="009606F6" w:rsidP="00DE384B">
      <w:pPr>
        <w:pBdr>
          <w:top w:val="nil"/>
          <w:left w:val="nil"/>
          <w:bottom w:val="nil"/>
          <w:right w:val="nil"/>
          <w:between w:val="nil"/>
        </w:pBdr>
        <w:spacing w:after="160" w:line="240" w:lineRule="auto"/>
        <w:jc w:val="both"/>
        <w:rPr>
          <w:rFonts w:ascii="Times New Roman" w:eastAsia="Times New Roman" w:hAnsi="Times New Roman" w:cs="Times New Roman"/>
          <w:color w:val="000000"/>
          <w:sz w:val="20"/>
          <w:szCs w:val="20"/>
        </w:rPr>
      </w:pPr>
      <w:r w:rsidRPr="00DE384B">
        <w:rPr>
          <w:rFonts w:ascii="Times New Roman" w:hAnsi="Times New Roman" w:cs="Times New Roman"/>
          <w:sz w:val="20"/>
          <w:szCs w:val="20"/>
          <w:vertAlign w:val="superscript"/>
        </w:rPr>
        <w:footnoteRef/>
      </w:r>
      <w:r w:rsidRPr="00DE384B">
        <w:rPr>
          <w:rFonts w:ascii="Times New Roman" w:eastAsia="Times New Roman" w:hAnsi="Times New Roman" w:cs="Times New Roman"/>
          <w:color w:val="000000"/>
          <w:sz w:val="20"/>
          <w:szCs w:val="20"/>
        </w:rPr>
        <w:t xml:space="preserve"> The topic number is also expected to be smaller than 60.</w:t>
      </w:r>
    </w:p>
  </w:footnote>
  <w:footnote w:id="5">
    <w:p w:rsidR="009606F6" w:rsidRPr="0047714E" w:rsidRDefault="009606F6" w:rsidP="00DE384B">
      <w:pPr>
        <w:spacing w:after="0" w:line="240" w:lineRule="auto"/>
        <w:jc w:val="both"/>
        <w:rPr>
          <w:rFonts w:ascii="Times New Roman" w:eastAsia="Times New Roman" w:hAnsi="Times New Roman" w:cs="Times New Roman"/>
          <w:sz w:val="20"/>
          <w:szCs w:val="20"/>
        </w:rPr>
      </w:pPr>
      <w:r w:rsidRPr="0047714E">
        <w:rPr>
          <w:rFonts w:ascii="Times New Roman" w:hAnsi="Times New Roman" w:cs="Times New Roman"/>
          <w:sz w:val="20"/>
          <w:szCs w:val="20"/>
          <w:vertAlign w:val="superscript"/>
        </w:rPr>
        <w:footnoteRef/>
      </w:r>
      <w:r w:rsidRPr="0047714E">
        <w:rPr>
          <w:rFonts w:ascii="Times New Roman" w:eastAsia="Times New Roman" w:hAnsi="Times New Roman" w:cs="Times New Roman"/>
          <w:sz w:val="20"/>
          <w:szCs w:val="20"/>
        </w:rPr>
        <w:t xml:space="preserve"> These words were " would, two, ulster, year, de, la, sri, belfast, said, lanka, tamil, tiger, eelam, woman, female, sinnfein, irish republican army ,ap, ltte, tamil tigers, gaza, said, jerusalem, west bank, arab, palestinian, israel, hamas, us, army, police, lankan, people, mr, hezbollah, ira, ireland, irish, catholic, sinn, fein, protestant, republican, northern, israeli, british, northern ireland, united kingdom, lebanon, israel, palestine, wa, ha, also, west, bank"</w:t>
      </w:r>
    </w:p>
  </w:footnote>
  <w:footnote w:id="6">
    <w:p w:rsidR="009606F6" w:rsidRPr="0047714E" w:rsidRDefault="009606F6" w:rsidP="00DE384B">
      <w:pPr>
        <w:spacing w:after="0" w:line="240" w:lineRule="auto"/>
        <w:jc w:val="both"/>
        <w:rPr>
          <w:rFonts w:ascii="Times New Roman" w:eastAsia="Times New Roman" w:hAnsi="Times New Roman" w:cs="Times New Roman"/>
          <w:sz w:val="20"/>
          <w:szCs w:val="20"/>
        </w:rPr>
      </w:pPr>
      <w:r w:rsidRPr="0047714E">
        <w:rPr>
          <w:rFonts w:ascii="Times New Roman" w:hAnsi="Times New Roman" w:cs="Times New Roman"/>
          <w:sz w:val="20"/>
          <w:szCs w:val="20"/>
          <w:vertAlign w:val="superscript"/>
        </w:rPr>
        <w:footnoteRef/>
      </w:r>
      <w:r w:rsidRPr="0047714E">
        <w:rPr>
          <w:rFonts w:ascii="Times New Roman" w:eastAsia="Times New Roman" w:hAnsi="Times New Roman" w:cs="Times New Roman"/>
          <w:sz w:val="20"/>
          <w:szCs w:val="20"/>
        </w:rPr>
        <w:t>This number was chosen due to the research's feasibility, the data's size, and ease of interpretation.</w:t>
      </w:r>
    </w:p>
  </w:footnote>
  <w:footnote w:id="7">
    <w:p w:rsidR="009606F6" w:rsidRPr="0013715F" w:rsidRDefault="009606F6">
      <w:pPr>
        <w:pStyle w:val="DipnotMetni"/>
        <w:rPr>
          <w:lang w:val="tr-TR"/>
        </w:rPr>
      </w:pPr>
      <w:r w:rsidRPr="0047714E">
        <w:rPr>
          <w:rStyle w:val="DipnotBavurusu"/>
          <w:rFonts w:ascii="Times New Roman" w:hAnsi="Times New Roman"/>
        </w:rPr>
        <w:footnoteRef/>
      </w:r>
    </w:p>
  </w:footnote>
  <w:footnote w:id="8">
    <w:p w:rsidR="009606F6" w:rsidRPr="0047714E" w:rsidRDefault="009606F6" w:rsidP="005A67D6">
      <w:pPr>
        <w:spacing w:after="0" w:line="240" w:lineRule="auto"/>
        <w:jc w:val="both"/>
        <w:rPr>
          <w:rFonts w:ascii="Times New Roman" w:eastAsia="Times New Roman" w:hAnsi="Times New Roman" w:cs="Times New Roman"/>
          <w:sz w:val="20"/>
          <w:szCs w:val="20"/>
        </w:rPr>
      </w:pPr>
      <w:r w:rsidRPr="0047714E">
        <w:rPr>
          <w:rFonts w:ascii="Times New Roman" w:hAnsi="Times New Roman" w:cs="Times New Roman"/>
          <w:sz w:val="20"/>
          <w:szCs w:val="20"/>
          <w:vertAlign w:val="superscript"/>
        </w:rPr>
        <w:footnoteRef/>
      </w:r>
      <w:r w:rsidRPr="0047714E">
        <w:rPr>
          <w:rFonts w:ascii="Times New Roman" w:eastAsia="Times New Roman" w:hAnsi="Times New Roman" w:cs="Times New Roman"/>
          <w:sz w:val="20"/>
          <w:szCs w:val="20"/>
        </w:rPr>
        <w:t>DistilRoberta-financial-sentiment is expected to perform poorly since what counts as a negative in finance differs in comparison to what is negative under war contexts. However, it was still kept as an option to test if the model would perform well even if the content the model was trained on did not fit. Not to mention that not many sentiment analysis models are trained with political news data.</w:t>
      </w:r>
    </w:p>
  </w:footnote>
  <w:footnote w:id="9">
    <w:p w:rsidR="009606F6" w:rsidRPr="0047714E" w:rsidRDefault="009606F6" w:rsidP="005A67D6">
      <w:pPr>
        <w:pStyle w:val="DipnotMetni"/>
        <w:contextualSpacing/>
        <w:jc w:val="both"/>
        <w:rPr>
          <w:rFonts w:ascii="Times New Roman" w:hAnsi="Times New Roman"/>
        </w:rPr>
      </w:pPr>
      <w:r w:rsidRPr="0047714E">
        <w:rPr>
          <w:rStyle w:val="DipnotBavurusu"/>
          <w:rFonts w:ascii="Times New Roman" w:hAnsi="Times New Roman"/>
        </w:rPr>
        <w:footnoteRef/>
      </w:r>
      <w:r w:rsidRPr="0047714E">
        <w:rPr>
          <w:rFonts w:ascii="Times New Roman" w:hAnsi="Times New Roman"/>
        </w:rPr>
        <w:t xml:space="preserve"> One caveat should be held in mind that VADER performed best with tweets and while it was getting the same results with the traditional methods of machine learning, the accuracy of these models were around 60% at best for labeling an editorial correctly. However, in large amounts of text, presuming the inaccuracies are randomly caused, this should not constitute an issue. </w:t>
      </w:r>
    </w:p>
  </w:footnote>
  <w:footnote w:id="10">
    <w:p w:rsidR="009606F6" w:rsidRPr="00761CAF" w:rsidRDefault="009606F6" w:rsidP="0047714E">
      <w:pPr>
        <w:pStyle w:val="DipnotMetni"/>
        <w:jc w:val="both"/>
      </w:pPr>
      <w:r w:rsidRPr="0047714E">
        <w:rPr>
          <w:rStyle w:val="DipnotBavurusu"/>
          <w:rFonts w:ascii="Times New Roman" w:hAnsi="Times New Roman"/>
        </w:rPr>
        <w:footnoteRef/>
      </w:r>
      <w:r w:rsidR="0008796D" w:rsidRPr="0008796D">
        <w:rPr>
          <w:rFonts w:ascii="Times New Roman" w:hAnsi="Times New Roman"/>
        </w:rPr>
        <w:t>Two presumptions about the data were kept in mind. If the bias is random, the comparison between a control group and the actual dataset should produce valid results on the direction of the sentiment since the bias is random. If the biases are toward a certain direction, then this will not affect the relative direction of the text since both datasets have the same bias. In addition, the authors of the models SieBERT</w:t>
      </w:r>
      <w:r w:rsidR="0008796D">
        <w:rPr>
          <w:rFonts w:ascii="Times New Roman" w:hAnsi="Times New Roman"/>
        </w:rPr>
        <w:t xml:space="preserve"> </w:t>
      </w:r>
      <w:r w:rsidR="0008796D" w:rsidRPr="0008796D">
        <w:rPr>
          <w:rFonts w:ascii="Times New Roman" w:hAnsi="Times New Roman"/>
        </w:rPr>
        <w:t>(Hartmann et al., 2022) and VADER (Hutto &amp; Gilbert, 2014) have tested the measure on different forms of text, and the performance of the models deemed sufficient for a wide variety of use.</w:t>
      </w:r>
    </w:p>
  </w:footnote>
  <w:footnote w:id="11">
    <w:p w:rsidR="009606F6" w:rsidRPr="005A67D6" w:rsidRDefault="009606F6" w:rsidP="005A67D6">
      <w:pPr>
        <w:pStyle w:val="DipnotMetni"/>
        <w:jc w:val="both"/>
      </w:pPr>
      <w:r w:rsidRPr="005A67D6">
        <w:rPr>
          <w:rStyle w:val="DipnotBavurusu"/>
          <w:rFonts w:ascii="Times New Roman" w:hAnsi="Times New Roman"/>
        </w:rPr>
        <w:footnoteRef/>
      </w:r>
      <w:r w:rsidRPr="005A67D6">
        <w:rPr>
          <w:rFonts w:ascii="Times New Roman" w:hAnsi="Times New Roman"/>
        </w:rPr>
        <w:t xml:space="preserve"> The reason for this choice is that determining the polarity of a neutral text can be challenging, as </w:t>
      </w:r>
      <w:r>
        <w:rPr>
          <w:rFonts w:ascii="Times New Roman" w:hAnsi="Times New Roman"/>
        </w:rPr>
        <w:t>it is</w:t>
      </w:r>
      <w:r w:rsidRPr="005A67D6">
        <w:rPr>
          <w:rFonts w:ascii="Times New Roman" w:hAnsi="Times New Roman"/>
        </w:rPr>
        <w:t xml:space="preserve"> unclear whether the text leans towards a positive or negative sentiment</w:t>
      </w:r>
      <w:r>
        <w:rPr>
          <w:rFonts w:ascii="Times New Roman" w:hAnsi="Times New Roman"/>
        </w:rPr>
        <w:t xml:space="preserve"> if it was not a neutral text</w:t>
      </w:r>
      <w:r w:rsidRPr="005A67D6">
        <w:rPr>
          <w:rFonts w:ascii="Times New Roman" w:hAnsi="Times New Roman"/>
        </w:rPr>
        <w:t>.</w:t>
      </w:r>
    </w:p>
  </w:footnote>
  <w:footnote w:id="12">
    <w:p w:rsidR="009606F6" w:rsidRPr="00E44227" w:rsidRDefault="009606F6" w:rsidP="00E44227">
      <w:pPr>
        <w:pStyle w:val="DipnotMetni"/>
        <w:jc w:val="both"/>
        <w:rPr>
          <w:rFonts w:ascii="Times New Roman" w:hAnsi="Times New Roman"/>
        </w:rPr>
      </w:pPr>
      <w:r w:rsidRPr="00E44227">
        <w:rPr>
          <w:rStyle w:val="DipnotBavurusu"/>
          <w:rFonts w:ascii="Times New Roman" w:hAnsi="Times New Roman"/>
        </w:rPr>
        <w:footnoteRef/>
      </w:r>
      <w:r w:rsidRPr="00E44227">
        <w:rPr>
          <w:rFonts w:ascii="Times New Roman" w:hAnsi="Times New Roman"/>
        </w:rPr>
        <w:t xml:space="preserve"> While the results suggest that 5 topics for religious and 10 topics for the ethnic groups are the optimal numbers, the second highest coherence is when there are 6 topics which also coincides with the results of UMass. While perplexity score gets lower with each topic, the sharpest decline happens when there are 8 topics. Considering that the coherence models point out to LDA performing poorly in topic number of 7, 6 was ultimately chosen.</w:t>
      </w:r>
    </w:p>
  </w:footnote>
  <w:footnote w:id="13">
    <w:p w:rsidR="009606F6" w:rsidRPr="008C63D0" w:rsidRDefault="009606F6" w:rsidP="008C63D0">
      <w:pPr>
        <w:spacing w:after="160" w:line="240" w:lineRule="auto"/>
        <w:jc w:val="both"/>
        <w:rPr>
          <w:rFonts w:ascii="Times New Roman" w:eastAsia="Times New Roman" w:hAnsi="Times New Roman" w:cs="Times New Roman"/>
          <w:sz w:val="20"/>
          <w:szCs w:val="20"/>
        </w:rPr>
      </w:pPr>
      <w:r>
        <w:rPr>
          <w:vertAlign w:val="superscript"/>
        </w:rPr>
        <w:footnoteRef/>
      </w:r>
      <w:r w:rsidRPr="008C63D0">
        <w:rPr>
          <w:rFonts w:ascii="Times New Roman" w:eastAsia="Times New Roman" w:hAnsi="Times New Roman" w:cs="Times New Roman"/>
          <w:sz w:val="20"/>
          <w:szCs w:val="20"/>
        </w:rPr>
        <w:t xml:space="preserve">There were cases in which traditional dresses such as sari were mentioned in the case of LTTE and the color green and berets in the case of the IRA. However, religious groups also include special verbs such as veiled, and the type of wear is </w:t>
      </w:r>
      <w:r>
        <w:rPr>
          <w:rFonts w:ascii="Times New Roman" w:eastAsia="Times New Roman" w:hAnsi="Times New Roman" w:cs="Times New Roman"/>
          <w:sz w:val="20"/>
          <w:szCs w:val="20"/>
        </w:rPr>
        <w:t xml:space="preserve">a </w:t>
      </w:r>
      <w:r w:rsidRPr="008C63D0">
        <w:rPr>
          <w:rFonts w:ascii="Times New Roman" w:eastAsia="Times New Roman" w:hAnsi="Times New Roman" w:cs="Times New Roman"/>
          <w:sz w:val="20"/>
          <w:szCs w:val="20"/>
        </w:rPr>
        <w:t>way more prominent in comparison to the ethnic ones.</w:t>
      </w:r>
    </w:p>
  </w:footnote>
  <w:footnote w:id="14">
    <w:p w:rsidR="009606F6" w:rsidRPr="008C63D0" w:rsidRDefault="009606F6" w:rsidP="008C63D0">
      <w:pPr>
        <w:pBdr>
          <w:top w:val="nil"/>
          <w:left w:val="nil"/>
          <w:bottom w:val="nil"/>
          <w:right w:val="nil"/>
          <w:between w:val="nil"/>
        </w:pBdr>
        <w:spacing w:after="160" w:line="240" w:lineRule="auto"/>
        <w:jc w:val="both"/>
        <w:rPr>
          <w:rFonts w:ascii="Times New Roman" w:hAnsi="Times New Roman" w:cs="Times New Roman"/>
          <w:color w:val="000000"/>
          <w:sz w:val="20"/>
          <w:szCs w:val="20"/>
        </w:rPr>
      </w:pPr>
      <w:r w:rsidRPr="008C63D0">
        <w:rPr>
          <w:rFonts w:ascii="Times New Roman" w:hAnsi="Times New Roman" w:cs="Times New Roman"/>
          <w:sz w:val="20"/>
          <w:szCs w:val="20"/>
          <w:vertAlign w:val="superscript"/>
        </w:rPr>
        <w:footnoteRef/>
      </w:r>
      <w:r w:rsidRPr="008C63D0">
        <w:rPr>
          <w:rFonts w:ascii="Times New Roman" w:hAnsi="Times New Roman" w:cs="Times New Roman"/>
          <w:color w:val="000000"/>
          <w:sz w:val="20"/>
          <w:szCs w:val="20"/>
        </w:rPr>
        <w:t xml:space="preserve"> Ranked 2nd and 6th/7th in religious groups and 11th and 8th in LTTE and IRA respectively.</w:t>
      </w:r>
    </w:p>
  </w:footnote>
  <w:footnote w:id="15">
    <w:p w:rsidR="009606F6" w:rsidRPr="00D727BE" w:rsidRDefault="009606F6" w:rsidP="00D727BE">
      <w:pPr>
        <w:pStyle w:val="DipnotMetni"/>
        <w:jc w:val="both"/>
      </w:pPr>
      <w:r>
        <w:rPr>
          <w:rStyle w:val="DipnotBavurusu"/>
        </w:rPr>
        <w:footnoteRef/>
      </w:r>
      <w:r w:rsidRPr="00D727BE">
        <w:rPr>
          <w:rFonts w:ascii="Times New Roman" w:hAnsi="Times New Roman"/>
        </w:rPr>
        <w:t>The results for this analysis are not included in this paper but it can be easily replicated through using an already existing line in the code.</w:t>
      </w:r>
    </w:p>
  </w:footnote>
  <w:footnote w:id="16">
    <w:p w:rsidR="009606F6" w:rsidRDefault="009606F6">
      <w:pPr>
        <w:pBdr>
          <w:top w:val="nil"/>
          <w:left w:val="nil"/>
          <w:bottom w:val="nil"/>
          <w:right w:val="nil"/>
          <w:between w:val="nil"/>
        </w:pBdr>
        <w:spacing w:after="16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This might be an effect </w:t>
      </w:r>
      <w:r>
        <w:rPr>
          <w:rFonts w:ascii="Times New Roman" w:eastAsia="Times New Roman" w:hAnsi="Times New Roman" w:cs="Times New Roman"/>
          <w:sz w:val="20"/>
          <w:szCs w:val="20"/>
        </w:rPr>
        <w:t>of the Pollyanna</w:t>
      </w:r>
      <w:r>
        <w:rPr>
          <w:rFonts w:ascii="Times New Roman" w:eastAsia="Times New Roman" w:hAnsi="Times New Roman" w:cs="Times New Roman"/>
          <w:color w:val="000000"/>
          <w:sz w:val="20"/>
          <w:szCs w:val="20"/>
        </w:rPr>
        <w:t xml:space="preserve"> hypothesis, which proposes that people tend to use positive words and make positive meanings (Boucher &amp; Osgood, 1969). This was also tested with textual data (Dodds et al., 2015). While this result might also be in line with aversion to bad impressions (Baumeister et al. 2021), such a conclusion needs more testing and is not in line with the purpose of this article.</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zzettın KOK">
    <w15:presenceInfo w15:providerId="None" w15:userId="Izzettın KO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10590E"/>
    <w:rsid w:val="000540AC"/>
    <w:rsid w:val="0008796D"/>
    <w:rsid w:val="0010590E"/>
    <w:rsid w:val="00121072"/>
    <w:rsid w:val="00127968"/>
    <w:rsid w:val="0013715F"/>
    <w:rsid w:val="001D2974"/>
    <w:rsid w:val="00214C04"/>
    <w:rsid w:val="00283E76"/>
    <w:rsid w:val="002A17FF"/>
    <w:rsid w:val="002B618A"/>
    <w:rsid w:val="003029CA"/>
    <w:rsid w:val="003D76C6"/>
    <w:rsid w:val="00474520"/>
    <w:rsid w:val="0047714E"/>
    <w:rsid w:val="00557E1B"/>
    <w:rsid w:val="00577A1A"/>
    <w:rsid w:val="005A52CF"/>
    <w:rsid w:val="005A67D6"/>
    <w:rsid w:val="005F20F9"/>
    <w:rsid w:val="006149CB"/>
    <w:rsid w:val="00666452"/>
    <w:rsid w:val="00690D2A"/>
    <w:rsid w:val="006A6B3F"/>
    <w:rsid w:val="006B4528"/>
    <w:rsid w:val="006F598C"/>
    <w:rsid w:val="00761CAF"/>
    <w:rsid w:val="007D46B5"/>
    <w:rsid w:val="00814B32"/>
    <w:rsid w:val="00821C6E"/>
    <w:rsid w:val="00865D95"/>
    <w:rsid w:val="008A386F"/>
    <w:rsid w:val="008B220E"/>
    <w:rsid w:val="008C63D0"/>
    <w:rsid w:val="009448E4"/>
    <w:rsid w:val="009606F6"/>
    <w:rsid w:val="00960851"/>
    <w:rsid w:val="00984165"/>
    <w:rsid w:val="009D260C"/>
    <w:rsid w:val="00A141CE"/>
    <w:rsid w:val="00A1505E"/>
    <w:rsid w:val="00A238B6"/>
    <w:rsid w:val="00A530D9"/>
    <w:rsid w:val="00A60904"/>
    <w:rsid w:val="00B669E0"/>
    <w:rsid w:val="00B80030"/>
    <w:rsid w:val="00B95D5C"/>
    <w:rsid w:val="00BC7DD7"/>
    <w:rsid w:val="00BD23D8"/>
    <w:rsid w:val="00C21E47"/>
    <w:rsid w:val="00C26EC7"/>
    <w:rsid w:val="00C91EFC"/>
    <w:rsid w:val="00CC03A7"/>
    <w:rsid w:val="00D727BE"/>
    <w:rsid w:val="00D73AF3"/>
    <w:rsid w:val="00DE16C9"/>
    <w:rsid w:val="00DE384B"/>
    <w:rsid w:val="00E44227"/>
    <w:rsid w:val="00E5777F"/>
    <w:rsid w:val="00EF1ACE"/>
    <w:rsid w:val="00EF6112"/>
    <w:rsid w:val="00F27602"/>
    <w:rsid w:val="00F6730B"/>
    <w:rsid w:val="00F71A6D"/>
    <w:rsid w:val="00F73863"/>
    <w:rsid w:val="00FD4AFE"/>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3CC"/>
  </w:style>
  <w:style w:type="paragraph" w:styleId="Balk1">
    <w:name w:val="heading 1"/>
    <w:basedOn w:val="Normal"/>
    <w:next w:val="Normal"/>
    <w:rsid w:val="00440CC2"/>
    <w:pPr>
      <w:keepNext/>
      <w:keepLines/>
      <w:spacing w:before="480" w:after="120"/>
      <w:outlineLvl w:val="0"/>
    </w:pPr>
    <w:rPr>
      <w:b/>
      <w:sz w:val="48"/>
      <w:szCs w:val="48"/>
    </w:rPr>
  </w:style>
  <w:style w:type="paragraph" w:styleId="Balk2">
    <w:name w:val="heading 2"/>
    <w:basedOn w:val="Normal"/>
    <w:next w:val="Normal"/>
    <w:rsid w:val="00440CC2"/>
    <w:pPr>
      <w:keepNext/>
      <w:keepLines/>
      <w:spacing w:before="360" w:after="80"/>
      <w:outlineLvl w:val="1"/>
    </w:pPr>
    <w:rPr>
      <w:b/>
      <w:sz w:val="36"/>
      <w:szCs w:val="36"/>
    </w:rPr>
  </w:style>
  <w:style w:type="paragraph" w:styleId="Balk3">
    <w:name w:val="heading 3"/>
    <w:basedOn w:val="Normal"/>
    <w:next w:val="Normal"/>
    <w:rsid w:val="00440CC2"/>
    <w:pPr>
      <w:keepNext/>
      <w:keepLines/>
      <w:spacing w:before="280" w:after="80"/>
      <w:outlineLvl w:val="2"/>
    </w:pPr>
    <w:rPr>
      <w:b/>
      <w:sz w:val="28"/>
      <w:szCs w:val="28"/>
    </w:rPr>
  </w:style>
  <w:style w:type="paragraph" w:styleId="Balk4">
    <w:name w:val="heading 4"/>
    <w:basedOn w:val="Normal"/>
    <w:next w:val="Normal"/>
    <w:rsid w:val="00440CC2"/>
    <w:pPr>
      <w:keepNext/>
      <w:keepLines/>
      <w:spacing w:before="240" w:after="40"/>
      <w:outlineLvl w:val="3"/>
    </w:pPr>
    <w:rPr>
      <w:b/>
      <w:sz w:val="24"/>
      <w:szCs w:val="24"/>
    </w:rPr>
  </w:style>
  <w:style w:type="paragraph" w:styleId="Balk5">
    <w:name w:val="heading 5"/>
    <w:basedOn w:val="Normal"/>
    <w:next w:val="Normal"/>
    <w:rsid w:val="00440CC2"/>
    <w:pPr>
      <w:keepNext/>
      <w:keepLines/>
      <w:spacing w:before="220" w:after="40"/>
      <w:outlineLvl w:val="4"/>
    </w:pPr>
    <w:rPr>
      <w:b/>
    </w:rPr>
  </w:style>
  <w:style w:type="paragraph" w:styleId="Balk6">
    <w:name w:val="heading 6"/>
    <w:basedOn w:val="Normal"/>
    <w:next w:val="Normal"/>
    <w:rsid w:val="00440CC2"/>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10590E"/>
  </w:style>
  <w:style w:type="table" w:customStyle="1" w:styleId="TableNormal1">
    <w:name w:val="Table Normal1"/>
    <w:rsid w:val="0010590E"/>
    <w:tblPr>
      <w:tblCellMar>
        <w:top w:w="0" w:type="dxa"/>
        <w:left w:w="0" w:type="dxa"/>
        <w:bottom w:w="0" w:type="dxa"/>
        <w:right w:w="0" w:type="dxa"/>
      </w:tblCellMar>
    </w:tblPr>
  </w:style>
  <w:style w:type="paragraph" w:styleId="KonuBal">
    <w:name w:val="Title"/>
    <w:basedOn w:val="Normal"/>
    <w:next w:val="Normal"/>
    <w:rsid w:val="00440CC2"/>
    <w:pPr>
      <w:keepNext/>
      <w:keepLines/>
      <w:spacing w:before="480" w:after="120"/>
    </w:pPr>
    <w:rPr>
      <w:b/>
      <w:sz w:val="72"/>
      <w:szCs w:val="72"/>
    </w:rPr>
  </w:style>
  <w:style w:type="paragraph" w:customStyle="1" w:styleId="Normal2">
    <w:name w:val="Normal2"/>
    <w:rsid w:val="00440CC2"/>
  </w:style>
  <w:style w:type="table" w:customStyle="1" w:styleId="TableNormal0">
    <w:name w:val="Table Normal_0"/>
    <w:rsid w:val="00440CC2"/>
    <w:tblPr>
      <w:tblCellMar>
        <w:top w:w="0" w:type="dxa"/>
        <w:left w:w="0" w:type="dxa"/>
        <w:bottom w:w="0" w:type="dxa"/>
        <w:right w:w="0" w:type="dxa"/>
      </w:tblCellMar>
    </w:tblPr>
  </w:style>
  <w:style w:type="table" w:customStyle="1" w:styleId="TableNormal10">
    <w:name w:val="Table Normal_1"/>
    <w:rsid w:val="00440CC2"/>
    <w:tblPr>
      <w:tblCellMar>
        <w:top w:w="0" w:type="dxa"/>
        <w:left w:w="0" w:type="dxa"/>
        <w:bottom w:w="0" w:type="dxa"/>
        <w:right w:w="0" w:type="dxa"/>
      </w:tblCellMar>
    </w:tblPr>
  </w:style>
  <w:style w:type="character" w:styleId="Kpr">
    <w:name w:val="Hyperlink"/>
    <w:uiPriority w:val="99"/>
    <w:unhideWhenUsed/>
    <w:rsid w:val="00F47169"/>
    <w:rPr>
      <w:color w:val="0000FF"/>
      <w:u w:val="single"/>
    </w:rPr>
  </w:style>
  <w:style w:type="paragraph" w:styleId="DipnotMetni">
    <w:name w:val="footnote text"/>
    <w:basedOn w:val="Normal"/>
    <w:link w:val="DipnotMetniChar"/>
    <w:uiPriority w:val="99"/>
    <w:semiHidden/>
    <w:unhideWhenUsed/>
    <w:rsid w:val="00F47169"/>
    <w:pPr>
      <w:spacing w:after="160" w:line="240" w:lineRule="auto"/>
    </w:pPr>
    <w:rPr>
      <w:rFonts w:eastAsia="MS Mincho" w:cs="Times New Roman"/>
      <w:sz w:val="20"/>
      <w:szCs w:val="20"/>
    </w:rPr>
  </w:style>
  <w:style w:type="character" w:customStyle="1" w:styleId="DipnotMetniChar">
    <w:name w:val="Dipnot Metni Char"/>
    <w:basedOn w:val="VarsaylanParagrafYazTipi"/>
    <w:link w:val="DipnotMetni"/>
    <w:uiPriority w:val="99"/>
    <w:semiHidden/>
    <w:rsid w:val="00F47169"/>
    <w:rPr>
      <w:rFonts w:ascii="Calibri" w:eastAsia="MS Mincho" w:hAnsi="Calibri" w:cs="Times New Roman"/>
      <w:sz w:val="20"/>
      <w:szCs w:val="20"/>
    </w:rPr>
  </w:style>
  <w:style w:type="character" w:styleId="DipnotBavurusu">
    <w:name w:val="footnote reference"/>
    <w:basedOn w:val="VarsaylanParagrafYazTipi"/>
    <w:uiPriority w:val="99"/>
    <w:semiHidden/>
    <w:unhideWhenUsed/>
    <w:rsid w:val="00F47169"/>
    <w:rPr>
      <w:vertAlign w:val="superscript"/>
    </w:rPr>
  </w:style>
  <w:style w:type="paragraph" w:styleId="AltKonuBal">
    <w:name w:val="Subtitle"/>
    <w:basedOn w:val="Normal"/>
    <w:next w:val="Normal"/>
    <w:rsid w:val="0010590E"/>
    <w:pPr>
      <w:keepNext/>
      <w:keepLines/>
      <w:spacing w:before="360" w:after="80"/>
    </w:pPr>
    <w:rPr>
      <w:rFonts w:ascii="Georgia" w:eastAsia="Georgia" w:hAnsi="Georgia" w:cs="Georgia"/>
      <w:i/>
      <w:color w:val="666666"/>
      <w:sz w:val="48"/>
      <w:szCs w:val="48"/>
    </w:rPr>
  </w:style>
  <w:style w:type="table" w:customStyle="1" w:styleId="a">
    <w:name w:val="a"/>
    <w:basedOn w:val="TableNormal10"/>
    <w:rsid w:val="00440CC2"/>
    <w:tblPr>
      <w:tblStyleRowBandSize w:val="1"/>
      <w:tblStyleColBandSize w:val="1"/>
      <w:tblCellMar>
        <w:top w:w="0" w:type="dxa"/>
        <w:left w:w="115" w:type="dxa"/>
        <w:bottom w:w="0" w:type="dxa"/>
        <w:right w:w="115" w:type="dxa"/>
      </w:tblCellMar>
    </w:tblPr>
  </w:style>
  <w:style w:type="table" w:customStyle="1" w:styleId="a0">
    <w:name w:val="a0"/>
    <w:basedOn w:val="TableNormal10"/>
    <w:rsid w:val="00440CC2"/>
    <w:tblPr>
      <w:tblStyleRowBandSize w:val="1"/>
      <w:tblStyleColBandSize w:val="1"/>
      <w:tblCellMar>
        <w:top w:w="0" w:type="dxa"/>
        <w:left w:w="115" w:type="dxa"/>
        <w:bottom w:w="0" w:type="dxa"/>
        <w:right w:w="115" w:type="dxa"/>
      </w:tblCellMar>
    </w:tblPr>
  </w:style>
  <w:style w:type="table" w:customStyle="1" w:styleId="a1">
    <w:name w:val="a1"/>
    <w:basedOn w:val="TableNormal10"/>
    <w:rsid w:val="00440CC2"/>
    <w:tblPr>
      <w:tblStyleRowBandSize w:val="1"/>
      <w:tblStyleColBandSize w:val="1"/>
      <w:tblCellMar>
        <w:top w:w="0" w:type="dxa"/>
        <w:left w:w="115" w:type="dxa"/>
        <w:bottom w:w="0" w:type="dxa"/>
        <w:right w:w="115" w:type="dxa"/>
      </w:tblCellMar>
    </w:tblPr>
  </w:style>
  <w:style w:type="table" w:customStyle="1" w:styleId="a2">
    <w:name w:val="a2"/>
    <w:basedOn w:val="TableNormal10"/>
    <w:rsid w:val="00440CC2"/>
    <w:tblPr>
      <w:tblStyleRowBandSize w:val="1"/>
      <w:tblStyleColBandSize w:val="1"/>
      <w:tblCellMar>
        <w:top w:w="0" w:type="dxa"/>
        <w:left w:w="115" w:type="dxa"/>
        <w:bottom w:w="0" w:type="dxa"/>
        <w:right w:w="115" w:type="dxa"/>
      </w:tblCellMar>
    </w:tblPr>
  </w:style>
  <w:style w:type="table" w:customStyle="1" w:styleId="a3">
    <w:name w:val="a3"/>
    <w:basedOn w:val="TableNormal10"/>
    <w:rsid w:val="00440CC2"/>
    <w:tblPr>
      <w:tblStyleRowBandSize w:val="1"/>
      <w:tblStyleColBandSize w:val="1"/>
      <w:tblCellMar>
        <w:top w:w="100" w:type="dxa"/>
        <w:left w:w="100" w:type="dxa"/>
        <w:bottom w:w="100" w:type="dxa"/>
        <w:right w:w="100" w:type="dxa"/>
      </w:tblCellMar>
    </w:tblPr>
  </w:style>
  <w:style w:type="character" w:styleId="AklamaBavurusu">
    <w:name w:val="annotation reference"/>
    <w:basedOn w:val="VarsaylanParagrafYazTipi"/>
    <w:uiPriority w:val="99"/>
    <w:semiHidden/>
    <w:unhideWhenUsed/>
    <w:rsid w:val="005D5223"/>
    <w:rPr>
      <w:sz w:val="16"/>
      <w:szCs w:val="16"/>
    </w:rPr>
  </w:style>
  <w:style w:type="paragraph" w:styleId="AklamaMetni">
    <w:name w:val="annotation text"/>
    <w:basedOn w:val="Normal"/>
    <w:link w:val="AklamaMetniChar"/>
    <w:uiPriority w:val="99"/>
    <w:semiHidden/>
    <w:unhideWhenUsed/>
    <w:rsid w:val="005D522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5D5223"/>
    <w:rPr>
      <w:sz w:val="20"/>
      <w:szCs w:val="20"/>
    </w:rPr>
  </w:style>
  <w:style w:type="paragraph" w:styleId="AklamaKonusu">
    <w:name w:val="annotation subject"/>
    <w:basedOn w:val="AklamaMetni"/>
    <w:next w:val="AklamaMetni"/>
    <w:link w:val="AklamaKonusuChar"/>
    <w:uiPriority w:val="99"/>
    <w:semiHidden/>
    <w:unhideWhenUsed/>
    <w:rsid w:val="005D5223"/>
    <w:rPr>
      <w:b/>
      <w:bCs/>
    </w:rPr>
  </w:style>
  <w:style w:type="character" w:customStyle="1" w:styleId="AklamaKonusuChar">
    <w:name w:val="Açıklama Konusu Char"/>
    <w:basedOn w:val="AklamaMetniChar"/>
    <w:link w:val="AklamaKonusu"/>
    <w:uiPriority w:val="99"/>
    <w:semiHidden/>
    <w:rsid w:val="005D5223"/>
    <w:rPr>
      <w:b/>
      <w:bCs/>
      <w:sz w:val="20"/>
      <w:szCs w:val="20"/>
    </w:rPr>
  </w:style>
  <w:style w:type="paragraph" w:styleId="BalonMetni">
    <w:name w:val="Balloon Text"/>
    <w:basedOn w:val="Normal"/>
    <w:link w:val="BalonMetniChar"/>
    <w:uiPriority w:val="99"/>
    <w:semiHidden/>
    <w:unhideWhenUsed/>
    <w:rsid w:val="005D522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D5223"/>
    <w:rPr>
      <w:rFonts w:ascii="Segoe UI" w:hAnsi="Segoe UI" w:cs="Segoe UI"/>
      <w:sz w:val="18"/>
      <w:szCs w:val="18"/>
    </w:rPr>
  </w:style>
  <w:style w:type="table" w:customStyle="1" w:styleId="a4">
    <w:name w:val="a4"/>
    <w:basedOn w:val="TableNormal10"/>
    <w:rsid w:val="00440CC2"/>
    <w:tblPr>
      <w:tblStyleRowBandSize w:val="1"/>
      <w:tblStyleColBandSize w:val="1"/>
      <w:tblCellMar>
        <w:top w:w="100" w:type="dxa"/>
        <w:left w:w="100" w:type="dxa"/>
        <w:bottom w:w="100" w:type="dxa"/>
        <w:right w:w="100" w:type="dxa"/>
      </w:tblCellMar>
    </w:tblPr>
  </w:style>
  <w:style w:type="table" w:customStyle="1" w:styleId="a5">
    <w:name w:val="a5"/>
    <w:basedOn w:val="TableNormal10"/>
    <w:rsid w:val="00440CC2"/>
    <w:tblPr>
      <w:tblStyleRowBandSize w:val="1"/>
      <w:tblStyleColBandSize w:val="1"/>
      <w:tblCellMar>
        <w:top w:w="100" w:type="dxa"/>
        <w:left w:w="100" w:type="dxa"/>
        <w:bottom w:w="100" w:type="dxa"/>
        <w:right w:w="100" w:type="dxa"/>
      </w:tblCellMar>
    </w:tblPr>
  </w:style>
  <w:style w:type="table" w:customStyle="1" w:styleId="a6">
    <w:name w:val="a6"/>
    <w:basedOn w:val="TableNormal10"/>
    <w:rsid w:val="00440CC2"/>
    <w:tblPr>
      <w:tblStyleRowBandSize w:val="1"/>
      <w:tblStyleColBandSize w:val="1"/>
      <w:tblCellMar>
        <w:top w:w="100" w:type="dxa"/>
        <w:left w:w="100" w:type="dxa"/>
        <w:bottom w:w="100" w:type="dxa"/>
        <w:right w:w="100" w:type="dxa"/>
      </w:tblCellMar>
    </w:tblPr>
  </w:style>
  <w:style w:type="table" w:customStyle="1" w:styleId="a7">
    <w:name w:val="a7"/>
    <w:basedOn w:val="TableNormal10"/>
    <w:rsid w:val="00440CC2"/>
    <w:tblPr>
      <w:tblStyleRowBandSize w:val="1"/>
      <w:tblStyleColBandSize w:val="1"/>
      <w:tblCellMar>
        <w:top w:w="100" w:type="dxa"/>
        <w:left w:w="100" w:type="dxa"/>
        <w:bottom w:w="100" w:type="dxa"/>
        <w:right w:w="100" w:type="dxa"/>
      </w:tblCellMar>
    </w:tblPr>
  </w:style>
  <w:style w:type="table" w:customStyle="1" w:styleId="a8">
    <w:name w:val="a8"/>
    <w:basedOn w:val="TableNormal10"/>
    <w:rsid w:val="00440CC2"/>
    <w:tblPr>
      <w:tblStyleRowBandSize w:val="1"/>
      <w:tblStyleColBandSize w:val="1"/>
      <w:tblCellMar>
        <w:top w:w="100" w:type="dxa"/>
        <w:left w:w="100" w:type="dxa"/>
        <w:bottom w:w="100" w:type="dxa"/>
        <w:right w:w="100" w:type="dxa"/>
      </w:tblCellMar>
    </w:tblPr>
  </w:style>
  <w:style w:type="paragraph" w:styleId="HTMLncedenBiimlendirilmi">
    <w:name w:val="HTML Preformatted"/>
    <w:basedOn w:val="Normal"/>
    <w:link w:val="HTMLncedenBiimlendirilmiChar"/>
    <w:uiPriority w:val="99"/>
    <w:semiHidden/>
    <w:unhideWhenUsed/>
    <w:rsid w:val="00F4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rPr>
  </w:style>
  <w:style w:type="character" w:customStyle="1" w:styleId="HTMLncedenBiimlendirilmiChar">
    <w:name w:val="HTML Önceden Biçimlendirilmiş Char"/>
    <w:basedOn w:val="VarsaylanParagrafYazTipi"/>
    <w:link w:val="HTMLncedenBiimlendirilmi"/>
    <w:uiPriority w:val="99"/>
    <w:semiHidden/>
    <w:rsid w:val="00F47DD9"/>
    <w:rPr>
      <w:rFonts w:ascii="Courier New" w:eastAsia="Times New Roman" w:hAnsi="Courier New" w:cs="Courier New"/>
      <w:sz w:val="20"/>
      <w:szCs w:val="20"/>
      <w:lang w:val="tr-TR"/>
    </w:rPr>
  </w:style>
  <w:style w:type="table" w:styleId="TabloKlavuzu">
    <w:name w:val="Table Grid"/>
    <w:basedOn w:val="NormalTablo"/>
    <w:uiPriority w:val="59"/>
    <w:rsid w:val="00F47DD9"/>
    <w:pPr>
      <w:spacing w:after="0" w:line="240" w:lineRule="auto"/>
    </w:pPr>
    <w:rPr>
      <w:rFonts w:asciiTheme="minorHAnsi" w:eastAsiaTheme="minorEastAsia" w:hAnsiTheme="minorHAnsi" w:cstheme="minorBidi"/>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a9">
    <w:basedOn w:val="TableNormal1"/>
    <w:rsid w:val="0010590E"/>
    <w:tblPr>
      <w:tblStyleRowBandSize w:val="1"/>
      <w:tblStyleColBandSize w:val="1"/>
      <w:tblCellMar>
        <w:top w:w="100" w:type="dxa"/>
        <w:left w:w="100" w:type="dxa"/>
        <w:bottom w:w="100" w:type="dxa"/>
        <w:right w:w="100" w:type="dxa"/>
      </w:tblCellMar>
    </w:tblPr>
  </w:style>
  <w:style w:type="table" w:customStyle="1" w:styleId="aa">
    <w:basedOn w:val="TableNormal1"/>
    <w:rsid w:val="0010590E"/>
    <w:tblPr>
      <w:tblStyleRowBandSize w:val="1"/>
      <w:tblStyleColBandSize w:val="1"/>
      <w:tblCellMar>
        <w:top w:w="100" w:type="dxa"/>
        <w:left w:w="100" w:type="dxa"/>
        <w:bottom w:w="100" w:type="dxa"/>
        <w:right w:w="100" w:type="dxa"/>
      </w:tblCellMar>
    </w:tblPr>
  </w:style>
  <w:style w:type="table" w:customStyle="1" w:styleId="ab">
    <w:basedOn w:val="TableNormal1"/>
    <w:rsid w:val="0010590E"/>
    <w:tblPr>
      <w:tblStyleRowBandSize w:val="1"/>
      <w:tblStyleColBandSize w:val="1"/>
      <w:tblCellMar>
        <w:top w:w="100" w:type="dxa"/>
        <w:left w:w="100" w:type="dxa"/>
        <w:bottom w:w="100" w:type="dxa"/>
        <w:right w:w="100" w:type="dxa"/>
      </w:tblCellMar>
    </w:tblPr>
  </w:style>
  <w:style w:type="table" w:customStyle="1" w:styleId="ac">
    <w:basedOn w:val="TableNormal1"/>
    <w:rsid w:val="0010590E"/>
    <w:tblPr>
      <w:tblStyleRowBandSize w:val="1"/>
      <w:tblStyleColBandSize w:val="1"/>
      <w:tblCellMar>
        <w:top w:w="100" w:type="dxa"/>
        <w:left w:w="100" w:type="dxa"/>
        <w:bottom w:w="100" w:type="dxa"/>
        <w:right w:w="100" w:type="dxa"/>
      </w:tblCellMar>
    </w:tblPr>
  </w:style>
  <w:style w:type="table" w:customStyle="1" w:styleId="ad">
    <w:basedOn w:val="TableNormal1"/>
    <w:rsid w:val="0010590E"/>
    <w:tblPr>
      <w:tblStyleRowBandSize w:val="1"/>
      <w:tblStyleColBandSize w:val="1"/>
      <w:tblCellMar>
        <w:top w:w="100" w:type="dxa"/>
        <w:left w:w="100" w:type="dxa"/>
        <w:bottom w:w="100" w:type="dxa"/>
        <w:right w:w="100" w:type="dxa"/>
      </w:tblCellMar>
    </w:tblPr>
  </w:style>
  <w:style w:type="table" w:customStyle="1" w:styleId="ae">
    <w:basedOn w:val="TableNormal1"/>
    <w:rsid w:val="0010590E"/>
    <w:tblPr>
      <w:tblStyleRowBandSize w:val="1"/>
      <w:tblStyleColBandSize w:val="1"/>
      <w:tblCellMar>
        <w:top w:w="0" w:type="dxa"/>
        <w:left w:w="115" w:type="dxa"/>
        <w:bottom w:w="0" w:type="dxa"/>
        <w:right w:w="115" w:type="dxa"/>
      </w:tblCellMar>
    </w:tblPr>
  </w:style>
  <w:style w:type="table" w:customStyle="1" w:styleId="af">
    <w:basedOn w:val="TableNormal1"/>
    <w:rsid w:val="0010590E"/>
    <w:tblPr>
      <w:tblStyleRowBandSize w:val="1"/>
      <w:tblStyleColBandSize w:val="1"/>
      <w:tblCellMar>
        <w:top w:w="0" w:type="dxa"/>
        <w:left w:w="115" w:type="dxa"/>
        <w:bottom w:w="0" w:type="dxa"/>
        <w:right w:w="115" w:type="dxa"/>
      </w:tblCellMar>
    </w:tblPr>
  </w:style>
  <w:style w:type="table" w:customStyle="1" w:styleId="af0">
    <w:basedOn w:val="TableNormal1"/>
    <w:rsid w:val="0010590E"/>
    <w:tblPr>
      <w:tblStyleRowBandSize w:val="1"/>
      <w:tblStyleColBandSize w:val="1"/>
      <w:tblCellMar>
        <w:top w:w="0" w:type="dxa"/>
        <w:left w:w="115" w:type="dxa"/>
        <w:bottom w:w="0" w:type="dxa"/>
        <w:right w:w="115" w:type="dxa"/>
      </w:tblCellMar>
    </w:tblPr>
  </w:style>
  <w:style w:type="table" w:customStyle="1" w:styleId="af1">
    <w:basedOn w:val="TableNormal1"/>
    <w:rsid w:val="0010590E"/>
    <w:tblPr>
      <w:tblStyleRowBandSize w:val="1"/>
      <w:tblStyleColBandSize w:val="1"/>
      <w:tblCellMar>
        <w:top w:w="0" w:type="dxa"/>
        <w:left w:w="115" w:type="dxa"/>
        <w:bottom w:w="0" w:type="dxa"/>
        <w:right w:w="115" w:type="dxa"/>
      </w:tblCellMar>
    </w:tblPr>
  </w:style>
  <w:style w:type="table" w:customStyle="1" w:styleId="af2">
    <w:basedOn w:val="TableNormal1"/>
    <w:rsid w:val="0010590E"/>
    <w:tblPr>
      <w:tblStyleRowBandSize w:val="1"/>
      <w:tblStyleColBandSize w:val="1"/>
      <w:tblCellMar>
        <w:top w:w="0" w:type="dxa"/>
        <w:left w:w="115" w:type="dxa"/>
        <w:bottom w:w="0" w:type="dxa"/>
        <w:right w:w="115" w:type="dxa"/>
      </w:tblCellMar>
    </w:tblPr>
  </w:style>
  <w:style w:type="table" w:customStyle="1" w:styleId="af3">
    <w:basedOn w:val="TableNormal1"/>
    <w:rsid w:val="0010590E"/>
    <w:tblPr>
      <w:tblStyleRowBandSize w:val="1"/>
      <w:tblStyleColBandSize w:val="1"/>
      <w:tblCellMar>
        <w:top w:w="0" w:type="dxa"/>
        <w:left w:w="115" w:type="dxa"/>
        <w:bottom w:w="0" w:type="dxa"/>
        <w:right w:w="115" w:type="dxa"/>
      </w:tblCellMar>
    </w:tblPr>
  </w:style>
  <w:style w:type="table" w:customStyle="1" w:styleId="af4">
    <w:basedOn w:val="TableNormal1"/>
    <w:rsid w:val="0010590E"/>
    <w:tblPr>
      <w:tblStyleRowBandSize w:val="1"/>
      <w:tblStyleColBandSize w:val="1"/>
      <w:tblCellMar>
        <w:top w:w="0" w:type="dxa"/>
        <w:left w:w="115" w:type="dxa"/>
        <w:bottom w:w="0" w:type="dxa"/>
        <w:right w:w="115" w:type="dxa"/>
      </w:tblCellMar>
    </w:tblPr>
  </w:style>
  <w:style w:type="table" w:customStyle="1" w:styleId="af5">
    <w:basedOn w:val="TableNormal1"/>
    <w:rsid w:val="0010590E"/>
    <w:tblPr>
      <w:tblStyleRowBandSize w:val="1"/>
      <w:tblStyleColBandSize w:val="1"/>
      <w:tblCellMar>
        <w:top w:w="0" w:type="dxa"/>
        <w:left w:w="115" w:type="dxa"/>
        <w:bottom w:w="0" w:type="dxa"/>
        <w:right w:w="115" w:type="dxa"/>
      </w:tblCellMar>
    </w:tblPr>
  </w:style>
  <w:style w:type="table" w:customStyle="1" w:styleId="af6">
    <w:basedOn w:val="TableNormal1"/>
    <w:rsid w:val="0010590E"/>
    <w:tblPr>
      <w:tblStyleRowBandSize w:val="1"/>
      <w:tblStyleColBandSize w:val="1"/>
      <w:tblCellMar>
        <w:top w:w="0" w:type="dxa"/>
        <w:left w:w="115" w:type="dxa"/>
        <w:bottom w:w="0" w:type="dxa"/>
        <w:right w:w="115" w:type="dxa"/>
      </w:tblCellMar>
    </w:tblPr>
  </w:style>
  <w:style w:type="table" w:customStyle="1" w:styleId="af7">
    <w:basedOn w:val="TableNormal1"/>
    <w:rsid w:val="0010590E"/>
    <w:tblPr>
      <w:tblStyleRowBandSize w:val="1"/>
      <w:tblStyleColBandSize w:val="1"/>
      <w:tblCellMar>
        <w:top w:w="0" w:type="dxa"/>
        <w:left w:w="115" w:type="dxa"/>
        <w:bottom w:w="0" w:type="dxa"/>
        <w:right w:w="115" w:type="dxa"/>
      </w:tblCellMar>
    </w:tblPr>
  </w:style>
  <w:style w:type="table" w:customStyle="1" w:styleId="af8">
    <w:basedOn w:val="TableNormal1"/>
    <w:rsid w:val="0010590E"/>
    <w:tblPr>
      <w:tblStyleRowBandSize w:val="1"/>
      <w:tblStyleColBandSize w:val="1"/>
      <w:tblCellMar>
        <w:top w:w="0" w:type="dxa"/>
        <w:left w:w="115" w:type="dxa"/>
        <w:bottom w:w="0" w:type="dxa"/>
        <w:right w:w="115" w:type="dxa"/>
      </w:tblCellMar>
    </w:tblPr>
  </w:style>
  <w:style w:type="table" w:customStyle="1" w:styleId="af9">
    <w:basedOn w:val="TableNormal1"/>
    <w:rsid w:val="0010590E"/>
    <w:tblPr>
      <w:tblStyleRowBandSize w:val="1"/>
      <w:tblStyleColBandSize w:val="1"/>
      <w:tblCellMar>
        <w:top w:w="0" w:type="dxa"/>
        <w:left w:w="115" w:type="dxa"/>
        <w:bottom w:w="0" w:type="dxa"/>
        <w:right w:w="115" w:type="dxa"/>
      </w:tblCellMar>
    </w:tblPr>
  </w:style>
  <w:style w:type="table" w:customStyle="1" w:styleId="afa">
    <w:basedOn w:val="TableNormal1"/>
    <w:rsid w:val="0010590E"/>
    <w:tblPr>
      <w:tblStyleRowBandSize w:val="1"/>
      <w:tblStyleColBandSize w:val="1"/>
      <w:tblCellMar>
        <w:top w:w="100" w:type="dxa"/>
        <w:left w:w="100" w:type="dxa"/>
        <w:bottom w:w="100" w:type="dxa"/>
        <w:right w:w="100" w:type="dxa"/>
      </w:tblCellMar>
    </w:tblPr>
  </w:style>
  <w:style w:type="table" w:customStyle="1" w:styleId="afb">
    <w:basedOn w:val="TableNormal1"/>
    <w:rsid w:val="0010590E"/>
    <w:tblPr>
      <w:tblStyleRowBandSize w:val="1"/>
      <w:tblStyleColBandSize w:val="1"/>
      <w:tblCellMar>
        <w:top w:w="100" w:type="dxa"/>
        <w:left w:w="100" w:type="dxa"/>
        <w:bottom w:w="100" w:type="dxa"/>
        <w:right w:w="100" w:type="dxa"/>
      </w:tblCellMar>
    </w:tblPr>
  </w:style>
  <w:style w:type="table" w:customStyle="1" w:styleId="afc">
    <w:basedOn w:val="TableNormal1"/>
    <w:rsid w:val="0010590E"/>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ivs>
    <w:div w:id="271404387">
      <w:bodyDiv w:val="1"/>
      <w:marLeft w:val="0"/>
      <w:marRight w:val="0"/>
      <w:marTop w:val="0"/>
      <w:marBottom w:val="0"/>
      <w:divBdr>
        <w:top w:val="none" w:sz="0" w:space="0" w:color="auto"/>
        <w:left w:val="none" w:sz="0" w:space="0" w:color="auto"/>
        <w:bottom w:val="none" w:sz="0" w:space="0" w:color="auto"/>
        <w:right w:val="none" w:sz="0" w:space="0" w:color="auto"/>
      </w:divBdr>
      <w:divsChild>
        <w:div w:id="1516111583">
          <w:marLeft w:val="0"/>
          <w:marRight w:val="0"/>
          <w:marTop w:val="0"/>
          <w:marBottom w:val="0"/>
          <w:divBdr>
            <w:top w:val="none" w:sz="0" w:space="0" w:color="auto"/>
            <w:left w:val="none" w:sz="0" w:space="0" w:color="auto"/>
            <w:bottom w:val="none" w:sz="0" w:space="0" w:color="auto"/>
            <w:right w:val="none" w:sz="0" w:space="0" w:color="auto"/>
          </w:divBdr>
        </w:div>
      </w:divsChild>
    </w:div>
    <w:div w:id="296447893">
      <w:bodyDiv w:val="1"/>
      <w:marLeft w:val="0"/>
      <w:marRight w:val="0"/>
      <w:marTop w:val="0"/>
      <w:marBottom w:val="0"/>
      <w:divBdr>
        <w:top w:val="none" w:sz="0" w:space="0" w:color="auto"/>
        <w:left w:val="none" w:sz="0" w:space="0" w:color="auto"/>
        <w:bottom w:val="none" w:sz="0" w:space="0" w:color="auto"/>
        <w:right w:val="none" w:sz="0" w:space="0" w:color="auto"/>
      </w:divBdr>
      <w:divsChild>
        <w:div w:id="1104112384">
          <w:marLeft w:val="0"/>
          <w:marRight w:val="0"/>
          <w:marTop w:val="0"/>
          <w:marBottom w:val="0"/>
          <w:divBdr>
            <w:top w:val="none" w:sz="0" w:space="0" w:color="auto"/>
            <w:left w:val="none" w:sz="0" w:space="0" w:color="auto"/>
            <w:bottom w:val="none" w:sz="0" w:space="0" w:color="auto"/>
            <w:right w:val="none" w:sz="0" w:space="0" w:color="auto"/>
          </w:divBdr>
        </w:div>
      </w:divsChild>
    </w:div>
    <w:div w:id="787704209">
      <w:bodyDiv w:val="1"/>
      <w:marLeft w:val="0"/>
      <w:marRight w:val="0"/>
      <w:marTop w:val="0"/>
      <w:marBottom w:val="0"/>
      <w:divBdr>
        <w:top w:val="none" w:sz="0" w:space="0" w:color="auto"/>
        <w:left w:val="none" w:sz="0" w:space="0" w:color="auto"/>
        <w:bottom w:val="none" w:sz="0" w:space="0" w:color="auto"/>
        <w:right w:val="none" w:sz="0" w:space="0" w:color="auto"/>
      </w:divBdr>
      <w:divsChild>
        <w:div w:id="17527270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214/07-AOAS114" TargetMode="External"/><Relationship Id="rId13" Type="http://schemas.openxmlformats.org/officeDocument/2006/relationships/image" Target="media/image4.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uggingface.co/mrm8488/DistilRoBERTa-finetuned-financial-news-sentiment-analysis" TargetMode="Externa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ovXApNjc2r8/qJoGiiFevrclGQ==">CgMxLjAaHwoBMBIaChgICVIUChJ0YWJsZS5qY21zaG0xZDlhMWwaHwoBMRIaChgICVIUChJ0YWJsZS5xZHl6bnp2Y2p5Y2syCGguZ2pkZ3hzOAByITF5Q2NNcG12djlVaGFnSndtMWVkUTJ5Q3V6dGxheEV4VQ==</go:docsCustomData>
</go:gDocsCustomXmlDataStorage>
</file>

<file path=customXml/itemProps1.xml><?xml version="1.0" encoding="utf-8"?>
<ds:datastoreItem xmlns:ds="http://schemas.openxmlformats.org/officeDocument/2006/customXml" ds:itemID="{78191235-D999-4AF1-B2FF-06706BF63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28</Pages>
  <Words>7367</Words>
  <Characters>41993</Characters>
  <Application>Microsoft Office Word</Application>
  <DocSecurity>0</DocSecurity>
  <Lines>349</Lines>
  <Paragraphs>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Bulut</dc:creator>
  <cp:lastModifiedBy>Bulut</cp:lastModifiedBy>
  <cp:revision>25</cp:revision>
  <dcterms:created xsi:type="dcterms:W3CDTF">2024-06-03T06:03:00Z</dcterms:created>
  <dcterms:modified xsi:type="dcterms:W3CDTF">2024-06-05T19:30:00Z</dcterms:modified>
</cp:coreProperties>
</file>