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1A5" w:rsidRDefault="00E311A5" w:rsidP="00E311A5">
      <w:pPr>
        <w:rPr>
          <w:b/>
          <w:bCs/>
          <w:sz w:val="28"/>
          <w:szCs w:val="28"/>
        </w:rPr>
      </w:pPr>
    </w:p>
    <w:p w:rsidR="00E311A5" w:rsidRDefault="00E311A5" w:rsidP="00E311A5">
      <w:pPr>
        <w:spacing w:after="160" w:line="256" w:lineRule="auto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rPr>
          <w:b/>
          <w:sz w:val="28"/>
          <w:szCs w:val="28"/>
        </w:rPr>
      </w:pPr>
    </w:p>
    <w:p w:rsidR="00855C1D" w:rsidRPr="005B12B3" w:rsidRDefault="00855C1D" w:rsidP="00855C1D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Путеводитель по Кировской области</w:t>
      </w:r>
    </w:p>
    <w:p w:rsidR="00E311A5" w:rsidRPr="003E498D" w:rsidRDefault="00855C1D" w:rsidP="00855C1D">
      <w:pPr>
        <w:spacing w:after="160" w:line="256" w:lineRule="auto"/>
        <w:jc w:val="center"/>
        <w:rPr>
          <w:b/>
          <w:sz w:val="28"/>
          <w:szCs w:val="28"/>
        </w:rPr>
      </w:pPr>
      <w:r w:rsidRPr="003E498D">
        <w:rPr>
          <w:b/>
          <w:sz w:val="28"/>
          <w:szCs w:val="28"/>
        </w:rPr>
        <w:t xml:space="preserve"> </w:t>
      </w:r>
      <w:r w:rsidR="00E311A5" w:rsidRPr="003E498D">
        <w:rPr>
          <w:b/>
          <w:sz w:val="28"/>
          <w:szCs w:val="28"/>
        </w:rPr>
        <w:t>«</w:t>
      </w:r>
      <w:proofErr w:type="spellStart"/>
      <w:r w:rsidR="00E311A5" w:rsidRPr="003E498D">
        <w:rPr>
          <w:b/>
          <w:bCs/>
          <w:sz w:val="28"/>
          <w:szCs w:val="28"/>
          <w:lang w:val="en-US"/>
        </w:rPr>
        <w:t>MyAdVisor</w:t>
      </w:r>
      <w:proofErr w:type="spellEnd"/>
      <w:r w:rsidR="00E311A5" w:rsidRPr="003E498D">
        <w:rPr>
          <w:b/>
          <w:sz w:val="28"/>
          <w:szCs w:val="28"/>
        </w:rPr>
        <w:t>»</w:t>
      </w:r>
    </w:p>
    <w:p w:rsidR="00E311A5" w:rsidRPr="003E498D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Pr="003E498D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Pr="003E498D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Pr="003E498D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РАБОЧАЯ ДОКУМЕНТАЦИЯ </w:t>
      </w: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Техническая документация</w:t>
      </w: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Листов – 12 </w:t>
      </w: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/>
          <w:sz w:val="28"/>
          <w:szCs w:val="28"/>
        </w:rPr>
      </w:pPr>
    </w:p>
    <w:p w:rsidR="00E311A5" w:rsidRDefault="00E311A5" w:rsidP="00E311A5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Киров</w:t>
      </w:r>
    </w:p>
    <w:p w:rsidR="00E311A5" w:rsidRDefault="00E311A5" w:rsidP="00E311A5">
      <w:pPr>
        <w:spacing w:after="160" w:line="25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2022</w:t>
      </w:r>
    </w:p>
    <w:p w:rsidR="00596872" w:rsidRDefault="00596872">
      <w:pPr>
        <w:spacing w:after="200" w:line="276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226334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</w:rPr>
      </w:sdtEndPr>
      <w:sdtContent>
        <w:p w:rsidR="00596872" w:rsidRPr="0008167F" w:rsidRDefault="00596872" w:rsidP="00596872">
          <w:pPr>
            <w:pStyle w:val="a4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7081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596872" w:rsidRPr="00670815" w:rsidRDefault="00596872" w:rsidP="0059687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7081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7081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7081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302" w:history="1">
            <w:r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67081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_Toc119533302 \h </w:instrText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22"/>
            <w:spacing w:line="360" w:lineRule="auto"/>
            <w:rPr>
              <w:noProof/>
              <w:sz w:val="28"/>
              <w:szCs w:val="28"/>
            </w:rPr>
          </w:pPr>
          <w:hyperlink w:anchor="_Toc119533303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</w:t>
            </w:r>
            <w:r w:rsidR="00596872" w:rsidRPr="00670815">
              <w:rPr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НАИМЕНОВАНИЕ ПРОГРАММЫ</w:t>
            </w:r>
            <w:r w:rsidR="00596872" w:rsidRPr="00670815">
              <w:rPr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noProof/>
                <w:webHidden/>
                <w:sz w:val="28"/>
                <w:szCs w:val="28"/>
              </w:rPr>
              <w:instrText xml:space="preserve"> PAGEREF _Toc119533303 \h </w:instrText>
            </w:r>
            <w:r w:rsidR="00596872" w:rsidRPr="00670815">
              <w:rPr>
                <w:noProof/>
                <w:webHidden/>
                <w:sz w:val="28"/>
                <w:szCs w:val="28"/>
              </w:rPr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noProof/>
                <w:webHidden/>
                <w:sz w:val="28"/>
                <w:szCs w:val="28"/>
              </w:rPr>
              <w:t>3</w:t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22"/>
            <w:spacing w:line="360" w:lineRule="auto"/>
            <w:rPr>
              <w:noProof/>
              <w:sz w:val="28"/>
              <w:szCs w:val="28"/>
            </w:rPr>
          </w:pPr>
          <w:hyperlink w:anchor="_Toc119533304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</w:t>
            </w:r>
            <w:r w:rsidR="00596872" w:rsidRPr="00670815">
              <w:rPr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ОБЛАСТЬ ПРИМЕНЕНИЯ</w:t>
            </w:r>
            <w:r w:rsidR="00596872" w:rsidRPr="00670815">
              <w:rPr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noProof/>
                <w:webHidden/>
                <w:sz w:val="28"/>
                <w:szCs w:val="28"/>
              </w:rPr>
              <w:instrText xml:space="preserve"> PAGEREF _Toc119533304 \h </w:instrText>
            </w:r>
            <w:r w:rsidR="00596872" w:rsidRPr="00670815">
              <w:rPr>
                <w:noProof/>
                <w:webHidden/>
                <w:sz w:val="28"/>
                <w:szCs w:val="28"/>
              </w:rPr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noProof/>
                <w:webHidden/>
                <w:sz w:val="28"/>
                <w:szCs w:val="28"/>
              </w:rPr>
              <w:t>3</w:t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305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596872" w:rsidRPr="0067081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НАЗНАЧЕНИЕ РАЗРАБОТКИ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_Toc119533305 \h </w:instrTex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22"/>
            <w:spacing w:line="360" w:lineRule="auto"/>
            <w:rPr>
              <w:noProof/>
              <w:sz w:val="28"/>
              <w:szCs w:val="28"/>
            </w:rPr>
          </w:pPr>
          <w:hyperlink w:anchor="_Toc119533306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</w:t>
            </w:r>
            <w:r w:rsidR="00596872" w:rsidRPr="00670815">
              <w:rPr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ФУНКЦИОНАЛЬНОЕ НАЗНАЧЕНИЕ</w:t>
            </w:r>
            <w:r w:rsidR="00596872" w:rsidRPr="00670815">
              <w:rPr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noProof/>
                <w:webHidden/>
                <w:sz w:val="28"/>
                <w:szCs w:val="28"/>
              </w:rPr>
              <w:instrText xml:space="preserve"> PAGEREF _Toc119533306 \h </w:instrText>
            </w:r>
            <w:r w:rsidR="00596872" w:rsidRPr="00670815">
              <w:rPr>
                <w:noProof/>
                <w:webHidden/>
                <w:sz w:val="28"/>
                <w:szCs w:val="28"/>
              </w:rPr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noProof/>
                <w:webHidden/>
                <w:sz w:val="28"/>
                <w:szCs w:val="28"/>
              </w:rPr>
              <w:t>3</w:t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22"/>
            <w:spacing w:line="360" w:lineRule="auto"/>
            <w:rPr>
              <w:noProof/>
              <w:sz w:val="28"/>
              <w:szCs w:val="28"/>
            </w:rPr>
          </w:pPr>
          <w:hyperlink w:anchor="_Toc119533307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</w:t>
            </w:r>
            <w:r w:rsidR="00596872" w:rsidRPr="00670815">
              <w:rPr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ЭКСПЛУАТАЦИОННОЕ НАЗНАЧЕНИЕ</w:t>
            </w:r>
            <w:r w:rsidR="00596872" w:rsidRPr="00670815">
              <w:rPr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noProof/>
                <w:webHidden/>
                <w:sz w:val="28"/>
                <w:szCs w:val="28"/>
              </w:rPr>
              <w:instrText xml:space="preserve"> PAGEREF _Toc119533307 \h </w:instrText>
            </w:r>
            <w:r w:rsidR="00596872" w:rsidRPr="00670815">
              <w:rPr>
                <w:noProof/>
                <w:webHidden/>
                <w:sz w:val="28"/>
                <w:szCs w:val="28"/>
              </w:rPr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noProof/>
                <w:webHidden/>
                <w:sz w:val="28"/>
                <w:szCs w:val="28"/>
              </w:rPr>
              <w:t>3</w:t>
            </w:r>
            <w:r w:rsidR="00596872" w:rsidRPr="006708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308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596872" w:rsidRPr="0067081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СТРУКТУРА РАЗРАБАТЫВАЕМОГО ПРОДУКТА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_Toc119533308 \h </w:instrTex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309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596872" w:rsidRPr="0067081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ТРЕБОВАНИЯ К ОБРАБАТЫВАЕМЫМ ХРАНИМЫМ ДАННЫМ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_Toc119533309 \h </w:instrTex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Pr="00670815" w:rsidRDefault="000253F5" w:rsidP="00596872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310" w:history="1"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596872" w:rsidRPr="00670815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96872" w:rsidRPr="00670815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ПРОТОКОЛ ПРИЕМА СДАТОЧНЫХ ИСПЫТАНИЙ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_Toc119533310 \h </w:instrTex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96872" w:rsidRPr="00670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872" w:rsidRDefault="00596872" w:rsidP="00596872">
          <w:pPr>
            <w:spacing w:line="360" w:lineRule="auto"/>
          </w:pPr>
          <w:r w:rsidRPr="00670815">
            <w:rPr>
              <w:sz w:val="28"/>
              <w:szCs w:val="28"/>
            </w:rPr>
            <w:fldChar w:fldCharType="end"/>
          </w:r>
        </w:p>
      </w:sdtContent>
    </w:sdt>
    <w:p w:rsidR="00596872" w:rsidRDefault="00596872" w:rsidP="00596872">
      <w:pPr>
        <w:rPr>
          <w:b/>
          <w:bCs/>
          <w:sz w:val="28"/>
          <w:szCs w:val="28"/>
        </w:rPr>
      </w:pPr>
    </w:p>
    <w:p w:rsidR="00596872" w:rsidRDefault="00596872" w:rsidP="00596872">
      <w:pPr>
        <w:tabs>
          <w:tab w:val="left" w:pos="781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:rsidR="00596872" w:rsidRDefault="00596872" w:rsidP="00596872">
      <w:pPr>
        <w:rPr>
          <w:rFonts w:eastAsiaTheme="maj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596872" w:rsidRPr="00580196" w:rsidRDefault="00596872" w:rsidP="00596872">
      <w:pPr>
        <w:pStyle w:val="1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19533302"/>
      <w:r w:rsidRPr="005801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r w:rsidRPr="005801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96872" w:rsidRPr="00580196" w:rsidRDefault="00596872" w:rsidP="00596872">
      <w:pPr>
        <w:pStyle w:val="20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19533303"/>
      <w:r w:rsidRPr="00580196">
        <w:rPr>
          <w:rFonts w:ascii="Times New Roman" w:hAnsi="Times New Roman" w:cs="Times New Roman"/>
          <w:color w:val="auto"/>
          <w:sz w:val="28"/>
          <w:szCs w:val="28"/>
        </w:rPr>
        <w:t>Наименование программы</w:t>
      </w:r>
      <w:bookmarkEnd w:id="1"/>
      <w:r w:rsidRPr="005801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96872" w:rsidRPr="0042302A" w:rsidRDefault="00652E9A" w:rsidP="0059687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Сайт</w:t>
      </w:r>
      <w:r w:rsidR="00596872" w:rsidRPr="0042302A">
        <w:rPr>
          <w:sz w:val="28"/>
          <w:szCs w:val="28"/>
          <w:lang w:val="en-US"/>
        </w:rPr>
        <w:t xml:space="preserve"> </w:t>
      </w:r>
      <w:r w:rsidR="00596872">
        <w:rPr>
          <w:sz w:val="28"/>
          <w:szCs w:val="28"/>
        </w:rPr>
        <w:t>о</w:t>
      </w:r>
      <w:r w:rsidR="00596872" w:rsidRPr="004230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туризме</w:t>
      </w:r>
      <w:r w:rsidR="00596872" w:rsidRPr="0042302A">
        <w:rPr>
          <w:sz w:val="28"/>
          <w:szCs w:val="28"/>
          <w:lang w:val="en-US"/>
        </w:rPr>
        <w:t xml:space="preserve"> «</w:t>
      </w:r>
      <w:proofErr w:type="spellStart"/>
      <w:r w:rsidR="004A474C" w:rsidRPr="004A474C">
        <w:rPr>
          <w:sz w:val="28"/>
          <w:szCs w:val="28"/>
          <w:lang w:val="en-US"/>
        </w:rPr>
        <w:t>MyAdVisor</w:t>
      </w:r>
      <w:proofErr w:type="spellEnd"/>
      <w:r w:rsidR="00596872" w:rsidRPr="0042302A">
        <w:rPr>
          <w:sz w:val="28"/>
          <w:szCs w:val="28"/>
          <w:lang w:val="en-US"/>
        </w:rPr>
        <w:t>»</w:t>
      </w:r>
    </w:p>
    <w:p w:rsidR="00596872" w:rsidRPr="00580196" w:rsidRDefault="00596872" w:rsidP="00596872">
      <w:pPr>
        <w:pStyle w:val="20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19533304"/>
      <w:r w:rsidRPr="00580196">
        <w:rPr>
          <w:rFonts w:ascii="Times New Roman" w:hAnsi="Times New Roman" w:cs="Times New Roman"/>
          <w:color w:val="auto"/>
          <w:sz w:val="28"/>
          <w:szCs w:val="28"/>
        </w:rPr>
        <w:t>Область применения</w:t>
      </w:r>
      <w:bookmarkEnd w:id="2"/>
      <w:r w:rsidRPr="005801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96872" w:rsidRDefault="00596872" w:rsidP="005968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Область применения программного продукта является сфера деятельности компаний, занимающихся </w:t>
      </w:r>
      <w:r w:rsidR="00CB1A0B">
        <w:rPr>
          <w:sz w:val="28"/>
          <w:szCs w:val="28"/>
        </w:rPr>
        <w:t xml:space="preserve">туристической деятельностью в </w:t>
      </w:r>
      <w:r w:rsidR="004D7B20">
        <w:rPr>
          <w:sz w:val="28"/>
          <w:szCs w:val="28"/>
        </w:rPr>
        <w:t>К</w:t>
      </w:r>
      <w:r w:rsidR="00CB1A0B">
        <w:rPr>
          <w:sz w:val="28"/>
          <w:szCs w:val="28"/>
        </w:rPr>
        <w:t>ировской области</w:t>
      </w:r>
      <w:r>
        <w:rPr>
          <w:sz w:val="28"/>
          <w:szCs w:val="28"/>
        </w:rPr>
        <w:t>.</w:t>
      </w:r>
    </w:p>
    <w:p w:rsidR="00596872" w:rsidRDefault="00596872" w:rsidP="00596872">
      <w:pPr>
        <w:pStyle w:val="1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195333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Pr="00580196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азначение разработки</w:t>
      </w:r>
      <w:bookmarkEnd w:id="3"/>
      <w:r w:rsidRPr="005801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96872" w:rsidRDefault="00596872" w:rsidP="00596872">
      <w:pPr>
        <w:pStyle w:val="20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9533306"/>
      <w:r w:rsidRPr="00580196">
        <w:rPr>
          <w:rFonts w:ascii="Times New Roman" w:hAnsi="Times New Roman" w:cs="Times New Roman"/>
          <w:color w:val="auto"/>
          <w:sz w:val="28"/>
          <w:szCs w:val="28"/>
        </w:rPr>
        <w:t>Функциональное назначение</w:t>
      </w:r>
      <w:bookmarkEnd w:id="4"/>
      <w:r w:rsidRPr="0058019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96872" w:rsidRPr="00AC7752" w:rsidRDefault="00171365" w:rsidP="00596872">
      <w:pPr>
        <w:spacing w:line="360" w:lineRule="auto"/>
        <w:ind w:firstLine="709"/>
        <w:rPr>
          <w:sz w:val="28"/>
        </w:rPr>
      </w:pPr>
      <w:r>
        <w:rPr>
          <w:sz w:val="28"/>
        </w:rPr>
        <w:t>Сайт</w:t>
      </w:r>
      <w:r w:rsidR="00596872">
        <w:rPr>
          <w:sz w:val="28"/>
        </w:rPr>
        <w:t xml:space="preserve"> предоставляет возможность всем пользователям </w:t>
      </w:r>
      <w:r>
        <w:rPr>
          <w:sz w:val="28"/>
        </w:rPr>
        <w:t xml:space="preserve">смотреть туристические места Кировской области и выбрать для себя </w:t>
      </w:r>
      <w:proofErr w:type="spellStart"/>
      <w:r>
        <w:rPr>
          <w:sz w:val="28"/>
        </w:rPr>
        <w:t>булшее</w:t>
      </w:r>
      <w:proofErr w:type="spellEnd"/>
      <w:r>
        <w:rPr>
          <w:sz w:val="28"/>
        </w:rPr>
        <w:t xml:space="preserve"> для посещения</w:t>
      </w:r>
      <w:r w:rsidR="00596872">
        <w:rPr>
          <w:sz w:val="28"/>
        </w:rPr>
        <w:t>.</w:t>
      </w:r>
    </w:p>
    <w:p w:rsidR="00596872" w:rsidRDefault="00596872" w:rsidP="00596872">
      <w:pPr>
        <w:pStyle w:val="20"/>
        <w:numPr>
          <w:ilvl w:val="1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9533307"/>
      <w:r w:rsidRPr="00C32CEC">
        <w:rPr>
          <w:rFonts w:ascii="Times New Roman" w:hAnsi="Times New Roman" w:cs="Times New Roman"/>
          <w:color w:val="auto"/>
          <w:sz w:val="28"/>
          <w:szCs w:val="28"/>
        </w:rPr>
        <w:t>Эксплуатационное назначение</w:t>
      </w:r>
      <w:bookmarkEnd w:id="5"/>
      <w:r w:rsidRPr="00C32C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96872" w:rsidRPr="00C32CEC" w:rsidRDefault="003A05CF" w:rsidP="005968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Сайт</w:t>
      </w:r>
      <w:r w:rsidR="00596872" w:rsidRPr="00C32CEC">
        <w:rPr>
          <w:sz w:val="28"/>
          <w:szCs w:val="28"/>
        </w:rPr>
        <w:t xml:space="preserve"> долж</w:t>
      </w:r>
      <w:r w:rsidR="00596872">
        <w:rPr>
          <w:sz w:val="28"/>
          <w:szCs w:val="28"/>
        </w:rPr>
        <w:t>ен</w:t>
      </w:r>
      <w:r w:rsidR="00596872" w:rsidRPr="00C32CEC">
        <w:rPr>
          <w:sz w:val="28"/>
          <w:szCs w:val="28"/>
        </w:rPr>
        <w:t xml:space="preserve"> эксплуатироваться в </w:t>
      </w:r>
      <w:r w:rsidR="00596872">
        <w:rPr>
          <w:sz w:val="28"/>
          <w:szCs w:val="28"/>
        </w:rPr>
        <w:t>браузере</w:t>
      </w:r>
      <w:r w:rsidR="00596872" w:rsidRPr="00C32CEC">
        <w:rPr>
          <w:sz w:val="28"/>
          <w:szCs w:val="28"/>
        </w:rPr>
        <w:t xml:space="preserve"> на ПК</w:t>
      </w:r>
      <w:r w:rsidR="00596872">
        <w:rPr>
          <w:sz w:val="28"/>
          <w:szCs w:val="28"/>
        </w:rPr>
        <w:t xml:space="preserve"> либо телефоне</w:t>
      </w:r>
      <w:r w:rsidR="00596872" w:rsidRPr="00C32CEC">
        <w:rPr>
          <w:sz w:val="28"/>
          <w:szCs w:val="28"/>
        </w:rPr>
        <w:t xml:space="preserve"> и предназначен для </w:t>
      </w:r>
      <w:r w:rsidR="00596872">
        <w:rPr>
          <w:sz w:val="28"/>
          <w:szCs w:val="28"/>
        </w:rPr>
        <w:t xml:space="preserve">пользователей, интересующихся </w:t>
      </w:r>
      <w:r>
        <w:rPr>
          <w:sz w:val="28"/>
          <w:szCs w:val="28"/>
        </w:rPr>
        <w:t>туризмом</w:t>
      </w:r>
      <w:r w:rsidR="00596872">
        <w:rPr>
          <w:sz w:val="28"/>
          <w:szCs w:val="28"/>
        </w:rPr>
        <w:t>.</w:t>
      </w:r>
    </w:p>
    <w:p w:rsidR="00596872" w:rsidRDefault="00596872" w:rsidP="00596872">
      <w:pPr>
        <w:pStyle w:val="1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195333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разрабатываемого продукта</w:t>
      </w:r>
      <w:bookmarkEnd w:id="6"/>
    </w:p>
    <w:p w:rsidR="00AD33EF" w:rsidRDefault="00AD33EF" w:rsidP="00AD33EF"/>
    <w:p w:rsidR="00AD33EF" w:rsidRDefault="00AD33EF" w:rsidP="00AD33EF">
      <w:pPr>
        <w:ind w:firstLine="709"/>
        <w:jc w:val="both"/>
        <w:rPr>
          <w:sz w:val="28"/>
          <w:szCs w:val="28"/>
        </w:rPr>
      </w:pPr>
      <w:r w:rsidRPr="00851915">
        <w:rPr>
          <w:sz w:val="28"/>
          <w:szCs w:val="28"/>
        </w:rPr>
        <w:t xml:space="preserve">В данном </w:t>
      </w:r>
      <w:r>
        <w:rPr>
          <w:sz w:val="28"/>
          <w:szCs w:val="28"/>
        </w:rPr>
        <w:t>разделе</w:t>
      </w:r>
      <w:r w:rsidRPr="00851915">
        <w:rPr>
          <w:sz w:val="28"/>
          <w:szCs w:val="28"/>
        </w:rPr>
        <w:t xml:space="preserve"> рассматривается структура программного продукта, представлены основные схемы.</w:t>
      </w:r>
    </w:p>
    <w:p w:rsidR="00AD33EF" w:rsidRPr="00AD33EF" w:rsidRDefault="00AD33EF" w:rsidP="00AD33EF"/>
    <w:p w:rsidR="00596872" w:rsidRDefault="00596872" w:rsidP="00596872">
      <w:pPr>
        <w:jc w:val="center"/>
        <w:rPr>
          <w:sz w:val="28"/>
          <w:szCs w:val="28"/>
        </w:rPr>
      </w:pPr>
    </w:p>
    <w:p w:rsidR="00AD33EF" w:rsidRPr="00D8714F" w:rsidRDefault="00AD33EF" w:rsidP="00AD33EF">
      <w:pPr>
        <w:pStyle w:val="a6"/>
      </w:pPr>
      <w:r w:rsidRPr="00D8714F">
        <w:t xml:space="preserve">Деятельность одного из </w:t>
      </w:r>
      <w:r>
        <w:t>навигатора</w:t>
      </w:r>
      <w:r w:rsidRPr="00D8714F">
        <w:t xml:space="preserve"> можно представить в качестве контекстной диаграммы (Рисунок </w:t>
      </w:r>
      <w:r>
        <w:t>3</w:t>
      </w:r>
      <w:r w:rsidRPr="00D8714F">
        <w:t xml:space="preserve">), в которой отражено в качестве механизма – пользователь ; входом является то, что  </w:t>
      </w:r>
      <w:r>
        <w:t>пользователь зашел на сайт</w:t>
      </w:r>
      <w:r w:rsidRPr="00D8714F">
        <w:t xml:space="preserve">; управленческим воздействием служат </w:t>
      </w:r>
      <w:r>
        <w:t>законодательство РФ</w:t>
      </w:r>
      <w:r w:rsidRPr="00D8714F">
        <w:t xml:space="preserve"> и </w:t>
      </w:r>
      <w:r>
        <w:t>устав предприятия</w:t>
      </w:r>
      <w:r w:rsidRPr="00D8714F">
        <w:t xml:space="preserve">; существует </w:t>
      </w:r>
      <w:r>
        <w:t>2</w:t>
      </w:r>
      <w:r w:rsidRPr="00D8714F">
        <w:t xml:space="preserve"> выход</w:t>
      </w:r>
      <w:r>
        <w:t>а</w:t>
      </w:r>
      <w:r w:rsidRPr="00D8714F">
        <w:t xml:space="preserve">: </w:t>
      </w:r>
      <w:r>
        <w:t>Пользователь либо решил что он хочет посетить, либо ему ничего не приглянулось</w:t>
      </w:r>
      <w:r w:rsidRPr="00D8714F">
        <w:t>.</w:t>
      </w:r>
    </w:p>
    <w:p w:rsidR="00AD33EF" w:rsidRDefault="00AD33EF" w:rsidP="00AD33EF">
      <w:pPr>
        <w:pStyle w:val="2"/>
        <w:numPr>
          <w:ilvl w:val="0"/>
          <w:numId w:val="0"/>
        </w:numPr>
        <w:ind w:firstLine="709"/>
        <w:rPr>
          <w:b w:val="0"/>
          <w:bCs/>
          <w:caps w:val="0"/>
        </w:rPr>
      </w:pPr>
    </w:p>
    <w:p w:rsidR="00AD33EF" w:rsidRDefault="00AD33EF" w:rsidP="00AD33EF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9F340F" wp14:editId="2A9CFF8A">
            <wp:extent cx="3600450" cy="243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EF" w:rsidRPr="00681D21" w:rsidRDefault="00AD33EF" w:rsidP="00AD33EF">
      <w:pPr>
        <w:pStyle w:val="a6"/>
        <w:ind w:firstLine="0"/>
        <w:jc w:val="center"/>
        <w:rPr>
          <w:b/>
          <w:caps/>
        </w:rPr>
      </w:pPr>
      <w:r>
        <w:t xml:space="preserve">Рисунок </w:t>
      </w:r>
      <w:r>
        <w:rPr>
          <w:bCs/>
          <w:caps/>
          <w:lang w:val="en-US"/>
        </w:rPr>
        <w:t>3</w:t>
      </w:r>
      <w:r>
        <w:t xml:space="preserve"> – Контекстная диаграмма</w:t>
      </w:r>
    </w:p>
    <w:p w:rsidR="00AD33EF" w:rsidRPr="009A2719" w:rsidRDefault="00AD33EF" w:rsidP="00596872">
      <w:pPr>
        <w:jc w:val="center"/>
      </w:pPr>
    </w:p>
    <w:p w:rsidR="00596872" w:rsidRDefault="00596872" w:rsidP="00596872">
      <w:pPr>
        <w:pStyle w:val="1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19533309"/>
      <w:r w:rsidRPr="00547059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обрабатываемым хранимым данным</w:t>
      </w:r>
      <w:bookmarkEnd w:id="7"/>
      <w:r w:rsidRPr="0054705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96872" w:rsidRDefault="00596872" w:rsidP="00596872"/>
    <w:p w:rsidR="00AD33EF" w:rsidRDefault="00AD33EF" w:rsidP="00AD33EF">
      <w:pPr>
        <w:pStyle w:val="a6"/>
        <w:rPr>
          <w:b/>
          <w:caps/>
        </w:rPr>
      </w:pPr>
      <w:r>
        <w:t xml:space="preserve">Данные о местах для туризма хранятся в базе данных. Взаимодействие компонентов системы и БД представлено на Рисунке </w:t>
      </w:r>
      <w:r w:rsidRPr="002D72E1">
        <w:rPr>
          <w:caps/>
        </w:rPr>
        <w:t>4</w:t>
      </w:r>
      <w:r>
        <w:t>.</w:t>
      </w:r>
    </w:p>
    <w:p w:rsidR="00AD33EF" w:rsidRPr="00DD26EA" w:rsidRDefault="00AD33EF" w:rsidP="00AD33EF">
      <w:pPr>
        <w:pStyle w:val="a6"/>
        <w:rPr>
          <w:b/>
          <w:caps/>
        </w:rPr>
      </w:pPr>
    </w:p>
    <w:p w:rsidR="00AD33EF" w:rsidRDefault="00AD33EF" w:rsidP="00AD33EF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769EE2F2" wp14:editId="4875446A">
            <wp:extent cx="3021496" cy="318744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53" cy="321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EF" w:rsidRPr="000D6C44" w:rsidRDefault="00AD33EF" w:rsidP="00AD33EF">
      <w:pPr>
        <w:pStyle w:val="a6"/>
        <w:ind w:firstLine="0"/>
        <w:jc w:val="center"/>
        <w:rPr>
          <w:b/>
          <w:caps/>
        </w:rPr>
      </w:pPr>
      <w:r w:rsidRPr="00DD26EA">
        <w:t>Ри</w:t>
      </w:r>
      <w:r>
        <w:t>сунок</w:t>
      </w:r>
      <w:r>
        <w:rPr>
          <w:b/>
          <w:caps/>
        </w:rPr>
        <w:t xml:space="preserve"> </w:t>
      </w:r>
      <w:r w:rsidRPr="009D04C0">
        <w:rPr>
          <w:bCs/>
          <w:caps/>
        </w:rPr>
        <w:t>4</w:t>
      </w:r>
      <w:r>
        <w:t xml:space="preserve"> – Схема взаимодействия системы с базой данных</w:t>
      </w:r>
    </w:p>
    <w:p w:rsidR="00AD33EF" w:rsidRPr="009A2719" w:rsidRDefault="00AD33EF" w:rsidP="00AD33EF">
      <w:pPr>
        <w:spacing w:after="200" w:line="276" w:lineRule="auto"/>
      </w:pPr>
      <w:r>
        <w:br w:type="page"/>
      </w:r>
    </w:p>
    <w:p w:rsidR="00596872" w:rsidRDefault="00596872" w:rsidP="00596872">
      <w:pPr>
        <w:pStyle w:val="1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19533310"/>
      <w:r w:rsidRPr="0054705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Протокол приема сдаточных испытаний</w:t>
      </w:r>
      <w:bookmarkEnd w:id="8"/>
    </w:p>
    <w:p w:rsidR="00596872" w:rsidRDefault="00596872" w:rsidP="00596872">
      <w:pPr>
        <w:jc w:val="center"/>
        <w:rPr>
          <w:sz w:val="28"/>
        </w:rPr>
      </w:pPr>
    </w:p>
    <w:p w:rsidR="00665C32" w:rsidRDefault="00665C32" w:rsidP="00596872">
      <w:pPr>
        <w:jc w:val="center"/>
        <w:rPr>
          <w:sz w:val="28"/>
        </w:rPr>
      </w:pPr>
    </w:p>
    <w:p w:rsidR="00665C32" w:rsidRDefault="00665C32" w:rsidP="00665C3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Тест-кейс 1.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2"/>
        <w:gridCol w:w="6641"/>
      </w:tblGrid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- 1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Просмотр достопримечательностей путем нажатия кнопки «Кирово-Чепецк»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показывает категории и списки достопримечательностей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«Кирово-Чепецк»</w:t>
            </w:r>
          </w:p>
          <w:p w:rsidR="00665C32" w:rsidRDefault="00665C32" w:rsidP="006722E8">
            <w:r>
              <w:rPr>
                <w:sz w:val="18"/>
              </w:rPr>
              <w:t>Шаг 3. Посмотреть список достопримечательностей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Откроются списки достопримечательностей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Появились списки достопримечательностей по кнопке «Кирово-Чепецк»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spacing w:line="360" w:lineRule="auto"/>
        <w:jc w:val="both"/>
        <w:rPr>
          <w:sz w:val="28"/>
        </w:rPr>
      </w:pPr>
    </w:p>
    <w:p w:rsidR="00665C32" w:rsidRPr="00EE58DC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5 представлен тест-кейс 1.</w:t>
      </w:r>
    </w:p>
    <w:p w:rsidR="00665C32" w:rsidRDefault="00665C32" w:rsidP="00665C32">
      <w:pPr>
        <w:rPr>
          <w:color w:val="FF0000"/>
          <w:sz w:val="28"/>
        </w:rPr>
      </w:pPr>
      <w:r>
        <w:object w:dxaOrig="8402" w:dyaOrig="2530">
          <v:rect id="rectole0000000006" o:spid="_x0000_i1085" style="width:420pt;height:126.75pt" o:ole="" o:preferrelative="t" stroked="f">
            <v:imagedata r:id="rId7" o:title=""/>
          </v:rect>
          <o:OLEObject Type="Embed" ProgID="StaticDib" ShapeID="rectole0000000006" DrawAspect="Content" ObjectID="_1730664814" r:id="rId8"/>
        </w:object>
      </w:r>
    </w:p>
    <w:p w:rsidR="00665C32" w:rsidRDefault="00665C32" w:rsidP="00665C32">
      <w:pPr>
        <w:jc w:val="center"/>
        <w:rPr>
          <w:sz w:val="28"/>
        </w:rPr>
      </w:pPr>
      <w:r>
        <w:rPr>
          <w:sz w:val="28"/>
        </w:rPr>
        <w:t>Рисунок 5 – Тест-кейс 1</w:t>
      </w:r>
    </w:p>
    <w:p w:rsidR="00665C32" w:rsidRDefault="00665C32" w:rsidP="00665C32">
      <w:pPr>
        <w:jc w:val="center"/>
        <w:rPr>
          <w:color w:val="FF0000"/>
          <w:sz w:val="28"/>
        </w:rPr>
      </w:pPr>
    </w:p>
    <w:p w:rsidR="00665C32" w:rsidRDefault="00665C32" w:rsidP="00665C3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br/>
      </w: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0253F5" w:rsidRDefault="000253F5" w:rsidP="00665C32">
      <w:pPr>
        <w:spacing w:line="360" w:lineRule="auto"/>
        <w:jc w:val="both"/>
        <w:rPr>
          <w:b/>
          <w:sz w:val="28"/>
        </w:rPr>
      </w:pPr>
    </w:p>
    <w:p w:rsidR="00665C32" w:rsidRDefault="00665C32" w:rsidP="00665C3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Тест-кейс 2.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6"/>
        <w:gridCol w:w="6574"/>
      </w:tblGrid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- 2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Просмотр достопримечательностей путем нажатия кнопки «Яранск»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показывает категории и списки достопримечательностей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«Яранск»</w:t>
            </w:r>
          </w:p>
          <w:p w:rsidR="00665C32" w:rsidRDefault="00665C32" w:rsidP="006722E8">
            <w:r>
              <w:rPr>
                <w:sz w:val="18"/>
              </w:rPr>
              <w:t>Шаг 3. Посмотреть список достопримечательностей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Откроются списки достопримечательностей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Появились списки достопримечательностей по кнопке «Яранск»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06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574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ind w:firstLine="709"/>
        <w:rPr>
          <w:sz w:val="28"/>
        </w:rPr>
      </w:pPr>
    </w:p>
    <w:p w:rsidR="00665C32" w:rsidRPr="00EE58DC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6 представлен тест-кейс 2.</w:t>
      </w:r>
    </w:p>
    <w:p w:rsidR="00665C32" w:rsidRDefault="00665C32" w:rsidP="00665C32">
      <w:pPr>
        <w:spacing w:before="240"/>
        <w:jc w:val="both"/>
        <w:rPr>
          <w:b/>
          <w:sz w:val="28"/>
        </w:rPr>
      </w:pPr>
      <w:r>
        <w:object w:dxaOrig="8402" w:dyaOrig="2125">
          <v:rect id="rectole0000000007" o:spid="_x0000_i1086" style="width:420pt;height:106.5pt" o:ole="" o:preferrelative="t" stroked="f">
            <v:imagedata r:id="rId9" o:title=""/>
          </v:rect>
          <o:OLEObject Type="Embed" ProgID="StaticDib" ShapeID="rectole0000000007" DrawAspect="Content" ObjectID="_1730664815" r:id="rId10"/>
        </w:object>
      </w:r>
    </w:p>
    <w:p w:rsidR="00665C32" w:rsidRPr="00EE58DC" w:rsidRDefault="00665C32" w:rsidP="00665C32">
      <w:pPr>
        <w:jc w:val="center"/>
        <w:rPr>
          <w:sz w:val="28"/>
        </w:rPr>
      </w:pPr>
      <w:r>
        <w:rPr>
          <w:sz w:val="28"/>
        </w:rPr>
        <w:t>Рисунок 6 – Тест-кейс 2</w:t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t>Тест-кейс 3.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8"/>
        <w:gridCol w:w="6572"/>
      </w:tblGrid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- 3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перехода на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перейти на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«Киров»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«Краеведческий музей»</w:t>
            </w:r>
          </w:p>
          <w:p w:rsidR="00665C32" w:rsidRDefault="00665C32" w:rsidP="006722E8">
            <w:r>
              <w:rPr>
                <w:sz w:val="18"/>
              </w:rPr>
              <w:t>Шаг 4. Посмотреть результат тестирования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Откроется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Открылся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ind w:firstLine="709"/>
        <w:rPr>
          <w:sz w:val="28"/>
        </w:rPr>
      </w:pPr>
    </w:p>
    <w:p w:rsidR="00665C32" w:rsidRPr="00EE58DC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7 представлен тест-кейс 3.</w:t>
      </w:r>
    </w:p>
    <w:p w:rsidR="00665C32" w:rsidRDefault="00665C32" w:rsidP="00665C32">
      <w:pPr>
        <w:spacing w:before="240"/>
        <w:jc w:val="both"/>
        <w:rPr>
          <w:b/>
          <w:sz w:val="28"/>
        </w:rPr>
      </w:pPr>
      <w:r>
        <w:object w:dxaOrig="8402" w:dyaOrig="2389">
          <v:rect id="rectole0000000008" o:spid="_x0000_i1087" style="width:420pt;height:119.25pt" o:ole="" o:preferrelative="t" stroked="f">
            <v:imagedata r:id="rId11" o:title=""/>
          </v:rect>
          <o:OLEObject Type="Embed" ProgID="StaticDib" ShapeID="rectole0000000008" DrawAspect="Content" ObjectID="_1730664816" r:id="rId12"/>
        </w:object>
      </w:r>
    </w:p>
    <w:p w:rsidR="00665C32" w:rsidRPr="00EE58DC" w:rsidRDefault="00665C32" w:rsidP="00665C32">
      <w:pPr>
        <w:jc w:val="center"/>
        <w:rPr>
          <w:sz w:val="28"/>
        </w:rPr>
      </w:pPr>
      <w:r>
        <w:rPr>
          <w:sz w:val="28"/>
        </w:rPr>
        <w:t>Рисунок 7 – Тест-кейс 3</w:t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t>Тест-кейс 4.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9"/>
        <w:gridCol w:w="6571"/>
      </w:tblGrid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- 4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перехода на сайт «Коммуналка»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перейти на сайт «Коммуналка»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«Вятские Поляны»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«Коммуналка»</w:t>
            </w:r>
          </w:p>
          <w:p w:rsidR="00665C32" w:rsidRDefault="00665C32" w:rsidP="006722E8">
            <w:r>
              <w:rPr>
                <w:sz w:val="18"/>
              </w:rPr>
              <w:t>Шаг 4. Посмотреть результат тестирования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Откроется сайт «Коммуналка»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 открылся сайт «Коммуналка»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Fail</w:t>
            </w:r>
            <w:proofErr w:type="spellEnd"/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неуспешно</w:t>
            </w:r>
          </w:p>
        </w:tc>
      </w:tr>
    </w:tbl>
    <w:p w:rsidR="00665C32" w:rsidRDefault="00665C32" w:rsidP="00665C32">
      <w:pPr>
        <w:rPr>
          <w:sz w:val="28"/>
        </w:rPr>
      </w:pPr>
    </w:p>
    <w:p w:rsidR="00665C32" w:rsidRPr="00EE58DC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8 представлен тест-кейс 4.</w:t>
      </w:r>
    </w:p>
    <w:p w:rsidR="00665C32" w:rsidRDefault="00665C32" w:rsidP="00665C32">
      <w:pPr>
        <w:spacing w:before="240"/>
        <w:jc w:val="both"/>
        <w:rPr>
          <w:rFonts w:ascii="Calibri" w:eastAsia="Calibri" w:hAnsi="Calibri" w:cs="Calibri"/>
        </w:rPr>
      </w:pPr>
      <w:r>
        <w:object w:dxaOrig="8640" w:dyaOrig="2459">
          <v:rect id="rectole0000000009" o:spid="_x0000_i1088" style="width:6in;height:123pt" o:ole="" o:preferrelative="t" stroked="f">
            <v:imagedata r:id="rId13" o:title=""/>
          </v:rect>
          <o:OLEObject Type="Embed" ProgID="StaticDib" ShapeID="rectole0000000009" DrawAspect="Content" ObjectID="_1730664817" r:id="rId14"/>
        </w:object>
      </w:r>
    </w:p>
    <w:p w:rsidR="00665C32" w:rsidRPr="00EE58DC" w:rsidRDefault="00665C32" w:rsidP="00665C32">
      <w:pPr>
        <w:jc w:val="center"/>
        <w:rPr>
          <w:sz w:val="28"/>
        </w:rPr>
      </w:pPr>
      <w:r>
        <w:rPr>
          <w:sz w:val="28"/>
        </w:rPr>
        <w:t>Рисунок 8 – Тест-кейс 4</w:t>
      </w:r>
    </w:p>
    <w:p w:rsidR="00665C32" w:rsidRDefault="00665C32" w:rsidP="00665C32">
      <w:pPr>
        <w:spacing w:before="240"/>
        <w:jc w:val="center"/>
        <w:rPr>
          <w:rFonts w:ascii="Calibri" w:eastAsia="Calibri" w:hAnsi="Calibri" w:cs="Calibri"/>
        </w:rPr>
      </w:pPr>
    </w:p>
    <w:p w:rsidR="00665C32" w:rsidRDefault="00665C32" w:rsidP="00665C32">
      <w:pPr>
        <w:spacing w:before="240"/>
        <w:jc w:val="both"/>
        <w:rPr>
          <w:b/>
          <w:sz w:val="28"/>
        </w:rPr>
      </w:pP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</w:p>
    <w:p w:rsidR="000253F5" w:rsidRDefault="000253F5" w:rsidP="00665C32">
      <w:pPr>
        <w:spacing w:before="240" w:line="360" w:lineRule="auto"/>
        <w:jc w:val="both"/>
        <w:rPr>
          <w:b/>
          <w:sz w:val="28"/>
        </w:rPr>
      </w:pP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bookmarkStart w:id="9" w:name="_GoBack"/>
      <w:bookmarkEnd w:id="9"/>
      <w:r>
        <w:rPr>
          <w:b/>
          <w:sz w:val="28"/>
        </w:rPr>
        <w:lastRenderedPageBreak/>
        <w:t>Тест-кейс 5.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9"/>
        <w:gridCol w:w="6571"/>
      </w:tblGrid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- 5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перехода на сайт «Красный якорь»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перейти на сайт «Красный якорь»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«Слободской»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«Красный якорь»</w:t>
            </w:r>
          </w:p>
          <w:p w:rsidR="00665C32" w:rsidRDefault="00665C32" w:rsidP="006722E8">
            <w:r>
              <w:rPr>
                <w:sz w:val="18"/>
              </w:rPr>
              <w:t>Шаг 4. Посмотреть результат тестирования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Откроется сайт «Красный якорь»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Открылся сайт «Красный якорь»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rPr>
          <w:sz w:val="28"/>
        </w:rPr>
      </w:pPr>
    </w:p>
    <w:p w:rsidR="00665C32" w:rsidRPr="00EE58DC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9 представлен тест-кейс 5.</w:t>
      </w:r>
    </w:p>
    <w:p w:rsidR="00665C32" w:rsidRDefault="00665C32" w:rsidP="00665C32">
      <w:pPr>
        <w:spacing w:before="240"/>
        <w:jc w:val="both"/>
        <w:rPr>
          <w:rFonts w:ascii="Calibri" w:eastAsia="Calibri" w:hAnsi="Calibri" w:cs="Calibri"/>
        </w:rPr>
      </w:pPr>
      <w:r>
        <w:object w:dxaOrig="8640" w:dyaOrig="2220">
          <v:rect id="rectole0000000010" o:spid="_x0000_i1089" style="width:6in;height:111pt" o:ole="" o:preferrelative="t" stroked="f">
            <v:imagedata r:id="rId15" o:title=""/>
          </v:rect>
          <o:OLEObject Type="Embed" ProgID="StaticDib" ShapeID="rectole0000000010" DrawAspect="Content" ObjectID="_1730664818" r:id="rId16"/>
        </w:object>
      </w:r>
    </w:p>
    <w:p w:rsidR="00665C32" w:rsidRPr="009F69AF" w:rsidRDefault="00665C32" w:rsidP="00665C32">
      <w:pPr>
        <w:jc w:val="center"/>
        <w:rPr>
          <w:sz w:val="28"/>
        </w:rPr>
      </w:pPr>
      <w:r>
        <w:rPr>
          <w:sz w:val="28"/>
        </w:rPr>
        <w:t>Рисунок 9 – Тест-кейс 5</w:t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t>Тест-кейс 6.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3"/>
        <w:gridCol w:w="6640"/>
      </w:tblGrid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- 6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перехода на сайт «Спасский собор»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перейти на сайт «Спасский собор»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«Киров»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«Спасский собор»</w:t>
            </w:r>
          </w:p>
          <w:p w:rsidR="00665C32" w:rsidRDefault="00665C32" w:rsidP="006722E8">
            <w:r>
              <w:rPr>
                <w:sz w:val="18"/>
              </w:rPr>
              <w:t>Шаг 4. Посмотреть результат тестирования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Откроется сайт «Спасский собор»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Открылся сайт «Спасский собор»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spacing w:before="240"/>
        <w:jc w:val="both"/>
      </w:pPr>
    </w:p>
    <w:p w:rsidR="00665C32" w:rsidRPr="00EE58DC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10 представлен тест-кейс 6.</w:t>
      </w:r>
    </w:p>
    <w:p w:rsidR="00665C32" w:rsidRDefault="00665C32" w:rsidP="00665C32">
      <w:pPr>
        <w:spacing w:before="240"/>
        <w:jc w:val="both"/>
        <w:rPr>
          <w:rFonts w:ascii="Calibri" w:eastAsia="Calibri" w:hAnsi="Calibri" w:cs="Calibri"/>
        </w:rPr>
      </w:pPr>
      <w:r>
        <w:object w:dxaOrig="8640" w:dyaOrig="2124">
          <v:rect id="rectole0000000011" o:spid="_x0000_i1090" style="width:6in;height:106.5pt" o:ole="" o:preferrelative="t" stroked="f">
            <v:imagedata r:id="rId17" o:title=""/>
          </v:rect>
          <o:OLEObject Type="Embed" ProgID="StaticDib" ShapeID="rectole0000000011" DrawAspect="Content" ObjectID="_1730664819" r:id="rId18"/>
        </w:object>
      </w:r>
    </w:p>
    <w:p w:rsidR="00665C32" w:rsidRPr="009F69AF" w:rsidRDefault="00665C32" w:rsidP="00665C32">
      <w:pPr>
        <w:jc w:val="center"/>
        <w:rPr>
          <w:sz w:val="28"/>
        </w:rPr>
      </w:pPr>
      <w:r>
        <w:rPr>
          <w:sz w:val="28"/>
        </w:rPr>
        <w:t>Рисунок 10 – Тест-кейс 6</w:t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t>Тест-кейс 7.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9"/>
        <w:gridCol w:w="6571"/>
      </w:tblGrid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- 7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Проверка нажатия кнопок «Вятские Поляны» и «Кирово-Чепецк», перехода на сайт «Отель </w:t>
            </w:r>
            <w:proofErr w:type="spellStart"/>
            <w:r>
              <w:rPr>
                <w:sz w:val="18"/>
              </w:rPr>
              <w:t>Комфитель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Необходимо убедиться, что система работоспособна и даёт возможность нажать кнопки «Вятские Поляны» и «Кирово-Чепецк», перейти на сайт «Отель </w:t>
            </w:r>
            <w:proofErr w:type="spellStart"/>
            <w:r>
              <w:rPr>
                <w:sz w:val="18"/>
              </w:rPr>
              <w:t>Комфитель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«Вятские Поляны»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«Кирово-Чепецк»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 xml:space="preserve">Шаг 4. Нажать кнопку «Отель </w:t>
            </w:r>
            <w:proofErr w:type="spellStart"/>
            <w:r>
              <w:rPr>
                <w:sz w:val="18"/>
              </w:rPr>
              <w:t>Комфитель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r>
              <w:rPr>
                <w:sz w:val="18"/>
              </w:rPr>
              <w:t>Шаг 5. Посмотреть результат тестирования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Откроется сайт «Отель </w:t>
            </w:r>
            <w:proofErr w:type="spellStart"/>
            <w:r>
              <w:rPr>
                <w:sz w:val="18"/>
              </w:rPr>
              <w:t>Комфитель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Открылся сайт «Отель </w:t>
            </w:r>
            <w:proofErr w:type="spellStart"/>
            <w:r>
              <w:rPr>
                <w:sz w:val="18"/>
              </w:rPr>
              <w:t>Комфитель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09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rPr>
          <w:sz w:val="28"/>
        </w:rPr>
      </w:pPr>
    </w:p>
    <w:p w:rsidR="00665C32" w:rsidRPr="009F69AF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11 представлен тест-кейс 7.</w:t>
      </w:r>
    </w:p>
    <w:p w:rsidR="00665C32" w:rsidRDefault="00665C32" w:rsidP="00665C32">
      <w:pPr>
        <w:spacing w:before="240"/>
        <w:jc w:val="both"/>
        <w:rPr>
          <w:rFonts w:ascii="Calibri" w:eastAsia="Calibri" w:hAnsi="Calibri" w:cs="Calibri"/>
        </w:rPr>
      </w:pPr>
      <w:r>
        <w:object w:dxaOrig="8640" w:dyaOrig="2543">
          <v:rect id="rectole0000000012" o:spid="_x0000_i1091" style="width:6in;height:127.5pt" o:ole="" o:preferrelative="t" stroked="f">
            <v:imagedata r:id="rId19" o:title=""/>
          </v:rect>
          <o:OLEObject Type="Embed" ProgID="StaticDib" ShapeID="rectole0000000012" DrawAspect="Content" ObjectID="_1730664820" r:id="rId20"/>
        </w:object>
      </w:r>
    </w:p>
    <w:p w:rsidR="00665C32" w:rsidRDefault="00665C32" w:rsidP="00665C32">
      <w:pPr>
        <w:spacing w:before="240"/>
        <w:jc w:val="both"/>
        <w:rPr>
          <w:rFonts w:ascii="Calibri" w:eastAsia="Calibri" w:hAnsi="Calibri" w:cs="Calibri"/>
        </w:rPr>
      </w:pPr>
    </w:p>
    <w:p w:rsidR="00665C32" w:rsidRPr="009F69AF" w:rsidRDefault="00665C32" w:rsidP="00665C32">
      <w:pPr>
        <w:jc w:val="center"/>
        <w:rPr>
          <w:sz w:val="28"/>
        </w:rPr>
      </w:pPr>
      <w:r>
        <w:rPr>
          <w:sz w:val="28"/>
        </w:rPr>
        <w:t>Рисунок 11 – Тест-кейс 7</w:t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Тест-кейс 8.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8"/>
        <w:gridCol w:w="6572"/>
      </w:tblGrid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- 8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выхода из сайта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перейти и затем выйти на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«Киров»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«Краеведческий музей»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4. Нажать стрелку «Вернуться»</w:t>
            </w:r>
          </w:p>
          <w:p w:rsidR="00665C32" w:rsidRDefault="00665C32" w:rsidP="006722E8">
            <w:r>
              <w:rPr>
                <w:sz w:val="18"/>
              </w:rPr>
              <w:t>Шаг 5. Посмотреть результат тестирования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Закроется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Закрылся сайт «Краеведческий музей»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08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572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ind w:firstLine="709"/>
        <w:rPr>
          <w:sz w:val="28"/>
        </w:rPr>
      </w:pPr>
    </w:p>
    <w:p w:rsidR="00665C32" w:rsidRPr="004722FF" w:rsidRDefault="00665C32" w:rsidP="00665C32">
      <w:pPr>
        <w:ind w:firstLine="709"/>
        <w:rPr>
          <w:sz w:val="28"/>
        </w:rPr>
      </w:pPr>
      <w:r>
        <w:rPr>
          <w:sz w:val="28"/>
        </w:rPr>
        <w:t>На рисунке 12 представлен тест-кейс 8.</w:t>
      </w:r>
    </w:p>
    <w:p w:rsidR="00665C32" w:rsidRDefault="00665C32" w:rsidP="00665C32">
      <w:pPr>
        <w:spacing w:before="240"/>
        <w:jc w:val="both"/>
        <w:rPr>
          <w:rFonts w:ascii="Calibri" w:eastAsia="Calibri" w:hAnsi="Calibri" w:cs="Calibri"/>
        </w:rPr>
      </w:pPr>
      <w:r>
        <w:object w:dxaOrig="8640" w:dyaOrig="2171">
          <v:rect id="rectole0000000013" o:spid="_x0000_i1092" style="width:6in;height:108.75pt" o:ole="" o:preferrelative="t" stroked="f">
            <v:imagedata r:id="rId21" o:title=""/>
          </v:rect>
          <o:OLEObject Type="Embed" ProgID="StaticDib" ShapeID="rectole0000000013" DrawAspect="Content" ObjectID="_1730664821" r:id="rId22"/>
        </w:object>
      </w:r>
    </w:p>
    <w:p w:rsidR="00665C32" w:rsidRDefault="00665C32" w:rsidP="00665C32">
      <w:pPr>
        <w:jc w:val="center"/>
        <w:rPr>
          <w:sz w:val="28"/>
        </w:rPr>
      </w:pPr>
      <w:r>
        <w:rPr>
          <w:sz w:val="28"/>
        </w:rPr>
        <w:t>Рисунок 12 – Тест-кейс 8</w:t>
      </w:r>
    </w:p>
    <w:p w:rsidR="00665C32" w:rsidRPr="006459F0" w:rsidRDefault="00665C32" w:rsidP="00665C3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Тест-кейс 9.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3"/>
        <w:gridCol w:w="6640"/>
      </w:tblGrid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- 9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нажатия кнопок «Яранск» и «Киров», перехода на сайт «Успенский собор» и «Свято Успенский Трифонов мужской монастырь»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перейти на сайт «Успенский собор» и «Свято Успенский Трифонов мужской монастырь»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«Яранск»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3. Нажать кнопку «Успенский собор»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4. Нажать стрелку «Вернуться»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5. Нажать кнопку «Киров»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6. Нажать кнопку «Свято Успенский Трифонов мужской монастырь»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7. Нажать стрелку «Вернуться»</w:t>
            </w:r>
          </w:p>
          <w:p w:rsidR="00665C32" w:rsidRDefault="00665C32" w:rsidP="006722E8">
            <w:r>
              <w:rPr>
                <w:sz w:val="18"/>
              </w:rPr>
              <w:t>Шаг 8. Посмотреть результат тестирования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Закроются сайты «Успенский собор» и «Свято Успенский Трифонов мужской монастырь»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 закрылись сайты «Успенский собор» и «Свято Успенский Трифонов мужской монастырь»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Fail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неуспешно</w:t>
            </w:r>
          </w:p>
        </w:tc>
      </w:tr>
    </w:tbl>
    <w:p w:rsidR="00665C32" w:rsidRDefault="00665C32" w:rsidP="00665C32">
      <w:pPr>
        <w:ind w:firstLine="709"/>
        <w:rPr>
          <w:b/>
          <w:sz w:val="28"/>
        </w:rPr>
      </w:pPr>
    </w:p>
    <w:p w:rsidR="00665C32" w:rsidRPr="00794555" w:rsidRDefault="00665C32" w:rsidP="00665C32">
      <w:pPr>
        <w:ind w:firstLine="709"/>
        <w:rPr>
          <w:sz w:val="28"/>
        </w:rPr>
      </w:pPr>
      <w:r>
        <w:rPr>
          <w:b/>
          <w:sz w:val="28"/>
        </w:rPr>
        <w:t xml:space="preserve"> </w:t>
      </w:r>
      <w:r>
        <w:rPr>
          <w:sz w:val="28"/>
        </w:rPr>
        <w:t>На рисунке 13 представлен тест-кейс 9.</w:t>
      </w:r>
    </w:p>
    <w:p w:rsidR="00665C32" w:rsidRDefault="00665C32" w:rsidP="00665C32">
      <w:pPr>
        <w:rPr>
          <w:b/>
          <w:sz w:val="28"/>
        </w:rPr>
      </w:pPr>
      <w:r>
        <w:object w:dxaOrig="8640" w:dyaOrig="2736">
          <v:rect id="rectole0000000014" o:spid="_x0000_i1093" style="width:6in;height:136.5pt" o:ole="" o:preferrelative="t" stroked="f">
            <v:imagedata r:id="rId23" o:title=""/>
          </v:rect>
          <o:OLEObject Type="Embed" ProgID="StaticDib" ShapeID="rectole0000000014" DrawAspect="Content" ObjectID="_1730664822" r:id="rId24"/>
        </w:object>
      </w:r>
    </w:p>
    <w:p w:rsidR="00665C32" w:rsidRDefault="00665C32" w:rsidP="00665C32">
      <w:pPr>
        <w:jc w:val="center"/>
        <w:rPr>
          <w:sz w:val="28"/>
        </w:rPr>
      </w:pPr>
      <w:r>
        <w:rPr>
          <w:sz w:val="28"/>
        </w:rPr>
        <w:t>Рисунок 13 – Тест-кейс 9</w:t>
      </w:r>
    </w:p>
    <w:p w:rsidR="00665C32" w:rsidRPr="00794555" w:rsidRDefault="00665C32" w:rsidP="00665C3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665C32" w:rsidRDefault="00665C32" w:rsidP="00665C32">
      <w:pPr>
        <w:spacing w:before="240" w:line="360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Тест-кейс 10.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3"/>
        <w:gridCol w:w="6640"/>
      </w:tblGrid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Наименование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FFFFFF"/>
                <w:sz w:val="18"/>
              </w:rPr>
              <w:t>Описание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Наименование проекта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сайта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Номер версии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Версия 1.0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Имя тестера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Верещагин Матвей и Илья </w:t>
            </w:r>
            <w:proofErr w:type="spellStart"/>
            <w:r>
              <w:rPr>
                <w:sz w:val="18"/>
              </w:rPr>
              <w:t>Мусинов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Даты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15.11.2022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b/>
                <w:color w:val="222222"/>
                <w:sz w:val="18"/>
              </w:rPr>
              <w:t>Test</w:t>
            </w:r>
            <w:proofErr w:type="spellEnd"/>
            <w:r>
              <w:rPr>
                <w:b/>
                <w:color w:val="222222"/>
                <w:sz w:val="18"/>
              </w:rPr>
              <w:t xml:space="preserve"> </w:t>
            </w:r>
            <w:proofErr w:type="spellStart"/>
            <w:r>
              <w:rPr>
                <w:b/>
                <w:color w:val="222222"/>
                <w:sz w:val="18"/>
              </w:rPr>
              <w:t>Case</w:t>
            </w:r>
            <w:proofErr w:type="spellEnd"/>
            <w:r>
              <w:rPr>
                <w:b/>
                <w:color w:val="222222"/>
                <w:sz w:val="18"/>
              </w:rPr>
              <w:t xml:space="preserve"> #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Test_ST</w:t>
            </w:r>
            <w:proofErr w:type="spellEnd"/>
            <w:r>
              <w:rPr>
                <w:sz w:val="18"/>
              </w:rPr>
              <w:t xml:space="preserve"> - 10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 xml:space="preserve">Малый 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Название тестирования/Имя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Проверка нажатия описания раздела Отели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Резюме испытания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Необходимо убедиться, что система работоспособна и даёт возможность нажатия на описание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Шаги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1. Открыть приложение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>Шаг 2. Нажать кнопку «Слободской»</w:t>
            </w:r>
          </w:p>
          <w:p w:rsidR="00665C32" w:rsidRDefault="00665C32" w:rsidP="006722E8">
            <w:pPr>
              <w:rPr>
                <w:sz w:val="18"/>
              </w:rPr>
            </w:pPr>
            <w:r>
              <w:rPr>
                <w:sz w:val="18"/>
              </w:rPr>
              <w:t xml:space="preserve">Шаг 3. Нажать </w:t>
            </w:r>
            <w:proofErr w:type="spellStart"/>
            <w:r>
              <w:rPr>
                <w:sz w:val="18"/>
              </w:rPr>
              <w:t>описаие</w:t>
            </w:r>
            <w:proofErr w:type="spellEnd"/>
            <w:r>
              <w:rPr>
                <w:sz w:val="18"/>
              </w:rPr>
              <w:t xml:space="preserve"> Отели</w:t>
            </w:r>
          </w:p>
          <w:p w:rsidR="00665C32" w:rsidRDefault="00665C32" w:rsidP="006722E8">
            <w:r>
              <w:rPr>
                <w:sz w:val="18"/>
              </w:rPr>
              <w:t>Шаг 4. Посмотреть результат тестирования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Данные тестирования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«</w:t>
            </w:r>
            <w:proofErr w:type="spellStart"/>
            <w:r>
              <w:rPr>
                <w:sz w:val="18"/>
              </w:rPr>
              <w:t>MyAdVisor</w:t>
            </w:r>
            <w:proofErr w:type="spellEnd"/>
            <w:r>
              <w:rPr>
                <w:sz w:val="18"/>
              </w:rPr>
              <w:t>»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Ожидаемый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gramStart"/>
            <w:r>
              <w:rPr>
                <w:sz w:val="18"/>
              </w:rPr>
              <w:t>После нажатия на описание,</w:t>
            </w:r>
            <w:proofErr w:type="gramEnd"/>
            <w:r>
              <w:rPr>
                <w:sz w:val="18"/>
              </w:rPr>
              <w:t xml:space="preserve"> никуда не перейдёт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Фактический результат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Нажали на описание, никуда не перешло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Предпосылки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должна быть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Постусловия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Система в рабочем состоянии</w:t>
            </w:r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Статус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proofErr w:type="spellStart"/>
            <w:r>
              <w:rPr>
                <w:sz w:val="18"/>
              </w:rPr>
              <w:t>Pass</w:t>
            </w:r>
            <w:proofErr w:type="spellEnd"/>
          </w:p>
        </w:tc>
      </w:tr>
      <w:tr w:rsidR="00665C32" w:rsidTr="006722E8">
        <w:tc>
          <w:tcPr>
            <w:tcW w:w="2827" w:type="dxa"/>
            <w:tcBorders>
              <w:top w:val="singl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b/>
                <w:color w:val="222222"/>
                <w:sz w:val="18"/>
              </w:rPr>
              <w:t>Комментарии</w:t>
            </w:r>
          </w:p>
        </w:tc>
        <w:tc>
          <w:tcPr>
            <w:tcW w:w="6661" w:type="dxa"/>
            <w:tcBorders>
              <w:top w:val="single" w:sz="4" w:space="0" w:color="000000"/>
              <w:left w:val="singl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tcMar>
              <w:left w:w="108" w:type="dxa"/>
              <w:right w:w="108" w:type="dxa"/>
            </w:tcMar>
            <w:vAlign w:val="center"/>
          </w:tcPr>
          <w:p w:rsidR="00665C32" w:rsidRDefault="00665C32" w:rsidP="006722E8">
            <w:r>
              <w:rPr>
                <w:sz w:val="18"/>
              </w:rPr>
              <w:t>Тестирование проведено успешно</w:t>
            </w:r>
          </w:p>
        </w:tc>
      </w:tr>
    </w:tbl>
    <w:p w:rsidR="00665C32" w:rsidRDefault="00665C32" w:rsidP="00665C32">
      <w:pPr>
        <w:rPr>
          <w:sz w:val="28"/>
        </w:rPr>
      </w:pPr>
    </w:p>
    <w:p w:rsidR="00665C32" w:rsidRPr="00726BA8" w:rsidRDefault="00665C32" w:rsidP="00665C32">
      <w:pPr>
        <w:ind w:firstLine="709"/>
        <w:rPr>
          <w:sz w:val="28"/>
        </w:rPr>
      </w:pPr>
      <w:r>
        <w:rPr>
          <w:color w:val="FF0000"/>
          <w:sz w:val="28"/>
        </w:rPr>
        <w:t xml:space="preserve"> </w:t>
      </w:r>
      <w:r>
        <w:rPr>
          <w:sz w:val="28"/>
        </w:rPr>
        <w:t>На рисунке 14 представлен тест-кейс 10.</w:t>
      </w:r>
    </w:p>
    <w:p w:rsidR="00665C32" w:rsidRDefault="00665C32" w:rsidP="00665C32">
      <w:pPr>
        <w:rPr>
          <w:color w:val="FF0000"/>
          <w:sz w:val="28"/>
        </w:rPr>
      </w:pPr>
      <w:r>
        <w:object w:dxaOrig="8640" w:dyaOrig="2675">
          <v:rect id="rectole0000000015" o:spid="_x0000_i1094" style="width:6in;height:133.5pt" o:ole="" o:preferrelative="t" stroked="f">
            <v:imagedata r:id="rId25" o:title=""/>
          </v:rect>
          <o:OLEObject Type="Embed" ProgID="StaticDib" ShapeID="rectole0000000015" DrawAspect="Content" ObjectID="_1730664823" r:id="rId26"/>
        </w:object>
      </w:r>
    </w:p>
    <w:p w:rsidR="00665C32" w:rsidRPr="00794555" w:rsidRDefault="00665C32" w:rsidP="00665C32">
      <w:pPr>
        <w:jc w:val="center"/>
        <w:rPr>
          <w:sz w:val="28"/>
        </w:rPr>
      </w:pPr>
      <w:r>
        <w:rPr>
          <w:sz w:val="28"/>
        </w:rPr>
        <w:t>Рисунок 14 – Тест-кейс 10</w:t>
      </w:r>
    </w:p>
    <w:p w:rsidR="00665C32" w:rsidRPr="00ED2E85" w:rsidRDefault="00665C32" w:rsidP="00596872">
      <w:pPr>
        <w:jc w:val="center"/>
        <w:rPr>
          <w:sz w:val="28"/>
        </w:rPr>
      </w:pPr>
    </w:p>
    <w:p w:rsidR="00596872" w:rsidRPr="00ED2E85" w:rsidRDefault="00596872" w:rsidP="00596872">
      <w:pPr>
        <w:jc w:val="center"/>
        <w:rPr>
          <w:sz w:val="28"/>
        </w:rPr>
      </w:pPr>
    </w:p>
    <w:p w:rsidR="00596872" w:rsidRPr="00ED2E85" w:rsidRDefault="00596872" w:rsidP="00596872">
      <w:pPr>
        <w:jc w:val="center"/>
        <w:rPr>
          <w:sz w:val="28"/>
        </w:rPr>
      </w:pPr>
    </w:p>
    <w:p w:rsidR="00596872" w:rsidRPr="00713A11" w:rsidRDefault="00596872" w:rsidP="00596872">
      <w:pPr>
        <w:jc w:val="center"/>
        <w:rPr>
          <w:sz w:val="28"/>
        </w:rPr>
      </w:pPr>
    </w:p>
    <w:p w:rsidR="007E78AD" w:rsidRDefault="007E78AD"/>
    <w:sectPr w:rsidR="007E7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17D5F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74772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E0804"/>
    <w:multiLevelType w:val="hybridMultilevel"/>
    <w:tmpl w:val="69068C0E"/>
    <w:lvl w:ilvl="0" w:tplc="0442C7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045C0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42D87"/>
    <w:multiLevelType w:val="multilevel"/>
    <w:tmpl w:val="999679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F4143AC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72E46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C247F1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63FA6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3D7B5D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F85E18"/>
    <w:multiLevelType w:val="multilevel"/>
    <w:tmpl w:val="FAC057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697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DF2719D"/>
    <w:multiLevelType w:val="hybridMultilevel"/>
    <w:tmpl w:val="69068C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1"/>
  </w:num>
  <w:num w:numId="5">
    <w:abstractNumId w:val="5"/>
  </w:num>
  <w:num w:numId="6">
    <w:abstractNumId w:val="0"/>
  </w:num>
  <w:num w:numId="7">
    <w:abstractNumId w:val="7"/>
  </w:num>
  <w:num w:numId="8">
    <w:abstractNumId w:val="1"/>
  </w:num>
  <w:num w:numId="9">
    <w:abstractNumId w:val="9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311A5"/>
    <w:rsid w:val="000253F5"/>
    <w:rsid w:val="00171365"/>
    <w:rsid w:val="003A05CF"/>
    <w:rsid w:val="004A474C"/>
    <w:rsid w:val="004D7B20"/>
    <w:rsid w:val="00596872"/>
    <w:rsid w:val="00652E9A"/>
    <w:rsid w:val="00665C32"/>
    <w:rsid w:val="007E78AD"/>
    <w:rsid w:val="00855C1D"/>
    <w:rsid w:val="00972BAD"/>
    <w:rsid w:val="00A20C5E"/>
    <w:rsid w:val="00AD33EF"/>
    <w:rsid w:val="00C42C98"/>
    <w:rsid w:val="00CB1A0B"/>
    <w:rsid w:val="00E3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C02A5"/>
  <w15:chartTrackingRefBased/>
  <w15:docId w15:val="{7F65FE08-63CF-47F1-8481-31012F21F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311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9687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596872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87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59687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59687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a4">
    <w:name w:val="TOC Heading"/>
    <w:basedOn w:val="1"/>
    <w:next w:val="a"/>
    <w:uiPriority w:val="39"/>
    <w:unhideWhenUsed/>
    <w:qFormat/>
    <w:rsid w:val="0059687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6872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22">
    <w:name w:val="toc 2"/>
    <w:basedOn w:val="a"/>
    <w:next w:val="a"/>
    <w:autoRedefine/>
    <w:uiPriority w:val="39"/>
    <w:unhideWhenUsed/>
    <w:rsid w:val="00596872"/>
    <w:pPr>
      <w:tabs>
        <w:tab w:val="left" w:pos="880"/>
        <w:tab w:val="right" w:leader="dot" w:pos="9345"/>
      </w:tabs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a5">
    <w:name w:val="Hyperlink"/>
    <w:basedOn w:val="a0"/>
    <w:uiPriority w:val="99"/>
    <w:unhideWhenUsed/>
    <w:rsid w:val="00596872"/>
    <w:rPr>
      <w:color w:val="0000FF" w:themeColor="hyperlink"/>
      <w:u w:val="single"/>
    </w:rPr>
  </w:style>
  <w:style w:type="paragraph" w:customStyle="1" w:styleId="a6">
    <w:name w:val="мой"/>
    <w:basedOn w:val="a"/>
    <w:link w:val="a7"/>
    <w:qFormat/>
    <w:rsid w:val="00AD33EF"/>
    <w:pPr>
      <w:spacing w:line="360" w:lineRule="auto"/>
      <w:ind w:firstLine="709"/>
      <w:jc w:val="both"/>
    </w:pPr>
    <w:rPr>
      <w:rFonts w:eastAsiaTheme="minorHAnsi"/>
      <w:sz w:val="28"/>
      <w:szCs w:val="28"/>
    </w:rPr>
  </w:style>
  <w:style w:type="character" w:customStyle="1" w:styleId="a7">
    <w:name w:val="мой Знак"/>
    <w:basedOn w:val="a0"/>
    <w:link w:val="a6"/>
    <w:rsid w:val="00AD33EF"/>
    <w:rPr>
      <w:rFonts w:ascii="Times New Roman" w:hAnsi="Times New Roman" w:cs="Times New Roman"/>
      <w:sz w:val="28"/>
      <w:szCs w:val="28"/>
    </w:rPr>
  </w:style>
  <w:style w:type="paragraph" w:customStyle="1" w:styleId="2">
    <w:name w:val="Стиль2"/>
    <w:basedOn w:val="a3"/>
    <w:link w:val="23"/>
    <w:qFormat/>
    <w:rsid w:val="00AD33EF"/>
    <w:pPr>
      <w:numPr>
        <w:ilvl w:val="1"/>
        <w:numId w:val="12"/>
      </w:numPr>
      <w:spacing w:after="0" w:line="360" w:lineRule="auto"/>
      <w:jc w:val="both"/>
    </w:pPr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23">
    <w:name w:val="Стиль2 Знак"/>
    <w:basedOn w:val="a0"/>
    <w:link w:val="2"/>
    <w:rsid w:val="00AD33EF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1943</Words>
  <Characters>11078</Characters>
  <Application>Microsoft Office Word</Application>
  <DocSecurity>0</DocSecurity>
  <Lines>92</Lines>
  <Paragraphs>25</Paragraphs>
  <ScaleCrop>false</ScaleCrop>
  <Company/>
  <LinksUpToDate>false</LinksUpToDate>
  <CharactersWithSpaces>12996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Мусинов Илья Александрович</dc:creator>
  <cp:keywords/>
  <dc:description/>
  <cp:lastModifiedBy>Мусинов Илья Александрович</cp:lastModifiedBy>
  <cp:revision>14</cp:revision>
  <dcterms:created xsi:type="dcterms:W3CDTF">2022-11-18T08:56:00Z</dcterms:created>
  <dcterms:modified xsi:type="dcterms:W3CDTF">2022-11-22T20:26:00Z</dcterms:modified>
</cp:coreProperties>
</file>