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bidi w:val="0"/>
        <w:jc w:val="start"/>
        <w:outlineLvl w:val="0"/>
        <w:rPr>
          <w:rFonts w:ascii="Source Code Pro" w:hAnsi="Source Code Pro"/>
          <w:color w:val="FFFFFF"/>
          <w:sz w:val="48"/>
          <w:szCs w:val="48"/>
        </w:rPr>
      </w:pPr>
      <w:r>
        <w:rPr>
          <w:rFonts w:ascii="Source Code Pro" w:hAnsi="Source Code Pro"/>
          <w:color w:val="FFFFFF"/>
          <w:sz w:val="48"/>
          <w:szCs w:val="48"/>
        </w:rPr>
        <w:t>1. Введение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1.1 Цель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Цель проекта – создание десктопного приложения для ОС на базе ядра Linux, служащего для обеспечения обмена сообщениями внутри локальной сети или одного компьютера между пользоваетлями.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1.2 Возможности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В функционал приложения входит обеспечение удобного пользовательского интерфейса для обмена сообщениями по SSH. Функции работы с SHH представлены системными командами ОС. Программа </w:t>
      </w:r>
      <w:r>
        <w:rPr>
          <w:rFonts w:ascii="Source Code Pro" w:hAnsi="Source Code Pro"/>
          <w:color w:val="FFFFFF"/>
          <w:sz w:val="32"/>
          <w:szCs w:val="32"/>
        </w:rPr>
        <w:t>умеет</w:t>
      </w:r>
      <w:r>
        <w:rPr>
          <w:rFonts w:ascii="Source Code Pro" w:hAnsi="Source Code Pro"/>
          <w:color w:val="FFFFFF"/>
          <w:sz w:val="32"/>
          <w:szCs w:val="32"/>
        </w:rPr>
        <w:t xml:space="preserve"> работать с базой данных. </w:t>
      </w:r>
      <w:r>
        <w:rPr>
          <w:rFonts w:ascii="Source Code Pro" w:hAnsi="Source Code Pro"/>
          <w:color w:val="FFFFFF"/>
          <w:sz w:val="32"/>
          <w:szCs w:val="32"/>
        </w:rPr>
        <w:t>Для нормальной работы программа использует двухпоточность.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1.3 Ссылки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Интерфейс приложения будет ссылаться на интерфейс всем знакомых мессенджеров. Идея обмена сообщениями </w:t>
      </w:r>
      <w:r>
        <w:rPr>
          <w:rFonts w:ascii="Source Code Pro" w:hAnsi="Source Code Pro"/>
          <w:color w:val="FFFFFF"/>
          <w:sz w:val="32"/>
          <w:szCs w:val="32"/>
        </w:rPr>
        <w:t>по средствам синхронизации содержимого бинарных файлов сообщений</w:t>
      </w:r>
      <w:r>
        <w:rPr>
          <w:rFonts w:ascii="Source Code Pro" w:hAnsi="Source Code Pro"/>
          <w:color w:val="FFFFFF"/>
          <w:sz w:val="32"/>
          <w:szCs w:val="32"/>
        </w:rPr>
        <w:t xml:space="preserve"> пренадлежит автору.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1.4 Краткое содержание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Данное приложение будет сохранять пользовательское сообщение в виде файла .pkl, хранящего в себе разобранный объекс класса, содержащий данные о сообщении. Для ведения диалога сообщения будут сохраняться в базу данных с указанием необходимых данных. Интерфейс будет доступен как в GUI (Qt), так и в </w:t>
      </w:r>
      <w:r>
        <w:rPr>
          <w:rFonts w:ascii="Source Code Pro" w:hAnsi="Source Code Pro"/>
          <w:color w:val="FFFFFF"/>
          <w:sz w:val="32"/>
          <w:szCs w:val="32"/>
        </w:rPr>
        <w:t>CLI</w:t>
      </w:r>
      <w:r>
        <w:rPr>
          <w:rFonts w:ascii="Source Code Pro" w:hAnsi="Source Code Pro"/>
          <w:color w:val="FFFFFF"/>
          <w:sz w:val="32"/>
          <w:szCs w:val="32"/>
        </w:rPr>
        <w:t xml:space="preserve"> (</w:t>
      </w:r>
      <w:r>
        <w:rPr>
          <w:rFonts w:ascii="Source Code Pro" w:hAnsi="Source Code Pro"/>
          <w:color w:val="FFFFFF"/>
          <w:sz w:val="32"/>
          <w:szCs w:val="32"/>
        </w:rPr>
        <w:t>интерфейс командной строки</w:t>
      </w:r>
      <w:r>
        <w:rPr>
          <w:rFonts w:ascii="Source Code Pro" w:hAnsi="Source Code Pro"/>
          <w:color w:val="FFFFFF"/>
          <w:sz w:val="32"/>
          <w:szCs w:val="32"/>
        </w:rPr>
        <w:t xml:space="preserve">). </w:t>
      </w:r>
      <w:r>
        <w:rPr>
          <w:rFonts w:ascii="Source Code Pro" w:hAnsi="Source Code Pro"/>
          <w:color w:val="FFFFFF"/>
          <w:sz w:val="32"/>
          <w:szCs w:val="32"/>
        </w:rPr>
        <w:t>Данные о текущем пользователе программа будет получать из системы и её файлов конфигурации</w:t>
      </w:r>
      <w:r>
        <w:rPr>
          <w:rFonts w:ascii="Source Code Pro" w:hAnsi="Source Code Pro"/>
          <w:color w:val="FFFFFF"/>
          <w:sz w:val="32"/>
          <w:szCs w:val="32"/>
        </w:rPr>
        <w:t xml:space="preserve">. Обмен сообщениями реализован по средствам синхронизации содержимого файлов между пользователями и занесения их в буффер программы. Для каждого этапа общения (Написание, отправка, принятие, вывод) программа не будет останавливаться </w:t>
      </w:r>
      <w:r>
        <w:rPr>
          <w:rFonts w:ascii="Source Code Pro" w:hAnsi="Source Code Pro"/>
          <w:color w:val="FFFFFF"/>
          <w:sz w:val="32"/>
          <w:szCs w:val="32"/>
        </w:rPr>
        <w:t>благодаря двухпоточной работе.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48"/>
          <w:szCs w:val="48"/>
        </w:rPr>
      </w:pPr>
      <w:r>
        <w:rPr>
          <w:rFonts w:ascii="Source Code Pro" w:hAnsi="Source Code Pro"/>
          <w:color w:val="FFFFFF"/>
          <w:sz w:val="48"/>
          <w:szCs w:val="48"/>
        </w:rPr>
        <w:t>2. Обзор системы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2.1 Обзор вариантов использования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Так как приложение будет распространяться как в виде терминальной программы, так и полноценного мессенджера с GUI, существует необходимость создания </w:t>
      </w:r>
      <w:r>
        <w:rPr>
          <w:rFonts w:ascii="Source Code Pro" w:hAnsi="Source Code Pro"/>
          <w:color w:val="FFFFFF"/>
          <w:sz w:val="32"/>
          <w:szCs w:val="32"/>
        </w:rPr>
        <w:t>схожего</w:t>
      </w:r>
      <w:r>
        <w:rPr>
          <w:rFonts w:ascii="Source Code Pro" w:hAnsi="Source Code Pro"/>
          <w:color w:val="FFFFFF"/>
          <w:sz w:val="32"/>
          <w:szCs w:val="32"/>
        </w:rPr>
        <w:t xml:space="preserve"> функционала для обоих версий. Так </w:t>
      </w:r>
      <w:r>
        <w:rPr>
          <w:rFonts w:ascii="Source Code Pro" w:hAnsi="Source Code Pro"/>
          <w:color w:val="FFFFFF"/>
          <w:sz w:val="32"/>
          <w:szCs w:val="32"/>
        </w:rPr>
        <w:t>как программа предоставляется в качестве иходного кода и скриптов запуска с лицензией “GNU GPL 3.0”, пользователи свободны редактировать и изменять как программу, так и функционал под свои условия и нужды.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2.2 Предположения и зависимости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Предполагается необходимость использования </w:t>
      </w:r>
      <w:r>
        <w:rPr>
          <w:rFonts w:ascii="Source Code Pro" w:hAnsi="Source Code Pro"/>
          <w:color w:val="FFFFFF"/>
          <w:sz w:val="32"/>
          <w:szCs w:val="32"/>
        </w:rPr>
        <w:t>небольшого</w:t>
      </w:r>
      <w:r>
        <w:rPr>
          <w:rFonts w:ascii="Source Code Pro" w:hAnsi="Source Code Pro"/>
          <w:color w:val="FFFFFF"/>
          <w:sz w:val="32"/>
          <w:szCs w:val="32"/>
        </w:rPr>
        <w:t xml:space="preserve"> количества инструментов и библиотек, не входящих в стандартный набор утилит Python. На данном этапе список этих зависимостей выглядит следующим образом: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PyQt5</w:t>
      </w:r>
      <w:r>
        <w:rPr>
          <w:rFonts w:ascii="Source Code Pro" w:hAnsi="Source Code Pro"/>
          <w:color w:val="FFFFFF"/>
          <w:sz w:val="32"/>
          <w:szCs w:val="32"/>
        </w:rPr>
        <w:t xml:space="preserve">, pickle, </w:t>
      </w:r>
      <w:r>
        <w:rPr>
          <w:rFonts w:ascii="Source Code Pro" w:hAnsi="Source Code Pro"/>
          <w:color w:val="FFFFFF"/>
          <w:sz w:val="32"/>
          <w:szCs w:val="32"/>
        </w:rPr>
        <w:t>pyperclip.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48"/>
          <w:szCs w:val="48"/>
        </w:rPr>
      </w:pPr>
      <w:r>
        <w:rPr>
          <w:rFonts w:ascii="Source Code Pro" w:hAnsi="Source Code Pro"/>
          <w:color w:val="FFFFFF"/>
          <w:sz w:val="48"/>
          <w:szCs w:val="48"/>
        </w:rPr>
        <w:t>3. Детальные требования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3.1 Описание вариантов использования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Пользовател</w:t>
      </w:r>
      <w:r>
        <w:rPr>
          <w:rFonts w:ascii="Source Code Pro" w:hAnsi="Source Code Pro"/>
          <w:color w:val="FFFFFF"/>
          <w:sz w:val="32"/>
          <w:szCs w:val="32"/>
        </w:rPr>
        <w:t>ь может</w:t>
      </w:r>
      <w:r>
        <w:rPr>
          <w:rFonts w:ascii="Source Code Pro" w:hAnsi="Source Code Pro"/>
          <w:color w:val="FFFFFF"/>
          <w:sz w:val="32"/>
          <w:szCs w:val="32"/>
        </w:rPr>
        <w:t>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Войти в систему, подключиться к собеседнику, написать сообщение, отправить сообщение, принят</w:t>
      </w:r>
      <w:r>
        <w:rPr>
          <w:rFonts w:ascii="Source Code Pro" w:hAnsi="Source Code Pro"/>
          <w:color w:val="FFFFFF"/>
          <w:sz w:val="32"/>
          <w:szCs w:val="32"/>
        </w:rPr>
        <w:t>ь сообщение.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В терминальной версии (</w:t>
      </w:r>
      <w:r>
        <w:rPr>
          <w:rFonts w:ascii="Source Code Pro" w:hAnsi="Source Code Pro"/>
          <w:color w:val="FFFFFF"/>
          <w:sz w:val="32"/>
          <w:szCs w:val="32"/>
        </w:rPr>
        <w:t>CLI</w:t>
      </w:r>
      <w:r>
        <w:rPr>
          <w:rFonts w:ascii="Source Code Pro" w:hAnsi="Source Code Pro"/>
          <w:color w:val="FFFFFF"/>
          <w:sz w:val="32"/>
          <w:szCs w:val="32"/>
        </w:rPr>
        <w:t>) выполнение дополнительных команд происходит при их вводе в строку запроса. В версии с GUI (Qt) эти команды выполняются через отведённые виджеты.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3.2 Дополнительные требования: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ОС: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Для первой версии необходимо иметь ОС на базе ядра Linux (Тестирование </w:t>
      </w:r>
      <w:r>
        <w:rPr>
          <w:rFonts w:ascii="Source Code Pro" w:hAnsi="Source Code Pro"/>
          <w:color w:val="FFFFFF"/>
          <w:sz w:val="32"/>
          <w:szCs w:val="32"/>
        </w:rPr>
        <w:t>и написание</w:t>
      </w:r>
      <w:r>
        <w:rPr>
          <w:rFonts w:ascii="Source Code Pro" w:hAnsi="Source Code Pro"/>
          <w:color w:val="FFFFFF"/>
          <w:sz w:val="32"/>
          <w:szCs w:val="32"/>
        </w:rPr>
        <w:t xml:space="preserve"> программ</w:t>
      </w:r>
      <w:r>
        <w:rPr>
          <w:rFonts w:ascii="Source Code Pro" w:hAnsi="Source Code Pro"/>
          <w:color w:val="FFFFFF"/>
          <w:sz w:val="32"/>
          <w:szCs w:val="32"/>
        </w:rPr>
        <w:t xml:space="preserve">ы </w:t>
      </w:r>
      <w:r>
        <w:rPr>
          <w:rFonts w:ascii="Source Code Pro" w:hAnsi="Source Code Pro"/>
          <w:color w:val="FFFFFF"/>
          <w:sz w:val="32"/>
          <w:szCs w:val="32"/>
        </w:rPr>
        <w:t xml:space="preserve">проводится на Arch Linux, но </w:t>
      </w:r>
      <w:r>
        <w:rPr>
          <w:rFonts w:ascii="Source Code Pro" w:hAnsi="Source Code Pro"/>
          <w:color w:val="FFFFFF"/>
          <w:sz w:val="32"/>
          <w:szCs w:val="32"/>
        </w:rPr>
        <w:t>особенности разработки приложений для Linux позволяют использовать интерпретируемые программы в любых дистрибутивах</w:t>
      </w:r>
      <w:r>
        <w:rPr>
          <w:rFonts w:ascii="Source Code Pro" w:hAnsi="Source Code Pro"/>
          <w:color w:val="FFFFFF"/>
          <w:sz w:val="32"/>
          <w:szCs w:val="32"/>
        </w:rPr>
        <w:t>). В дальнейшем возможен перенос на Windows.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Shell (для версии TUI):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Тестирование проводится в оболочке fish, но программа может работать в любой другой </w:t>
      </w:r>
      <w:r>
        <w:rPr>
          <w:rFonts w:ascii="Source Code Pro" w:hAnsi="Source Code Pro"/>
          <w:color w:val="FFFFFF"/>
          <w:sz w:val="32"/>
          <w:szCs w:val="32"/>
        </w:rPr>
        <w:t>(bash, zsh, etc)</w:t>
      </w:r>
      <w:r>
        <w:rPr>
          <w:rFonts w:ascii="Source Code Pro" w:hAnsi="Source Code Pro"/>
          <w:color w:val="FFFFFF"/>
          <w:sz w:val="32"/>
          <w:szCs w:val="32"/>
        </w:rPr>
        <w:t>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Qt (для версии GUI):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QT 5.12.2, стандартный набор инструментов Qt, доступный в репозитории вашего дистрибутива (Arch Linux: qt5-base, qt5-tools).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Python: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В процессе разработки использовался Python версии 3.9.7.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3.3 Дополнительные функциональные требования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Библиотеки Python: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PyQt5, pickle, sys, os, time, threading.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3.4 Другие функциональные требования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Так как разработка GUI версии ведётся на Qt, то вероятны проблемы при запуске на WayLand-сессии графического сервера. Рекомендуется использовать стандартный X-сервер.</w:t>
      </w:r>
    </w:p>
    <w:p>
      <w:pPr>
        <w:pStyle w:val="TextBody"/>
        <w:numPr>
          <w:ilvl w:val="0"/>
          <w:numId w:val="0"/>
        </w:numPr>
        <w:bidi w:val="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>Для тайлинговых оконных менеджеров (i3</w:t>
      </w:r>
      <w:r>
        <w:rPr>
          <w:rFonts w:ascii="Source Code Pro" w:hAnsi="Source Code Pro"/>
          <w:color w:val="FFFFFF"/>
          <w:sz w:val="32"/>
          <w:szCs w:val="32"/>
        </w:rPr>
        <w:t>WM</w:t>
      </w:r>
      <w:r>
        <w:rPr>
          <w:rFonts w:ascii="Source Code Pro" w:hAnsi="Source Code Pro"/>
          <w:color w:val="FFFFFF"/>
          <w:sz w:val="32"/>
          <w:szCs w:val="32"/>
        </w:rPr>
        <w:t xml:space="preserve">, </w:t>
      </w:r>
      <w:r>
        <w:rPr>
          <w:rFonts w:ascii="Source Code Pro" w:hAnsi="Source Code Pro"/>
          <w:color w:val="FFFFFF"/>
          <w:sz w:val="32"/>
          <w:szCs w:val="32"/>
        </w:rPr>
        <w:t>DWM</w:t>
      </w:r>
      <w:r>
        <w:rPr>
          <w:rFonts w:ascii="Source Code Pro" w:hAnsi="Source Code Pro"/>
          <w:color w:val="FFFFFF"/>
          <w:sz w:val="32"/>
          <w:szCs w:val="32"/>
        </w:rPr>
        <w:t>, awesome</w:t>
      </w:r>
      <w:r>
        <w:rPr>
          <w:rFonts w:ascii="Source Code Pro" w:hAnsi="Source Code Pro"/>
          <w:color w:val="FFFFFF"/>
          <w:sz w:val="32"/>
          <w:szCs w:val="32"/>
        </w:rPr>
        <w:t>WM</w:t>
      </w:r>
      <w:r>
        <w:rPr>
          <w:rFonts w:ascii="Source Code Pro" w:hAnsi="Source Code Pro"/>
          <w:color w:val="FFFFFF"/>
          <w:sz w:val="32"/>
          <w:szCs w:val="32"/>
        </w:rPr>
        <w:t>, sway</w:t>
      </w:r>
      <w:r>
        <w:rPr>
          <w:rFonts w:ascii="Source Code Pro" w:hAnsi="Source Code Pro"/>
          <w:color w:val="FFFFFF"/>
          <w:sz w:val="32"/>
          <w:szCs w:val="32"/>
        </w:rPr>
        <w:t>WM</w:t>
      </w:r>
      <w:r>
        <w:rPr>
          <w:rFonts w:ascii="Source Code Pro" w:hAnsi="Source Code Pro"/>
          <w:color w:val="FFFFFF"/>
          <w:sz w:val="32"/>
          <w:szCs w:val="32"/>
        </w:rPr>
        <w:t xml:space="preserve"> и других) интерфейс программы будет растягиваться на заданную область. Для корректного отображения расположения виджетов рекомендуется добавить Qt приложениям модификатор floating или переводить окно в floating-mode.</w:t>
      </w:r>
    </w:p>
    <w:p>
      <w:pPr>
        <w:pStyle w:val="TextBody"/>
        <w:numPr>
          <w:ilvl w:val="0"/>
          <w:numId w:val="0"/>
        </w:numPr>
        <w:bidi w:val="0"/>
        <w:spacing w:before="0" w:after="140"/>
        <w:jc w:val="start"/>
        <w:outlineLvl w:val="0"/>
        <w:rPr>
          <w:rFonts w:ascii="Source Code Pro" w:hAnsi="Source Code Pro"/>
          <w:color w:val="FFFFFF"/>
          <w:sz w:val="32"/>
          <w:szCs w:val="32"/>
        </w:rPr>
      </w:pPr>
      <w:r>
        <w:rPr>
          <w:rFonts w:ascii="Source Code Pro" w:hAnsi="Source Code Pro"/>
          <w:color w:val="FFFFFF"/>
          <w:sz w:val="32"/>
          <w:szCs w:val="32"/>
        </w:rPr>
        <w:t xml:space="preserve">Если вы используете темы оформления Qt, то для их корректной работы в конфигурационном файле вам необходимо прописать вашу тему. Стандартная тема оформления </w:t>
      </w:r>
      <w:r>
        <w:rPr>
          <w:rFonts w:ascii="Source Code Pro" w:hAnsi="Source Code Pro"/>
          <w:color w:val="FFFFFF"/>
          <w:sz w:val="32"/>
          <w:szCs w:val="32"/>
        </w:rPr>
        <w:t xml:space="preserve">мессенджера </w:t>
      </w:r>
      <w:r>
        <w:rPr>
          <w:rFonts w:ascii="Source Code Pro" w:hAnsi="Source Code Pro"/>
          <w:color w:val="FFFFFF"/>
          <w:sz w:val="32"/>
          <w:szCs w:val="32"/>
        </w:rPr>
        <w:t>– breeze.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ource Code Pro">
    <w:charset w:val="01" w:characterSet="utf-8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antarell" w:cs="FreeSerif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Cantarell" w:cs="FreeSerif"/>
      <w:color w:val="000000"/>
      <w:sz w:val="24"/>
      <w:szCs w:val="24"/>
      <w:lang w:val="en-US" w:eastAsia="zh-CN" w:bidi="hi-IN"/>
    </w:rPr>
  </w:style>
  <w:style w:type="paragraph" w:styleId="Heading1">
    <w:name w:val="Heading 1"/>
    <w:next w:val="TextBody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Cantarell" w:cs="FreeSerif"/>
      <w:b/>
      <w:color w:val="000000"/>
      <w:sz w:val="48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LibreOffice/7.2.2.2$Linux_X86_64 LibreOffice_project/20$Build-2</Application>
  <AppVersion>15.0000</AppVersion>
  <Pages>5</Pages>
  <Words>500</Words>
  <Characters>3394</Characters>
  <CharactersWithSpaces>3860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2021-11-12T11:23:32Z</dcterms:modified>
  <cp:revision>3</cp:revision>
  <dc:subject/>
  <dc:title/>
</cp:coreProperties>
</file>