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E57A" w14:textId="7179CE27" w:rsidR="005D6AE1" w:rsidRPr="00627C5C" w:rsidRDefault="005D6AE1" w:rsidP="005D6AE1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&lt;div</w:t>
      </w:r>
      <w:r>
        <w:rPr>
          <w:rFonts w:ascii="Times New Roman" w:hAnsi="Times New Roman" w:cs="Times New Roman"/>
          <w:color w:val="F5844C"/>
          <w:highlight w:val="white"/>
        </w:rPr>
        <w:t xml:space="preserve"> type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"article"</w:t>
      </w:r>
      <w:r>
        <w:rPr>
          <w:rFonts w:ascii="Times New Roman" w:hAnsi="Times New Roman" w:cs="Times New Roman"/>
          <w:color w:val="F5844C"/>
          <w:highlight w:val="white"/>
        </w:rPr>
        <w:t xml:space="preserve"> xml:id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"MG-168</w:t>
      </w:r>
      <w:r w:rsidR="003E4B93">
        <w:rPr>
          <w:rFonts w:ascii="Times New Roman" w:hAnsi="Times New Roman" w:cs="Times New Roman"/>
          <w:color w:val="993300"/>
          <w:highlight w:val="white"/>
        </w:rPr>
        <w:t>0</w:t>
      </w:r>
      <w:r>
        <w:rPr>
          <w:rFonts w:ascii="Times New Roman" w:hAnsi="Times New Roman" w:cs="Times New Roman"/>
          <w:color w:val="993300"/>
          <w:highlight w:val="white"/>
        </w:rPr>
        <w:t>-06_263"</w:t>
      </w:r>
      <w:r>
        <w:rPr>
          <w:rFonts w:ascii="Times New Roman" w:hAnsi="Times New Roman" w:cs="Times New Roman"/>
          <w:color w:val="F5844C"/>
          <w:highlight w:val="white"/>
        </w:rPr>
        <w:t xml:space="preserve"> resp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r w:rsidR="005E6CB2">
        <w:rPr>
          <w:rFonts w:ascii="Times New Roman" w:hAnsi="Times New Roman" w:cs="Times New Roman"/>
          <w:color w:val="993300"/>
          <w:highlight w:val="white"/>
        </w:rPr>
        <w:t>AP ajout 07/05/2021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>
        <w:rPr>
          <w:rFonts w:ascii="Times New Roman" w:hAnsi="Times New Roman" w:cs="Times New Roman"/>
          <w:color w:val="000096"/>
          <w:highlight w:val="white"/>
        </w:rPr>
        <w:t>&lt;head&gt;</w:t>
      </w:r>
      <w:r>
        <w:rPr>
          <w:rFonts w:ascii="Times New Roman" w:hAnsi="Times New Roman" w:cs="Times New Roman"/>
          <w:color w:val="000000"/>
          <w:highlight w:val="white"/>
        </w:rPr>
        <w:t>[Reception de M. de Beauchamp dans la place de Chancelier de l’Académie Royale de Dance »]</w:t>
      </w:r>
      <w:r>
        <w:rPr>
          <w:rFonts w:ascii="Times New Roman" w:hAnsi="Times New Roman" w:cs="Times New Roman"/>
          <w:color w:val="000096"/>
          <w:highlight w:val="white"/>
        </w:rPr>
        <w:t>&lt;/head&gt;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>
        <w:rPr>
          <w:rFonts w:ascii="Times New Roman" w:hAnsi="Times New Roman" w:cs="Times New Roman"/>
          <w:color w:val="000096"/>
          <w:highlight w:val="white"/>
        </w:rPr>
        <w:t>&lt;bibl&gt;&lt;title&gt;</w:t>
      </w:r>
      <w:r>
        <w:rPr>
          <w:rFonts w:ascii="Times New Roman" w:hAnsi="Times New Roman" w:cs="Times New Roman"/>
          <w:color w:val="000000"/>
          <w:highlight w:val="white"/>
        </w:rPr>
        <w:t>Mercure galant</w:t>
      </w:r>
      <w:r>
        <w:rPr>
          <w:rFonts w:ascii="Times New Roman" w:hAnsi="Times New Roman" w:cs="Times New Roman"/>
          <w:color w:val="000096"/>
          <w:highlight w:val="white"/>
        </w:rPr>
        <w:t>&lt;/title&gt;</w:t>
      </w:r>
      <w:r>
        <w:rPr>
          <w:rFonts w:ascii="Times New Roman" w:hAnsi="Times New Roman" w:cs="Times New Roman"/>
          <w:color w:val="000000"/>
          <w:highlight w:val="white"/>
        </w:rPr>
        <w:t>, juin 168</w:t>
      </w:r>
      <w:r w:rsidR="00F937F5">
        <w:rPr>
          <w:rFonts w:ascii="Times New Roman" w:hAnsi="Times New Roman" w:cs="Times New Roman"/>
          <w:color w:val="000000"/>
          <w:highlight w:val="white"/>
        </w:rPr>
        <w:t>0</w:t>
      </w:r>
      <w:r>
        <w:rPr>
          <w:rFonts w:ascii="Times New Roman" w:hAnsi="Times New Roman" w:cs="Times New Roman"/>
          <w:color w:val="000000"/>
          <w:highlight w:val="white"/>
        </w:rPr>
        <w:t xml:space="preserve"> [tome 7], p. 263-268</w:t>
      </w:r>
      <w:r>
        <w:rPr>
          <w:rFonts w:ascii="Times New Roman" w:hAnsi="Times New Roman" w:cs="Times New Roman"/>
          <w:color w:val="000096"/>
          <w:highlight w:val="white"/>
        </w:rPr>
        <w:t>&lt;/bibl&gt;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>
        <w:rPr>
          <w:rFonts w:ascii="Times New Roman" w:hAnsi="Times New Roman" w:cs="Times New Roman"/>
          <w:color w:val="000096"/>
          <w:highlight w:val="white"/>
        </w:rPr>
        <w:t>&lt;p/&gt;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>
        <w:rPr>
          <w:rFonts w:ascii="Times New Roman" w:hAnsi="Times New Roman" w:cs="Times New Roman"/>
          <w:color w:val="000096"/>
          <w:highlight w:val="white"/>
        </w:rPr>
        <w:t>&lt;p&gt;</w:t>
      </w:r>
      <w:r>
        <w:rPr>
          <w:rFonts w:ascii="Times New Roman" w:hAnsi="Times New Roman" w:cs="Times New Roman"/>
          <w:color w:val="000000"/>
          <w:highlight w:val="white"/>
        </w:rPr>
        <w:t xml:space="preserve"> Vous avez souvent entendu parler des Académies Royales de Sculpture &amp; de Peinture. Celle de Musique éclate assez tous les jours, mais je croy que vous ne sçavez pas encor qu’il y en a une de Danse. Elle fut établie en 1661. </w:t>
      </w:r>
      <w:r w:rsidR="004756CB">
        <w:rPr>
          <w:rFonts w:ascii="Times New Roman" w:hAnsi="Times New Roman" w:cs="Times New Roman"/>
          <w:color w:val="000000"/>
          <w:highlight w:val="white"/>
        </w:rPr>
        <w:t>p</w:t>
      </w:r>
      <w:r>
        <w:rPr>
          <w:rFonts w:ascii="Times New Roman" w:hAnsi="Times New Roman" w:cs="Times New Roman"/>
          <w:color w:val="000000"/>
          <w:highlight w:val="white"/>
        </w:rPr>
        <w:t>ar Lettres Patentes du Roy verifiées en Parlement le 30. Mars de l’année suivante. Le S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</w:t>
      </w:r>
      <w:r>
        <w:rPr>
          <w:rFonts w:ascii="Times New Roman" w:hAnsi="Times New Roman" w:cs="Times New Roman"/>
          <w:color w:val="000096"/>
          <w:highlight w:val="white"/>
        </w:rPr>
        <w:t>&lt;/hi&gt;</w:t>
      </w:r>
      <w:r>
        <w:rPr>
          <w:rFonts w:ascii="Times New Roman" w:hAnsi="Times New Roman" w:cs="Times New Roman"/>
          <w:color w:val="000000"/>
          <w:highlight w:val="white"/>
        </w:rPr>
        <w:t xml:space="preserve"> le Petit, Imprimeur &amp; Libraire de Sa Majesté, en a imprimé un Livre en 1663. Où avec les Lettres d’Etablissement, &amp; l’Enregistrement qui en a esté fait, on voit les Statuts qui doivent estre observez dans l’Académie, &amp; un Discours sur les avantages de la Danse. Ces Statuts portent que cette Académie, dont le Roy a bien voulu estre le Protecteur, </w:t>
      </w:r>
      <w:r w:rsidR="00627C5C">
        <w:rPr>
          <w:rFonts w:ascii="Times New Roman" w:hAnsi="Times New Roman" w:cs="Times New Roman"/>
          <w:color w:val="969600"/>
          <w:highlight w:val="white"/>
        </w:rPr>
        <w:t>&amp;amp;</w:t>
      </w:r>
      <w:r w:rsidR="00627C5C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>à laq</w:t>
      </w:r>
      <w:r w:rsidR="004756CB">
        <w:rPr>
          <w:rFonts w:ascii="Times New Roman" w:hAnsi="Times New Roman" w:cs="Times New Roman"/>
          <w:color w:val="000000"/>
          <w:highlight w:val="white"/>
        </w:rPr>
        <w:t>u</w:t>
      </w:r>
      <w:r>
        <w:rPr>
          <w:rFonts w:ascii="Times New Roman" w:hAnsi="Times New Roman" w:cs="Times New Roman"/>
          <w:color w:val="000000"/>
          <w:highlight w:val="white"/>
        </w:rPr>
        <w:t>elle il a donné M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</w:t>
      </w:r>
      <w:r>
        <w:rPr>
          <w:rFonts w:ascii="Times New Roman" w:hAnsi="Times New Roman" w:cs="Times New Roman"/>
          <w:color w:val="000096"/>
          <w:highlight w:val="white"/>
        </w:rPr>
        <w:t xml:space="preserve">&lt;/hi&gt; </w:t>
      </w:r>
      <w:r w:rsidRPr="004756CB">
        <w:rPr>
          <w:rFonts w:ascii="Times New Roman" w:hAnsi="Times New Roman" w:cs="Times New Roman"/>
          <w:color w:val="000000" w:themeColor="text1"/>
          <w:highlight w:val="white"/>
        </w:rPr>
        <w:t>le Duc de Saint Aignan pour Vice-protecteur, sera composée des plus anciens</w:t>
      </w:r>
      <w:r>
        <w:rPr>
          <w:rFonts w:ascii="Times New Roman" w:hAnsi="Times New Roman" w:cs="Times New Roman"/>
          <w:color w:val="000096"/>
          <w:highlight w:val="white"/>
        </w:rPr>
        <w:t xml:space="preserve"> </w:t>
      </w:r>
      <w:r>
        <w:rPr>
          <w:rFonts w:ascii="Times New Roman" w:hAnsi="Times New Roman" w:cs="Times New Roman"/>
          <w:color w:val="969600"/>
          <w:highlight w:val="white"/>
        </w:rPr>
        <w:t>&amp;amp;</w:t>
      </w:r>
      <w:r w:rsidRPr="005D6AE1">
        <w:rPr>
          <w:rFonts w:ascii="Times New Roman" w:hAnsi="Times New Roman" w:cs="Times New Roman"/>
          <w:color w:val="000000" w:themeColor="text1"/>
          <w:highlight w:val="white"/>
        </w:rPr>
        <w:t>plus expérimentés</w:t>
      </w:r>
      <w:r>
        <w:rPr>
          <w:rFonts w:ascii="Times New Roman" w:hAnsi="Times New Roman" w:cs="Times New Roman"/>
          <w:color w:val="000000" w:themeColor="text1"/>
          <w:highlight w:val="white"/>
        </w:rPr>
        <w:t xml:space="preserve"> Maistres à danser, au nombre de treize, qui auront un Chancelier. Le </w:t>
      </w:r>
      <w:r>
        <w:rPr>
          <w:rFonts w:ascii="Times New Roman" w:hAnsi="Times New Roman" w:cs="Times New Roman"/>
          <w:color w:val="000000"/>
          <w:highlight w:val="white"/>
        </w:rPr>
        <w:t>S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</w:t>
      </w:r>
      <w:r>
        <w:rPr>
          <w:rFonts w:ascii="Times New Roman" w:hAnsi="Times New Roman" w:cs="Times New Roman"/>
          <w:color w:val="000096"/>
          <w:highlight w:val="white"/>
        </w:rPr>
        <w:t>&lt;/hi&gt;</w:t>
      </w:r>
      <w:r>
        <w:rPr>
          <w:rFonts w:ascii="Times New Roman" w:hAnsi="Times New Roman" w:cs="Times New Roman"/>
          <w:color w:val="000000"/>
          <w:highlight w:val="white"/>
        </w:rPr>
        <w:t xml:space="preserve"> Galand du Desert, qui a eu le premier cette qualité, estant mort depuis peu de temps, M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</w:t>
      </w:r>
      <w:r>
        <w:rPr>
          <w:rFonts w:ascii="Times New Roman" w:hAnsi="Times New Roman" w:cs="Times New Roman"/>
          <w:color w:val="000096"/>
          <w:highlight w:val="white"/>
        </w:rPr>
        <w:t>&lt;/hi&gt;</w:t>
      </w:r>
      <w:r>
        <w:rPr>
          <w:rFonts w:ascii="Times New Roman" w:hAnsi="Times New Roman" w:cs="Times New Roman"/>
          <w:color w:val="000000"/>
          <w:highlight w:val="white"/>
        </w:rPr>
        <w:t xml:space="preserve"> le Duc de Saint Aignan a nommé le S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</w:t>
      </w:r>
      <w:r>
        <w:rPr>
          <w:rFonts w:ascii="Times New Roman" w:hAnsi="Times New Roman" w:cs="Times New Roman"/>
          <w:color w:val="000096"/>
          <w:highlight w:val="white"/>
        </w:rPr>
        <w:t>&lt;/hi&gt;</w:t>
      </w:r>
      <w:r>
        <w:rPr>
          <w:rFonts w:ascii="Times New Roman" w:hAnsi="Times New Roman" w:cs="Times New Roman"/>
          <w:color w:val="000000"/>
          <w:highlight w:val="white"/>
        </w:rPr>
        <w:t xml:space="preserve"> de Beauchamp, l’un des anciens Académistes, pour remplir sa place. Vous sçavez qu’il est le Compositeur des Balets du Roy, &amp; le Chef de ses Danseurs. Les autres qui composent L’Académie, dont le S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</w:t>
      </w:r>
      <w:r>
        <w:rPr>
          <w:rFonts w:ascii="Times New Roman" w:hAnsi="Times New Roman" w:cs="Times New Roman"/>
          <w:color w:val="000096"/>
          <w:highlight w:val="white"/>
        </w:rPr>
        <w:t>&lt;/hi&gt;</w:t>
      </w:r>
      <w:r>
        <w:rPr>
          <w:rFonts w:ascii="Times New Roman" w:hAnsi="Times New Roman" w:cs="Times New Roman"/>
          <w:color w:val="000000"/>
          <w:highlight w:val="white"/>
        </w:rPr>
        <w:t xml:space="preserve"> Renauld, qui en est le Secretaire, </w:t>
      </w:r>
      <w:r>
        <w:rPr>
          <w:rFonts w:ascii="Times New Roman" w:hAnsi="Times New Roman" w:cs="Times New Roman"/>
          <w:color w:val="969600"/>
          <w:highlight w:val="white"/>
        </w:rPr>
        <w:t>&amp;amp;</w:t>
      </w:r>
      <w:r>
        <w:rPr>
          <w:rFonts w:ascii="Times New Roman" w:hAnsi="Times New Roman" w:cs="Times New Roman"/>
          <w:color w:val="000000"/>
          <w:highlight w:val="white"/>
        </w:rPr>
        <w:t>les S</w:t>
      </w:r>
      <w:r>
        <w:rPr>
          <w:rFonts w:ascii="Times New Roman" w:hAnsi="Times New Roman" w:cs="Times New Roman"/>
          <w:color w:val="000096"/>
          <w:highlight w:val="white"/>
        </w:rPr>
        <w:t>&lt;hi</w:t>
      </w:r>
      <w:r>
        <w:rPr>
          <w:rFonts w:ascii="Times New Roman" w:hAnsi="Times New Roman" w:cs="Times New Roman"/>
          <w:color w:val="F5844C"/>
          <w:highlight w:val="white"/>
        </w:rPr>
        <w:t xml:space="preserve"> rend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"sup"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rs</w:t>
      </w:r>
      <w:r>
        <w:rPr>
          <w:rFonts w:ascii="Times New Roman" w:hAnsi="Times New Roman" w:cs="Times New Roman"/>
          <w:color w:val="000096"/>
          <w:highlight w:val="white"/>
        </w:rPr>
        <w:t xml:space="preserve">&lt;/hi&gt; </w:t>
      </w:r>
      <w:r w:rsidRPr="005D6AE1">
        <w:rPr>
          <w:rFonts w:ascii="Times New Roman" w:hAnsi="Times New Roman" w:cs="Times New Roman"/>
          <w:color w:val="000000" w:themeColor="text1"/>
          <w:highlight w:val="white"/>
        </w:rPr>
        <w:t>Desert Fils du defunt</w:t>
      </w:r>
      <w:r w:rsidR="00BE55CF">
        <w:rPr>
          <w:rFonts w:ascii="Times New Roman" w:hAnsi="Times New Roman" w:cs="Times New Roman"/>
          <w:color w:val="000000" w:themeColor="text1"/>
          <w:highlight w:val="white"/>
        </w:rPr>
        <w:t xml:space="preserve"> Chancelier, Queru, de Manthe, Raynal l’aîné, Desert l’aîné, Piquet l’aîné, Desert l’aîné, Reynal </w:t>
      </w:r>
      <w:r w:rsidR="004756CB">
        <w:rPr>
          <w:rFonts w:ascii="Times New Roman" w:hAnsi="Times New Roman" w:cs="Times New Roman"/>
          <w:color w:val="000000" w:themeColor="text1"/>
          <w:highlight w:val="white"/>
        </w:rPr>
        <w:t>cadet</w:t>
      </w:r>
      <w:r w:rsidR="00BE55CF">
        <w:rPr>
          <w:rFonts w:ascii="Times New Roman" w:hAnsi="Times New Roman" w:cs="Times New Roman"/>
          <w:color w:val="000000" w:themeColor="text1"/>
          <w:highlight w:val="white"/>
        </w:rPr>
        <w:t xml:space="preserve">, Desert cadet, Dégan, le Chantre, </w:t>
      </w:r>
      <w:r w:rsidR="00BE55CF">
        <w:rPr>
          <w:rFonts w:ascii="Times New Roman" w:hAnsi="Times New Roman" w:cs="Times New Roman"/>
          <w:color w:val="969600"/>
          <w:highlight w:val="white"/>
        </w:rPr>
        <w:t>&amp;amp;</w:t>
      </w:r>
      <w:r w:rsidR="00BE55CF">
        <w:rPr>
          <w:rFonts w:ascii="Times New Roman" w:hAnsi="Times New Roman" w:cs="Times New Roman"/>
          <w:color w:val="000000" w:themeColor="text1"/>
          <w:highlight w:val="white"/>
        </w:rPr>
        <w:t>S. André</w:t>
      </w:r>
      <w:r>
        <w:rPr>
          <w:rFonts w:ascii="Times New Roman" w:hAnsi="Times New Roman" w:cs="Times New Roman"/>
          <w:color w:val="000000"/>
          <w:highlight w:val="white"/>
        </w:rPr>
        <w:t>.</w:t>
      </w:r>
      <w:r>
        <w:rPr>
          <w:rFonts w:ascii="Times New Roman" w:hAnsi="Times New Roman" w:cs="Times New Roman"/>
          <w:color w:val="000096"/>
          <w:highlight w:val="white"/>
        </w:rPr>
        <w:t>&lt;/p&gt;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&lt;/div&gt;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</w:t>
      </w:r>
    </w:p>
    <w:p w14:paraId="5C6D2CDF" w14:textId="77777777" w:rsidR="00047E69" w:rsidRDefault="00F937F5"/>
    <w:sectPr w:rsidR="00047E69" w:rsidSect="009A247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E1"/>
    <w:rsid w:val="00391EC8"/>
    <w:rsid w:val="003D7B33"/>
    <w:rsid w:val="003E4B93"/>
    <w:rsid w:val="004756CB"/>
    <w:rsid w:val="005107B9"/>
    <w:rsid w:val="005D6AE1"/>
    <w:rsid w:val="005E6CB2"/>
    <w:rsid w:val="00627C5C"/>
    <w:rsid w:val="006763D5"/>
    <w:rsid w:val="009C14A2"/>
    <w:rsid w:val="00BE55CF"/>
    <w:rsid w:val="00DF2C34"/>
    <w:rsid w:val="00E455E3"/>
    <w:rsid w:val="00F9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2E853"/>
  <w15:chartTrackingRefBased/>
  <w15:docId w15:val="{5D088A89-9283-B443-853A-D5C7C661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391EC8"/>
    <w:pPr>
      <w:spacing w:before="200" w:after="160"/>
      <w:ind w:left="862" w:right="510"/>
      <w:jc w:val="both"/>
    </w:pPr>
    <w:rPr>
      <w:rFonts w:ascii="Garamond" w:hAnsi="Garamond"/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391EC8"/>
    <w:rPr>
      <w:rFonts w:ascii="Garamond" w:hAnsi="Garamond"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1576</Characters>
  <Application>Microsoft Office Word</Application>
  <DocSecurity>0</DocSecurity>
  <Lines>25</Lines>
  <Paragraphs>5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Piéjus</dc:creator>
  <cp:keywords/>
  <dc:description/>
  <cp:lastModifiedBy>Anne Piéjus</cp:lastModifiedBy>
  <cp:revision>5</cp:revision>
  <dcterms:created xsi:type="dcterms:W3CDTF">2021-05-07T12:40:00Z</dcterms:created>
  <dcterms:modified xsi:type="dcterms:W3CDTF">2021-05-07T22:01:00Z</dcterms:modified>
</cp:coreProperties>
</file>