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158C3" w14:textId="77777777" w:rsidR="00CE6493" w:rsidRDefault="00E53F1E" w:rsidP="007118E7">
      <w:pPr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 xml:space="preserve">NOMMAGE FICHIERS </w:t>
      </w:r>
      <w:r w:rsidR="00CE6493">
        <w:rPr>
          <w:rFonts w:ascii="Calibri" w:eastAsia="Times New Roman" w:hAnsi="Calibri" w:cs="Calibri"/>
          <w:color w:val="000000"/>
          <w:lang w:eastAsia="fr-FR"/>
        </w:rPr>
        <w:t>PDF des airs // Articles dans TEI</w:t>
      </w:r>
    </w:p>
    <w:p w14:paraId="0D4D6A1F" w14:textId="0E0D66E7" w:rsidR="00E53F1E" w:rsidRDefault="00E53F1E" w:rsidP="007118E7">
      <w:pPr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>(REBECCA JUILLET 22)</w:t>
      </w:r>
    </w:p>
    <w:p w14:paraId="1C0553C1" w14:textId="610846A0" w:rsidR="00E53F1E" w:rsidRDefault="00E53F1E" w:rsidP="007118E7">
      <w:pPr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>MAJ Anne 9/8</w:t>
      </w:r>
      <w:r w:rsidR="00CE6493">
        <w:rPr>
          <w:rFonts w:ascii="Calibri" w:eastAsia="Times New Roman" w:hAnsi="Calibri" w:cs="Calibri"/>
          <w:color w:val="000000"/>
          <w:lang w:eastAsia="fr-FR"/>
        </w:rPr>
        <w:t>/22</w:t>
      </w:r>
    </w:p>
    <w:p w14:paraId="01F8448A" w14:textId="77777777" w:rsidR="00E53F1E" w:rsidRDefault="00E53F1E" w:rsidP="007118E7">
      <w:pPr>
        <w:rPr>
          <w:rFonts w:ascii="Calibri" w:eastAsia="Times New Roman" w:hAnsi="Calibri" w:cs="Calibri"/>
          <w:color w:val="000000"/>
          <w:lang w:eastAsia="fr-FR"/>
        </w:rPr>
      </w:pPr>
    </w:p>
    <w:p w14:paraId="05AA1BB1" w14:textId="515FA225" w:rsidR="007118E7" w:rsidRPr="007118E7" w:rsidRDefault="007118E7" w:rsidP="007118E7">
      <w:pPr>
        <w:rPr>
          <w:rFonts w:ascii="Calibri" w:eastAsia="Times New Roman" w:hAnsi="Calibri" w:cs="Calibri"/>
          <w:color w:val="000000"/>
          <w:lang w:eastAsia="fr-FR"/>
        </w:rPr>
      </w:pPr>
      <w:r w:rsidRPr="007118E7">
        <w:rPr>
          <w:rFonts w:ascii="Calibri" w:eastAsia="Times New Roman" w:hAnsi="Calibri" w:cs="Calibri"/>
          <w:color w:val="000000"/>
          <w:lang w:eastAsia="fr-FR"/>
        </w:rPr>
        <w:t>Impossible de retrouver l'article de la gravure 1678-09_103 (livraison 1678-09)</w:t>
      </w:r>
      <w:r w:rsidRPr="007118E7">
        <w:rPr>
          <w:rFonts w:ascii="Calibri" w:eastAsia="Times New Roman" w:hAnsi="Calibri" w:cs="Calibri"/>
          <w:color w:val="000000"/>
          <w:lang w:eastAsia="fr-FR"/>
        </w:rPr>
        <w:br/>
        <w:t>Impossible de retrouver l'article de la gravure 1680-04_050 (livraison 1680-04)</w:t>
      </w:r>
      <w:r w:rsidRPr="007118E7">
        <w:rPr>
          <w:rFonts w:ascii="Calibri" w:eastAsia="Times New Roman" w:hAnsi="Calibri" w:cs="Calibri"/>
          <w:color w:val="000000"/>
          <w:lang w:eastAsia="fr-FR"/>
        </w:rPr>
        <w:br/>
        <w:t>Impossible de retrouver l'article de la gravure 1681-02_045 (livraison 1681-02)</w:t>
      </w:r>
      <w:r w:rsidRPr="007118E7">
        <w:rPr>
          <w:rFonts w:ascii="Calibri" w:eastAsia="Times New Roman" w:hAnsi="Calibri" w:cs="Calibri"/>
          <w:color w:val="000000"/>
          <w:lang w:eastAsia="fr-FR"/>
        </w:rPr>
        <w:br/>
        <w:t>Impossible de retrouver l'article de la gravure 1681-06_088 (livraison 1681-06)</w:t>
      </w:r>
      <w:r w:rsidRPr="007118E7">
        <w:rPr>
          <w:rFonts w:ascii="Calibri" w:eastAsia="Times New Roman" w:hAnsi="Calibri" w:cs="Calibri"/>
          <w:color w:val="000000"/>
          <w:lang w:eastAsia="fr-FR"/>
        </w:rPr>
        <w:br/>
        <w:t>Impossible de retrouver l'article de la gravure 1685-06_120 (livraison 1685-06)</w:t>
      </w:r>
      <w:r w:rsidR="00A134A0">
        <w:rPr>
          <w:rFonts w:ascii="Calibri" w:eastAsia="Times New Roman" w:hAnsi="Calibri" w:cs="Calibri"/>
          <w:color w:val="000000"/>
          <w:lang w:eastAsia="fr-FR"/>
        </w:rPr>
        <w:t xml:space="preserve"> </w:t>
      </w:r>
      <w:r w:rsidR="001C522B" w:rsidRPr="001C522B">
        <w:rPr>
          <w:rFonts w:ascii="Calibri" w:eastAsia="Times New Roman" w:hAnsi="Calibri" w:cs="Calibri"/>
          <w:color w:val="000000"/>
          <w:highlight w:val="yellow"/>
          <w:lang w:eastAsia="fr-FR"/>
        </w:rPr>
        <w:t xml:space="preserve">l’article a été ajouté dans </w:t>
      </w:r>
      <w:r w:rsidR="00CE6493">
        <w:rPr>
          <w:rFonts w:ascii="Calibri" w:eastAsia="Times New Roman" w:hAnsi="Calibri" w:cs="Calibri"/>
          <w:color w:val="000000"/>
          <w:highlight w:val="yellow"/>
          <w:lang w:eastAsia="fr-FR"/>
        </w:rPr>
        <w:t>TEI</w:t>
      </w:r>
      <w:r w:rsidR="001C522B" w:rsidRPr="001C522B">
        <w:rPr>
          <w:rFonts w:ascii="Calibri" w:eastAsia="Times New Roman" w:hAnsi="Calibri" w:cs="Calibri"/>
          <w:color w:val="000000"/>
          <w:highlight w:val="yellow"/>
          <w:lang w:eastAsia="fr-FR"/>
        </w:rPr>
        <w:t xml:space="preserve"> en 2021</w:t>
      </w:r>
      <w:r w:rsidRPr="007118E7">
        <w:rPr>
          <w:rFonts w:ascii="Calibri" w:eastAsia="Times New Roman" w:hAnsi="Calibri" w:cs="Calibri"/>
          <w:color w:val="000000"/>
          <w:lang w:eastAsia="fr-FR"/>
        </w:rPr>
        <w:br/>
        <w:t>Impossible de retrouver l'article de la gravure 1685-06_334 (livraison 1685-06)</w:t>
      </w:r>
      <w:r w:rsidRPr="007118E7">
        <w:rPr>
          <w:rFonts w:ascii="Calibri" w:eastAsia="Times New Roman" w:hAnsi="Calibri" w:cs="Calibri"/>
          <w:color w:val="000000"/>
          <w:lang w:eastAsia="fr-FR"/>
        </w:rPr>
        <w:br/>
        <w:t>Impossible de retrouver l'article de la gravure 1696-01_328 (livraison 1696-01)</w:t>
      </w:r>
      <w:r w:rsidRPr="007118E7">
        <w:rPr>
          <w:rFonts w:ascii="Calibri" w:eastAsia="Times New Roman" w:hAnsi="Calibri" w:cs="Calibri"/>
          <w:color w:val="000000"/>
          <w:lang w:eastAsia="fr-FR"/>
        </w:rPr>
        <w:br/>
        <w:t>Impossible de retrouver l'article de la gravure 1703-09_079 (livraison 1703-09)</w:t>
      </w:r>
      <w:r w:rsidRPr="007118E7">
        <w:rPr>
          <w:rFonts w:ascii="Calibri" w:eastAsia="Times New Roman" w:hAnsi="Calibri" w:cs="Calibri"/>
          <w:color w:val="000000"/>
          <w:lang w:eastAsia="fr-FR"/>
        </w:rPr>
        <w:br/>
        <w:t>Impossible de retrouver l'article de la gravure 1704-04_005 (livraison 1704-04)</w:t>
      </w:r>
      <w:r w:rsidRPr="007118E7">
        <w:rPr>
          <w:rFonts w:ascii="Calibri" w:eastAsia="Times New Roman" w:hAnsi="Calibri" w:cs="Calibri"/>
          <w:color w:val="000000"/>
          <w:lang w:eastAsia="fr-FR"/>
        </w:rPr>
        <w:br/>
        <w:t>Impossible de retrouver l'article de la gravure 1704-07a_098 (livraison 1704-07a)</w:t>
      </w:r>
      <w:r w:rsidRPr="007118E7">
        <w:rPr>
          <w:rFonts w:ascii="Calibri" w:eastAsia="Times New Roman" w:hAnsi="Calibri" w:cs="Calibri"/>
          <w:color w:val="000000"/>
          <w:lang w:eastAsia="fr-FR"/>
        </w:rPr>
        <w:br/>
        <w:t>Impossible de retrouver l'article de la gravure 1705-02_074 (livraison 1705-02)</w:t>
      </w:r>
      <w:r w:rsidRPr="007118E7">
        <w:rPr>
          <w:rFonts w:ascii="Calibri" w:eastAsia="Times New Roman" w:hAnsi="Calibri" w:cs="Calibri"/>
          <w:color w:val="000000"/>
          <w:lang w:eastAsia="fr-FR"/>
        </w:rPr>
        <w:br/>
        <w:t>Impossible de retrouver l'article de la gravure 1705-12_005 (livraison 1705-12)</w:t>
      </w:r>
      <w:r w:rsidRPr="007118E7">
        <w:rPr>
          <w:rFonts w:ascii="Calibri" w:eastAsia="Times New Roman" w:hAnsi="Calibri" w:cs="Calibri"/>
          <w:color w:val="000000"/>
          <w:lang w:eastAsia="fr-FR"/>
        </w:rPr>
        <w:br/>
        <w:t>Impossible de retrouver l'article de la gravure 1707-02_019 (livraison 1707-02)</w:t>
      </w:r>
      <w:r w:rsidRPr="007118E7">
        <w:rPr>
          <w:rFonts w:ascii="Calibri" w:eastAsia="Times New Roman" w:hAnsi="Calibri" w:cs="Calibri"/>
          <w:color w:val="000000"/>
          <w:lang w:eastAsia="fr-FR"/>
        </w:rPr>
        <w:br/>
        <w:t>Impossible de retrouver l'article de la gravure 1708-04_078 (livraison 1708-04)</w:t>
      </w:r>
      <w:r w:rsidRPr="007118E7">
        <w:rPr>
          <w:rFonts w:ascii="Calibri" w:eastAsia="Times New Roman" w:hAnsi="Calibri" w:cs="Calibri"/>
          <w:color w:val="000000"/>
          <w:lang w:eastAsia="fr-FR"/>
        </w:rPr>
        <w:br/>
        <w:t>Impossible de retrouver l'article de la gravure 1708-09_091 (livraison 1708-09)</w:t>
      </w:r>
      <w:r w:rsidRPr="007118E7">
        <w:rPr>
          <w:rFonts w:ascii="Calibri" w:eastAsia="Times New Roman" w:hAnsi="Calibri" w:cs="Calibri"/>
          <w:color w:val="000000"/>
          <w:lang w:eastAsia="fr-FR"/>
        </w:rPr>
        <w:br/>
        <w:t>Impossible de retrouver l'article de la gravure 1717-06_214 (livraison 1717-06)</w:t>
      </w:r>
      <w:r w:rsidR="00CE6493">
        <w:rPr>
          <w:rFonts w:ascii="Calibri" w:eastAsia="Times New Roman" w:hAnsi="Calibri" w:cs="Calibri"/>
          <w:color w:val="000000"/>
          <w:lang w:eastAsia="fr-FR"/>
        </w:rPr>
        <w:t xml:space="preserve"> </w:t>
      </w:r>
      <w:r w:rsidR="00CE6493" w:rsidRPr="001C522B">
        <w:rPr>
          <w:rFonts w:ascii="Calibri" w:eastAsia="Times New Roman" w:hAnsi="Calibri" w:cs="Calibri"/>
          <w:color w:val="000000"/>
          <w:highlight w:val="yellow"/>
          <w:lang w:eastAsia="fr-FR"/>
        </w:rPr>
        <w:t xml:space="preserve">l’article a été ajouté dans </w:t>
      </w:r>
      <w:r w:rsidR="00CE6493">
        <w:rPr>
          <w:rFonts w:ascii="Calibri" w:eastAsia="Times New Roman" w:hAnsi="Calibri" w:cs="Calibri"/>
          <w:color w:val="000000"/>
          <w:highlight w:val="yellow"/>
          <w:lang w:eastAsia="fr-FR"/>
        </w:rPr>
        <w:t>TEI</w:t>
      </w:r>
      <w:r w:rsidR="00CE6493" w:rsidRPr="001C522B">
        <w:rPr>
          <w:rFonts w:ascii="Calibri" w:eastAsia="Times New Roman" w:hAnsi="Calibri" w:cs="Calibri"/>
          <w:color w:val="000000"/>
          <w:highlight w:val="yellow"/>
          <w:lang w:eastAsia="fr-FR"/>
        </w:rPr>
        <w:t xml:space="preserve"> en 2021</w:t>
      </w:r>
      <w:r w:rsidRPr="007118E7">
        <w:rPr>
          <w:rFonts w:ascii="Calibri" w:eastAsia="Times New Roman" w:hAnsi="Calibri" w:cs="Calibri"/>
          <w:color w:val="000000"/>
          <w:lang w:eastAsia="fr-FR"/>
        </w:rPr>
        <w:br/>
        <w:t>Impossible de retrouver l'article de la gravure 1718-07_191 (livraison 1718-07)</w:t>
      </w:r>
      <w:r w:rsidR="00CE6493">
        <w:rPr>
          <w:rFonts w:ascii="Calibri" w:eastAsia="Times New Roman" w:hAnsi="Calibri" w:cs="Calibri"/>
          <w:color w:val="000000"/>
          <w:lang w:eastAsia="fr-FR"/>
        </w:rPr>
        <w:t xml:space="preserve"> </w:t>
      </w:r>
      <w:r w:rsidR="00CE6493" w:rsidRPr="001C522B">
        <w:rPr>
          <w:rFonts w:ascii="Calibri" w:eastAsia="Times New Roman" w:hAnsi="Calibri" w:cs="Calibri"/>
          <w:color w:val="000000"/>
          <w:highlight w:val="yellow"/>
          <w:lang w:eastAsia="fr-FR"/>
        </w:rPr>
        <w:t xml:space="preserve">l’article a été ajouté dans </w:t>
      </w:r>
      <w:r w:rsidR="00CE6493">
        <w:rPr>
          <w:rFonts w:ascii="Calibri" w:eastAsia="Times New Roman" w:hAnsi="Calibri" w:cs="Calibri"/>
          <w:color w:val="000000"/>
          <w:highlight w:val="yellow"/>
          <w:lang w:eastAsia="fr-FR"/>
        </w:rPr>
        <w:t>TEI</w:t>
      </w:r>
      <w:r w:rsidR="00CE6493" w:rsidRPr="001C522B">
        <w:rPr>
          <w:rFonts w:ascii="Calibri" w:eastAsia="Times New Roman" w:hAnsi="Calibri" w:cs="Calibri"/>
          <w:color w:val="000000"/>
          <w:highlight w:val="yellow"/>
          <w:lang w:eastAsia="fr-FR"/>
        </w:rPr>
        <w:t xml:space="preserve"> en 2021</w:t>
      </w:r>
    </w:p>
    <w:p w14:paraId="13FDA424" w14:textId="77777777" w:rsidR="00047E69" w:rsidRDefault="00CE6493"/>
    <w:sectPr w:rsidR="00047E69" w:rsidSect="009C14A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0000000000000000000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8E7"/>
    <w:rsid w:val="00051FE4"/>
    <w:rsid w:val="001C522B"/>
    <w:rsid w:val="00391EC8"/>
    <w:rsid w:val="00413BA7"/>
    <w:rsid w:val="004C51BE"/>
    <w:rsid w:val="00600E11"/>
    <w:rsid w:val="00667249"/>
    <w:rsid w:val="006763D5"/>
    <w:rsid w:val="007118E7"/>
    <w:rsid w:val="009C14A2"/>
    <w:rsid w:val="00A134A0"/>
    <w:rsid w:val="00C96BAB"/>
    <w:rsid w:val="00CE6493"/>
    <w:rsid w:val="00E0623C"/>
    <w:rsid w:val="00E53F1E"/>
    <w:rsid w:val="00FB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CEE620"/>
  <w15:chartTrackingRefBased/>
  <w15:docId w15:val="{BC75A0BC-4A81-7A43-B99D-9355E6AD8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">
    <w:name w:val="Quote"/>
    <w:basedOn w:val="Normal"/>
    <w:next w:val="Normal"/>
    <w:link w:val="CitationCar"/>
    <w:autoRedefine/>
    <w:uiPriority w:val="29"/>
    <w:qFormat/>
    <w:rsid w:val="00391EC8"/>
    <w:pPr>
      <w:spacing w:before="200" w:after="160"/>
      <w:ind w:left="862" w:right="510"/>
      <w:jc w:val="both"/>
    </w:pPr>
    <w:rPr>
      <w:rFonts w:ascii="Garamond" w:hAnsi="Garamond"/>
      <w:iCs/>
      <w:color w:val="404040" w:themeColor="text1" w:themeTint="BF"/>
      <w:sz w:val="20"/>
    </w:rPr>
  </w:style>
  <w:style w:type="character" w:customStyle="1" w:styleId="CitationCar">
    <w:name w:val="Citation Car"/>
    <w:basedOn w:val="Policepardfaut"/>
    <w:link w:val="Citation"/>
    <w:uiPriority w:val="29"/>
    <w:rsid w:val="00391EC8"/>
    <w:rPr>
      <w:rFonts w:ascii="Garamond" w:hAnsi="Garamond"/>
      <w:iCs/>
      <w:color w:val="404040" w:themeColor="text1" w:themeTint="BF"/>
      <w:sz w:val="20"/>
    </w:rPr>
  </w:style>
  <w:style w:type="character" w:customStyle="1" w:styleId="apple-converted-space">
    <w:name w:val="apple-converted-space"/>
    <w:basedOn w:val="Policepardfaut"/>
    <w:rsid w:val="007118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2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08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7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28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54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</Words>
  <Characters>1337</Characters>
  <Application>Microsoft Office Word</Application>
  <DocSecurity>0</DocSecurity>
  <Lines>15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Piéjus</dc:creator>
  <cp:keywords/>
  <dc:description/>
  <cp:lastModifiedBy>Anne Piéjus</cp:lastModifiedBy>
  <cp:revision>3</cp:revision>
  <cp:lastPrinted>2022-07-22T09:53:00Z</cp:lastPrinted>
  <dcterms:created xsi:type="dcterms:W3CDTF">2022-08-09T18:02:00Z</dcterms:created>
  <dcterms:modified xsi:type="dcterms:W3CDTF">2022-08-09T18:03:00Z</dcterms:modified>
</cp:coreProperties>
</file>