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003D7A"/>
          <w:sz w:val="34"/>
          <w:szCs w:val="34"/>
        </w:rPr>
        <w:t xml:space="preserve">СОЗДАНИЕ ПРЕЗЕНТАЦИИ К УРОКУ В GIGACHAT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Пошаговая инструкция для учителя ОБЗР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4C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Важно.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Интерфейс нейросетевых сервисов меняется. Инструкция составлена по состоянию на осень 2025 года: в веб-версии GigaChat раздел «GIGA проекты» с функцией «Создать презентацию» работал в бета-режиме, готовый результат можно скачать в форматах PPTX и PDF, иллюстрации создаёт Kandinsky. Если названия кнопок на вашем экране отличаются, ищите раздел «Презентации» или «Проекты» и опирайтесь на общий порядок действий. Условия доступа и лимиты бесплатной версии уточняйте на сайте сервиса.</w:t>
            </w:r>
          </w:p>
        </w:tc>
      </w:tr>
    </w:tbl>
    <w:p>
      <w:pPr>
        <w:spacing w:after="14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1. Когда это удобно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Нужна первая версия презентации к уроку за 10–15 минут, а не за вечер.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Есть готовый конспект урока: сервис строит слайды по тексту, который вы ему дали.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 готовы проверить каждый слайд и исправить факты: черновик ИИ — это заготовка, а не готовый урок.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2. Что подготовить заранее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Конспект урока или план из 7–12 пунктов: тема, цель, этапы, ключевые определения, практическое задание.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Цифры, названия, даты и нормативные документы, которые должны попасть на слайды, — в том виде, в котором вы им доверяете.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оформлению: количество слайдов, класс, спокойная цветовая схема (синий и белый, красный только для предупреждений).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3. Порядок действий</w:t>
      </w:r>
    </w:p>
    <w:p>
      <w:pPr>
        <w:pStyle w:val="ListParagraph"/>
        <w:numPr>
          <w:ilvl w:val="0"/>
          <w:numId w:val="4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Откройте GigaChat в браузере и войдите в аккаунт (потребуется регистрация, например через Сбер ID).</w:t>
      </w:r>
    </w:p>
    <w:p>
      <w:pPr>
        <w:pStyle w:val="ListParagraph"/>
        <w:numPr>
          <w:ilvl w:val="0"/>
          <w:numId w:val="4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Найдите раздел «GIGA проекты» и выберите «Создать презентацию».</w:t>
      </w:r>
    </w:p>
    <w:p>
      <w:pPr>
        <w:pStyle w:val="ListParagraph"/>
        <w:numPr>
          <w:ilvl w:val="0"/>
          <w:numId w:val="4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Вставьте в поле тему и план урока или загрузите текст конспекта. Используйте готовый запрос из раздела 4.</w:t>
      </w:r>
    </w:p>
    <w:p>
      <w:pPr>
        <w:pStyle w:val="ListParagraph"/>
        <w:numPr>
          <w:ilvl w:val="0"/>
          <w:numId w:val="4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Выберите количество слайдов и стиль оформления. Для школьного урока подходят 8–12 слайдов и сдержанный стиль без лишней декоративности.</w:t>
      </w:r>
    </w:p>
    <w:p>
      <w:pPr>
        <w:pStyle w:val="ListParagraph"/>
        <w:numPr>
          <w:ilvl w:val="0"/>
          <w:numId w:val="4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Дождитесь генерации и просмотрите каждый слайд. Отредактируйте текст прямо в сервисе или после скачивания.</w:t>
      </w:r>
    </w:p>
    <w:p>
      <w:pPr>
        <w:pStyle w:val="ListParagraph"/>
        <w:numPr>
          <w:ilvl w:val="0"/>
          <w:numId w:val="4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Скачайте файл в формате PPTX (для правок в PowerPoint или «Р7-Офис») или PDF (для размещения на сайте).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4. Готовый запрос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Составь презентацию к уроку ОБЗР для [8] класса по теме «[тема урока]». Длительность урока — [40] минут. Количество слайдов — [10]. На основе приведённого ниже плана урока: [вставьте план или конспект]. Требования: на каждом слайде одна мысль и не более 5 коротких пунктов; крупные заголовки; последний слайд — вопросы для закрепления; не добавляй факты, которых нет в тексте; иллюстрации без изображения реальных детей и узнаваемых лиц; спокойная палитра (синий, белый, акцентный красный только для предупреждений).</w:t>
            </w:r>
          </w:p>
        </w:tc>
      </w:tr>
    </w:tbl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5. Что обязательно проверить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56"/>
      </w:tblGrid>
      <w:tr>
        <w:trPr>
          <w:cantSplit/>
          <w:tblHeader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Проверка</w:t>
            </w:r>
          </w:p>
        </w:tc>
        <w:tc>
          <w:tcPr>
            <w:tcW w:type="dxa" w:w="5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смотреть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Факты и цифры</w:t>
            </w:r>
          </w:p>
        </w:tc>
        <w:tc>
          <w:tcPr>
            <w:tcW w:type="dxa" w:w="5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Номера телефонов, сроки, названия приказов и программ, определения — сверьте с источником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Нормативная база</w:t>
            </w:r>
          </w:p>
        </w:tc>
        <w:tc>
          <w:tcPr>
            <w:tcW w:type="dxa" w:w="5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Ссылки на приказы и ФРП должны соответствовать действующим редакциям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Безопасность приёмов</w:t>
            </w:r>
          </w:p>
        </w:tc>
        <w:tc>
          <w:tcPr>
            <w:tcW w:type="dxa" w:w="5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Описания приёмов первой помощи, действий при ЧС и обращения с оружием сверьте с методическими материалами и с учебными пособиями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Иллюстрации</w:t>
            </w:r>
          </w:p>
        </w:tc>
        <w:tc>
          <w:tcPr>
            <w:tcW w:type="dxa" w:w="5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Нет реальных лиц детей, чужих логотипов и водяных знаков; есть описание для слайда (альтернативный текст)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Оформление</w:t>
            </w:r>
          </w:p>
        </w:tc>
        <w:tc>
          <w:tcPr>
            <w:tcW w:type="dxa" w:w="5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Шрифт не мельче 18–20 pt; контраст текста и фона достаточный; на слайде не больше одной мысли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Содержание</w:t>
            </w:r>
          </w:p>
        </w:tc>
        <w:tc>
          <w:tcPr>
            <w:tcW w:type="dxa" w:w="5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Слайды соответствуют вашему конспекту и этапам урока, а не «общей» теме</w:t>
            </w:r>
          </w:p>
        </w:tc>
      </w:tr>
    </w:tbl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6. Если сервис недоступен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расстраивайтесь: ту же задачу можно решить другим способом. Попросите Claude или другую нейросеть составить структуру презентации по запросу из раздела «ИИ для коллег» и перенесите текст в PowerPoint, «Р7-Офис» или Canva. Готовые промпты для структуры слайдов приведены на странице «ИИ для коллег».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7. Как указать использование ИИ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конце презентации (последний слайд «Источники») добавьте строку: «Презентация подготовлена с использованием инструментов искусственного интеллекта и проверена преподавателем».</w:t>
      </w:r>
    </w:p>
    <w:p>
      <w:pPr>
        <w:pBdr>
          <w:top w:val="single" w:color="808080" w:sz="4" w:space="6"/>
        </w:pBdr>
        <w:spacing w:after="0" w:before="240" w:line="240"/>
        <w:jc w:val="both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Материал подготовлен с использованием инструментов искусственного интеллекта и проверен преподавателем. Носит методический и рекомендательный характер.</w:t>
      </w:r>
    </w:p>
    <w:sectPr>
      <w:footerReference w:type="default" r:id="rId6"/>
      <w:pgSz w:w="11906" w:h="16838" w:orient="portrait"/>
      <w:pgMar w:top="1134" w:right="850" w:bottom="1134" w:left="1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Инструкция: презентация в GigaChat · demin-obzr.ru ·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09" w:hanging="360"/>
      </w:pPr>
    </w:lvl>
    <w:lvl w:ilvl="1" w:tentative="1">
      <w:start w:val="1"/>
      <w:numFmt w:val="bullet"/>
      <w:lvlText w:val="·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Инструкция: презентация в GigaChat</dc:title>
  <cp:lastModifiedBy>Un-named</cp:lastModifiedBy>
  <cp:revision>1</cp:revision>
  <dcterms:created xsi:type="dcterms:W3CDTF">2026-10-29T17:56:57.437Z</dcterms:created>
  <dcterms:modified xsi:type="dcterms:W3CDTF">2026-10-29T17:56:57.438Z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