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Amazon Prime TV Shows and Movies</w:t>
        <w:br w:type="textWrapping"/>
        <w:t xml:space="preserve">Oleg Bobylev 213-1</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13.06.2021</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Supervisor: Georgii Zhulikov</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sz w:val="32"/>
          <w:szCs w:val="32"/>
          <w:u w:val="single"/>
          <w:rtl w:val="0"/>
        </w:rPr>
        <w:t xml:space="preserve">Problem Statement:</w:t>
      </w:r>
      <w:r w:rsidDel="00000000" w:rsidR="00000000" w:rsidRPr="00000000">
        <w:rPr>
          <w:rtl w:val="0"/>
        </w:rPr>
        <w:br w:type="textWrapping"/>
        <w:tab/>
        <w:br w:type="textWrapping"/>
        <w:tab/>
        <w:t xml:space="preserve">Create an application to sort, store and change dataset about Amazon Prime TV Shows and </w:t>
      </w:r>
      <w:r w:rsidDel="00000000" w:rsidR="00000000" w:rsidRPr="00000000">
        <w:rPr>
          <w:rtl w:val="0"/>
        </w:rPr>
        <w:t xml:space="preserve">Movies using</w:t>
      </w:r>
      <w:r w:rsidDel="00000000" w:rsidR="00000000" w:rsidRPr="00000000">
        <w:rPr>
          <w:rtl w:val="0"/>
        </w:rPr>
        <w:t xml:space="preserve"> an efficient and intuitive way that is a C++ app with a Qt GUI based on Model-View internal design, implemented through Master-Detail user interface pattern.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z w:val="32"/>
          <w:szCs w:val="32"/>
          <w:u w:val="single"/>
          <w:rtl w:val="0"/>
        </w:rPr>
        <w:t xml:space="preserve">Individual problem specification: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My Specification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Implementation details:</w:t>
      </w:r>
    </w:p>
    <w:p w:rsidR="00000000" w:rsidDel="00000000" w:rsidP="00000000" w:rsidRDefault="00000000" w:rsidRPr="00000000" w14:paraId="00000010">
      <w:pPr>
        <w:rPr/>
      </w:pPr>
      <w:r w:rsidDel="00000000" w:rsidR="00000000" w:rsidRPr="00000000">
        <w:rPr>
          <w:rtl w:val="0"/>
        </w:rPr>
        <w:br w:type="textWrapping"/>
      </w:r>
      <w:hyperlink r:id="rId7">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To solve this problem Qt provided functions were used to provide fast and intuitive structure of code. Classes like “QDialog” were used to bring up new windows in the program and “QSortFilterProxyModel” to create proxy models to put in tableView and use appropriate filters and sorters. “QFileDialog” is implemented to provide user-friendly file addition and saving.</w:t>
        <w:br w:type="textWrapping"/>
        <w:tab/>
        <w:t xml:space="preserve">For all sorting(filtering) Master-Detail view was used as a, required in specification, tool. Furthermore, QPainter was used to create a logo for the project. For features that I did not implement we would create a special “custom” proxyModel that would sort our table based  on various factors simultaneously. </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sz w:val="32"/>
          <w:szCs w:val="32"/>
          <w:u w:val="single"/>
        </w:rPr>
      </w:pPr>
      <w:r w:rsidDel="00000000" w:rsidR="00000000" w:rsidRPr="00000000">
        <w:rPr>
          <w:sz w:val="32"/>
          <w:szCs w:val="32"/>
          <w:u w:val="single"/>
          <w:rtl w:val="0"/>
        </w:rPr>
        <w:t xml:space="preserve">Results and discussion:</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tab/>
        <w:t xml:space="preserve">Analyzing the work, I want to say that this was quite a job. Whole experience of working in Qt Creator was very painful. However, it appears that our worst enemy is one of our courcemates because he created this task.  </w:t>
      </w:r>
      <w:r w:rsidDel="00000000" w:rsidR="00000000" w:rsidRPr="00000000">
        <w:rPr>
          <w:rtl w:val="0"/>
        </w:rPr>
      </w:r>
    </w:p>
    <w:p w:rsidR="00000000" w:rsidDel="00000000" w:rsidP="00000000" w:rsidRDefault="00000000" w:rsidRPr="00000000" w14:paraId="00000018">
      <w:pPr>
        <w:rPr>
          <w:sz w:val="32"/>
          <w:szCs w:val="32"/>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nRAJMOApsPffBWDOUGB-IFP2m5ecvr/view?usp=sharing" TargetMode="External"/><Relationship Id="rId7" Type="http://schemas.openxmlformats.org/officeDocument/2006/relationships/hyperlink" Target="https://github.com/OBobylev/dsba-itop2022-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