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60A4" w14:textId="77777777" w:rsidR="002B2EFD" w:rsidRDefault="002B2EFD"/>
    <w:p w14:paraId="19022EC3" w14:textId="77777777" w:rsidR="002B2EFD" w:rsidRDefault="002B2EFD"/>
    <w:p w14:paraId="431BEE31" w14:textId="77777777" w:rsidR="002B2EFD" w:rsidRDefault="002B2EFD"/>
    <w:p w14:paraId="53C0E09A" w14:textId="20F77409" w:rsidR="002B2EFD" w:rsidRDefault="002B2EFD" w:rsidP="002B2EFD">
      <w:pPr>
        <w:ind w:left="5664" w:firstLine="6"/>
      </w:pPr>
      <w:r>
        <w:t>Al Direttore dello Sviluppo economico, agricoltura, lavoro, istruzione, agenda digitale di Regione Umbria</w:t>
      </w:r>
    </w:p>
    <w:p w14:paraId="7C2D7601" w14:textId="77777777" w:rsidR="002B2EFD" w:rsidRDefault="002B2EFD" w:rsidP="002B2EFD">
      <w:pPr>
        <w:ind w:left="5664" w:firstLine="6"/>
      </w:pPr>
      <w:r>
        <w:t xml:space="preserve">Dott. Luigi Rossetti </w:t>
      </w:r>
    </w:p>
    <w:p w14:paraId="78F047F0" w14:textId="1FCBAE44" w:rsidR="002B2EFD" w:rsidRDefault="002B2EFD" w:rsidP="002B2EFD">
      <w:pPr>
        <w:ind w:left="5664" w:firstLine="6"/>
      </w:pPr>
      <w:r>
        <w:t xml:space="preserve">Al Dirigente del </w:t>
      </w:r>
      <w:r w:rsidR="00814FF4" w:rsidRPr="00814FF4">
        <w:t>Servizio Transizione al digitale della PA, Semplificazione, Innovazione tecnologica, Transizione al digitale delle imprese, Agenda Digitale</w:t>
      </w:r>
    </w:p>
    <w:p w14:paraId="7C959821" w14:textId="48940497" w:rsidR="002B2EFD" w:rsidRDefault="002B2EFD" w:rsidP="002B2EFD">
      <w:pPr>
        <w:ind w:left="5664" w:firstLine="6"/>
      </w:pPr>
      <w:r>
        <w:t>Dott.</w:t>
      </w:r>
      <w:r w:rsidR="00814FF4">
        <w:t>ssa Sabrina Paolini</w:t>
      </w:r>
    </w:p>
    <w:p w14:paraId="4193D531" w14:textId="302E4E5C" w:rsidR="002B2EFD" w:rsidRDefault="002B2EFD" w:rsidP="002B2EFD">
      <w:pPr>
        <w:ind w:left="5664" w:firstLine="6"/>
      </w:pPr>
      <w:r>
        <w:t xml:space="preserve">PEC: </w:t>
      </w:r>
      <w:hyperlink r:id="rId4" w:history="1">
        <w:r w:rsidRPr="00657BB1">
          <w:rPr>
            <w:rStyle w:val="Collegamentoipertestuale"/>
          </w:rPr>
          <w:t>regione.giunta@postacert.umbria.it</w:t>
        </w:r>
      </w:hyperlink>
      <w:r>
        <w:t xml:space="preserve"> </w:t>
      </w:r>
    </w:p>
    <w:p w14:paraId="1A8D0547" w14:textId="7180F92F" w:rsidR="009E653C" w:rsidRDefault="002B2EFD" w:rsidP="00814FF4">
      <w:pPr>
        <w:spacing w:after="0"/>
        <w:ind w:left="5664" w:firstLine="6"/>
      </w:pPr>
      <w:r>
        <w:t>A</w:t>
      </w:r>
      <w:r w:rsidR="009E653C">
        <w:t xml:space="preserve"> Umbria Digitale </w:t>
      </w:r>
      <w:proofErr w:type="spellStart"/>
      <w:r w:rsidR="009E653C">
        <w:t>S.c.a.r.l</w:t>
      </w:r>
      <w:proofErr w:type="spellEnd"/>
    </w:p>
    <w:p w14:paraId="7BE4623A" w14:textId="70079B99" w:rsidR="00814FF4" w:rsidRDefault="00814FF4" w:rsidP="00814FF4">
      <w:pPr>
        <w:spacing w:after="0"/>
        <w:ind w:left="5664" w:firstLine="6"/>
      </w:pPr>
      <w:r>
        <w:t>Responsabile Riuso Regione dell’Umbria e dei rapporti con le altre Amministrazioni</w:t>
      </w:r>
    </w:p>
    <w:p w14:paraId="5466C544" w14:textId="74575C0F" w:rsidR="002B2EFD" w:rsidRDefault="002B2EFD" w:rsidP="002B2EFD">
      <w:pPr>
        <w:ind w:left="5664" w:firstLine="6"/>
      </w:pPr>
      <w:r>
        <w:t xml:space="preserve">Ing. </w:t>
      </w:r>
      <w:r w:rsidR="00420594">
        <w:t>Carlo Falcinelli</w:t>
      </w:r>
    </w:p>
    <w:p w14:paraId="1457A4BE" w14:textId="4A6FEB0B" w:rsidR="002B2EFD" w:rsidRDefault="002B2EFD" w:rsidP="002B2EFD">
      <w:pPr>
        <w:ind w:left="5664" w:firstLine="6"/>
      </w:pPr>
      <w:r>
        <w:t xml:space="preserve">PEC: </w:t>
      </w:r>
      <w:hyperlink r:id="rId5" w:history="1">
        <w:r w:rsidRPr="00657BB1">
          <w:rPr>
            <w:rStyle w:val="Collegamentoipertestuale"/>
          </w:rPr>
          <w:t>umbriadigitale@pec.it</w:t>
        </w:r>
      </w:hyperlink>
      <w:r>
        <w:t xml:space="preserve"> </w:t>
      </w:r>
    </w:p>
    <w:p w14:paraId="72236E37" w14:textId="6CFF05A0" w:rsidR="002B2EFD" w:rsidRDefault="002B2EFD" w:rsidP="002B2EFD"/>
    <w:p w14:paraId="26B9E73F" w14:textId="39523158" w:rsidR="00814FF4" w:rsidRDefault="002B2EFD" w:rsidP="002B2EFD">
      <w:pPr>
        <w:rPr>
          <w:b/>
          <w:bCs/>
        </w:rPr>
      </w:pPr>
      <w:r w:rsidRPr="002B2EFD">
        <w:rPr>
          <w:b/>
          <w:bCs/>
        </w:rPr>
        <w:t xml:space="preserve">Oggetto: </w:t>
      </w:r>
      <w:r w:rsidR="00814FF4">
        <w:rPr>
          <w:b/>
          <w:bCs/>
        </w:rPr>
        <w:t xml:space="preserve">Realizzazione del Sistema digitale a supporto della </w:t>
      </w:r>
      <w:proofErr w:type="spellStart"/>
      <w:r w:rsidR="00814FF4">
        <w:rPr>
          <w:b/>
          <w:bCs/>
        </w:rPr>
        <w:t>gestioene</w:t>
      </w:r>
      <w:proofErr w:type="spellEnd"/>
      <w:r w:rsidR="00814FF4">
        <w:rPr>
          <w:b/>
          <w:bCs/>
        </w:rPr>
        <w:t xml:space="preserve"> </w:t>
      </w:r>
    </w:p>
    <w:p w14:paraId="410CBA43" w14:textId="77777777" w:rsidR="00814FF4" w:rsidRDefault="00814FF4" w:rsidP="002B2EFD">
      <w:pPr>
        <w:rPr>
          <w:b/>
          <w:bCs/>
        </w:rPr>
      </w:pPr>
    </w:p>
    <w:p w14:paraId="651D98E3" w14:textId="44E93115" w:rsidR="002B2EFD" w:rsidRPr="002B2EFD" w:rsidRDefault="00814FF4" w:rsidP="002B2EFD">
      <w:pPr>
        <w:rPr>
          <w:b/>
          <w:bCs/>
        </w:rPr>
      </w:pPr>
      <w:r>
        <w:rPr>
          <w:b/>
          <w:bCs/>
        </w:rPr>
        <w:t xml:space="preserve">digitale </w:t>
      </w:r>
      <w:proofErr w:type="spellStart"/>
      <w:r>
        <w:rPr>
          <w:b/>
          <w:bCs/>
        </w:rPr>
        <w:t>lhi</w:t>
      </w:r>
      <w:proofErr w:type="spellEnd"/>
      <w:r w:rsidR="002B2EFD" w:rsidRPr="002B2EFD">
        <w:rPr>
          <w:b/>
          <w:bCs/>
        </w:rPr>
        <w:t xml:space="preserve"> di riuso del sistema software </w:t>
      </w:r>
      <w:r w:rsidR="00420594">
        <w:rPr>
          <w:b/>
          <w:bCs/>
        </w:rPr>
        <w:t>SISO per la gestione dei sevizi sociali in forma singola e associata.</w:t>
      </w:r>
    </w:p>
    <w:p w14:paraId="523804FE" w14:textId="0314D1B1" w:rsidR="00673FA1" w:rsidRDefault="002B2EFD" w:rsidP="002B2EFD">
      <w:pPr>
        <w:jc w:val="both"/>
      </w:pPr>
      <w:r>
        <w:t xml:space="preserve">A seguito delle interlocuzioni intercorse con la Società Umbria Digitale Scarl, con la presente </w:t>
      </w:r>
      <w:r w:rsidR="00673FA1">
        <w:t xml:space="preserve">siamo a </w:t>
      </w:r>
      <w:r>
        <w:t>richiede</w:t>
      </w:r>
      <w:r w:rsidR="00673FA1">
        <w:t>re</w:t>
      </w:r>
      <w:r>
        <w:t xml:space="preserve"> il riuso della piattaforma </w:t>
      </w:r>
      <w:r w:rsidR="00420594">
        <w:t xml:space="preserve">SISO </w:t>
      </w:r>
      <w:r>
        <w:t xml:space="preserve">-Gestione </w:t>
      </w:r>
      <w:r w:rsidR="00420594">
        <w:t>dei servizi sociali,</w:t>
      </w:r>
      <w:r>
        <w:t xml:space="preserve"> ai sensi di quanto previsto </w:t>
      </w:r>
      <w:r w:rsidR="00673FA1">
        <w:t>d</w:t>
      </w:r>
      <w:r>
        <w:t xml:space="preserve">agli artt. 68 e 69 del D.lgs. 7 marzo 2005 n.82 “Codice dell'Amministrazione Digitale”, e successive modifiche </w:t>
      </w:r>
      <w:r w:rsidR="00673FA1">
        <w:t xml:space="preserve">come </w:t>
      </w:r>
      <w:r>
        <w:t xml:space="preserve">introdotte dai D.lgs. 30 dicembre 2010 n.235, D.lgs. 26 agosto 2016 n.179 e D.lgs. 18 maggio 2015 n.10, e come indicato in ultimo dalle nuove linee guida AGID del 9 maggio 2019. </w:t>
      </w:r>
    </w:p>
    <w:p w14:paraId="1552E95E" w14:textId="77777777" w:rsidR="00673FA1" w:rsidRDefault="002B2EFD" w:rsidP="002B2EFD">
      <w:pPr>
        <w:jc w:val="both"/>
      </w:pPr>
      <w:r>
        <w:t xml:space="preserve">La richiesta riguarda la disponibilità del software in oggetto compilato, nonché del codice sorgente e di tutta la documentazione tecnica e manualistica disponibile. L’Amministrazione scrivente dichiara fin d’ora </w:t>
      </w:r>
      <w:r w:rsidR="00673FA1">
        <w:t xml:space="preserve">che si atterrà </w:t>
      </w:r>
      <w:r>
        <w:t xml:space="preserve">alle regole di utilizzo del materiale in relazione al tipo di licenza di cessione in riuso che Codesta Amministrazione segnalerà. </w:t>
      </w:r>
    </w:p>
    <w:p w14:paraId="18246D19" w14:textId="072960D5" w:rsidR="00420594" w:rsidRDefault="00420594" w:rsidP="002B2EFD">
      <w:pPr>
        <w:jc w:val="both"/>
      </w:pPr>
      <w:r>
        <w:t xml:space="preserve">Nell’analisi svolta con la società Umbria Digitale </w:t>
      </w:r>
      <w:proofErr w:type="spellStart"/>
      <w:r>
        <w:t>scarl</w:t>
      </w:r>
      <w:proofErr w:type="spellEnd"/>
      <w:r>
        <w:t xml:space="preserve">, in house della Regione e referente per il riuso come disposto nell’atto DGR 1572/2015,  come documentato dal Dirigente della stessa Società, si sono analizzate le possibili forme di collaborazione inerenti l’uso della piattaforma attraverso il Centro Servizi regionale dell’Umbria e di poter fruire dei servizi di assistenza della stessa Società in questo caso sfruttando l’opportunità offerta dal Progetto OCPA 2020 Umbria che prevede una fase pilota di dispiegamento del territorio dei modelli della Comunità di pratica in risposta ai modelli alla fase di sperimentazione delle linee guida in fase di stesura ed emanazione da parte della Agenzia per la coesione che ha adottato e coordina il suddetto progetto che vede proprio Umbria Digitale gestore della suddetta fase pilota. </w:t>
      </w:r>
    </w:p>
    <w:p w14:paraId="59747064" w14:textId="62E43F3E" w:rsidR="00420594" w:rsidRDefault="00420594" w:rsidP="002B2EFD">
      <w:pPr>
        <w:jc w:val="both"/>
      </w:pPr>
      <w:r>
        <w:lastRenderedPageBreak/>
        <w:t>A riguardo codesta Amministrazione rappresenta un insieme di 28 Comuni, di cui 12 già posti in unione del Comuni e gli altri 16 comunque interessati ad una gestione congiunta dei servizi Sociali secondo i modelli di Ambito. Proprio questa fattispecie analizzata con Umbria Digitale e con il Dipartimento per gli affari regionali e le Autonomie Locali (DARA) ha evidenziato e segnalato alla Agenzia per la coesione l’interesse di suddetto “insieme di Comuni” come soggetto di Enti locali idoneo a sperimentazione e per questo l’Amministrazione scrivente di adopererà ad adempiere a tutti gli impegni previsti dal progetto ricevendo i vantaggi del pilota OCPA.</w:t>
      </w:r>
    </w:p>
    <w:p w14:paraId="695B1885" w14:textId="71BECE12" w:rsidR="00420594" w:rsidRDefault="00420594" w:rsidP="002B2EFD">
      <w:pPr>
        <w:jc w:val="both"/>
      </w:pPr>
      <w:r>
        <w:t xml:space="preserve">A riguardo pertanto </w:t>
      </w:r>
      <w:r w:rsidR="008260C4">
        <w:t xml:space="preserve">con la presente comunicazione si chiede al Cedente, rappresentato operativamente dalla in house in destinatario, di far pervenire fin da subito, oltre alla pratica di riuso, anche una proposta tecnico economica, comprensiva del servizio attivato presso il Vs Centro Servizi regionale, al fine di poter </w:t>
      </w:r>
      <w:proofErr w:type="spellStart"/>
      <w:r w:rsidR="008260C4">
        <w:t>acquisiire</w:t>
      </w:r>
      <w:proofErr w:type="spellEnd"/>
      <w:r w:rsidR="008260C4">
        <w:t xml:space="preserve"> un quadro delle attività previste e non contemplate e adempiere, quindi, in  modo rapido agli adempimenti amministrativi e tecnici di competenza, da cui seguiranno le attività di attivazione e gestione. </w:t>
      </w:r>
    </w:p>
    <w:p w14:paraId="505492EA" w14:textId="58AF2A6A" w:rsidR="00673FA1" w:rsidRDefault="002B2EFD" w:rsidP="002B2EFD">
      <w:pPr>
        <w:jc w:val="both"/>
      </w:pPr>
      <w:r>
        <w:t xml:space="preserve">Si comunica fin d’ora che il Referente interno dell’Amministrazione scrivente per il processo in oggetto è </w:t>
      </w:r>
      <w:r w:rsidR="00673FA1">
        <w:t>_____________</w:t>
      </w:r>
      <w:r>
        <w:t xml:space="preserve">, email </w:t>
      </w:r>
      <w:r w:rsidR="00673FA1">
        <w:t>___________________</w:t>
      </w:r>
      <w:r>
        <w:t xml:space="preserve">, tel. </w:t>
      </w:r>
      <w:r w:rsidR="00673FA1">
        <w:t>____________</w:t>
      </w:r>
      <w:r>
        <w:t xml:space="preserve">, </w:t>
      </w:r>
      <w:proofErr w:type="spellStart"/>
      <w:r>
        <w:t>cell</w:t>
      </w:r>
      <w:proofErr w:type="spellEnd"/>
      <w:r>
        <w:t xml:space="preserve">. </w:t>
      </w:r>
      <w:r w:rsidR="00673FA1">
        <w:t>____________</w:t>
      </w:r>
      <w:r>
        <w:t xml:space="preserve">. </w:t>
      </w:r>
    </w:p>
    <w:p w14:paraId="20D8FB09" w14:textId="0C17B6E0" w:rsidR="007C5B6B" w:rsidRDefault="00673FA1" w:rsidP="002B2EFD">
      <w:pPr>
        <w:jc w:val="both"/>
      </w:pPr>
      <w:r>
        <w:t xml:space="preserve">Restando in </w:t>
      </w:r>
      <w:r w:rsidR="002B2EFD">
        <w:t>attesa di un cortese riscontro</w:t>
      </w:r>
      <w:r>
        <w:t xml:space="preserve">, l’occasione </w:t>
      </w:r>
      <w:r w:rsidR="002B2EFD">
        <w:t>è gradita per porgere distinti saluti.</w:t>
      </w:r>
    </w:p>
    <w:p w14:paraId="04CF5631" w14:textId="212A4CBA" w:rsidR="00673FA1" w:rsidRDefault="00673FA1" w:rsidP="002B2EFD">
      <w:pPr>
        <w:jc w:val="both"/>
      </w:pPr>
    </w:p>
    <w:p w14:paraId="6ECE3483" w14:textId="77777777" w:rsidR="00673FA1" w:rsidRDefault="00673FA1" w:rsidP="002B2EFD">
      <w:pPr>
        <w:jc w:val="both"/>
      </w:pPr>
    </w:p>
    <w:sectPr w:rsidR="00673F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1B"/>
    <w:rsid w:val="0022491B"/>
    <w:rsid w:val="002B2EFD"/>
    <w:rsid w:val="00420594"/>
    <w:rsid w:val="00673FA1"/>
    <w:rsid w:val="007C5B6B"/>
    <w:rsid w:val="00814FF4"/>
    <w:rsid w:val="008260C4"/>
    <w:rsid w:val="009E65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E052"/>
  <w15:chartTrackingRefBased/>
  <w15:docId w15:val="{D5A6DBEF-7B35-4FCA-87DF-AABB262D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B2EFD"/>
    <w:rPr>
      <w:color w:val="0563C1" w:themeColor="hyperlink"/>
      <w:u w:val="single"/>
    </w:rPr>
  </w:style>
  <w:style w:type="character" w:styleId="Menzionenonrisolta">
    <w:name w:val="Unresolved Mention"/>
    <w:basedOn w:val="Carpredefinitoparagrafo"/>
    <w:uiPriority w:val="99"/>
    <w:semiHidden/>
    <w:unhideWhenUsed/>
    <w:rsid w:val="002B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mbriadigitale@pec.it" TargetMode="External"/><Relationship Id="rId4" Type="http://schemas.openxmlformats.org/officeDocument/2006/relationships/hyperlink" Target="mailto:regione.giunta@postacert.umbr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595</Words>
  <Characters>3393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Carlo</cp:lastModifiedBy>
  <cp:revision>3</cp:revision>
  <dcterms:created xsi:type="dcterms:W3CDTF">2020-08-19T08:29:00Z</dcterms:created>
  <dcterms:modified xsi:type="dcterms:W3CDTF">2021-10-28T10:13:00Z</dcterms:modified>
</cp:coreProperties>
</file>