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6ECE" w:rsidRDefault="001A6ECE" w:rsidP="004C2D6F">
      <w:pPr>
        <w:pBdr>
          <w:top w:val="nil"/>
          <w:left w:val="nil"/>
          <w:bottom w:val="nil"/>
          <w:right w:val="nil"/>
          <w:between w:val="nil"/>
        </w:pBdr>
        <w:spacing w:after="0" w:line="240" w:lineRule="auto"/>
        <w:rPr>
          <w:rFonts w:ascii="Calibri" w:hAnsi="Calibri"/>
          <w:color w:val="000000"/>
          <w:sz w:val="56"/>
          <w:szCs w:val="56"/>
        </w:rPr>
      </w:pPr>
    </w:p>
    <w:p w14:paraId="00000002" w14:textId="77777777" w:rsidR="001A6ECE" w:rsidRDefault="001A6ECE">
      <w:pPr>
        <w:pBdr>
          <w:top w:val="nil"/>
          <w:left w:val="nil"/>
          <w:bottom w:val="nil"/>
          <w:right w:val="nil"/>
          <w:between w:val="nil"/>
        </w:pBdr>
        <w:spacing w:after="0" w:line="240" w:lineRule="auto"/>
        <w:jc w:val="center"/>
        <w:rPr>
          <w:rFonts w:ascii="Calibri" w:hAnsi="Calibri"/>
          <w:color w:val="000000"/>
          <w:sz w:val="56"/>
          <w:szCs w:val="56"/>
        </w:rPr>
      </w:pPr>
    </w:p>
    <w:p w14:paraId="00000003" w14:textId="77777777" w:rsidR="001A6ECE" w:rsidRDefault="001A6ECE">
      <w:pPr>
        <w:pBdr>
          <w:top w:val="nil"/>
          <w:left w:val="nil"/>
          <w:bottom w:val="nil"/>
          <w:right w:val="nil"/>
          <w:between w:val="nil"/>
        </w:pBdr>
        <w:spacing w:after="0" w:line="240" w:lineRule="auto"/>
        <w:jc w:val="center"/>
        <w:rPr>
          <w:rFonts w:ascii="Calibri" w:hAnsi="Calibri"/>
          <w:color w:val="000000"/>
          <w:sz w:val="56"/>
          <w:szCs w:val="56"/>
        </w:rPr>
      </w:pPr>
    </w:p>
    <w:p w14:paraId="00000004" w14:textId="77777777" w:rsidR="001A6ECE" w:rsidRDefault="001A6ECE"/>
    <w:p w14:paraId="00000005" w14:textId="77777777" w:rsidR="001A6ECE" w:rsidRDefault="00000000">
      <w:pPr>
        <w:pBdr>
          <w:top w:val="nil"/>
          <w:left w:val="nil"/>
          <w:bottom w:val="nil"/>
          <w:right w:val="nil"/>
          <w:between w:val="nil"/>
        </w:pBdr>
        <w:spacing w:after="0" w:line="240" w:lineRule="auto"/>
        <w:ind w:left="567"/>
        <w:jc w:val="left"/>
        <w:rPr>
          <w:rFonts w:ascii="Calibri" w:hAnsi="Calibri"/>
          <w:b/>
          <w:color w:val="2F5496"/>
          <w:sz w:val="48"/>
          <w:szCs w:val="48"/>
        </w:rPr>
      </w:pPr>
      <w:r>
        <w:rPr>
          <w:rFonts w:ascii="Calibri" w:hAnsi="Calibri"/>
          <w:b/>
          <w:color w:val="2F5496"/>
          <w:sz w:val="48"/>
          <w:szCs w:val="48"/>
        </w:rPr>
        <w:t>Comunità OCPA</w:t>
      </w:r>
    </w:p>
    <w:p w14:paraId="00000006" w14:textId="77777777" w:rsidR="001A6ECE" w:rsidRDefault="00000000">
      <w:pPr>
        <w:ind w:left="567"/>
        <w:rPr>
          <w:b/>
          <w:color w:val="2F5496"/>
          <w:sz w:val="48"/>
          <w:szCs w:val="48"/>
        </w:rPr>
      </w:pPr>
      <w:bookmarkStart w:id="0" w:name="_heading=h.gjdgxs" w:colFirst="0" w:colLast="0"/>
      <w:bookmarkEnd w:id="0"/>
      <w:r>
        <w:rPr>
          <w:b/>
          <w:color w:val="2F5496"/>
          <w:sz w:val="48"/>
          <w:szCs w:val="48"/>
        </w:rPr>
        <w:t>Modello di realizzazione della Comunità Tecnologica</w:t>
      </w:r>
    </w:p>
    <w:p w14:paraId="00000007" w14:textId="77777777" w:rsidR="001A6ECE" w:rsidRDefault="00000000">
      <w:pPr>
        <w:ind w:left="567"/>
        <w:jc w:val="left"/>
        <w:rPr>
          <w:b/>
          <w:color w:val="2F5496"/>
          <w:sz w:val="38"/>
          <w:szCs w:val="38"/>
        </w:rPr>
      </w:pPr>
      <w:r>
        <w:rPr>
          <w:b/>
          <w:color w:val="2F5496"/>
          <w:sz w:val="38"/>
          <w:szCs w:val="38"/>
        </w:rPr>
        <w:t>KIT di riuso Fase B – Organizzazione della realizzazione della Comunità</w:t>
      </w:r>
    </w:p>
    <w:p w14:paraId="00000008" w14:textId="757AB953" w:rsidR="001A6ECE" w:rsidRDefault="00000000">
      <w:pPr>
        <w:ind w:left="567"/>
        <w:jc w:val="left"/>
        <w:rPr>
          <w:b/>
          <w:color w:val="2F5496"/>
          <w:sz w:val="36"/>
          <w:szCs w:val="36"/>
          <w:u w:val="single"/>
        </w:rPr>
      </w:pPr>
      <w:r>
        <w:rPr>
          <w:b/>
          <w:color w:val="2F5496"/>
          <w:sz w:val="36"/>
          <w:szCs w:val="36"/>
          <w:u w:val="single"/>
        </w:rPr>
        <w:t xml:space="preserve">B2. Strumenti organizzativi </w:t>
      </w:r>
    </w:p>
    <w:p w14:paraId="00000009" w14:textId="77777777" w:rsidR="001A6ECE" w:rsidRDefault="001A6ECE">
      <w:pPr>
        <w:jc w:val="left"/>
        <w:rPr>
          <w:b/>
          <w:color w:val="2F5496"/>
          <w:sz w:val="28"/>
          <w:szCs w:val="28"/>
        </w:rPr>
      </w:pPr>
    </w:p>
    <w:p w14:paraId="0000000A" w14:textId="77777777" w:rsidR="001A6ECE" w:rsidRDefault="001A6ECE">
      <w:pPr>
        <w:ind w:left="567"/>
        <w:jc w:val="left"/>
        <w:rPr>
          <w:b/>
          <w:color w:val="2F5496"/>
          <w:sz w:val="40"/>
          <w:szCs w:val="40"/>
        </w:rPr>
      </w:pPr>
    </w:p>
    <w:p w14:paraId="0000000B" w14:textId="77777777" w:rsidR="001A6ECE" w:rsidRDefault="001A6ECE">
      <w:pPr>
        <w:ind w:left="567"/>
        <w:jc w:val="left"/>
        <w:rPr>
          <w:b/>
          <w:color w:val="2F5496"/>
          <w:sz w:val="40"/>
          <w:szCs w:val="40"/>
        </w:rPr>
      </w:pPr>
    </w:p>
    <w:p w14:paraId="0000000C" w14:textId="77777777" w:rsidR="001A6ECE" w:rsidRDefault="001A6ECE">
      <w:pPr>
        <w:ind w:left="567"/>
        <w:jc w:val="left"/>
        <w:rPr>
          <w:b/>
          <w:color w:val="2F5496"/>
          <w:sz w:val="40"/>
          <w:szCs w:val="40"/>
        </w:rPr>
      </w:pPr>
    </w:p>
    <w:p w14:paraId="0000000D" w14:textId="77777777" w:rsidR="001A6ECE" w:rsidRDefault="001A6ECE">
      <w:pPr>
        <w:ind w:left="567"/>
        <w:jc w:val="left"/>
        <w:rPr>
          <w:b/>
          <w:color w:val="2F5496"/>
          <w:sz w:val="40"/>
          <w:szCs w:val="40"/>
        </w:rPr>
      </w:pPr>
    </w:p>
    <w:p w14:paraId="0000000E" w14:textId="34730A0D" w:rsidR="001A6ECE" w:rsidRDefault="00000000">
      <w:pPr>
        <w:spacing w:before="120" w:after="0" w:line="240" w:lineRule="auto"/>
        <w:ind w:left="567"/>
      </w:pPr>
      <w:r>
        <w:t>Data rilascio:</w:t>
      </w:r>
      <w:r w:rsidR="000A459D">
        <w:t xml:space="preserve"> </w:t>
      </w:r>
      <w:r>
        <w:t>30/</w:t>
      </w:r>
      <w:r w:rsidR="00CD0307">
        <w:t>10/</w:t>
      </w:r>
      <w:r>
        <w:t>2022</w:t>
      </w:r>
    </w:p>
    <w:p w14:paraId="0000000F" w14:textId="6D65E7FA" w:rsidR="001A6ECE" w:rsidRDefault="00000000">
      <w:pPr>
        <w:spacing w:before="120" w:after="0" w:line="240" w:lineRule="auto"/>
        <w:ind w:left="567"/>
      </w:pPr>
      <w:bookmarkStart w:id="1" w:name="_heading=h.30j0zll" w:colFirst="0" w:colLast="0"/>
      <w:bookmarkEnd w:id="1"/>
      <w:r>
        <w:t xml:space="preserve">Versione: </w:t>
      </w:r>
      <w:r w:rsidR="00CD0307">
        <w:t>1</w:t>
      </w:r>
      <w:r>
        <w:t>.0</w:t>
      </w:r>
    </w:p>
    <w:p w14:paraId="00000010" w14:textId="77777777" w:rsidR="001A6ECE" w:rsidRDefault="00000000">
      <w:r>
        <w:br w:type="page"/>
      </w:r>
    </w:p>
    <w:p w14:paraId="00000011" w14:textId="77777777" w:rsidR="001A6ECE" w:rsidRDefault="001A6ECE">
      <w:pPr>
        <w:keepNext/>
        <w:keepLines/>
        <w:pBdr>
          <w:top w:val="nil"/>
          <w:left w:val="nil"/>
          <w:bottom w:val="nil"/>
          <w:right w:val="nil"/>
          <w:between w:val="nil"/>
        </w:pBdr>
        <w:spacing w:before="240" w:after="240" w:line="240" w:lineRule="auto"/>
        <w:jc w:val="left"/>
        <w:rPr>
          <w:rFonts w:ascii="Calibri" w:hAnsi="Calibri"/>
          <w:color w:val="2F5496"/>
          <w:sz w:val="28"/>
          <w:szCs w:val="28"/>
        </w:rPr>
      </w:pPr>
    </w:p>
    <w:p w14:paraId="00000012" w14:textId="77777777" w:rsidR="001A6ECE"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id w:val="1556274019"/>
        <w:docPartObj>
          <w:docPartGallery w:val="Table of Contents"/>
          <w:docPartUnique/>
        </w:docPartObj>
      </w:sdtPr>
      <w:sdtEndPr>
        <w:rPr>
          <w:rFonts w:asciiTheme="majorHAnsi" w:hAnsiTheme="majorHAnsi" w:cs="Calibri"/>
          <w:b w:val="0"/>
          <w:bCs w:val="0"/>
          <w:i w:val="0"/>
          <w:iCs w:val="0"/>
          <w:sz w:val="22"/>
          <w:szCs w:val="22"/>
        </w:rPr>
      </w:sdtEndPr>
      <w:sdtContent>
        <w:p w14:paraId="7C324E65" w14:textId="7ED45C11" w:rsidR="005831A9" w:rsidRDefault="00000000">
          <w:pPr>
            <w:pStyle w:val="Sommario1"/>
            <w:tabs>
              <w:tab w:val="left" w:pos="400"/>
              <w:tab w:val="right" w:pos="9628"/>
            </w:tabs>
            <w:rPr>
              <w:rFonts w:eastAsiaTheme="minorEastAsia" w:cstheme="minorBidi"/>
              <w:b w:val="0"/>
              <w:bCs w:val="0"/>
              <w:i w:val="0"/>
              <w:iCs w:val="0"/>
              <w:noProof/>
              <w:sz w:val="22"/>
              <w:szCs w:val="22"/>
              <w:lang w:eastAsia="it-IT"/>
            </w:rPr>
          </w:pPr>
          <w:r>
            <w:fldChar w:fldCharType="begin"/>
          </w:r>
          <w:r>
            <w:instrText xml:space="preserve"> TOC \h \u \z </w:instrText>
          </w:r>
          <w:r>
            <w:fldChar w:fldCharType="separate"/>
          </w:r>
          <w:hyperlink w:anchor="_Toc117767656" w:history="1">
            <w:r w:rsidR="005831A9" w:rsidRPr="00015857">
              <w:rPr>
                <w:rStyle w:val="Collegamentoipertestuale"/>
                <w:noProof/>
              </w:rPr>
              <w:t>1</w:t>
            </w:r>
            <w:r w:rsidR="005831A9">
              <w:rPr>
                <w:rFonts w:eastAsiaTheme="minorEastAsia" w:cstheme="minorBidi"/>
                <w:b w:val="0"/>
                <w:bCs w:val="0"/>
                <w:i w:val="0"/>
                <w:iCs w:val="0"/>
                <w:noProof/>
                <w:sz w:val="22"/>
                <w:szCs w:val="22"/>
                <w:lang w:eastAsia="it-IT"/>
              </w:rPr>
              <w:tab/>
            </w:r>
            <w:r w:rsidR="005831A9" w:rsidRPr="00015857">
              <w:rPr>
                <w:rStyle w:val="Collegamentoipertestuale"/>
                <w:noProof/>
              </w:rPr>
              <w:t>L’architettura organizzativa della Comunità</w:t>
            </w:r>
            <w:r w:rsidR="005831A9">
              <w:rPr>
                <w:noProof/>
                <w:webHidden/>
              </w:rPr>
              <w:tab/>
            </w:r>
            <w:r w:rsidR="005831A9">
              <w:rPr>
                <w:noProof/>
                <w:webHidden/>
              </w:rPr>
              <w:fldChar w:fldCharType="begin"/>
            </w:r>
            <w:r w:rsidR="005831A9">
              <w:rPr>
                <w:noProof/>
                <w:webHidden/>
              </w:rPr>
              <w:instrText xml:space="preserve"> PAGEREF _Toc117767656 \h </w:instrText>
            </w:r>
            <w:r w:rsidR="005831A9">
              <w:rPr>
                <w:noProof/>
                <w:webHidden/>
              </w:rPr>
            </w:r>
            <w:r w:rsidR="005831A9">
              <w:rPr>
                <w:noProof/>
                <w:webHidden/>
              </w:rPr>
              <w:fldChar w:fldCharType="separate"/>
            </w:r>
            <w:r w:rsidR="005831A9">
              <w:rPr>
                <w:noProof/>
                <w:webHidden/>
              </w:rPr>
              <w:t>4</w:t>
            </w:r>
            <w:r w:rsidR="005831A9">
              <w:rPr>
                <w:noProof/>
                <w:webHidden/>
              </w:rPr>
              <w:fldChar w:fldCharType="end"/>
            </w:r>
          </w:hyperlink>
        </w:p>
        <w:p w14:paraId="30F66809" w14:textId="0A6F2873" w:rsidR="005831A9" w:rsidRDefault="005831A9">
          <w:pPr>
            <w:pStyle w:val="Sommario2"/>
            <w:tabs>
              <w:tab w:val="left" w:pos="800"/>
              <w:tab w:val="right" w:pos="9628"/>
            </w:tabs>
            <w:rPr>
              <w:rFonts w:eastAsiaTheme="minorEastAsia" w:cstheme="minorBidi"/>
              <w:b w:val="0"/>
              <w:bCs w:val="0"/>
              <w:noProof/>
              <w:lang w:eastAsia="it-IT"/>
            </w:rPr>
          </w:pPr>
          <w:hyperlink w:anchor="_Toc117767657" w:history="1">
            <w:r w:rsidRPr="00015857">
              <w:rPr>
                <w:rStyle w:val="Collegamentoipertestuale"/>
                <w:noProof/>
              </w:rPr>
              <w:t>1.1</w:t>
            </w:r>
            <w:r>
              <w:rPr>
                <w:rFonts w:eastAsiaTheme="minorEastAsia" w:cstheme="minorBidi"/>
                <w:b w:val="0"/>
                <w:bCs w:val="0"/>
                <w:noProof/>
                <w:lang w:eastAsia="it-IT"/>
              </w:rPr>
              <w:tab/>
            </w:r>
            <w:r w:rsidRPr="00015857">
              <w:rPr>
                <w:rStyle w:val="Collegamentoipertestuale"/>
                <w:noProof/>
              </w:rPr>
              <w:t>Gli elementi di contesto del modello</w:t>
            </w:r>
            <w:r>
              <w:rPr>
                <w:noProof/>
                <w:webHidden/>
              </w:rPr>
              <w:tab/>
            </w:r>
            <w:r>
              <w:rPr>
                <w:noProof/>
                <w:webHidden/>
              </w:rPr>
              <w:fldChar w:fldCharType="begin"/>
            </w:r>
            <w:r>
              <w:rPr>
                <w:noProof/>
                <w:webHidden/>
              </w:rPr>
              <w:instrText xml:space="preserve"> PAGEREF _Toc117767657 \h </w:instrText>
            </w:r>
            <w:r>
              <w:rPr>
                <w:noProof/>
                <w:webHidden/>
              </w:rPr>
            </w:r>
            <w:r>
              <w:rPr>
                <w:noProof/>
                <w:webHidden/>
              </w:rPr>
              <w:fldChar w:fldCharType="separate"/>
            </w:r>
            <w:r>
              <w:rPr>
                <w:noProof/>
                <w:webHidden/>
              </w:rPr>
              <w:t>4</w:t>
            </w:r>
            <w:r>
              <w:rPr>
                <w:noProof/>
                <w:webHidden/>
              </w:rPr>
              <w:fldChar w:fldCharType="end"/>
            </w:r>
          </w:hyperlink>
        </w:p>
        <w:p w14:paraId="7801F81C" w14:textId="7EA97C84" w:rsidR="005831A9" w:rsidRDefault="005831A9">
          <w:pPr>
            <w:pStyle w:val="Sommario2"/>
            <w:tabs>
              <w:tab w:val="left" w:pos="800"/>
              <w:tab w:val="right" w:pos="9628"/>
            </w:tabs>
            <w:rPr>
              <w:rFonts w:eastAsiaTheme="minorEastAsia" w:cstheme="minorBidi"/>
              <w:b w:val="0"/>
              <w:bCs w:val="0"/>
              <w:noProof/>
              <w:lang w:eastAsia="it-IT"/>
            </w:rPr>
          </w:pPr>
          <w:hyperlink w:anchor="_Toc117767658" w:history="1">
            <w:r w:rsidRPr="00015857">
              <w:rPr>
                <w:rStyle w:val="Collegamentoipertestuale"/>
                <w:noProof/>
              </w:rPr>
              <w:t>1.2</w:t>
            </w:r>
            <w:r>
              <w:rPr>
                <w:rFonts w:eastAsiaTheme="minorEastAsia" w:cstheme="minorBidi"/>
                <w:b w:val="0"/>
                <w:bCs w:val="0"/>
                <w:noProof/>
                <w:lang w:eastAsia="it-IT"/>
              </w:rPr>
              <w:tab/>
            </w:r>
            <w:r w:rsidRPr="00015857">
              <w:rPr>
                <w:rStyle w:val="Collegamentoipertestuale"/>
                <w:noProof/>
              </w:rPr>
              <w:t>La dinamica organizzativa</w:t>
            </w:r>
            <w:r>
              <w:rPr>
                <w:noProof/>
                <w:webHidden/>
              </w:rPr>
              <w:tab/>
            </w:r>
            <w:r>
              <w:rPr>
                <w:noProof/>
                <w:webHidden/>
              </w:rPr>
              <w:fldChar w:fldCharType="begin"/>
            </w:r>
            <w:r>
              <w:rPr>
                <w:noProof/>
                <w:webHidden/>
              </w:rPr>
              <w:instrText xml:space="preserve"> PAGEREF _Toc117767658 \h </w:instrText>
            </w:r>
            <w:r>
              <w:rPr>
                <w:noProof/>
                <w:webHidden/>
              </w:rPr>
            </w:r>
            <w:r>
              <w:rPr>
                <w:noProof/>
                <w:webHidden/>
              </w:rPr>
              <w:fldChar w:fldCharType="separate"/>
            </w:r>
            <w:r>
              <w:rPr>
                <w:noProof/>
                <w:webHidden/>
              </w:rPr>
              <w:t>10</w:t>
            </w:r>
            <w:r>
              <w:rPr>
                <w:noProof/>
                <w:webHidden/>
              </w:rPr>
              <w:fldChar w:fldCharType="end"/>
            </w:r>
          </w:hyperlink>
        </w:p>
        <w:p w14:paraId="7E983803" w14:textId="6C102B47" w:rsidR="005831A9" w:rsidRDefault="005831A9">
          <w:pPr>
            <w:pStyle w:val="Sommario1"/>
            <w:tabs>
              <w:tab w:val="left" w:pos="400"/>
              <w:tab w:val="right" w:pos="9628"/>
            </w:tabs>
            <w:rPr>
              <w:rFonts w:eastAsiaTheme="minorEastAsia" w:cstheme="minorBidi"/>
              <w:b w:val="0"/>
              <w:bCs w:val="0"/>
              <w:i w:val="0"/>
              <w:iCs w:val="0"/>
              <w:noProof/>
              <w:sz w:val="22"/>
              <w:szCs w:val="22"/>
              <w:lang w:eastAsia="it-IT"/>
            </w:rPr>
          </w:pPr>
          <w:hyperlink w:anchor="_Toc117767659" w:history="1">
            <w:r w:rsidRPr="00015857">
              <w:rPr>
                <w:rStyle w:val="Collegamentoipertestuale"/>
                <w:noProof/>
              </w:rPr>
              <w:t>2</w:t>
            </w:r>
            <w:r>
              <w:rPr>
                <w:rFonts w:eastAsiaTheme="minorEastAsia" w:cstheme="minorBidi"/>
                <w:b w:val="0"/>
                <w:bCs w:val="0"/>
                <w:i w:val="0"/>
                <w:iCs w:val="0"/>
                <w:noProof/>
                <w:sz w:val="22"/>
                <w:szCs w:val="22"/>
                <w:lang w:eastAsia="it-IT"/>
              </w:rPr>
              <w:tab/>
            </w:r>
            <w:r w:rsidRPr="00015857">
              <w:rPr>
                <w:rStyle w:val="Collegamentoipertestuale"/>
                <w:noProof/>
              </w:rPr>
              <w:t>Processi e flussi di una Comunità</w:t>
            </w:r>
            <w:r>
              <w:rPr>
                <w:noProof/>
                <w:webHidden/>
              </w:rPr>
              <w:tab/>
            </w:r>
            <w:r>
              <w:rPr>
                <w:noProof/>
                <w:webHidden/>
              </w:rPr>
              <w:fldChar w:fldCharType="begin"/>
            </w:r>
            <w:r>
              <w:rPr>
                <w:noProof/>
                <w:webHidden/>
              </w:rPr>
              <w:instrText xml:space="preserve"> PAGEREF _Toc117767659 \h </w:instrText>
            </w:r>
            <w:r>
              <w:rPr>
                <w:noProof/>
                <w:webHidden/>
              </w:rPr>
            </w:r>
            <w:r>
              <w:rPr>
                <w:noProof/>
                <w:webHidden/>
              </w:rPr>
              <w:fldChar w:fldCharType="separate"/>
            </w:r>
            <w:r>
              <w:rPr>
                <w:noProof/>
                <w:webHidden/>
              </w:rPr>
              <w:t>12</w:t>
            </w:r>
            <w:r>
              <w:rPr>
                <w:noProof/>
                <w:webHidden/>
              </w:rPr>
              <w:fldChar w:fldCharType="end"/>
            </w:r>
          </w:hyperlink>
        </w:p>
        <w:p w14:paraId="30A9D662" w14:textId="4FFC3E85" w:rsidR="005831A9" w:rsidRDefault="005831A9">
          <w:pPr>
            <w:pStyle w:val="Sommario2"/>
            <w:tabs>
              <w:tab w:val="left" w:pos="800"/>
              <w:tab w:val="right" w:pos="9628"/>
            </w:tabs>
            <w:rPr>
              <w:rFonts w:eastAsiaTheme="minorEastAsia" w:cstheme="minorBidi"/>
              <w:b w:val="0"/>
              <w:bCs w:val="0"/>
              <w:noProof/>
              <w:lang w:eastAsia="it-IT"/>
            </w:rPr>
          </w:pPr>
          <w:hyperlink w:anchor="_Toc117767660" w:history="1">
            <w:r w:rsidRPr="00015857">
              <w:rPr>
                <w:rStyle w:val="Collegamentoipertestuale"/>
                <w:noProof/>
              </w:rPr>
              <w:t>2.1</w:t>
            </w:r>
            <w:r>
              <w:rPr>
                <w:rFonts w:eastAsiaTheme="minorEastAsia" w:cstheme="minorBidi"/>
                <w:b w:val="0"/>
                <w:bCs w:val="0"/>
                <w:noProof/>
                <w:lang w:eastAsia="it-IT"/>
              </w:rPr>
              <w:tab/>
            </w:r>
            <w:r w:rsidRPr="00015857">
              <w:rPr>
                <w:rStyle w:val="Collegamentoipertestuale"/>
                <w:noProof/>
              </w:rPr>
              <w:t>Gestione dei rapporti verso i membri della Comunità</w:t>
            </w:r>
            <w:r>
              <w:rPr>
                <w:noProof/>
                <w:webHidden/>
              </w:rPr>
              <w:tab/>
            </w:r>
            <w:r>
              <w:rPr>
                <w:noProof/>
                <w:webHidden/>
              </w:rPr>
              <w:fldChar w:fldCharType="begin"/>
            </w:r>
            <w:r>
              <w:rPr>
                <w:noProof/>
                <w:webHidden/>
              </w:rPr>
              <w:instrText xml:space="preserve"> PAGEREF _Toc117767660 \h </w:instrText>
            </w:r>
            <w:r>
              <w:rPr>
                <w:noProof/>
                <w:webHidden/>
              </w:rPr>
            </w:r>
            <w:r>
              <w:rPr>
                <w:noProof/>
                <w:webHidden/>
              </w:rPr>
              <w:fldChar w:fldCharType="separate"/>
            </w:r>
            <w:r>
              <w:rPr>
                <w:noProof/>
                <w:webHidden/>
              </w:rPr>
              <w:t>13</w:t>
            </w:r>
            <w:r>
              <w:rPr>
                <w:noProof/>
                <w:webHidden/>
              </w:rPr>
              <w:fldChar w:fldCharType="end"/>
            </w:r>
          </w:hyperlink>
        </w:p>
        <w:p w14:paraId="7E923AD9" w14:textId="204C9A5D" w:rsidR="005831A9" w:rsidRDefault="005831A9">
          <w:pPr>
            <w:pStyle w:val="Sommario2"/>
            <w:tabs>
              <w:tab w:val="left" w:pos="800"/>
              <w:tab w:val="right" w:pos="9628"/>
            </w:tabs>
            <w:rPr>
              <w:rFonts w:eastAsiaTheme="minorEastAsia" w:cstheme="minorBidi"/>
              <w:b w:val="0"/>
              <w:bCs w:val="0"/>
              <w:noProof/>
              <w:lang w:eastAsia="it-IT"/>
            </w:rPr>
          </w:pPr>
          <w:hyperlink w:anchor="_Toc117767661" w:history="1">
            <w:r w:rsidRPr="00015857">
              <w:rPr>
                <w:rStyle w:val="Collegamentoipertestuale"/>
                <w:noProof/>
              </w:rPr>
              <w:t>2.2</w:t>
            </w:r>
            <w:r>
              <w:rPr>
                <w:rFonts w:eastAsiaTheme="minorEastAsia" w:cstheme="minorBidi"/>
                <w:b w:val="0"/>
                <w:bCs w:val="0"/>
                <w:noProof/>
                <w:lang w:eastAsia="it-IT"/>
              </w:rPr>
              <w:tab/>
            </w:r>
            <w:r w:rsidRPr="00015857">
              <w:rPr>
                <w:rStyle w:val="Collegamentoipertestuale"/>
                <w:noProof/>
              </w:rPr>
              <w:t>Acquisizione di una Soluzione per Comunità</w:t>
            </w:r>
            <w:r>
              <w:rPr>
                <w:noProof/>
                <w:webHidden/>
              </w:rPr>
              <w:tab/>
            </w:r>
            <w:r>
              <w:rPr>
                <w:noProof/>
                <w:webHidden/>
              </w:rPr>
              <w:fldChar w:fldCharType="begin"/>
            </w:r>
            <w:r>
              <w:rPr>
                <w:noProof/>
                <w:webHidden/>
              </w:rPr>
              <w:instrText xml:space="preserve"> PAGEREF _Toc117767661 \h </w:instrText>
            </w:r>
            <w:r>
              <w:rPr>
                <w:noProof/>
                <w:webHidden/>
              </w:rPr>
            </w:r>
            <w:r>
              <w:rPr>
                <w:noProof/>
                <w:webHidden/>
              </w:rPr>
              <w:fldChar w:fldCharType="separate"/>
            </w:r>
            <w:r>
              <w:rPr>
                <w:noProof/>
                <w:webHidden/>
              </w:rPr>
              <w:t>13</w:t>
            </w:r>
            <w:r>
              <w:rPr>
                <w:noProof/>
                <w:webHidden/>
              </w:rPr>
              <w:fldChar w:fldCharType="end"/>
            </w:r>
          </w:hyperlink>
        </w:p>
        <w:p w14:paraId="4AE8A173" w14:textId="3B17371F" w:rsidR="005831A9" w:rsidRDefault="005831A9">
          <w:pPr>
            <w:pStyle w:val="Sommario2"/>
            <w:tabs>
              <w:tab w:val="left" w:pos="800"/>
              <w:tab w:val="right" w:pos="9628"/>
            </w:tabs>
            <w:rPr>
              <w:rFonts w:eastAsiaTheme="minorEastAsia" w:cstheme="minorBidi"/>
              <w:b w:val="0"/>
              <w:bCs w:val="0"/>
              <w:noProof/>
              <w:lang w:eastAsia="it-IT"/>
            </w:rPr>
          </w:pPr>
          <w:hyperlink w:anchor="_Toc117767662" w:history="1">
            <w:r w:rsidRPr="00015857">
              <w:rPr>
                <w:rStyle w:val="Collegamentoipertestuale"/>
                <w:noProof/>
              </w:rPr>
              <w:t>2.3</w:t>
            </w:r>
            <w:r>
              <w:rPr>
                <w:rFonts w:eastAsiaTheme="minorEastAsia" w:cstheme="minorBidi"/>
                <w:b w:val="0"/>
                <w:bCs w:val="0"/>
                <w:noProof/>
                <w:lang w:eastAsia="it-IT"/>
              </w:rPr>
              <w:tab/>
            </w:r>
            <w:r w:rsidRPr="00015857">
              <w:rPr>
                <w:rStyle w:val="Collegamentoipertestuale"/>
                <w:noProof/>
              </w:rPr>
              <w:t>Mantenimento evolutivo delle soluzioni adottate dalla Comunità</w:t>
            </w:r>
            <w:r>
              <w:rPr>
                <w:noProof/>
                <w:webHidden/>
              </w:rPr>
              <w:tab/>
            </w:r>
            <w:r>
              <w:rPr>
                <w:noProof/>
                <w:webHidden/>
              </w:rPr>
              <w:fldChar w:fldCharType="begin"/>
            </w:r>
            <w:r>
              <w:rPr>
                <w:noProof/>
                <w:webHidden/>
              </w:rPr>
              <w:instrText xml:space="preserve"> PAGEREF _Toc117767662 \h </w:instrText>
            </w:r>
            <w:r>
              <w:rPr>
                <w:noProof/>
                <w:webHidden/>
              </w:rPr>
            </w:r>
            <w:r>
              <w:rPr>
                <w:noProof/>
                <w:webHidden/>
              </w:rPr>
              <w:fldChar w:fldCharType="separate"/>
            </w:r>
            <w:r>
              <w:rPr>
                <w:noProof/>
                <w:webHidden/>
              </w:rPr>
              <w:t>13</w:t>
            </w:r>
            <w:r>
              <w:rPr>
                <w:noProof/>
                <w:webHidden/>
              </w:rPr>
              <w:fldChar w:fldCharType="end"/>
            </w:r>
          </w:hyperlink>
        </w:p>
        <w:p w14:paraId="5986941D" w14:textId="184F4952" w:rsidR="005831A9" w:rsidRDefault="005831A9">
          <w:pPr>
            <w:pStyle w:val="Sommario2"/>
            <w:tabs>
              <w:tab w:val="left" w:pos="800"/>
              <w:tab w:val="right" w:pos="9628"/>
            </w:tabs>
            <w:rPr>
              <w:rFonts w:eastAsiaTheme="minorEastAsia" w:cstheme="minorBidi"/>
              <w:b w:val="0"/>
              <w:bCs w:val="0"/>
              <w:noProof/>
              <w:lang w:eastAsia="it-IT"/>
            </w:rPr>
          </w:pPr>
          <w:hyperlink w:anchor="_Toc117767663" w:history="1">
            <w:r w:rsidRPr="00015857">
              <w:rPr>
                <w:rStyle w:val="Collegamentoipertestuale"/>
                <w:noProof/>
              </w:rPr>
              <w:t>2.4</w:t>
            </w:r>
            <w:r>
              <w:rPr>
                <w:rFonts w:eastAsiaTheme="minorEastAsia" w:cstheme="minorBidi"/>
                <w:b w:val="0"/>
                <w:bCs w:val="0"/>
                <w:noProof/>
                <w:lang w:eastAsia="it-IT"/>
              </w:rPr>
              <w:tab/>
            </w:r>
            <w:r w:rsidRPr="00015857">
              <w:rPr>
                <w:rStyle w:val="Collegamentoipertestuale"/>
                <w:noProof/>
              </w:rPr>
              <w:t>Erogazione dei servizi ai membri della Comunità</w:t>
            </w:r>
            <w:r>
              <w:rPr>
                <w:noProof/>
                <w:webHidden/>
              </w:rPr>
              <w:tab/>
            </w:r>
            <w:r>
              <w:rPr>
                <w:noProof/>
                <w:webHidden/>
              </w:rPr>
              <w:fldChar w:fldCharType="begin"/>
            </w:r>
            <w:r>
              <w:rPr>
                <w:noProof/>
                <w:webHidden/>
              </w:rPr>
              <w:instrText xml:space="preserve"> PAGEREF _Toc117767663 \h </w:instrText>
            </w:r>
            <w:r>
              <w:rPr>
                <w:noProof/>
                <w:webHidden/>
              </w:rPr>
            </w:r>
            <w:r>
              <w:rPr>
                <w:noProof/>
                <w:webHidden/>
              </w:rPr>
              <w:fldChar w:fldCharType="separate"/>
            </w:r>
            <w:r>
              <w:rPr>
                <w:noProof/>
                <w:webHidden/>
              </w:rPr>
              <w:t>14</w:t>
            </w:r>
            <w:r>
              <w:rPr>
                <w:noProof/>
                <w:webHidden/>
              </w:rPr>
              <w:fldChar w:fldCharType="end"/>
            </w:r>
          </w:hyperlink>
        </w:p>
        <w:p w14:paraId="1AED067D" w14:textId="4319EB9F" w:rsidR="005831A9" w:rsidRDefault="005831A9">
          <w:pPr>
            <w:pStyle w:val="Sommario2"/>
            <w:tabs>
              <w:tab w:val="left" w:pos="800"/>
              <w:tab w:val="right" w:pos="9628"/>
            </w:tabs>
            <w:rPr>
              <w:rFonts w:eastAsiaTheme="minorEastAsia" w:cstheme="minorBidi"/>
              <w:b w:val="0"/>
              <w:bCs w:val="0"/>
              <w:noProof/>
              <w:lang w:eastAsia="it-IT"/>
            </w:rPr>
          </w:pPr>
          <w:hyperlink w:anchor="_Toc117767664" w:history="1">
            <w:r w:rsidRPr="00015857">
              <w:rPr>
                <w:rStyle w:val="Collegamentoipertestuale"/>
                <w:noProof/>
              </w:rPr>
              <w:t>2.5</w:t>
            </w:r>
            <w:r>
              <w:rPr>
                <w:rFonts w:eastAsiaTheme="minorEastAsia" w:cstheme="minorBidi"/>
                <w:b w:val="0"/>
                <w:bCs w:val="0"/>
                <w:noProof/>
                <w:lang w:eastAsia="it-IT"/>
              </w:rPr>
              <w:tab/>
            </w:r>
            <w:r w:rsidRPr="00015857">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_Toc117767664 \h </w:instrText>
            </w:r>
            <w:r>
              <w:rPr>
                <w:noProof/>
                <w:webHidden/>
              </w:rPr>
            </w:r>
            <w:r>
              <w:rPr>
                <w:noProof/>
                <w:webHidden/>
              </w:rPr>
              <w:fldChar w:fldCharType="separate"/>
            </w:r>
            <w:r>
              <w:rPr>
                <w:noProof/>
                <w:webHidden/>
              </w:rPr>
              <w:t>16</w:t>
            </w:r>
            <w:r>
              <w:rPr>
                <w:noProof/>
                <w:webHidden/>
              </w:rPr>
              <w:fldChar w:fldCharType="end"/>
            </w:r>
          </w:hyperlink>
        </w:p>
        <w:p w14:paraId="121E96BF" w14:textId="0D0F0360" w:rsidR="005831A9" w:rsidRDefault="005831A9">
          <w:pPr>
            <w:pStyle w:val="Sommario1"/>
            <w:tabs>
              <w:tab w:val="left" w:pos="400"/>
              <w:tab w:val="right" w:pos="9628"/>
            </w:tabs>
            <w:rPr>
              <w:rFonts w:eastAsiaTheme="minorEastAsia" w:cstheme="minorBidi"/>
              <w:b w:val="0"/>
              <w:bCs w:val="0"/>
              <w:i w:val="0"/>
              <w:iCs w:val="0"/>
              <w:noProof/>
              <w:sz w:val="22"/>
              <w:szCs w:val="22"/>
              <w:lang w:eastAsia="it-IT"/>
            </w:rPr>
          </w:pPr>
          <w:hyperlink w:anchor="_Toc117767665" w:history="1">
            <w:r w:rsidRPr="00015857">
              <w:rPr>
                <w:rStyle w:val="Collegamentoipertestuale"/>
                <w:noProof/>
              </w:rPr>
              <w:t>3</w:t>
            </w:r>
            <w:r>
              <w:rPr>
                <w:rFonts w:eastAsiaTheme="minorEastAsia" w:cstheme="minorBidi"/>
                <w:b w:val="0"/>
                <w:bCs w:val="0"/>
                <w:i w:val="0"/>
                <w:iCs w:val="0"/>
                <w:noProof/>
                <w:sz w:val="22"/>
                <w:szCs w:val="22"/>
                <w:lang w:eastAsia="it-IT"/>
              </w:rPr>
              <w:tab/>
            </w:r>
            <w:r w:rsidRPr="00015857">
              <w:rPr>
                <w:rStyle w:val="Collegamentoipertestuale"/>
                <w:noProof/>
              </w:rPr>
              <w:t>Organizzazione delle strutture tecniche e dei servizi</w:t>
            </w:r>
            <w:r>
              <w:rPr>
                <w:noProof/>
                <w:webHidden/>
              </w:rPr>
              <w:tab/>
            </w:r>
            <w:r>
              <w:rPr>
                <w:noProof/>
                <w:webHidden/>
              </w:rPr>
              <w:fldChar w:fldCharType="begin"/>
            </w:r>
            <w:r>
              <w:rPr>
                <w:noProof/>
                <w:webHidden/>
              </w:rPr>
              <w:instrText xml:space="preserve"> PAGEREF _Toc117767665 \h </w:instrText>
            </w:r>
            <w:r>
              <w:rPr>
                <w:noProof/>
                <w:webHidden/>
              </w:rPr>
            </w:r>
            <w:r>
              <w:rPr>
                <w:noProof/>
                <w:webHidden/>
              </w:rPr>
              <w:fldChar w:fldCharType="separate"/>
            </w:r>
            <w:r>
              <w:rPr>
                <w:noProof/>
                <w:webHidden/>
              </w:rPr>
              <w:t>17</w:t>
            </w:r>
            <w:r>
              <w:rPr>
                <w:noProof/>
                <w:webHidden/>
              </w:rPr>
              <w:fldChar w:fldCharType="end"/>
            </w:r>
          </w:hyperlink>
        </w:p>
        <w:p w14:paraId="3A89CCBE" w14:textId="0C5B05B0" w:rsidR="005831A9" w:rsidRDefault="005831A9">
          <w:pPr>
            <w:pStyle w:val="Sommario2"/>
            <w:tabs>
              <w:tab w:val="left" w:pos="800"/>
              <w:tab w:val="right" w:pos="9628"/>
            </w:tabs>
            <w:rPr>
              <w:rFonts w:eastAsiaTheme="minorEastAsia" w:cstheme="minorBidi"/>
              <w:b w:val="0"/>
              <w:bCs w:val="0"/>
              <w:noProof/>
              <w:lang w:eastAsia="it-IT"/>
            </w:rPr>
          </w:pPr>
          <w:hyperlink w:anchor="_Toc117767666" w:history="1">
            <w:r w:rsidRPr="00015857">
              <w:rPr>
                <w:rStyle w:val="Collegamentoipertestuale"/>
                <w:noProof/>
              </w:rPr>
              <w:t>3.1</w:t>
            </w:r>
            <w:r>
              <w:rPr>
                <w:rFonts w:eastAsiaTheme="minorEastAsia" w:cstheme="minorBidi"/>
                <w:b w:val="0"/>
                <w:bCs w:val="0"/>
                <w:noProof/>
                <w:lang w:eastAsia="it-IT"/>
              </w:rPr>
              <w:tab/>
            </w:r>
            <w:r w:rsidRPr="00015857">
              <w:rPr>
                <w:rStyle w:val="Collegamentoipertestuale"/>
                <w:noProof/>
              </w:rPr>
              <w:t>Strutture di Servizio e Organizzazione</w:t>
            </w:r>
            <w:r>
              <w:rPr>
                <w:noProof/>
                <w:webHidden/>
              </w:rPr>
              <w:tab/>
            </w:r>
            <w:r>
              <w:rPr>
                <w:noProof/>
                <w:webHidden/>
              </w:rPr>
              <w:fldChar w:fldCharType="begin"/>
            </w:r>
            <w:r>
              <w:rPr>
                <w:noProof/>
                <w:webHidden/>
              </w:rPr>
              <w:instrText xml:space="preserve"> PAGEREF _Toc117767666 \h </w:instrText>
            </w:r>
            <w:r>
              <w:rPr>
                <w:noProof/>
                <w:webHidden/>
              </w:rPr>
            </w:r>
            <w:r>
              <w:rPr>
                <w:noProof/>
                <w:webHidden/>
              </w:rPr>
              <w:fldChar w:fldCharType="separate"/>
            </w:r>
            <w:r>
              <w:rPr>
                <w:noProof/>
                <w:webHidden/>
              </w:rPr>
              <w:t>18</w:t>
            </w:r>
            <w:r>
              <w:rPr>
                <w:noProof/>
                <w:webHidden/>
              </w:rPr>
              <w:fldChar w:fldCharType="end"/>
            </w:r>
          </w:hyperlink>
        </w:p>
        <w:p w14:paraId="53806712" w14:textId="69AF80FE" w:rsidR="005831A9" w:rsidRDefault="005831A9">
          <w:pPr>
            <w:pStyle w:val="Sommario2"/>
            <w:tabs>
              <w:tab w:val="left" w:pos="800"/>
              <w:tab w:val="right" w:pos="9628"/>
            </w:tabs>
            <w:rPr>
              <w:rFonts w:eastAsiaTheme="minorEastAsia" w:cstheme="minorBidi"/>
              <w:b w:val="0"/>
              <w:bCs w:val="0"/>
              <w:noProof/>
              <w:lang w:eastAsia="it-IT"/>
            </w:rPr>
          </w:pPr>
          <w:hyperlink w:anchor="_Toc117767667" w:history="1">
            <w:r w:rsidRPr="00015857">
              <w:rPr>
                <w:rStyle w:val="Collegamentoipertestuale"/>
                <w:noProof/>
              </w:rPr>
              <w:t>3.2</w:t>
            </w:r>
            <w:r>
              <w:rPr>
                <w:rFonts w:eastAsiaTheme="minorEastAsia" w:cstheme="minorBidi"/>
                <w:b w:val="0"/>
                <w:bCs w:val="0"/>
                <w:noProof/>
                <w:lang w:eastAsia="it-IT"/>
              </w:rPr>
              <w:tab/>
            </w:r>
            <w:r w:rsidRPr="00015857">
              <w:rPr>
                <w:rStyle w:val="Collegamentoipertestuale"/>
                <w:noProof/>
              </w:rPr>
              <w:t>Hub di conoscenza</w:t>
            </w:r>
            <w:r>
              <w:rPr>
                <w:noProof/>
                <w:webHidden/>
              </w:rPr>
              <w:tab/>
            </w:r>
            <w:r>
              <w:rPr>
                <w:noProof/>
                <w:webHidden/>
              </w:rPr>
              <w:fldChar w:fldCharType="begin"/>
            </w:r>
            <w:r>
              <w:rPr>
                <w:noProof/>
                <w:webHidden/>
              </w:rPr>
              <w:instrText xml:space="preserve"> PAGEREF _Toc117767667 \h </w:instrText>
            </w:r>
            <w:r>
              <w:rPr>
                <w:noProof/>
                <w:webHidden/>
              </w:rPr>
            </w:r>
            <w:r>
              <w:rPr>
                <w:noProof/>
                <w:webHidden/>
              </w:rPr>
              <w:fldChar w:fldCharType="separate"/>
            </w:r>
            <w:r>
              <w:rPr>
                <w:noProof/>
                <w:webHidden/>
              </w:rPr>
              <w:t>20</w:t>
            </w:r>
            <w:r>
              <w:rPr>
                <w:noProof/>
                <w:webHidden/>
              </w:rPr>
              <w:fldChar w:fldCharType="end"/>
            </w:r>
          </w:hyperlink>
        </w:p>
        <w:p w14:paraId="7FFEF367" w14:textId="1A1E6F1C" w:rsidR="005831A9" w:rsidRDefault="005831A9">
          <w:pPr>
            <w:pStyle w:val="Sommario2"/>
            <w:tabs>
              <w:tab w:val="left" w:pos="800"/>
              <w:tab w:val="right" w:pos="9628"/>
            </w:tabs>
            <w:rPr>
              <w:rFonts w:eastAsiaTheme="minorEastAsia" w:cstheme="minorBidi"/>
              <w:b w:val="0"/>
              <w:bCs w:val="0"/>
              <w:noProof/>
              <w:lang w:eastAsia="it-IT"/>
            </w:rPr>
          </w:pPr>
          <w:hyperlink w:anchor="_Toc117767668" w:history="1">
            <w:r w:rsidRPr="00015857">
              <w:rPr>
                <w:rStyle w:val="Collegamentoipertestuale"/>
                <w:noProof/>
              </w:rPr>
              <w:t>3.3</w:t>
            </w:r>
            <w:r>
              <w:rPr>
                <w:rFonts w:eastAsiaTheme="minorEastAsia" w:cstheme="minorBidi"/>
                <w:b w:val="0"/>
                <w:bCs w:val="0"/>
                <w:noProof/>
                <w:lang w:eastAsia="it-IT"/>
              </w:rPr>
              <w:tab/>
            </w:r>
            <w:r w:rsidRPr="00015857">
              <w:rPr>
                <w:rStyle w:val="Collegamentoipertestuale"/>
                <w:noProof/>
              </w:rPr>
              <w:t>Laboratorio e l’erogazione dei servizi ai membri della Comunità</w:t>
            </w:r>
            <w:r>
              <w:rPr>
                <w:noProof/>
                <w:webHidden/>
              </w:rPr>
              <w:tab/>
            </w:r>
            <w:r>
              <w:rPr>
                <w:noProof/>
                <w:webHidden/>
              </w:rPr>
              <w:fldChar w:fldCharType="begin"/>
            </w:r>
            <w:r>
              <w:rPr>
                <w:noProof/>
                <w:webHidden/>
              </w:rPr>
              <w:instrText xml:space="preserve"> PAGEREF _Toc117767668 \h </w:instrText>
            </w:r>
            <w:r>
              <w:rPr>
                <w:noProof/>
                <w:webHidden/>
              </w:rPr>
            </w:r>
            <w:r>
              <w:rPr>
                <w:noProof/>
                <w:webHidden/>
              </w:rPr>
              <w:fldChar w:fldCharType="separate"/>
            </w:r>
            <w:r>
              <w:rPr>
                <w:noProof/>
                <w:webHidden/>
              </w:rPr>
              <w:t>23</w:t>
            </w:r>
            <w:r>
              <w:rPr>
                <w:noProof/>
                <w:webHidden/>
              </w:rPr>
              <w:fldChar w:fldCharType="end"/>
            </w:r>
          </w:hyperlink>
        </w:p>
        <w:p w14:paraId="72CCBCC3" w14:textId="41D373CA" w:rsidR="005831A9" w:rsidRDefault="005831A9">
          <w:pPr>
            <w:pStyle w:val="Sommario2"/>
            <w:tabs>
              <w:tab w:val="left" w:pos="800"/>
              <w:tab w:val="right" w:pos="9628"/>
            </w:tabs>
            <w:rPr>
              <w:rFonts w:eastAsiaTheme="minorEastAsia" w:cstheme="minorBidi"/>
              <w:b w:val="0"/>
              <w:bCs w:val="0"/>
              <w:noProof/>
              <w:lang w:eastAsia="it-IT"/>
            </w:rPr>
          </w:pPr>
          <w:hyperlink w:anchor="_Toc117767669" w:history="1">
            <w:r w:rsidRPr="00015857">
              <w:rPr>
                <w:rStyle w:val="Collegamentoipertestuale"/>
                <w:noProof/>
              </w:rPr>
              <w:t>3.4</w:t>
            </w:r>
            <w:r>
              <w:rPr>
                <w:rFonts w:eastAsiaTheme="minorEastAsia" w:cstheme="minorBidi"/>
                <w:b w:val="0"/>
                <w:bCs w:val="0"/>
                <w:noProof/>
                <w:lang w:eastAsia="it-IT"/>
              </w:rPr>
              <w:tab/>
            </w:r>
            <w:r w:rsidRPr="00015857">
              <w:rPr>
                <w:rStyle w:val="Collegamentoipertestuale"/>
                <w:noProof/>
              </w:rPr>
              <w:t>Repository OCPA</w:t>
            </w:r>
            <w:r>
              <w:rPr>
                <w:noProof/>
                <w:webHidden/>
              </w:rPr>
              <w:tab/>
            </w:r>
            <w:r>
              <w:rPr>
                <w:noProof/>
                <w:webHidden/>
              </w:rPr>
              <w:fldChar w:fldCharType="begin"/>
            </w:r>
            <w:r>
              <w:rPr>
                <w:noProof/>
                <w:webHidden/>
              </w:rPr>
              <w:instrText xml:space="preserve"> PAGEREF _Toc117767669 \h </w:instrText>
            </w:r>
            <w:r>
              <w:rPr>
                <w:noProof/>
                <w:webHidden/>
              </w:rPr>
            </w:r>
            <w:r>
              <w:rPr>
                <w:noProof/>
                <w:webHidden/>
              </w:rPr>
              <w:fldChar w:fldCharType="separate"/>
            </w:r>
            <w:r>
              <w:rPr>
                <w:noProof/>
                <w:webHidden/>
              </w:rPr>
              <w:t>28</w:t>
            </w:r>
            <w:r>
              <w:rPr>
                <w:noProof/>
                <w:webHidden/>
              </w:rPr>
              <w:fldChar w:fldCharType="end"/>
            </w:r>
          </w:hyperlink>
        </w:p>
        <w:p w14:paraId="337278E8" w14:textId="78264BCC" w:rsidR="005831A9" w:rsidRDefault="005831A9">
          <w:pPr>
            <w:pStyle w:val="Sommario1"/>
            <w:tabs>
              <w:tab w:val="left" w:pos="400"/>
              <w:tab w:val="right" w:pos="9628"/>
            </w:tabs>
            <w:rPr>
              <w:rFonts w:eastAsiaTheme="minorEastAsia" w:cstheme="minorBidi"/>
              <w:b w:val="0"/>
              <w:bCs w:val="0"/>
              <w:i w:val="0"/>
              <w:iCs w:val="0"/>
              <w:noProof/>
              <w:sz w:val="22"/>
              <w:szCs w:val="22"/>
              <w:lang w:eastAsia="it-IT"/>
            </w:rPr>
          </w:pPr>
          <w:hyperlink w:anchor="_Toc117767670" w:history="1">
            <w:r w:rsidRPr="00015857">
              <w:rPr>
                <w:rStyle w:val="Collegamentoipertestuale"/>
                <w:noProof/>
              </w:rPr>
              <w:t>4</w:t>
            </w:r>
            <w:r>
              <w:rPr>
                <w:rFonts w:eastAsiaTheme="minorEastAsia" w:cstheme="minorBidi"/>
                <w:b w:val="0"/>
                <w:bCs w:val="0"/>
                <w:i w:val="0"/>
                <w:iCs w:val="0"/>
                <w:noProof/>
                <w:sz w:val="22"/>
                <w:szCs w:val="22"/>
                <w:lang w:eastAsia="it-IT"/>
              </w:rPr>
              <w:tab/>
            </w:r>
            <w:r w:rsidRPr="00015857">
              <w:rPr>
                <w:rStyle w:val="Collegamentoipertestuale"/>
                <w:noProof/>
              </w:rPr>
              <w:t>Organizzazione rapporto pubblico privato</w:t>
            </w:r>
            <w:r>
              <w:rPr>
                <w:noProof/>
                <w:webHidden/>
              </w:rPr>
              <w:tab/>
            </w:r>
            <w:r>
              <w:rPr>
                <w:noProof/>
                <w:webHidden/>
              </w:rPr>
              <w:fldChar w:fldCharType="begin"/>
            </w:r>
            <w:r>
              <w:rPr>
                <w:noProof/>
                <w:webHidden/>
              </w:rPr>
              <w:instrText xml:space="preserve"> PAGEREF _Toc117767670 \h </w:instrText>
            </w:r>
            <w:r>
              <w:rPr>
                <w:noProof/>
                <w:webHidden/>
              </w:rPr>
            </w:r>
            <w:r>
              <w:rPr>
                <w:noProof/>
                <w:webHidden/>
              </w:rPr>
              <w:fldChar w:fldCharType="separate"/>
            </w:r>
            <w:r>
              <w:rPr>
                <w:noProof/>
                <w:webHidden/>
              </w:rPr>
              <w:t>33</w:t>
            </w:r>
            <w:r>
              <w:rPr>
                <w:noProof/>
                <w:webHidden/>
              </w:rPr>
              <w:fldChar w:fldCharType="end"/>
            </w:r>
          </w:hyperlink>
        </w:p>
        <w:p w14:paraId="49951DB2" w14:textId="0302D0A3" w:rsidR="005831A9" w:rsidRDefault="005831A9">
          <w:pPr>
            <w:pStyle w:val="Sommario2"/>
            <w:tabs>
              <w:tab w:val="left" w:pos="800"/>
              <w:tab w:val="right" w:pos="9628"/>
            </w:tabs>
            <w:rPr>
              <w:rFonts w:eastAsiaTheme="minorEastAsia" w:cstheme="minorBidi"/>
              <w:b w:val="0"/>
              <w:bCs w:val="0"/>
              <w:noProof/>
              <w:lang w:eastAsia="it-IT"/>
            </w:rPr>
          </w:pPr>
          <w:hyperlink w:anchor="_Toc117767671" w:history="1">
            <w:r w:rsidRPr="00015857">
              <w:rPr>
                <w:rStyle w:val="Collegamentoipertestuale"/>
                <w:noProof/>
              </w:rPr>
              <w:t>4.1</w:t>
            </w:r>
            <w:r>
              <w:rPr>
                <w:rFonts w:eastAsiaTheme="minorEastAsia" w:cstheme="minorBidi"/>
                <w:b w:val="0"/>
                <w:bCs w:val="0"/>
                <w:noProof/>
                <w:lang w:eastAsia="it-IT"/>
              </w:rPr>
              <w:tab/>
            </w:r>
            <w:r w:rsidRPr="00015857">
              <w:rPr>
                <w:rStyle w:val="Collegamentoipertestuale"/>
                <w:noProof/>
              </w:rPr>
              <w:t>Organizzazione rapporto pubblico privato nel ciclo di vita della pratica amministrativa</w:t>
            </w:r>
            <w:r>
              <w:rPr>
                <w:noProof/>
                <w:webHidden/>
              </w:rPr>
              <w:tab/>
            </w:r>
            <w:r>
              <w:rPr>
                <w:noProof/>
                <w:webHidden/>
              </w:rPr>
              <w:fldChar w:fldCharType="begin"/>
            </w:r>
            <w:r>
              <w:rPr>
                <w:noProof/>
                <w:webHidden/>
              </w:rPr>
              <w:instrText xml:space="preserve"> PAGEREF _Toc117767671 \h </w:instrText>
            </w:r>
            <w:r>
              <w:rPr>
                <w:noProof/>
                <w:webHidden/>
              </w:rPr>
            </w:r>
            <w:r>
              <w:rPr>
                <w:noProof/>
                <w:webHidden/>
              </w:rPr>
              <w:fldChar w:fldCharType="separate"/>
            </w:r>
            <w:r>
              <w:rPr>
                <w:noProof/>
                <w:webHidden/>
              </w:rPr>
              <w:t>34</w:t>
            </w:r>
            <w:r>
              <w:rPr>
                <w:noProof/>
                <w:webHidden/>
              </w:rPr>
              <w:fldChar w:fldCharType="end"/>
            </w:r>
          </w:hyperlink>
        </w:p>
        <w:p w14:paraId="78A0FF17" w14:textId="1B34C776" w:rsidR="005831A9" w:rsidRDefault="005831A9">
          <w:pPr>
            <w:pStyle w:val="Sommario2"/>
            <w:tabs>
              <w:tab w:val="left" w:pos="800"/>
              <w:tab w:val="right" w:pos="9628"/>
            </w:tabs>
            <w:rPr>
              <w:rFonts w:eastAsiaTheme="minorEastAsia" w:cstheme="minorBidi"/>
              <w:b w:val="0"/>
              <w:bCs w:val="0"/>
              <w:noProof/>
              <w:lang w:eastAsia="it-IT"/>
            </w:rPr>
          </w:pPr>
          <w:hyperlink w:anchor="_Toc117767672" w:history="1">
            <w:r w:rsidRPr="00015857">
              <w:rPr>
                <w:rStyle w:val="Collegamentoipertestuale"/>
                <w:noProof/>
              </w:rPr>
              <w:t>4.2</w:t>
            </w:r>
            <w:r>
              <w:rPr>
                <w:rFonts w:eastAsiaTheme="minorEastAsia" w:cstheme="minorBidi"/>
                <w:b w:val="0"/>
                <w:bCs w:val="0"/>
                <w:noProof/>
                <w:lang w:eastAsia="it-IT"/>
              </w:rPr>
              <w:tab/>
            </w:r>
            <w:r w:rsidRPr="00015857">
              <w:rPr>
                <w:rStyle w:val="Collegamentoipertestuale"/>
                <w:noProof/>
              </w:rPr>
              <w:t>Ingresso del pubblico privato nella Comunità</w:t>
            </w:r>
            <w:r>
              <w:rPr>
                <w:noProof/>
                <w:webHidden/>
              </w:rPr>
              <w:tab/>
            </w:r>
            <w:r>
              <w:rPr>
                <w:noProof/>
                <w:webHidden/>
              </w:rPr>
              <w:fldChar w:fldCharType="begin"/>
            </w:r>
            <w:r>
              <w:rPr>
                <w:noProof/>
                <w:webHidden/>
              </w:rPr>
              <w:instrText xml:space="preserve"> PAGEREF _Toc117767672 \h </w:instrText>
            </w:r>
            <w:r>
              <w:rPr>
                <w:noProof/>
                <w:webHidden/>
              </w:rPr>
            </w:r>
            <w:r>
              <w:rPr>
                <w:noProof/>
                <w:webHidden/>
              </w:rPr>
              <w:fldChar w:fldCharType="separate"/>
            </w:r>
            <w:r>
              <w:rPr>
                <w:noProof/>
                <w:webHidden/>
              </w:rPr>
              <w:t>43</w:t>
            </w:r>
            <w:r>
              <w:rPr>
                <w:noProof/>
                <w:webHidden/>
              </w:rPr>
              <w:fldChar w:fldCharType="end"/>
            </w:r>
          </w:hyperlink>
        </w:p>
        <w:p w14:paraId="536715DB" w14:textId="44F3B02A" w:rsidR="005831A9" w:rsidRDefault="005831A9">
          <w:pPr>
            <w:pStyle w:val="Sommario2"/>
            <w:tabs>
              <w:tab w:val="left" w:pos="800"/>
              <w:tab w:val="right" w:pos="9628"/>
            </w:tabs>
            <w:rPr>
              <w:rFonts w:eastAsiaTheme="minorEastAsia" w:cstheme="minorBidi"/>
              <w:b w:val="0"/>
              <w:bCs w:val="0"/>
              <w:noProof/>
              <w:lang w:eastAsia="it-IT"/>
            </w:rPr>
          </w:pPr>
          <w:hyperlink w:anchor="_Toc117767673" w:history="1">
            <w:r w:rsidRPr="00015857">
              <w:rPr>
                <w:rStyle w:val="Collegamentoipertestuale"/>
                <w:noProof/>
              </w:rPr>
              <w:t>4.3</w:t>
            </w:r>
            <w:r>
              <w:rPr>
                <w:rFonts w:eastAsiaTheme="minorEastAsia" w:cstheme="minorBidi"/>
                <w:b w:val="0"/>
                <w:bCs w:val="0"/>
                <w:noProof/>
                <w:lang w:eastAsia="it-IT"/>
              </w:rPr>
              <w:tab/>
            </w:r>
            <w:r w:rsidRPr="00015857">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_Toc117767673 \h </w:instrText>
            </w:r>
            <w:r>
              <w:rPr>
                <w:noProof/>
                <w:webHidden/>
              </w:rPr>
            </w:r>
            <w:r>
              <w:rPr>
                <w:noProof/>
                <w:webHidden/>
              </w:rPr>
              <w:fldChar w:fldCharType="separate"/>
            </w:r>
            <w:r>
              <w:rPr>
                <w:noProof/>
                <w:webHidden/>
              </w:rPr>
              <w:t>45</w:t>
            </w:r>
            <w:r>
              <w:rPr>
                <w:noProof/>
                <w:webHidden/>
              </w:rPr>
              <w:fldChar w:fldCharType="end"/>
            </w:r>
          </w:hyperlink>
        </w:p>
        <w:p w14:paraId="34BE602E" w14:textId="266EBEBF" w:rsidR="005831A9" w:rsidRDefault="005831A9">
          <w:pPr>
            <w:pStyle w:val="Sommario2"/>
            <w:tabs>
              <w:tab w:val="left" w:pos="800"/>
              <w:tab w:val="right" w:pos="9628"/>
            </w:tabs>
            <w:rPr>
              <w:rFonts w:eastAsiaTheme="minorEastAsia" w:cstheme="minorBidi"/>
              <w:b w:val="0"/>
              <w:bCs w:val="0"/>
              <w:noProof/>
              <w:lang w:eastAsia="it-IT"/>
            </w:rPr>
          </w:pPr>
          <w:hyperlink w:anchor="_Toc117767674" w:history="1">
            <w:r w:rsidRPr="00015857">
              <w:rPr>
                <w:rStyle w:val="Collegamentoipertestuale"/>
                <w:noProof/>
              </w:rPr>
              <w:t>4.4</w:t>
            </w:r>
            <w:r>
              <w:rPr>
                <w:rFonts w:eastAsiaTheme="minorEastAsia" w:cstheme="minorBidi"/>
                <w:b w:val="0"/>
                <w:bCs w:val="0"/>
                <w:noProof/>
                <w:lang w:eastAsia="it-IT"/>
              </w:rPr>
              <w:tab/>
            </w:r>
            <w:r w:rsidRPr="00015857">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_Toc117767674 \h </w:instrText>
            </w:r>
            <w:r>
              <w:rPr>
                <w:noProof/>
                <w:webHidden/>
              </w:rPr>
            </w:r>
            <w:r>
              <w:rPr>
                <w:noProof/>
                <w:webHidden/>
              </w:rPr>
              <w:fldChar w:fldCharType="separate"/>
            </w:r>
            <w:r>
              <w:rPr>
                <w:noProof/>
                <w:webHidden/>
              </w:rPr>
              <w:t>46</w:t>
            </w:r>
            <w:r>
              <w:rPr>
                <w:noProof/>
                <w:webHidden/>
              </w:rPr>
              <w:fldChar w:fldCharType="end"/>
            </w:r>
          </w:hyperlink>
        </w:p>
        <w:p w14:paraId="067C9497" w14:textId="4DB83AE5" w:rsidR="005831A9" w:rsidRDefault="005831A9">
          <w:pPr>
            <w:pStyle w:val="Sommario1"/>
            <w:tabs>
              <w:tab w:val="left" w:pos="400"/>
              <w:tab w:val="right" w:pos="9628"/>
            </w:tabs>
            <w:rPr>
              <w:rFonts w:eastAsiaTheme="minorEastAsia" w:cstheme="minorBidi"/>
              <w:b w:val="0"/>
              <w:bCs w:val="0"/>
              <w:i w:val="0"/>
              <w:iCs w:val="0"/>
              <w:noProof/>
              <w:sz w:val="22"/>
              <w:szCs w:val="22"/>
              <w:lang w:eastAsia="it-IT"/>
            </w:rPr>
          </w:pPr>
          <w:hyperlink w:anchor="_Toc117767675" w:history="1">
            <w:r w:rsidRPr="00015857">
              <w:rPr>
                <w:rStyle w:val="Collegamentoipertestuale"/>
                <w:noProof/>
              </w:rPr>
              <w:t>5</w:t>
            </w:r>
            <w:r>
              <w:rPr>
                <w:rFonts w:eastAsiaTheme="minorEastAsia" w:cstheme="minorBidi"/>
                <w:b w:val="0"/>
                <w:bCs w:val="0"/>
                <w:i w:val="0"/>
                <w:iCs w:val="0"/>
                <w:noProof/>
                <w:sz w:val="22"/>
                <w:szCs w:val="22"/>
                <w:lang w:eastAsia="it-IT"/>
              </w:rPr>
              <w:tab/>
            </w:r>
            <w:r w:rsidRPr="00015857">
              <w:rPr>
                <w:rStyle w:val="Collegamentoipertestuale"/>
                <w:noProof/>
              </w:rPr>
              <w:t>Strumenti a disposizione</w:t>
            </w:r>
            <w:r>
              <w:rPr>
                <w:noProof/>
                <w:webHidden/>
              </w:rPr>
              <w:tab/>
            </w:r>
            <w:r>
              <w:rPr>
                <w:noProof/>
                <w:webHidden/>
              </w:rPr>
              <w:fldChar w:fldCharType="begin"/>
            </w:r>
            <w:r>
              <w:rPr>
                <w:noProof/>
                <w:webHidden/>
              </w:rPr>
              <w:instrText xml:space="preserve"> PAGEREF _Toc117767675 \h </w:instrText>
            </w:r>
            <w:r>
              <w:rPr>
                <w:noProof/>
                <w:webHidden/>
              </w:rPr>
            </w:r>
            <w:r>
              <w:rPr>
                <w:noProof/>
                <w:webHidden/>
              </w:rPr>
              <w:fldChar w:fldCharType="separate"/>
            </w:r>
            <w:r>
              <w:rPr>
                <w:noProof/>
                <w:webHidden/>
              </w:rPr>
              <w:t>46</w:t>
            </w:r>
            <w:r>
              <w:rPr>
                <w:noProof/>
                <w:webHidden/>
              </w:rPr>
              <w:fldChar w:fldCharType="end"/>
            </w:r>
          </w:hyperlink>
        </w:p>
        <w:p w14:paraId="0000002B" w14:textId="745D0A18" w:rsidR="001A6ECE" w:rsidRDefault="00000000">
          <w:r>
            <w:fldChar w:fldCharType="end"/>
          </w:r>
        </w:p>
      </w:sdtContent>
    </w:sdt>
    <w:p w14:paraId="0000002C" w14:textId="77777777" w:rsidR="001A6ECE" w:rsidRDefault="00000000">
      <w:r>
        <w:br w:type="page"/>
      </w:r>
    </w:p>
    <w:p w14:paraId="0000002D" w14:textId="77777777" w:rsidR="001A6ECE" w:rsidRDefault="00000000">
      <w:pPr>
        <w:keepNext/>
        <w:keepLines/>
        <w:pBdr>
          <w:top w:val="nil"/>
          <w:left w:val="nil"/>
          <w:bottom w:val="nil"/>
          <w:right w:val="nil"/>
          <w:between w:val="nil"/>
        </w:pBdr>
        <w:spacing w:before="240" w:after="240" w:line="240" w:lineRule="auto"/>
        <w:jc w:val="left"/>
        <w:rPr>
          <w:rFonts w:ascii="Calibri" w:hAnsi="Calibri"/>
          <w:color w:val="2F5496"/>
          <w:sz w:val="28"/>
          <w:szCs w:val="28"/>
        </w:rPr>
      </w:pPr>
      <w:r>
        <w:rPr>
          <w:rFonts w:ascii="Calibri" w:hAnsi="Calibri"/>
          <w:color w:val="2F5496"/>
          <w:sz w:val="28"/>
          <w:szCs w:val="28"/>
        </w:rPr>
        <w:lastRenderedPageBreak/>
        <w:t>Premessa</w:t>
      </w:r>
    </w:p>
    <w:p w14:paraId="0000002E" w14:textId="77777777" w:rsidR="001A6ECE" w:rsidRDefault="00000000">
      <w:pPr>
        <w:spacing w:before="120" w:after="0" w:line="240" w:lineRule="auto"/>
        <w:rPr>
          <w:i/>
        </w:rPr>
      </w:pPr>
      <w:bookmarkStart w:id="2" w:name="_heading=h.3znysh7" w:colFirst="0" w:colLast="0"/>
      <w:bookmarkEnd w:id="2"/>
      <w:r>
        <w:rPr>
          <w:i/>
        </w:rPr>
        <w:t xml:space="preserve">Il documento affronta </w:t>
      </w:r>
      <w:proofErr w:type="spellStart"/>
      <w:proofErr w:type="gramStart"/>
      <w:r>
        <w:rPr>
          <w:i/>
        </w:rPr>
        <w:t xml:space="preserve">l’ </w:t>
      </w:r>
      <w:r>
        <w:rPr>
          <w:b/>
          <w:i/>
        </w:rPr>
        <w:t>organizzazione</w:t>
      </w:r>
      <w:proofErr w:type="spellEnd"/>
      <w:proofErr w:type="gramEnd"/>
      <w:r>
        <w:rPr>
          <w:i/>
        </w:rPr>
        <w:t xml:space="preserve"> del processo nella Fase di </w:t>
      </w:r>
      <w:r>
        <w:rPr>
          <w:b/>
          <w:i/>
          <w:u w:val="single"/>
        </w:rPr>
        <w:t>Realizzazione</w:t>
      </w:r>
      <w:r>
        <w:rPr>
          <w:i/>
        </w:rPr>
        <w:t xml:space="preserve"> di una Comunità ed è il secondo di tre documenti che descrivono l’Ambito nelle fasi del ciclo di vita che caratterizza una Comunità: Costituzione(A) , Realizzazione (B)  e Gestione (C). A tal fine viene affrontata la predisposizione dell’organizzazione necessaria per affrontare la gestione del Piano operativo nella fase di realizzazione individuando e dando indicazioni per un insieme di argomenti ritenuti essenziali in questa fase.</w:t>
      </w:r>
    </w:p>
    <w:p w14:paraId="0000002F" w14:textId="597B18CE" w:rsidR="001A6ECE" w:rsidRDefault="00000000">
      <w:pPr>
        <w:spacing w:before="120" w:after="120"/>
        <w:rPr>
          <w:i/>
        </w:rPr>
      </w:pPr>
      <w:r>
        <w:rPr>
          <w:i/>
        </w:rPr>
        <w:t xml:space="preserve">Il primo di essi riguarda la messa a disposizione di elementi e informazioni utili alla messa a punto della architettura organizzativa e di competenze necessarie in una Comunità. A riguardo si faccia riferimento a quanto illustrato nella linea guida della Comunità. In essa si possono trovare i modelli suggeriti più funzionali alla costruzione di una Comunità con prospettiva di longevità, ma soprattutto organizzata per dare servizi ed essere un punto di riferimento per i suoi membri. In questa parte del KIT sono affrontanti i 3 livelli organizzativi tipici di una Missione data ad una Comunità OCPA (Vedi FASE A, Documento A2, capitolo 2). I 3 livelli possono essere stati previsti o meno in fase di costituzione (vedi SI/NO della scheda a pag. 11 documento A2) e, se presenti, sono analizzati in termini di azioni organizzative, dedicate a dare un modello alla Governance della comunità nel perseguimento della Missione. Per questo specifico aspetto la Governance viene anche analizzata in relazione alla gestione, diffusione, manutenzione e accesso al patrimonio di </w:t>
      </w:r>
      <w:proofErr w:type="spellStart"/>
      <w:r>
        <w:rPr>
          <w:i/>
        </w:rPr>
        <w:t>soluzioni</w:t>
      </w:r>
      <w:proofErr w:type="spellEnd"/>
      <w:r>
        <w:rPr>
          <w:i/>
        </w:rPr>
        <w:t xml:space="preserve"> adottata dalla Comunità per i propri membri. Questo è un aspetto di estremo interesse perché </w:t>
      </w:r>
      <w:proofErr w:type="spellStart"/>
      <w:r>
        <w:rPr>
          <w:i/>
        </w:rPr>
        <w:t>da</w:t>
      </w:r>
      <w:proofErr w:type="spellEnd"/>
      <w:r>
        <w:rPr>
          <w:i/>
        </w:rPr>
        <w:t xml:space="preserve"> anche, oltre alla percezione della vitalità di una Comunità, rende in modo evidente la Capacità di una Comunità di attrarre attraverso la solidità delle proprie soluzioni, allargando la platea di utilizzatori. Elemento centrale di questo aspetto il repository di Comunità, descritto nella terza delle linee guida e che consente la conservazione, gestione e pubblicazione del patrimonio di pratiche e soluzioni adottato o realizzato da una Comunità. Per esso l’aspetto organizzativo riguarda le scelte fatte per la sua attivazione e gestione. Descritti gli indicatori di motivazione e di consistenza di una Comunità e le relative scelte di Governance questa sezione richiede una descrizione del modello operativo predisposto dopo la valutazione degli indicatori presentati. Si tratta in pratica di dare una descrizione dei partecipanti alla comunità, secondo le informazioni delle tabelle presentate, del modello con qui si appartiene (si entra) alla Comunità, infine gli organismi con cui si è caratterizzato il governo e il funzionamento della Comunità. A riguardo si veda anche il Cap. 2 (par. 2.1.1) Governance di una Comunità.</w:t>
      </w:r>
    </w:p>
    <w:p w14:paraId="00000030" w14:textId="2EFF1342" w:rsidR="001A6ECE" w:rsidRDefault="00000000">
      <w:pPr>
        <w:spacing w:before="120" w:after="120"/>
        <w:rPr>
          <w:i/>
        </w:rPr>
      </w:pPr>
      <w:r>
        <w:rPr>
          <w:i/>
        </w:rPr>
        <w:t>Il secondo riguarda il rapporto tra organizzazione data alla Comunità e il governo dei processi al suo interno. I Quelli che dovrebbero essere sempre presenti nella descrizione sono: la descrizione o solo conferma di quelli relativi all’ingresso di Amministrazioni e Enti o Corpi intermedi rispetto a quanto previsto dall</w:t>
      </w:r>
      <w:r w:rsidR="006E2EB9">
        <w:rPr>
          <w:i/>
        </w:rPr>
        <w:t xml:space="preserve">e </w:t>
      </w:r>
      <w:r>
        <w:rPr>
          <w:i/>
        </w:rPr>
        <w:t xml:space="preserve"> linee guida, quello di acquisizione di una soluzione per la Comunità, quello del mantenimento dell</w:t>
      </w:r>
      <w:r w:rsidR="006E2EB9">
        <w:rPr>
          <w:i/>
        </w:rPr>
        <w:t>e</w:t>
      </w:r>
      <w:r>
        <w:rPr>
          <w:i/>
        </w:rPr>
        <w:t xml:space="preserve"> soluzioni o delle pratiche relativamente agli aspetti tecnologici, ma anche normativi ed amministrativi che rendo la soluzione non più rispondente. </w:t>
      </w:r>
    </w:p>
    <w:p w14:paraId="00000031" w14:textId="46FCF8C1" w:rsidR="001A6ECE" w:rsidRDefault="00000000">
      <w:pPr>
        <w:spacing w:before="120" w:after="120"/>
        <w:rPr>
          <w:i/>
        </w:rPr>
      </w:pPr>
      <w:r>
        <w:rPr>
          <w:i/>
        </w:rPr>
        <w:t xml:space="preserve">Un terzo argomento affrontato riguarda il modello organizzativo dato alle strutture tecniche e dei servizi. Per questo sono presenti una serie di tabelle in cui inserire le strutture di servizio presenti e le decisioni organizzative e di mandato dato alle stesse. E’ prevista la possibilità di descrivere (a riguardo vengono date informazioni e aiuti alla interpretazione delle strutture descritte) le strutture in modo dettagliato. </w:t>
      </w:r>
      <w:r w:rsidR="006E2EB9">
        <w:rPr>
          <w:i/>
        </w:rPr>
        <w:t>In particolare,</w:t>
      </w:r>
      <w:r>
        <w:rPr>
          <w:i/>
        </w:rPr>
        <w:t xml:space="preserve"> se presenti possono essere descritti Laboratorio, Hub di conoscenza e Repository, per i quali poter dare anche con il supporto di tabella una serie di informazioni organizzative e di funzionamento.</w:t>
      </w:r>
    </w:p>
    <w:p w14:paraId="00000032" w14:textId="77777777" w:rsidR="001A6ECE" w:rsidRDefault="00000000">
      <w:pPr>
        <w:spacing w:before="120" w:after="120"/>
        <w:rPr>
          <w:i/>
        </w:rPr>
      </w:pPr>
      <w:r>
        <w:rPr>
          <w:i/>
        </w:rPr>
        <w:t>Un ultimo argomento riguarda il Rapporto pubblico-privato e il modello di ingaggio e collaborazione messo in atto, in un contesto, quello del riuso, dove tale rapporto ha degli aspetti particolari differenziati rispetto all’approvvigionamento di bene e servizi del mercato. La presenza di beni come il software di titolarità pubblica pongono una serie di aspetti specifici da analizzare anche come “pratiche Amministrative”.</w:t>
      </w:r>
    </w:p>
    <w:p w14:paraId="00000033" w14:textId="77777777" w:rsidR="001A6ECE" w:rsidRDefault="001A6ECE">
      <w:pPr>
        <w:rPr>
          <w:i/>
        </w:rPr>
      </w:pPr>
    </w:p>
    <w:p w14:paraId="00000034" w14:textId="77777777" w:rsidR="001A6ECE" w:rsidRDefault="00000000">
      <w:pPr>
        <w:rPr>
          <w:i/>
        </w:rPr>
      </w:pPr>
      <w:bookmarkStart w:id="3" w:name="_heading=h.2et92p0" w:colFirst="0" w:colLast="0"/>
      <w:bookmarkEnd w:id="3"/>
      <w:r>
        <w:rPr>
          <w:i/>
        </w:rPr>
        <w:lastRenderedPageBreak/>
        <w:t>Si ricorda, concludendo questa prefazione alla lettura,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666E1B7C" w14:textId="0E9758BC" w:rsidR="00F5529A" w:rsidRDefault="00000000" w:rsidP="007F53A8">
      <w:pPr>
        <w:pStyle w:val="Titolo1"/>
        <w:ind w:left="431" w:hanging="431"/>
      </w:pPr>
      <w:bookmarkStart w:id="4" w:name="_heading=h.93juz7md3cf5" w:colFirst="0" w:colLast="0"/>
      <w:bookmarkStart w:id="5" w:name="_Toc117767656"/>
      <w:bookmarkEnd w:id="4"/>
      <w:r>
        <w:t>L’architettura organizzativa della Comunità</w:t>
      </w:r>
      <w:bookmarkEnd w:id="5"/>
    </w:p>
    <w:p w14:paraId="00000038" w14:textId="0CA9BAC0" w:rsidR="001A6ECE" w:rsidRPr="000A459D" w:rsidRDefault="00000000" w:rsidP="00934178">
      <w:pPr>
        <w:pStyle w:val="Titolo2"/>
      </w:pPr>
      <w:bookmarkStart w:id="6" w:name="_Toc117767657"/>
      <w:r w:rsidRPr="000A459D">
        <w:t>Gli elementi di contesto del modello</w:t>
      </w:r>
      <w:bookmarkEnd w:id="6"/>
    </w:p>
    <w:p w14:paraId="00000039" w14:textId="77777777" w:rsidR="001A6ECE" w:rsidRDefault="00000000">
      <w:r>
        <w:t>Elementi di ragionamento organizzativo della Comunità, sono le scelte fatte in fase di costituzione (progettazione), che riguardano (vedi fase “A”):</w:t>
      </w:r>
    </w:p>
    <w:tbl>
      <w:tblPr>
        <w:tblStyle w:val="aff4"/>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65"/>
        <w:gridCol w:w="3962"/>
      </w:tblGrid>
      <w:tr w:rsidR="001A6ECE" w14:paraId="615E16BC" w14:textId="77777777">
        <w:tc>
          <w:tcPr>
            <w:tcW w:w="5665" w:type="dxa"/>
          </w:tcPr>
          <w:p w14:paraId="0000003A" w14:textId="77777777" w:rsidR="001A6ECE" w:rsidRDefault="00000000">
            <w:pPr>
              <w:spacing w:before="120"/>
              <w:jc w:val="center"/>
              <w:rPr>
                <w:b/>
                <w:sz w:val="20"/>
                <w:szCs w:val="20"/>
              </w:rPr>
            </w:pPr>
            <w:r>
              <w:rPr>
                <w:b/>
                <w:sz w:val="20"/>
                <w:szCs w:val="20"/>
              </w:rPr>
              <w:t>Elementi di interesse organizzativo della Comunità</w:t>
            </w:r>
          </w:p>
        </w:tc>
        <w:tc>
          <w:tcPr>
            <w:tcW w:w="3962" w:type="dxa"/>
          </w:tcPr>
          <w:p w14:paraId="0000003B" w14:textId="77777777" w:rsidR="001A6ECE" w:rsidRDefault="00000000">
            <w:pPr>
              <w:spacing w:before="120"/>
              <w:jc w:val="center"/>
              <w:rPr>
                <w:b/>
                <w:sz w:val="20"/>
                <w:szCs w:val="20"/>
              </w:rPr>
            </w:pPr>
            <w:r>
              <w:rPr>
                <w:b/>
                <w:sz w:val="20"/>
                <w:szCs w:val="20"/>
              </w:rPr>
              <w:t xml:space="preserve">Possibile sintesi descrittiva </w:t>
            </w:r>
          </w:p>
        </w:tc>
      </w:tr>
      <w:tr w:rsidR="001A6ECE" w14:paraId="719B17EA" w14:textId="77777777">
        <w:tc>
          <w:tcPr>
            <w:tcW w:w="5665" w:type="dxa"/>
          </w:tcPr>
          <w:p w14:paraId="0000003C" w14:textId="77777777" w:rsidR="001A6ECE" w:rsidRDefault="00000000">
            <w:pPr>
              <w:spacing w:before="120"/>
              <w:rPr>
                <w:sz w:val="20"/>
                <w:szCs w:val="20"/>
              </w:rPr>
            </w:pPr>
            <w:r>
              <w:rPr>
                <w:sz w:val="20"/>
                <w:szCs w:val="20"/>
              </w:rPr>
              <w:t xml:space="preserve">Tipologia di Comunità (tematica OCPA, Territoriale OCPA, Tecnologica OCPA, Governo, di filiera, </w:t>
            </w:r>
            <w:proofErr w:type="spellStart"/>
            <w:r>
              <w:rPr>
                <w:sz w:val="20"/>
                <w:szCs w:val="20"/>
              </w:rPr>
              <w:t>ecc</w:t>
            </w:r>
            <w:proofErr w:type="spellEnd"/>
            <w:r>
              <w:rPr>
                <w:sz w:val="20"/>
                <w:szCs w:val="20"/>
              </w:rPr>
              <w:t>…)</w:t>
            </w:r>
          </w:p>
        </w:tc>
        <w:tc>
          <w:tcPr>
            <w:tcW w:w="3962" w:type="dxa"/>
          </w:tcPr>
          <w:p w14:paraId="0000003D" w14:textId="77777777" w:rsidR="001A6ECE" w:rsidRDefault="00000000">
            <w:pPr>
              <w:spacing w:before="120"/>
            </w:pPr>
            <w:r w:rsidRPr="005A13E5">
              <w:t>Comunità Tecnologia OCPA</w:t>
            </w:r>
          </w:p>
        </w:tc>
      </w:tr>
      <w:tr w:rsidR="001A6ECE" w14:paraId="43C5DCDB" w14:textId="77777777">
        <w:tc>
          <w:tcPr>
            <w:tcW w:w="5665" w:type="dxa"/>
          </w:tcPr>
          <w:p w14:paraId="0000003E" w14:textId="77777777" w:rsidR="001A6ECE" w:rsidRDefault="00000000">
            <w:pPr>
              <w:spacing w:before="120"/>
              <w:rPr>
                <w:sz w:val="20"/>
                <w:szCs w:val="20"/>
              </w:rPr>
            </w:pPr>
            <w:r>
              <w:rPr>
                <w:sz w:val="20"/>
                <w:szCs w:val="20"/>
              </w:rPr>
              <w:t>Caratteristiche dimensionale e di obiettivo della Comunità</w:t>
            </w:r>
          </w:p>
        </w:tc>
        <w:tc>
          <w:tcPr>
            <w:tcW w:w="3962" w:type="dxa"/>
          </w:tcPr>
          <w:p w14:paraId="267C3202" w14:textId="77777777" w:rsidR="005A13E5" w:rsidRPr="00D802E8" w:rsidRDefault="00000000">
            <w:pPr>
              <w:spacing w:before="120"/>
            </w:pPr>
            <w:r w:rsidRPr="00D802E8">
              <w:t>Comunità formata</w:t>
            </w:r>
            <w:r w:rsidR="005A13E5" w:rsidRPr="00D802E8">
              <w:t xml:space="preserve"> dalla Regione, dall’</w:t>
            </w:r>
            <w:r w:rsidRPr="00D802E8">
              <w:t xml:space="preserve">In-House, Comunità Territorio e Welfare </w:t>
            </w:r>
            <w:r w:rsidR="005A13E5" w:rsidRPr="00D802E8">
              <w:t xml:space="preserve">e gli Enti del territorio. </w:t>
            </w:r>
          </w:p>
          <w:p w14:paraId="0000003F" w14:textId="726E0DD8" w:rsidR="001A6ECE" w:rsidRDefault="005A13E5" w:rsidP="00D802E8">
            <w:pPr>
              <w:spacing w:before="120"/>
            </w:pPr>
            <w:r w:rsidRPr="005A13E5">
              <w:t xml:space="preserve">La Comunità tecnologica è l’evoluzione naturale di quella che con la legge regionale nel 2014 la Regione dell’Umbria definì e attuò come “Community Network”. Essa era volta a dare seguito all’Agenda Digitale regionale e al piano di trasformazione attraverso le politiche di innovazione intraprese.  A seguire le azioni centrali di </w:t>
            </w:r>
            <w:proofErr w:type="spellStart"/>
            <w:r w:rsidRPr="005A13E5">
              <w:t>Agid</w:t>
            </w:r>
            <w:proofErr w:type="spellEnd"/>
            <w:r w:rsidRPr="005A13E5">
              <w:t xml:space="preserve"> e del D</w:t>
            </w:r>
            <w:r w:rsidR="00371F2F">
              <w:t>i</w:t>
            </w:r>
            <w:r w:rsidRPr="005A13E5">
              <w:t>partimento per la Transizione Digitale hanno portato ad una modifica della visuale prospettica del percorso arrivando a individuare nuovi modelli di aggregazione, condivisione e sviluppo del digitale nei territori. In Umbria con al DGR 1079/2020 si è dato corso al modello di Comunità aperte di Enti Pubblici attraverso cui creare quelle sinergie, condivisioni e semplificazioni, atte a garantire percorsi di transizione più snelli e operativi.</w:t>
            </w:r>
            <w:r w:rsidR="00D802E8">
              <w:t xml:space="preserve"> </w:t>
            </w:r>
          </w:p>
        </w:tc>
      </w:tr>
      <w:tr w:rsidR="001A6ECE" w14:paraId="18B68AF6" w14:textId="77777777">
        <w:tc>
          <w:tcPr>
            <w:tcW w:w="5665" w:type="dxa"/>
          </w:tcPr>
          <w:p w14:paraId="00000040" w14:textId="77777777" w:rsidR="001A6ECE" w:rsidRDefault="00000000">
            <w:pPr>
              <w:spacing w:before="120"/>
              <w:rPr>
                <w:sz w:val="20"/>
                <w:szCs w:val="20"/>
              </w:rPr>
            </w:pPr>
            <w:r>
              <w:rPr>
                <w:sz w:val="20"/>
                <w:szCs w:val="20"/>
              </w:rPr>
              <w:t>Missione della Comunità</w:t>
            </w:r>
          </w:p>
        </w:tc>
        <w:tc>
          <w:tcPr>
            <w:tcW w:w="3962" w:type="dxa"/>
          </w:tcPr>
          <w:p w14:paraId="27BD82A4" w14:textId="1CA7E788" w:rsidR="005A13E5" w:rsidRPr="005A13E5" w:rsidRDefault="005A13E5" w:rsidP="005A13E5">
            <w:pPr>
              <w:spacing w:before="120"/>
            </w:pPr>
            <w:r w:rsidRPr="00D802E8">
              <w:t xml:space="preserve">La </w:t>
            </w:r>
            <w:r w:rsidRPr="005A13E5">
              <w:t xml:space="preserve">Comunità Tecnologica regionale </w:t>
            </w:r>
            <w:r w:rsidRPr="00D802E8">
              <w:t>dovrà garantire</w:t>
            </w:r>
            <w:r w:rsidRPr="005A13E5">
              <w:t xml:space="preserve"> tutti i servizi tecnologici afferenti al funzionamento della comunità</w:t>
            </w:r>
            <w:r w:rsidRPr="00D802E8">
              <w:t xml:space="preserve"> stessa</w:t>
            </w:r>
            <w:r w:rsidR="00D802E8" w:rsidRPr="00D802E8">
              <w:t xml:space="preserve"> (come il Repository delle soluzioni software e accessibile on cloud)</w:t>
            </w:r>
            <w:r w:rsidRPr="00D802E8">
              <w:t xml:space="preserve"> e delle Comunità che ne fanno parte, oltre che alla gestione delle soluzioni con titolarità della Regione Umbria. </w:t>
            </w:r>
            <w:r w:rsidRPr="005A13E5">
              <w:t xml:space="preserve"> </w:t>
            </w:r>
          </w:p>
          <w:p w14:paraId="2C499BE1" w14:textId="5199E6B6" w:rsidR="005A13E5" w:rsidRPr="005A13E5" w:rsidRDefault="005A13E5" w:rsidP="005A13E5">
            <w:pPr>
              <w:spacing w:before="120"/>
            </w:pPr>
            <w:r w:rsidRPr="00D802E8">
              <w:t xml:space="preserve">Avrà l’obiettivo </w:t>
            </w:r>
            <w:r w:rsidRPr="005A13E5">
              <w:t xml:space="preserve">di monitorare il livello di innovazione e di cambiamento del </w:t>
            </w:r>
            <w:r w:rsidRPr="005A13E5">
              <w:lastRenderedPageBreak/>
              <w:t>territorio, in sinergia con le indicazioni e i progetti nazionali, in coerenza con le politiche della Transizione Digitale</w:t>
            </w:r>
            <w:r w:rsidRPr="00D802E8">
              <w:t xml:space="preserve">. Si dovrà occupare di </w:t>
            </w:r>
            <w:r w:rsidRPr="005A13E5">
              <w:t>individuare le politiche di riuso più idonee, attivare le iniziative volte ad acquisire risorse europee e nazionali</w:t>
            </w:r>
          </w:p>
          <w:p w14:paraId="00000042" w14:textId="0B437499" w:rsidR="00D802E8" w:rsidRPr="00D802E8" w:rsidRDefault="005A13E5" w:rsidP="005A13E5">
            <w:pPr>
              <w:spacing w:before="120"/>
            </w:pPr>
            <w:r w:rsidRPr="005A13E5">
              <w:t xml:space="preserve">La Comunità rappresenta per la parte strettamente tecnologica il Nodo Territoriale di competenza del Riuso della Regione Umbria. </w:t>
            </w:r>
            <w:r w:rsidRPr="00D802E8">
              <w:t>L’obiettivo è quello di c</w:t>
            </w:r>
            <w:r w:rsidRPr="005A13E5">
              <w:t>reare una struttura che rientri in una rete più ampia, costituita da altri nodi, che abbia</w:t>
            </w:r>
            <w:r w:rsidRPr="00D802E8">
              <w:t>no</w:t>
            </w:r>
            <w:r w:rsidRPr="005A13E5">
              <w:t xml:space="preserve"> l’obiettivo di comune di diffondere riusi reciproci </w:t>
            </w:r>
            <w:r w:rsidRPr="00D802E8">
              <w:t xml:space="preserve">anche </w:t>
            </w:r>
            <w:r w:rsidRPr="005A13E5">
              <w:t xml:space="preserve">attraverso politiche di </w:t>
            </w:r>
            <w:proofErr w:type="spellStart"/>
            <w:r w:rsidRPr="005A13E5">
              <w:t>change</w:t>
            </w:r>
            <w:proofErr w:type="spellEnd"/>
            <w:r w:rsidRPr="005A13E5">
              <w:t xml:space="preserve"> management</w:t>
            </w:r>
            <w:r w:rsidRPr="00D802E8">
              <w:t>.</w:t>
            </w:r>
          </w:p>
        </w:tc>
      </w:tr>
      <w:tr w:rsidR="001A6ECE" w14:paraId="2DFDCB32" w14:textId="77777777">
        <w:tc>
          <w:tcPr>
            <w:tcW w:w="5665" w:type="dxa"/>
          </w:tcPr>
          <w:p w14:paraId="00000043" w14:textId="77777777" w:rsidR="001A6ECE" w:rsidRDefault="00000000">
            <w:pPr>
              <w:spacing w:before="120"/>
              <w:rPr>
                <w:sz w:val="20"/>
                <w:szCs w:val="20"/>
              </w:rPr>
            </w:pPr>
            <w:r>
              <w:rPr>
                <w:sz w:val="20"/>
                <w:szCs w:val="20"/>
              </w:rPr>
              <w:lastRenderedPageBreak/>
              <w:t>Definizione del modello e della strategia di riuso adottata</w:t>
            </w:r>
          </w:p>
        </w:tc>
        <w:tc>
          <w:tcPr>
            <w:tcW w:w="3962" w:type="dxa"/>
          </w:tcPr>
          <w:p w14:paraId="00000044" w14:textId="523CFB87" w:rsidR="001A6ECE" w:rsidRDefault="00000000">
            <w:pPr>
              <w:widowControl w:val="0"/>
              <w:spacing w:before="120"/>
              <w:rPr>
                <w:highlight w:val="yellow"/>
              </w:rPr>
            </w:pPr>
            <w:r w:rsidRPr="00D802E8">
              <w:t>Modello della “Buona Pratica” ed utilizzo di un Repository on cloud per favorire la strategia del Riuso</w:t>
            </w:r>
            <w:r w:rsidR="00D802E8">
              <w:t>.</w:t>
            </w:r>
          </w:p>
        </w:tc>
      </w:tr>
      <w:tr w:rsidR="001A6ECE" w14:paraId="7C69101B" w14:textId="77777777">
        <w:tc>
          <w:tcPr>
            <w:tcW w:w="5665" w:type="dxa"/>
          </w:tcPr>
          <w:p w14:paraId="00000045" w14:textId="77777777" w:rsidR="001A6ECE" w:rsidRDefault="00000000">
            <w:pPr>
              <w:spacing w:before="120"/>
              <w:jc w:val="left"/>
              <w:rPr>
                <w:sz w:val="20"/>
                <w:szCs w:val="20"/>
              </w:rPr>
            </w:pPr>
            <w:r>
              <w:rPr>
                <w:sz w:val="20"/>
                <w:szCs w:val="20"/>
              </w:rPr>
              <w:t>membri previsti nelle Comunità</w:t>
            </w:r>
          </w:p>
        </w:tc>
        <w:tc>
          <w:tcPr>
            <w:tcW w:w="3962" w:type="dxa"/>
          </w:tcPr>
          <w:p w14:paraId="00000046" w14:textId="21E14BE8" w:rsidR="001A6ECE" w:rsidRDefault="00D802E8">
            <w:pPr>
              <w:spacing w:before="120"/>
            </w:pPr>
            <w:r w:rsidRPr="00D802E8">
              <w:t>Regione, in-House,</w:t>
            </w:r>
            <w:r w:rsidR="005A13E5" w:rsidRPr="00D802E8">
              <w:t xml:space="preserve"> </w:t>
            </w:r>
            <w:r w:rsidRPr="00D802E8">
              <w:t>Comunità Welfare e Territorio</w:t>
            </w:r>
            <w:r w:rsidR="005A13E5" w:rsidRPr="00D802E8">
              <w:t xml:space="preserve"> ed Enti del Territorio</w:t>
            </w:r>
            <w:r>
              <w:t>.</w:t>
            </w:r>
          </w:p>
        </w:tc>
      </w:tr>
      <w:tr w:rsidR="001A6ECE" w14:paraId="659BDEEE" w14:textId="77777777">
        <w:tc>
          <w:tcPr>
            <w:tcW w:w="5665" w:type="dxa"/>
          </w:tcPr>
          <w:p w14:paraId="00000047" w14:textId="77777777" w:rsidR="001A6ECE" w:rsidRDefault="00000000">
            <w:pPr>
              <w:spacing w:before="120"/>
              <w:jc w:val="left"/>
              <w:rPr>
                <w:sz w:val="20"/>
                <w:szCs w:val="20"/>
              </w:rPr>
            </w:pPr>
            <w:r>
              <w:rPr>
                <w:sz w:val="20"/>
                <w:szCs w:val="20"/>
              </w:rPr>
              <w:t>Presenza e rapporti con Soggetti privati</w:t>
            </w:r>
          </w:p>
        </w:tc>
        <w:tc>
          <w:tcPr>
            <w:tcW w:w="3962" w:type="dxa"/>
          </w:tcPr>
          <w:p w14:paraId="00000048" w14:textId="1D894DA9" w:rsidR="001A6ECE" w:rsidRDefault="00000000">
            <w:pPr>
              <w:spacing w:before="120"/>
            </w:pPr>
            <w:r w:rsidRPr="00D802E8">
              <w:t>Collaborazione con soggetti privati cedenti prodotti licenziati a Riuso agli enti membri. Eventuale interazione per gare</w:t>
            </w:r>
            <w:r w:rsidR="00D802E8">
              <w:t xml:space="preserve"> </w:t>
            </w:r>
            <w:proofErr w:type="gramStart"/>
            <w:r w:rsidRPr="00D802E8">
              <w:t>di  acquisizione</w:t>
            </w:r>
            <w:proofErr w:type="gramEnd"/>
            <w:r w:rsidR="00D802E8">
              <w:t xml:space="preserve"> </w:t>
            </w:r>
            <w:r w:rsidRPr="00D802E8">
              <w:t>di prodotti a riuso per la comunità</w:t>
            </w:r>
            <w:r w:rsidR="00D802E8">
              <w:t xml:space="preserve"> e gli Enti del territorio.</w:t>
            </w:r>
          </w:p>
        </w:tc>
      </w:tr>
      <w:tr w:rsidR="001A6ECE" w14:paraId="27C44BDF" w14:textId="77777777">
        <w:tc>
          <w:tcPr>
            <w:tcW w:w="5665" w:type="dxa"/>
          </w:tcPr>
          <w:p w14:paraId="00000049" w14:textId="77777777" w:rsidR="001A6ECE" w:rsidRDefault="00000000">
            <w:pPr>
              <w:spacing w:before="120"/>
              <w:jc w:val="left"/>
              <w:rPr>
                <w:sz w:val="20"/>
                <w:szCs w:val="20"/>
              </w:rPr>
            </w:pPr>
            <w:r>
              <w:rPr>
                <w:sz w:val="20"/>
                <w:szCs w:val="20"/>
              </w:rPr>
              <w:t>Principali Rischi considerati da monitorare</w:t>
            </w:r>
          </w:p>
        </w:tc>
        <w:tc>
          <w:tcPr>
            <w:tcW w:w="3962" w:type="dxa"/>
          </w:tcPr>
          <w:p w14:paraId="0000004A" w14:textId="3F297AEF" w:rsidR="001A6ECE" w:rsidRDefault="001A6ECE">
            <w:pPr>
              <w:spacing w:before="120"/>
            </w:pPr>
          </w:p>
        </w:tc>
      </w:tr>
    </w:tbl>
    <w:p w14:paraId="0000004B" w14:textId="77777777" w:rsidR="001A6ECE" w:rsidRDefault="001A6ECE"/>
    <w:p w14:paraId="0000004C" w14:textId="77777777" w:rsidR="001A6ECE" w:rsidRDefault="00000000">
      <w:r>
        <w:t>Partendo da questi Elementi e dalla loro definizione, è possibile dare corso allo sviluppo della Organizzazione della Comunità in fase di realizzazione.</w:t>
      </w:r>
    </w:p>
    <w:p w14:paraId="0000004D" w14:textId="77777777" w:rsidR="001A6ECE" w:rsidRDefault="00000000">
      <w:r>
        <w:t>Come descritto nel documento A2 della Fase “A”, sono individuati e descritti da 1 a 3 livelli di intervento (</w:t>
      </w:r>
      <w:r>
        <w:rPr>
          <w:i/>
          <w:sz w:val="20"/>
          <w:szCs w:val="20"/>
        </w:rPr>
        <w:t>vedi A2 capitolo 2 SI/NO tabella dei livelli organizzativi</w:t>
      </w:r>
      <w:r>
        <w:t>) necessari a predisporre l’organizzazione della Comunità che è possibile mettere in rapporto con gli elementi esposti nella tabella precedente:</w:t>
      </w:r>
    </w:p>
    <w:p w14:paraId="00000053" w14:textId="77777777" w:rsidR="001A6ECE" w:rsidRDefault="001A6ECE"/>
    <w:tbl>
      <w:tblPr>
        <w:tblStyle w:val="aff5"/>
        <w:tblW w:w="9632"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4"/>
        <w:gridCol w:w="5238"/>
      </w:tblGrid>
      <w:tr w:rsidR="001A6ECE" w14:paraId="4618B7DF" w14:textId="77777777">
        <w:tc>
          <w:tcPr>
            <w:tcW w:w="4394" w:type="dxa"/>
          </w:tcPr>
          <w:p w14:paraId="00000054" w14:textId="77777777" w:rsidR="001A6ECE" w:rsidRDefault="00000000">
            <w:pPr>
              <w:spacing w:before="120"/>
              <w:jc w:val="center"/>
              <w:rPr>
                <w:sz w:val="20"/>
                <w:szCs w:val="20"/>
              </w:rPr>
            </w:pPr>
            <w:proofErr w:type="gramStart"/>
            <w:r>
              <w:rPr>
                <w:b/>
                <w:sz w:val="20"/>
                <w:szCs w:val="20"/>
              </w:rPr>
              <w:t>Livelli  organizzativi</w:t>
            </w:r>
            <w:proofErr w:type="gramEnd"/>
            <w:r>
              <w:rPr>
                <w:b/>
                <w:sz w:val="20"/>
                <w:szCs w:val="20"/>
              </w:rPr>
              <w:t xml:space="preserve"> definiti </w:t>
            </w:r>
            <w:r>
              <w:rPr>
                <w:b/>
                <w:i/>
                <w:sz w:val="18"/>
                <w:szCs w:val="18"/>
              </w:rPr>
              <w:t>(da cap. 2 doc. A2)</w:t>
            </w:r>
          </w:p>
        </w:tc>
        <w:tc>
          <w:tcPr>
            <w:tcW w:w="5238" w:type="dxa"/>
          </w:tcPr>
          <w:p w14:paraId="00000055" w14:textId="77777777" w:rsidR="001A6ECE" w:rsidRDefault="00000000">
            <w:pPr>
              <w:spacing w:before="120"/>
              <w:jc w:val="center"/>
              <w:rPr>
                <w:sz w:val="20"/>
                <w:szCs w:val="20"/>
              </w:rPr>
            </w:pPr>
            <w:sdt>
              <w:sdtPr>
                <w:tag w:val="goog_rdk_1"/>
                <w:id w:val="1631509376"/>
              </w:sdtPr>
              <w:sdtContent/>
            </w:sdt>
            <w:r>
              <w:rPr>
                <w:b/>
                <w:sz w:val="20"/>
                <w:szCs w:val="20"/>
              </w:rPr>
              <w:t xml:space="preserve">Descrizione rapporto tra livelli </w:t>
            </w:r>
            <w:proofErr w:type="gramStart"/>
            <w:r>
              <w:rPr>
                <w:b/>
                <w:sz w:val="20"/>
                <w:szCs w:val="20"/>
              </w:rPr>
              <w:t>e</w:t>
            </w:r>
            <w:proofErr w:type="gramEnd"/>
            <w:r>
              <w:rPr>
                <w:b/>
                <w:sz w:val="20"/>
                <w:szCs w:val="20"/>
              </w:rPr>
              <w:t xml:space="preserve"> elementi di interesse </w:t>
            </w:r>
          </w:p>
        </w:tc>
      </w:tr>
      <w:tr w:rsidR="001A6ECE" w14:paraId="3D52C060" w14:textId="77777777">
        <w:trPr>
          <w:trHeight w:val="2685"/>
        </w:trPr>
        <w:tc>
          <w:tcPr>
            <w:tcW w:w="4394" w:type="dxa"/>
          </w:tcPr>
          <w:p w14:paraId="00000056" w14:textId="77777777" w:rsidR="001A6ECE" w:rsidRDefault="00000000">
            <w:pPr>
              <w:spacing w:before="120"/>
              <w:rPr>
                <w:sz w:val="20"/>
                <w:szCs w:val="20"/>
              </w:rPr>
            </w:pPr>
            <w:r>
              <w:rPr>
                <w:b/>
                <w:sz w:val="20"/>
                <w:szCs w:val="20"/>
              </w:rPr>
              <w:t>Linea di soluzione</w:t>
            </w:r>
            <w:r>
              <w:rPr>
                <w:sz w:val="20"/>
                <w:szCs w:val="20"/>
              </w:rPr>
              <w:t>. Che riguarda l’organizzazione predisposta per la condivisione delle soluzioni individuate come elaborazione delle esigenze</w:t>
            </w:r>
          </w:p>
        </w:tc>
        <w:tc>
          <w:tcPr>
            <w:tcW w:w="5238" w:type="dxa"/>
          </w:tcPr>
          <w:p w14:paraId="00000057" w14:textId="77777777" w:rsidR="001A6ECE" w:rsidRDefault="00000000">
            <w:pPr>
              <w:rPr>
                <w:i/>
                <w:sz w:val="18"/>
                <w:szCs w:val="18"/>
              </w:rPr>
            </w:pPr>
            <w:r>
              <w:rPr>
                <w:i/>
                <w:sz w:val="18"/>
                <w:szCs w:val="18"/>
              </w:rPr>
              <w:t xml:space="preserve">Corrispondenza tra soluzioni messe a disposizione e </w:t>
            </w:r>
          </w:p>
          <w:p w14:paraId="00000058" w14:textId="77777777" w:rsidR="001A6ECE" w:rsidRDefault="00000000">
            <w:pPr>
              <w:numPr>
                <w:ilvl w:val="0"/>
                <w:numId w:val="13"/>
              </w:numPr>
              <w:rPr>
                <w:rFonts w:ascii="Calibri" w:hAnsi="Calibri"/>
                <w:i/>
                <w:sz w:val="18"/>
                <w:szCs w:val="18"/>
              </w:rPr>
            </w:pPr>
            <w:r>
              <w:rPr>
                <w:i/>
                <w:sz w:val="18"/>
                <w:szCs w:val="18"/>
              </w:rPr>
              <w:t xml:space="preserve">Tipo di Comunità </w:t>
            </w:r>
            <w:r>
              <w:rPr>
                <w:i/>
                <w:color w:val="FF0000"/>
                <w:sz w:val="18"/>
                <w:szCs w:val="18"/>
              </w:rPr>
              <w:t>Tecnologica per la gestione servizi e soluzioni</w:t>
            </w:r>
          </w:p>
          <w:p w14:paraId="00000059" w14:textId="77777777" w:rsidR="001A6ECE" w:rsidRDefault="00000000">
            <w:pPr>
              <w:numPr>
                <w:ilvl w:val="0"/>
                <w:numId w:val="13"/>
              </w:numPr>
              <w:rPr>
                <w:rFonts w:ascii="Calibri" w:hAnsi="Calibri"/>
                <w:i/>
                <w:sz w:val="18"/>
                <w:szCs w:val="18"/>
              </w:rPr>
            </w:pPr>
            <w:r>
              <w:rPr>
                <w:i/>
                <w:sz w:val="18"/>
                <w:szCs w:val="18"/>
              </w:rPr>
              <w:t xml:space="preserve">Dimensione della Comunità </w:t>
            </w:r>
            <w:r>
              <w:rPr>
                <w:i/>
                <w:color w:val="FF0000"/>
                <w:sz w:val="18"/>
                <w:szCs w:val="18"/>
              </w:rPr>
              <w:t>Regionale</w:t>
            </w:r>
          </w:p>
          <w:p w14:paraId="0000005A" w14:textId="77777777" w:rsidR="001A6ECE" w:rsidRDefault="00000000">
            <w:pPr>
              <w:numPr>
                <w:ilvl w:val="0"/>
                <w:numId w:val="13"/>
              </w:numPr>
              <w:rPr>
                <w:rFonts w:ascii="Calibri" w:hAnsi="Calibri"/>
                <w:i/>
                <w:sz w:val="18"/>
                <w:szCs w:val="18"/>
              </w:rPr>
            </w:pPr>
            <w:r>
              <w:rPr>
                <w:i/>
                <w:sz w:val="18"/>
                <w:szCs w:val="18"/>
              </w:rPr>
              <w:t xml:space="preserve">Missione della Comunità </w:t>
            </w:r>
            <w:r>
              <w:rPr>
                <w:i/>
                <w:color w:val="FF0000"/>
                <w:sz w:val="18"/>
                <w:szCs w:val="18"/>
              </w:rPr>
              <w:t>Gestione soluzioni digitali</w:t>
            </w:r>
          </w:p>
          <w:p w14:paraId="0000005B" w14:textId="77777777" w:rsidR="001A6ECE" w:rsidRDefault="00000000">
            <w:pPr>
              <w:numPr>
                <w:ilvl w:val="0"/>
                <w:numId w:val="13"/>
              </w:numPr>
              <w:rPr>
                <w:rFonts w:ascii="Calibri" w:hAnsi="Calibri"/>
                <w:i/>
                <w:sz w:val="18"/>
                <w:szCs w:val="18"/>
              </w:rPr>
            </w:pPr>
            <w:r>
              <w:rPr>
                <w:i/>
                <w:sz w:val="18"/>
                <w:szCs w:val="18"/>
              </w:rPr>
              <w:t xml:space="preserve">Strategia di riuso adottata </w:t>
            </w:r>
            <w:r>
              <w:rPr>
                <w:i/>
                <w:color w:val="FF0000"/>
                <w:sz w:val="18"/>
                <w:szCs w:val="18"/>
              </w:rPr>
              <w:t>Laboratorio e Repository del riuso</w:t>
            </w:r>
          </w:p>
          <w:p w14:paraId="0000005C" w14:textId="77777777" w:rsidR="001A6ECE" w:rsidRDefault="00000000">
            <w:pPr>
              <w:numPr>
                <w:ilvl w:val="0"/>
                <w:numId w:val="13"/>
              </w:numPr>
              <w:rPr>
                <w:rFonts w:ascii="Calibri" w:hAnsi="Calibri"/>
                <w:i/>
                <w:sz w:val="18"/>
                <w:szCs w:val="18"/>
              </w:rPr>
            </w:pPr>
            <w:r>
              <w:rPr>
                <w:i/>
                <w:sz w:val="18"/>
                <w:szCs w:val="18"/>
              </w:rPr>
              <w:t>Tipi di membri previsti</w:t>
            </w:r>
            <w:r>
              <w:rPr>
                <w:i/>
                <w:color w:val="FF0000"/>
                <w:sz w:val="18"/>
                <w:szCs w:val="18"/>
              </w:rPr>
              <w:t xml:space="preserve"> Riusanti e Cedenti</w:t>
            </w:r>
          </w:p>
          <w:p w14:paraId="0000005D" w14:textId="77777777" w:rsidR="001A6ECE" w:rsidRDefault="00000000">
            <w:pPr>
              <w:numPr>
                <w:ilvl w:val="0"/>
                <w:numId w:val="13"/>
              </w:numPr>
              <w:rPr>
                <w:rFonts w:ascii="Calibri" w:hAnsi="Calibri"/>
                <w:i/>
                <w:sz w:val="18"/>
                <w:szCs w:val="18"/>
              </w:rPr>
            </w:pPr>
            <w:r>
              <w:rPr>
                <w:i/>
                <w:sz w:val="18"/>
                <w:szCs w:val="18"/>
              </w:rPr>
              <w:t xml:space="preserve">Presenza di soggetti privati con quali </w:t>
            </w:r>
            <w:proofErr w:type="gramStart"/>
            <w:r>
              <w:rPr>
                <w:i/>
                <w:sz w:val="18"/>
                <w:szCs w:val="18"/>
              </w:rPr>
              <w:t>funzioni</w:t>
            </w:r>
            <w:proofErr w:type="gramEnd"/>
            <w:r>
              <w:rPr>
                <w:i/>
                <w:sz w:val="18"/>
                <w:szCs w:val="18"/>
              </w:rPr>
              <w:t xml:space="preserve"> </w:t>
            </w:r>
            <w:r>
              <w:rPr>
                <w:i/>
                <w:color w:val="FF0000"/>
                <w:sz w:val="18"/>
                <w:szCs w:val="18"/>
              </w:rPr>
              <w:t>Si, supporto specialistico ai processi di innovazione attraverso selezione di esperienza e contenuti</w:t>
            </w:r>
          </w:p>
          <w:p w14:paraId="0000005E" w14:textId="77777777" w:rsidR="001A6ECE" w:rsidRDefault="00000000">
            <w:pPr>
              <w:numPr>
                <w:ilvl w:val="0"/>
                <w:numId w:val="13"/>
              </w:numPr>
              <w:pBdr>
                <w:top w:val="nil"/>
                <w:left w:val="nil"/>
                <w:bottom w:val="nil"/>
                <w:right w:val="nil"/>
                <w:between w:val="nil"/>
              </w:pBdr>
              <w:rPr>
                <w:rFonts w:ascii="Calibri" w:hAnsi="Calibri"/>
                <w:i/>
                <w:sz w:val="18"/>
                <w:szCs w:val="18"/>
              </w:rPr>
            </w:pPr>
            <w:r>
              <w:rPr>
                <w:i/>
                <w:sz w:val="18"/>
                <w:szCs w:val="18"/>
              </w:rPr>
              <w:t xml:space="preserve">Rischi da gestire </w:t>
            </w:r>
            <w:r>
              <w:rPr>
                <w:i/>
                <w:color w:val="FF0000"/>
                <w:sz w:val="18"/>
                <w:szCs w:val="18"/>
              </w:rPr>
              <w:t>Centralità del riuso come elemento propulsivo dell’innovazione</w:t>
            </w:r>
          </w:p>
        </w:tc>
      </w:tr>
      <w:tr w:rsidR="001A6ECE" w14:paraId="2AAAFEF7" w14:textId="77777777">
        <w:tc>
          <w:tcPr>
            <w:tcW w:w="4394" w:type="dxa"/>
          </w:tcPr>
          <w:p w14:paraId="0000005F" w14:textId="77777777" w:rsidR="001A6ECE" w:rsidRDefault="00000000">
            <w:pPr>
              <w:spacing w:before="120"/>
              <w:rPr>
                <w:sz w:val="20"/>
                <w:szCs w:val="20"/>
              </w:rPr>
            </w:pPr>
            <w:r>
              <w:rPr>
                <w:b/>
                <w:sz w:val="20"/>
                <w:szCs w:val="20"/>
              </w:rPr>
              <w:lastRenderedPageBreak/>
              <w:t>Ambito tematico</w:t>
            </w:r>
            <w:r>
              <w:rPr>
                <w:sz w:val="20"/>
                <w:szCs w:val="20"/>
              </w:rPr>
              <w:t>. Che riguarda i temi di comune interesse nella Comunità, su cui dovranno essere maturate competenze e messa punto di soluzioni a disposizione dei membri</w:t>
            </w:r>
          </w:p>
        </w:tc>
        <w:tc>
          <w:tcPr>
            <w:tcW w:w="5238" w:type="dxa"/>
          </w:tcPr>
          <w:p w14:paraId="00000060" w14:textId="77777777" w:rsidR="001A6ECE" w:rsidRDefault="00000000">
            <w:pPr>
              <w:rPr>
                <w:i/>
                <w:sz w:val="18"/>
                <w:szCs w:val="18"/>
              </w:rPr>
            </w:pPr>
            <w:r>
              <w:rPr>
                <w:i/>
                <w:sz w:val="18"/>
                <w:szCs w:val="18"/>
              </w:rPr>
              <w:t xml:space="preserve">Corrispondenza tra Argomenti /temi di intervento della Comunità e </w:t>
            </w:r>
          </w:p>
          <w:p w14:paraId="00000061" w14:textId="0D37881F" w:rsidR="001A6ECE" w:rsidRDefault="00000000">
            <w:pPr>
              <w:numPr>
                <w:ilvl w:val="0"/>
                <w:numId w:val="13"/>
              </w:numPr>
              <w:rPr>
                <w:rFonts w:ascii="Calibri" w:hAnsi="Calibri"/>
                <w:i/>
                <w:sz w:val="18"/>
                <w:szCs w:val="18"/>
              </w:rPr>
            </w:pPr>
            <w:r>
              <w:rPr>
                <w:i/>
                <w:sz w:val="18"/>
                <w:szCs w:val="18"/>
              </w:rPr>
              <w:t xml:space="preserve">Tipo di Comunità </w:t>
            </w:r>
            <w:r>
              <w:rPr>
                <w:i/>
                <w:color w:val="FF0000"/>
                <w:sz w:val="18"/>
                <w:szCs w:val="18"/>
              </w:rPr>
              <w:t xml:space="preserve">Tecnologica per la </w:t>
            </w:r>
            <w:r w:rsidR="007E0D8D">
              <w:rPr>
                <w:i/>
                <w:color w:val="FF0000"/>
                <w:sz w:val="18"/>
                <w:szCs w:val="18"/>
              </w:rPr>
              <w:t>T</w:t>
            </w:r>
            <w:r>
              <w:rPr>
                <w:i/>
                <w:color w:val="FF0000"/>
                <w:sz w:val="18"/>
                <w:szCs w:val="18"/>
              </w:rPr>
              <w:t>ra</w:t>
            </w:r>
            <w:r w:rsidR="007E0D8D">
              <w:rPr>
                <w:i/>
                <w:color w:val="FF0000"/>
                <w:sz w:val="18"/>
                <w:szCs w:val="18"/>
              </w:rPr>
              <w:t>ns</w:t>
            </w:r>
            <w:r>
              <w:rPr>
                <w:i/>
                <w:color w:val="FF0000"/>
                <w:sz w:val="18"/>
                <w:szCs w:val="18"/>
              </w:rPr>
              <w:t>izione digitale</w:t>
            </w:r>
          </w:p>
          <w:p w14:paraId="00000062" w14:textId="77777777" w:rsidR="001A6ECE" w:rsidRDefault="00000000">
            <w:pPr>
              <w:numPr>
                <w:ilvl w:val="0"/>
                <w:numId w:val="13"/>
              </w:numPr>
              <w:rPr>
                <w:rFonts w:ascii="Calibri" w:hAnsi="Calibri"/>
                <w:i/>
                <w:sz w:val="18"/>
                <w:szCs w:val="18"/>
              </w:rPr>
            </w:pPr>
            <w:r>
              <w:rPr>
                <w:i/>
                <w:sz w:val="18"/>
                <w:szCs w:val="18"/>
              </w:rPr>
              <w:t xml:space="preserve">Dimensione della Comunità </w:t>
            </w:r>
            <w:r>
              <w:rPr>
                <w:i/>
                <w:color w:val="FF0000"/>
                <w:sz w:val="18"/>
                <w:szCs w:val="18"/>
              </w:rPr>
              <w:t>Regionale</w:t>
            </w:r>
          </w:p>
          <w:p w14:paraId="00000063" w14:textId="77777777" w:rsidR="001A6ECE" w:rsidRDefault="00000000">
            <w:pPr>
              <w:numPr>
                <w:ilvl w:val="0"/>
                <w:numId w:val="13"/>
              </w:numPr>
              <w:rPr>
                <w:rFonts w:ascii="Calibri" w:hAnsi="Calibri"/>
                <w:i/>
                <w:sz w:val="18"/>
                <w:szCs w:val="18"/>
              </w:rPr>
            </w:pPr>
            <w:r>
              <w:rPr>
                <w:i/>
                <w:sz w:val="18"/>
                <w:szCs w:val="18"/>
              </w:rPr>
              <w:t xml:space="preserve">Missione della Comunità </w:t>
            </w:r>
            <w:r>
              <w:rPr>
                <w:i/>
                <w:color w:val="FF0000"/>
                <w:sz w:val="18"/>
                <w:szCs w:val="18"/>
              </w:rPr>
              <w:t>Supporto all’innovazione</w:t>
            </w:r>
          </w:p>
          <w:p w14:paraId="00000064" w14:textId="77777777" w:rsidR="001A6ECE" w:rsidRDefault="00000000">
            <w:pPr>
              <w:numPr>
                <w:ilvl w:val="0"/>
                <w:numId w:val="13"/>
              </w:numPr>
              <w:rPr>
                <w:rFonts w:ascii="Calibri" w:hAnsi="Calibri"/>
                <w:i/>
                <w:sz w:val="18"/>
                <w:szCs w:val="18"/>
              </w:rPr>
            </w:pPr>
            <w:r>
              <w:rPr>
                <w:i/>
                <w:sz w:val="18"/>
                <w:szCs w:val="18"/>
              </w:rPr>
              <w:t xml:space="preserve">Strategia di riuso adottata </w:t>
            </w:r>
            <w:r>
              <w:rPr>
                <w:i/>
                <w:color w:val="FF0000"/>
                <w:sz w:val="18"/>
                <w:szCs w:val="18"/>
              </w:rPr>
              <w:t>Servizi di supporto tecnico</w:t>
            </w:r>
          </w:p>
          <w:p w14:paraId="00000065" w14:textId="77777777" w:rsidR="001A6ECE" w:rsidRDefault="00000000">
            <w:pPr>
              <w:numPr>
                <w:ilvl w:val="0"/>
                <w:numId w:val="13"/>
              </w:numPr>
              <w:rPr>
                <w:rFonts w:ascii="Calibri" w:hAnsi="Calibri"/>
                <w:i/>
                <w:sz w:val="18"/>
                <w:szCs w:val="18"/>
              </w:rPr>
            </w:pPr>
            <w:r>
              <w:rPr>
                <w:i/>
                <w:sz w:val="18"/>
                <w:szCs w:val="18"/>
              </w:rPr>
              <w:t xml:space="preserve">Tipi di membri previsti </w:t>
            </w:r>
            <w:r>
              <w:rPr>
                <w:i/>
                <w:color w:val="FF0000"/>
                <w:sz w:val="18"/>
                <w:szCs w:val="18"/>
              </w:rPr>
              <w:t>(Effettivi) Amministrazioni Referenti Tecnici, altri membri Privati e partner Istituzionali (AGID)</w:t>
            </w:r>
          </w:p>
          <w:p w14:paraId="00000066" w14:textId="77777777" w:rsidR="001A6ECE" w:rsidRDefault="00000000">
            <w:pPr>
              <w:numPr>
                <w:ilvl w:val="0"/>
                <w:numId w:val="13"/>
              </w:numPr>
              <w:rPr>
                <w:rFonts w:ascii="Calibri" w:hAnsi="Calibri"/>
                <w:i/>
                <w:sz w:val="18"/>
                <w:szCs w:val="18"/>
              </w:rPr>
            </w:pPr>
            <w:r>
              <w:rPr>
                <w:i/>
                <w:sz w:val="18"/>
                <w:szCs w:val="18"/>
              </w:rPr>
              <w:t xml:space="preserve">Presenza di soggetti privati con quali </w:t>
            </w:r>
            <w:proofErr w:type="gramStart"/>
            <w:r>
              <w:rPr>
                <w:i/>
                <w:sz w:val="18"/>
                <w:szCs w:val="18"/>
              </w:rPr>
              <w:t>funzioni</w:t>
            </w:r>
            <w:proofErr w:type="gramEnd"/>
            <w:r>
              <w:rPr>
                <w:i/>
                <w:sz w:val="18"/>
                <w:szCs w:val="18"/>
              </w:rPr>
              <w:t xml:space="preserve"> </w:t>
            </w:r>
            <w:r>
              <w:rPr>
                <w:i/>
                <w:color w:val="FF0000"/>
                <w:sz w:val="18"/>
                <w:szCs w:val="18"/>
              </w:rPr>
              <w:t>Si, supporto nei servizi di attivati dalla Comunità</w:t>
            </w:r>
          </w:p>
          <w:p w14:paraId="00000068" w14:textId="03AC44DA" w:rsidR="001A6ECE" w:rsidRPr="007E0D8D" w:rsidRDefault="00000000" w:rsidP="007E0D8D">
            <w:pPr>
              <w:numPr>
                <w:ilvl w:val="0"/>
                <w:numId w:val="13"/>
              </w:numPr>
              <w:pBdr>
                <w:top w:val="nil"/>
                <w:left w:val="nil"/>
                <w:bottom w:val="nil"/>
                <w:right w:val="nil"/>
                <w:between w:val="nil"/>
              </w:pBdr>
              <w:rPr>
                <w:rFonts w:ascii="Calibri" w:hAnsi="Calibri"/>
                <w:i/>
                <w:sz w:val="18"/>
                <w:szCs w:val="18"/>
              </w:rPr>
            </w:pPr>
            <w:r>
              <w:rPr>
                <w:i/>
                <w:sz w:val="18"/>
                <w:szCs w:val="18"/>
              </w:rPr>
              <w:t xml:space="preserve">Rischi da gestire </w:t>
            </w:r>
            <w:r>
              <w:rPr>
                <w:i/>
                <w:color w:val="FF0000"/>
                <w:sz w:val="18"/>
                <w:szCs w:val="18"/>
              </w:rPr>
              <w:t>Dimensione della Comunità e coordinamento dell’azione rispetto ai Piani e ai programmi di finanziamento</w:t>
            </w:r>
          </w:p>
        </w:tc>
      </w:tr>
      <w:tr w:rsidR="001A6ECE" w14:paraId="7D040645" w14:textId="77777777">
        <w:tc>
          <w:tcPr>
            <w:tcW w:w="4394" w:type="dxa"/>
          </w:tcPr>
          <w:p w14:paraId="00000069" w14:textId="77777777" w:rsidR="001A6ECE" w:rsidRDefault="00000000">
            <w:pPr>
              <w:spacing w:before="120"/>
              <w:rPr>
                <w:sz w:val="20"/>
                <w:szCs w:val="20"/>
              </w:rPr>
            </w:pPr>
            <w:r>
              <w:rPr>
                <w:b/>
                <w:sz w:val="20"/>
                <w:szCs w:val="20"/>
              </w:rPr>
              <w:t>Territorio di applicazione</w:t>
            </w:r>
            <w:r>
              <w:rPr>
                <w:sz w:val="20"/>
                <w:szCs w:val="20"/>
              </w:rPr>
              <w:t>. Che definisce il perimetro geografico di azione della Comunità in termini di gestione del suo operato e non di meno di disponibilità all’allargamento ad altre Amministrazioni</w:t>
            </w:r>
          </w:p>
        </w:tc>
        <w:tc>
          <w:tcPr>
            <w:tcW w:w="5238" w:type="dxa"/>
          </w:tcPr>
          <w:p w14:paraId="0000006A" w14:textId="77777777" w:rsidR="001A6ECE" w:rsidRDefault="00000000">
            <w:pPr>
              <w:rPr>
                <w:i/>
                <w:sz w:val="18"/>
                <w:szCs w:val="18"/>
              </w:rPr>
            </w:pPr>
            <w:r>
              <w:rPr>
                <w:i/>
                <w:sz w:val="18"/>
                <w:szCs w:val="18"/>
              </w:rPr>
              <w:t xml:space="preserve">Corrispondenza tra territorio e </w:t>
            </w:r>
          </w:p>
          <w:p w14:paraId="0000006B"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Tipo di Comunità </w:t>
            </w:r>
            <w:r>
              <w:rPr>
                <w:i/>
                <w:color w:val="FF0000"/>
                <w:sz w:val="18"/>
                <w:szCs w:val="18"/>
              </w:rPr>
              <w:t>Tecnologica Territoriale (NTC AGID)</w:t>
            </w:r>
          </w:p>
          <w:p w14:paraId="0000006C"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Dimensione della Comunità </w:t>
            </w:r>
            <w:r w:rsidRPr="007E0D8D">
              <w:rPr>
                <w:rFonts w:ascii="Calibri" w:hAnsi="Calibri"/>
                <w:i/>
                <w:color w:val="FF0000"/>
                <w:sz w:val="18"/>
                <w:szCs w:val="18"/>
              </w:rPr>
              <w:t>Regionale/Nazionale (AGID)</w:t>
            </w:r>
          </w:p>
          <w:p w14:paraId="0000006D"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Missione della Comunità</w:t>
            </w:r>
            <w:r>
              <w:rPr>
                <w:rFonts w:ascii="Calibri" w:hAnsi="Calibri"/>
                <w:i/>
                <w:color w:val="FF0000"/>
                <w:sz w:val="18"/>
                <w:szCs w:val="18"/>
              </w:rPr>
              <w:t xml:space="preserve"> Assicurare la diffusione di modelli digitali a supporto della t</w:t>
            </w:r>
            <w:r>
              <w:rPr>
                <w:i/>
                <w:color w:val="FF0000"/>
                <w:sz w:val="18"/>
                <w:szCs w:val="18"/>
              </w:rPr>
              <w:t>ransazione digitale</w:t>
            </w:r>
          </w:p>
          <w:p w14:paraId="0000006E" w14:textId="77777777" w:rsidR="001A6ECE" w:rsidRDefault="00000000">
            <w:pPr>
              <w:numPr>
                <w:ilvl w:val="0"/>
                <w:numId w:val="13"/>
              </w:numPr>
              <w:pBdr>
                <w:top w:val="nil"/>
                <w:left w:val="nil"/>
                <w:bottom w:val="nil"/>
                <w:right w:val="nil"/>
                <w:between w:val="nil"/>
              </w:pBdr>
              <w:rPr>
                <w:rFonts w:ascii="Calibri" w:hAnsi="Calibri"/>
                <w:i/>
                <w:sz w:val="18"/>
                <w:szCs w:val="18"/>
              </w:rPr>
            </w:pPr>
            <w:r>
              <w:rPr>
                <w:rFonts w:ascii="Calibri" w:hAnsi="Calibri"/>
                <w:i/>
                <w:sz w:val="18"/>
                <w:szCs w:val="18"/>
              </w:rPr>
              <w:t>Strategia di riuso adottata</w:t>
            </w:r>
            <w:r>
              <w:rPr>
                <w:rFonts w:ascii="Calibri" w:hAnsi="Calibri"/>
                <w:i/>
                <w:color w:val="FF0000"/>
                <w:sz w:val="18"/>
                <w:szCs w:val="18"/>
              </w:rPr>
              <w:t xml:space="preserve"> Candi</w:t>
            </w:r>
            <w:r>
              <w:rPr>
                <w:i/>
                <w:color w:val="FF0000"/>
                <w:sz w:val="18"/>
                <w:szCs w:val="18"/>
              </w:rPr>
              <w:t>datura NTC</w:t>
            </w:r>
          </w:p>
          <w:p w14:paraId="0000006F"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Tipi di membri previsti </w:t>
            </w:r>
            <w:r>
              <w:rPr>
                <w:i/>
                <w:sz w:val="18"/>
                <w:szCs w:val="18"/>
              </w:rPr>
              <w:t xml:space="preserve">Amministrazioni </w:t>
            </w:r>
            <w:r>
              <w:rPr>
                <w:i/>
                <w:color w:val="FF0000"/>
                <w:sz w:val="18"/>
                <w:szCs w:val="18"/>
              </w:rPr>
              <w:t>RTD e uffici del digitale</w:t>
            </w:r>
          </w:p>
          <w:p w14:paraId="00000070" w14:textId="77777777" w:rsidR="001A6ECE" w:rsidRDefault="00000000">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 xml:space="preserve">Presenza di soggetti privati con quali funzioni </w:t>
            </w:r>
            <w:r>
              <w:rPr>
                <w:rFonts w:ascii="Calibri" w:hAnsi="Calibri"/>
                <w:i/>
                <w:color w:val="FF0000"/>
                <w:sz w:val="18"/>
                <w:szCs w:val="18"/>
              </w:rPr>
              <w:t>SI</w:t>
            </w:r>
            <w:r>
              <w:rPr>
                <w:i/>
                <w:color w:val="FF0000"/>
                <w:sz w:val="18"/>
                <w:szCs w:val="18"/>
              </w:rPr>
              <w:t>, di supporto tecnico</w:t>
            </w:r>
          </w:p>
          <w:p w14:paraId="00000072" w14:textId="164645A7" w:rsidR="001A6ECE" w:rsidRPr="007E0D8D" w:rsidRDefault="00000000" w:rsidP="007E0D8D">
            <w:pPr>
              <w:numPr>
                <w:ilvl w:val="0"/>
                <w:numId w:val="13"/>
              </w:numPr>
              <w:pBdr>
                <w:top w:val="nil"/>
                <w:left w:val="nil"/>
                <w:bottom w:val="nil"/>
                <w:right w:val="nil"/>
                <w:between w:val="nil"/>
              </w:pBdr>
              <w:rPr>
                <w:rFonts w:ascii="Calibri" w:hAnsi="Calibri"/>
                <w:i/>
                <w:color w:val="000000"/>
                <w:sz w:val="18"/>
                <w:szCs w:val="18"/>
              </w:rPr>
            </w:pPr>
            <w:r>
              <w:rPr>
                <w:rFonts w:ascii="Calibri" w:hAnsi="Calibri"/>
                <w:i/>
                <w:color w:val="000000"/>
                <w:sz w:val="18"/>
                <w:szCs w:val="18"/>
              </w:rPr>
              <w:t>Rischi da gestire</w:t>
            </w:r>
            <w:r>
              <w:rPr>
                <w:rFonts w:ascii="Calibri" w:hAnsi="Calibri"/>
                <w:i/>
                <w:color w:val="FF0000"/>
                <w:sz w:val="18"/>
                <w:szCs w:val="18"/>
              </w:rPr>
              <w:t xml:space="preserve"> </w:t>
            </w:r>
            <w:r>
              <w:rPr>
                <w:i/>
                <w:color w:val="FF0000"/>
                <w:sz w:val="18"/>
                <w:szCs w:val="18"/>
              </w:rPr>
              <w:t>Assicurare il livello organizzativo di competenze tecniche per tutta la programmazione collegata alla Transizione Digitale regionale e in interazione con Esterno (accordi tra Enti)</w:t>
            </w:r>
          </w:p>
        </w:tc>
      </w:tr>
    </w:tbl>
    <w:p w14:paraId="00000073" w14:textId="77777777" w:rsidR="001A6ECE" w:rsidRDefault="001A6ECE"/>
    <w:p w14:paraId="00000074" w14:textId="77777777" w:rsidR="001A6ECE" w:rsidRDefault="00000000">
      <w:r>
        <w:t>Nella Premessa si è descritto come il documento proponga il modello organizzativo per affrontare al Fase “B”, cioè quella di attuazione del Piano operativo di realizzazione della Comunità. Nel disegno del contesto sono state date le indicazioni circa gli elementi di interesse organizzato su cui è stata caratterizzata la Comunità e i livelli conseguenti attraverso cui il processo organizzativo si esprime in fase di realizzazione.</w:t>
      </w:r>
    </w:p>
    <w:p w14:paraId="00000075" w14:textId="57CEED81" w:rsidR="001A6ECE" w:rsidRDefault="00000000">
      <w:sdt>
        <w:sdtPr>
          <w:tag w:val="goog_rdk_2"/>
          <w:id w:val="1021445491"/>
        </w:sdtPr>
        <w:sdtContent/>
      </w:sdt>
      <w:r>
        <w:t>Prima di completare l’ultima fase di descrizione del contesto, quella delle azioni previste a supporto dell’organizzazione è bene dare una breve sintesi del modello che caratterizzerà la Comunità e in cui le strutture tecniche troveranno la loro collocazione</w:t>
      </w:r>
      <w:r w:rsidR="007D26F0">
        <w:t>, anche per la fase di regime fati salvi opportuni adattamenti che si riscontreranno in fasi di attuazione della Comunità.</w:t>
      </w:r>
    </w:p>
    <w:p w14:paraId="00000076" w14:textId="456B5E15" w:rsidR="001A6ECE" w:rsidRDefault="00000000">
      <w:r>
        <w:t xml:space="preserve">La Comunità tecnologica è l’evoluzione naturale di quella che nel 2014 la Regione dell’Umbria definì e attuò come “Community Network” L.R. 11/2006, sviluppata nel modello poi con la L.R. 9/2014. Essa era volta a dare seguito all’Agenda Digitale regionale e al piano di trasformazione attraverso le politiche di innovazione intraprese.  A seguire le azioni centrali di </w:t>
      </w:r>
      <w:proofErr w:type="spellStart"/>
      <w:r>
        <w:t>Agid</w:t>
      </w:r>
      <w:proofErr w:type="spellEnd"/>
      <w:r>
        <w:t xml:space="preserve"> e del D</w:t>
      </w:r>
      <w:r w:rsidR="007D26F0">
        <w:t>i</w:t>
      </w:r>
      <w:r>
        <w:t xml:space="preserve">partimento per la Transizione Digitale, </w:t>
      </w:r>
      <w:proofErr w:type="spellStart"/>
      <w:r>
        <w:t>nonchè</w:t>
      </w:r>
      <w:proofErr w:type="spellEnd"/>
      <w:r>
        <w:t xml:space="preserve"> le mutate condizioni di impegni e di prospettiva nei processi di digitalizzazione hanno portato ad una modifica della visuale prospettica del percorso arrivando a individuare una serie di azioni correttive strategiche ed organizzative tali da dare luogo a nuovi modelli di aggregazione, condivisione e sviluppo del digitale nei territori per i Sistemi e i processi della Pubblica Amministrazione. In Umbria con al DGR 1079/2020 si è dato corso al modello di Comunità aperte di Enti Pubblici attraverso cui creare quelle sinergie, condivisioni e semplificazioni, atte a garantire percorsi di transizione più snelli e operativi. Un elemento Centrale in questo sono i dispositivi normativi di aggiornamento del CAD, del codice appalti, del DL 217/2017 (prima ancora dal DL 179/2016) in cui si è istituita la figura del Responsabile della Transizione Digitale in capo ad ogni Amministrazioni con funzioni specifiche di indirizzo e coordinamento per l’innovazione all’interno dell’Ente. Questa figura ha un ruolo centrale come referente locale, cui si aggiungono i compiti di coordinamento e diffusione dei sistemi di identità e domicilio digitale, integrazione e interoperabilità tra i sistemi della PA e acquisti di soluzioni e sistemi informatici. </w:t>
      </w:r>
    </w:p>
    <w:p w14:paraId="00000077" w14:textId="123C4869" w:rsidR="001A6ECE" w:rsidRDefault="00000000">
      <w:r>
        <w:t xml:space="preserve">Se questo è il percorso di individuazione di una responsabilità specifica in grado di interagire con le iniziative locali e nazionali, dall’altro </w:t>
      </w:r>
      <w:r w:rsidR="006217BF">
        <w:t>p</w:t>
      </w:r>
      <w:r>
        <w:t xml:space="preserve">ensare di mettere tali capacità e responsabilità dentro una struttura organizzata </w:t>
      </w:r>
      <w:r>
        <w:lastRenderedPageBreak/>
        <w:t xml:space="preserve">è un atto </w:t>
      </w:r>
      <w:r w:rsidR="006217BF">
        <w:t xml:space="preserve">essenziale </w:t>
      </w:r>
      <w:r>
        <w:t xml:space="preserve">di previsione strategica del governo, </w:t>
      </w:r>
      <w:r w:rsidR="006217BF">
        <w:t xml:space="preserve">al fine di </w:t>
      </w:r>
      <w:r>
        <w:t>non creare monadi incomprese nel turbinio di iniziative che interessano e interesseranno la transizione Digitale che, prima di tutto è programmazione e razionalizzazione delle risorse. In questa ottica la Comunità Tecnologica può essere vista come un modello espresso da un coordinamento integrato a livello regionale, con un profilo istituzionale di livello adeguato ad interagire con l’Agenda Digitale nazionale. In questa accezione la Comunità diventa il Centro di Competenza della Transizione Digitale (CCTD), che interpreta in modo strutturato il piano di attuazione delle iniziative regionali e nazionali previste per il territorio.</w:t>
      </w:r>
    </w:p>
    <w:p w14:paraId="00000078" w14:textId="6D9918CE" w:rsidR="001A6ECE" w:rsidRDefault="00000000">
      <w:r>
        <w:t>Questa dimensione conferita alla Comunità Tecnologica rientra nel percorso di evoluzione citato, avviato con la Community Network, che ha portato, con la DGR 1079/2020, a indicare ad AGID la struttura qui descritta come designata dall’Ente a interpretare il ruolo di Nodo Territoriale di competenza (NCT) per il riuso delle soluzioni, ma soprattutto delle esperienze,</w:t>
      </w:r>
      <w:r w:rsidR="00C775CA">
        <w:t xml:space="preserve"> n</w:t>
      </w:r>
      <w:r>
        <w:t>ella migliore tradizione OCPA, come da documentazione ufficiale di candidatura trasmessa per autorizzazione di competenza ad AGID e stabilita nella DGR 1079/2020.</w:t>
      </w:r>
    </w:p>
    <w:p w14:paraId="00000079" w14:textId="08E67141" w:rsidR="001A6ECE" w:rsidRDefault="00000000">
      <w:r>
        <w:t>La costituzione della Comunità ha consentito, a tutti gli effetti, di dare una più efficace connotazione organizzativa “percepita”, in cui l’immagine del modello di lavoro e di quello di interazione è mappata sul CCTD. Questo ha permesso una identificazione funzionale agli obiettivi dell’Agenda digitale nel rapporto tra Soggetto coordinatore (LR 13/2021)</w:t>
      </w:r>
      <w:r w:rsidR="00C775CA">
        <w:t xml:space="preserve"> </w:t>
      </w:r>
      <w:r>
        <w:t>e Amministrazioni, con una percezione di Società/Partner/Attore snella e funzionale agli obiettivi dei processi, in particolare relativamente a due elementi chiave di livello organizzativo:</w:t>
      </w:r>
    </w:p>
    <w:p w14:paraId="0000007A" w14:textId="77777777" w:rsidR="001A6ECE" w:rsidRDefault="00000000">
      <w:pPr>
        <w:numPr>
          <w:ilvl w:val="0"/>
          <w:numId w:val="21"/>
        </w:numPr>
        <w:pBdr>
          <w:top w:val="nil"/>
          <w:left w:val="nil"/>
          <w:bottom w:val="nil"/>
          <w:right w:val="nil"/>
          <w:between w:val="nil"/>
        </w:pBdr>
        <w:spacing w:after="0" w:line="240" w:lineRule="auto"/>
        <w:rPr>
          <w:rFonts w:ascii="Verdana" w:eastAsia="Verdana" w:hAnsi="Verdana" w:cs="Verdana"/>
          <w:sz w:val="24"/>
          <w:szCs w:val="24"/>
        </w:rPr>
      </w:pPr>
      <w:r>
        <w:t>definizione delle competenze di intervento e di impegno interno superando le problematiche organizzative tra Enti, ma anzi offrendo una percezione di integrazione, condivisione, efficienza e dinamicità efficace nei progetti del Digital smart o Innovation;</w:t>
      </w:r>
    </w:p>
    <w:p w14:paraId="0000007B" w14:textId="3DB178B2" w:rsidR="001A6ECE" w:rsidRDefault="00000000">
      <w:pPr>
        <w:numPr>
          <w:ilvl w:val="0"/>
          <w:numId w:val="21"/>
        </w:numPr>
        <w:pBdr>
          <w:top w:val="nil"/>
          <w:left w:val="nil"/>
          <w:bottom w:val="nil"/>
          <w:right w:val="nil"/>
          <w:between w:val="nil"/>
        </w:pBdr>
        <w:spacing w:after="0" w:line="240" w:lineRule="auto"/>
        <w:rPr>
          <w:rFonts w:ascii="Verdana" w:eastAsia="Verdana" w:hAnsi="Verdana" w:cs="Verdana"/>
          <w:sz w:val="24"/>
          <w:szCs w:val="24"/>
        </w:rPr>
      </w:pPr>
      <w:r>
        <w:t xml:space="preserve">flessibilità nella attribuzione di ruoli operativi tra i </w:t>
      </w:r>
      <w:r w:rsidR="00C775CA">
        <w:t>membri, mantenendo</w:t>
      </w:r>
      <w:r>
        <w:t xml:space="preserve"> il modello dei processi interni di ogni membro, </w:t>
      </w:r>
      <w:r w:rsidR="00C775CA">
        <w:t xml:space="preserve">andando a costituire tuttavia </w:t>
      </w:r>
      <w:r>
        <w:t>un front end di competenze efficac</w:t>
      </w:r>
      <w:r w:rsidR="00C775CA">
        <w:t xml:space="preserve">i per gestire </w:t>
      </w:r>
      <w:r>
        <w:t>la rapidità di sviluppo del digitale in un periodo come quello attuale dove ci si aspettano cambi di indirizzo, di contenuti e di evoluzione frequenti dovuti ad una correlazione tra gli eventi e le decisioni variabile in modo pressoché continuo</w:t>
      </w:r>
      <w:r w:rsidR="00C775CA">
        <w:t>.</w:t>
      </w:r>
    </w:p>
    <w:p w14:paraId="0000007C" w14:textId="60DAFD62" w:rsidR="001A6ECE" w:rsidRDefault="00000000">
      <w:pPr>
        <w:spacing w:before="120" w:after="240"/>
      </w:pPr>
      <w:r>
        <w:t>Un tale insieme di fattori concomitanti intorno all’innovazione ha così dat</w:t>
      </w:r>
      <w:r w:rsidR="00C20925">
        <w:t>o</w:t>
      </w:r>
      <w:r>
        <w:t xml:space="preserve"> la possibilità, partendo dal modello di Comunità OCPA d</w:t>
      </w:r>
      <w:r w:rsidR="00C20925">
        <w:t>a</w:t>
      </w:r>
      <w:r>
        <w:t xml:space="preserve"> sviluppare, </w:t>
      </w:r>
      <w:r w:rsidR="00C20925">
        <w:t>di introdurre il</w:t>
      </w:r>
      <w:r>
        <w:t xml:space="preserve"> CCTD </w:t>
      </w:r>
      <w:r w:rsidR="00C20925">
        <w:t>come</w:t>
      </w:r>
      <w:r>
        <w:t xml:space="preserve"> organismo che costituisce a tutti gli effetti “Il Centro Operativo di coordinamento di tutti i Responsabili della Transizione Digitale”, con </w:t>
      </w:r>
      <w:r w:rsidR="00C20925">
        <w:t>l’</w:t>
      </w:r>
      <w:r>
        <w:t xml:space="preserve">obiettivo di dare operatività e continuità ai progetti dei programmi del PNRR, del </w:t>
      </w:r>
      <w:proofErr w:type="spellStart"/>
      <w:r>
        <w:t>react</w:t>
      </w:r>
      <w:proofErr w:type="spellEnd"/>
      <w:r>
        <w:t xml:space="preserve"> e della 21-27. </w:t>
      </w:r>
      <w:r w:rsidR="00C20925">
        <w:t>L</w:t>
      </w:r>
      <w:r>
        <w:t xml:space="preserve">’obiettivo è </w:t>
      </w:r>
      <w:r w:rsidR="00C20925">
        <w:t xml:space="preserve">anche quello di </w:t>
      </w:r>
      <w:r>
        <w:t xml:space="preserve">maturare una modello aggregativo che dia continuità non solo all’azione propulsiva derivante dalla progettazione, ma, soprattutto, anche </w:t>
      </w:r>
      <w:r w:rsidR="00C20925">
        <w:t>all</w:t>
      </w:r>
      <w:r>
        <w:t xml:space="preserve">a gestione. A conferma di questo la Comunità tecnologica </w:t>
      </w:r>
      <w:r w:rsidR="00C20925">
        <w:t>viene</w:t>
      </w:r>
      <w:r>
        <w:t xml:space="preserve"> vista come il luogo di incontro strategico ed operativo in cui poter portare a sintesi problematiche inerenti:</w:t>
      </w:r>
    </w:p>
    <w:p w14:paraId="0000007D" w14:textId="77777777" w:rsidR="001A6ECE" w:rsidRDefault="00000000">
      <w:pPr>
        <w:numPr>
          <w:ilvl w:val="0"/>
          <w:numId w:val="21"/>
        </w:numPr>
        <w:spacing w:before="120" w:after="0" w:line="240" w:lineRule="auto"/>
        <w:rPr>
          <w:rFonts w:ascii="Verdana" w:eastAsia="Verdana" w:hAnsi="Verdana" w:cs="Verdana"/>
          <w:sz w:val="24"/>
          <w:szCs w:val="24"/>
        </w:rPr>
      </w:pPr>
      <w:r>
        <w:t>Supporto ai Responsabili della Transizione Digitale degli Enti;</w:t>
      </w:r>
    </w:p>
    <w:p w14:paraId="0000007E" w14:textId="0536099B" w:rsidR="001A6ECE" w:rsidRDefault="00000000">
      <w:pPr>
        <w:numPr>
          <w:ilvl w:val="0"/>
          <w:numId w:val="21"/>
        </w:numPr>
        <w:spacing w:after="0" w:line="240" w:lineRule="auto"/>
        <w:rPr>
          <w:rFonts w:ascii="Verdana" w:eastAsia="Verdana" w:hAnsi="Verdana" w:cs="Verdana"/>
          <w:sz w:val="24"/>
          <w:szCs w:val="24"/>
        </w:rPr>
      </w:pPr>
      <w:r>
        <w:t>Condivisione dei bisogni e pianificazione degli obiettivi circa i servizi digitali da attivare;</w:t>
      </w:r>
    </w:p>
    <w:p w14:paraId="0000007F" w14:textId="77777777" w:rsidR="001A6ECE" w:rsidRDefault="00000000">
      <w:pPr>
        <w:numPr>
          <w:ilvl w:val="0"/>
          <w:numId w:val="21"/>
        </w:numPr>
        <w:spacing w:after="0" w:line="240" w:lineRule="auto"/>
        <w:rPr>
          <w:rFonts w:ascii="Verdana" w:eastAsia="Verdana" w:hAnsi="Verdana" w:cs="Verdana"/>
          <w:sz w:val="24"/>
          <w:szCs w:val="24"/>
        </w:rPr>
      </w:pPr>
      <w:r>
        <w:t>Assunzione di figure altamente specializzate per il perseguimento dell'obiettivo a tempo determinato per la durata del progetto;</w:t>
      </w:r>
    </w:p>
    <w:p w14:paraId="00000080" w14:textId="77777777" w:rsidR="001A6ECE" w:rsidRDefault="00000000">
      <w:pPr>
        <w:numPr>
          <w:ilvl w:val="0"/>
          <w:numId w:val="21"/>
        </w:numPr>
        <w:spacing w:after="0" w:line="240" w:lineRule="auto"/>
        <w:rPr>
          <w:rFonts w:ascii="Verdana" w:eastAsia="Verdana" w:hAnsi="Verdana" w:cs="Verdana"/>
          <w:sz w:val="24"/>
          <w:szCs w:val="24"/>
        </w:rPr>
      </w:pPr>
      <w:r>
        <w:t>Analisi di soluzioni adottate e predisposizione per renderle riusabili;</w:t>
      </w:r>
    </w:p>
    <w:p w14:paraId="00000081" w14:textId="77777777" w:rsidR="001A6ECE" w:rsidRDefault="00000000">
      <w:pPr>
        <w:numPr>
          <w:ilvl w:val="0"/>
          <w:numId w:val="21"/>
        </w:numPr>
        <w:spacing w:after="0" w:line="240" w:lineRule="auto"/>
        <w:rPr>
          <w:rFonts w:ascii="Verdana" w:eastAsia="Verdana" w:hAnsi="Verdana" w:cs="Verdana"/>
          <w:sz w:val="24"/>
          <w:szCs w:val="24"/>
        </w:rPr>
      </w:pPr>
      <w:r>
        <w:t>Sviluppo della capacità degli Enti di acquisire e utilizzare i dati pubblici disponibili;</w:t>
      </w:r>
    </w:p>
    <w:p w14:paraId="00000082" w14:textId="77777777" w:rsidR="001A6ECE" w:rsidRDefault="00000000">
      <w:pPr>
        <w:numPr>
          <w:ilvl w:val="0"/>
          <w:numId w:val="21"/>
        </w:numPr>
        <w:spacing w:after="0" w:line="240" w:lineRule="auto"/>
        <w:rPr>
          <w:rFonts w:ascii="Verdana" w:eastAsia="Verdana" w:hAnsi="Verdana" w:cs="Verdana"/>
          <w:sz w:val="24"/>
          <w:szCs w:val="24"/>
        </w:rPr>
      </w:pPr>
      <w:r>
        <w:t xml:space="preserve">Coordinamento del processo di </w:t>
      </w:r>
      <w:proofErr w:type="spellStart"/>
      <w:r>
        <w:t>onboarding</w:t>
      </w:r>
      <w:proofErr w:type="spellEnd"/>
      <w:r>
        <w:t xml:space="preserve"> dei servizi nell’ambiente Unico regionale, nella PDND e nell’app IO;</w:t>
      </w:r>
    </w:p>
    <w:p w14:paraId="00000083" w14:textId="77777777" w:rsidR="001A6ECE" w:rsidRDefault="00000000">
      <w:pPr>
        <w:numPr>
          <w:ilvl w:val="0"/>
          <w:numId w:val="21"/>
        </w:numPr>
        <w:spacing w:after="0" w:line="240" w:lineRule="auto"/>
        <w:rPr>
          <w:rFonts w:ascii="Verdana" w:eastAsia="Verdana" w:hAnsi="Verdana" w:cs="Verdana"/>
          <w:sz w:val="24"/>
          <w:szCs w:val="24"/>
        </w:rPr>
      </w:pPr>
      <w:r>
        <w:t>Presenza di servizi di sostegno e supporto alle P.A. per la Capacitazione;</w:t>
      </w:r>
    </w:p>
    <w:p w14:paraId="00000084" w14:textId="77777777" w:rsidR="001A6ECE" w:rsidRDefault="00000000">
      <w:pPr>
        <w:numPr>
          <w:ilvl w:val="0"/>
          <w:numId w:val="21"/>
        </w:numPr>
        <w:spacing w:after="0" w:line="240" w:lineRule="auto"/>
        <w:rPr>
          <w:rFonts w:ascii="Verdana" w:eastAsia="Verdana" w:hAnsi="Verdana" w:cs="Verdana"/>
          <w:sz w:val="24"/>
          <w:szCs w:val="24"/>
        </w:rPr>
      </w:pPr>
      <w:r>
        <w:t>Costruzione di Comunità di Amministrazioni con cui diffondere e gestire i servizi;</w:t>
      </w:r>
    </w:p>
    <w:p w14:paraId="00000085" w14:textId="77777777" w:rsidR="001A6ECE" w:rsidRDefault="00000000">
      <w:pPr>
        <w:numPr>
          <w:ilvl w:val="0"/>
          <w:numId w:val="21"/>
        </w:numPr>
        <w:spacing w:after="0" w:line="240" w:lineRule="auto"/>
        <w:rPr>
          <w:rFonts w:ascii="Verdana" w:eastAsia="Verdana" w:hAnsi="Verdana" w:cs="Verdana"/>
          <w:sz w:val="24"/>
          <w:szCs w:val="24"/>
        </w:rPr>
      </w:pPr>
      <w:r>
        <w:t>Attuazione di forme laboratoriali e Gestionali di competenze di Innovazione;</w:t>
      </w:r>
    </w:p>
    <w:p w14:paraId="00000086" w14:textId="77777777" w:rsidR="001A6ECE" w:rsidRDefault="00000000">
      <w:pPr>
        <w:numPr>
          <w:ilvl w:val="0"/>
          <w:numId w:val="21"/>
        </w:numPr>
        <w:spacing w:after="0" w:line="240" w:lineRule="auto"/>
        <w:rPr>
          <w:rFonts w:ascii="Verdana" w:eastAsia="Verdana" w:hAnsi="Verdana" w:cs="Verdana"/>
          <w:sz w:val="24"/>
          <w:szCs w:val="24"/>
        </w:rPr>
      </w:pPr>
      <w:r>
        <w:t>Costituzione di un Osservatorio per la Trasparenza, la semplificazione e la valorizzazione dell’informazione.</w:t>
      </w:r>
    </w:p>
    <w:p w14:paraId="00000088" w14:textId="3217CBCB" w:rsidR="001A6ECE" w:rsidRDefault="00000000">
      <w:r>
        <w:lastRenderedPageBreak/>
        <w:t xml:space="preserve">In relazione al </w:t>
      </w:r>
      <w:r w:rsidR="003F09FB">
        <w:t>c</w:t>
      </w:r>
      <w:r>
        <w:t xml:space="preserve">ontesto descritto ed alla strategia attuata, </w:t>
      </w:r>
      <w:bookmarkStart w:id="7" w:name="_Hlk117622191"/>
      <w:proofErr w:type="gramStart"/>
      <w:r>
        <w:t>PuntoZero</w:t>
      </w:r>
      <w:proofErr w:type="gramEnd"/>
      <w:r>
        <w:t xml:space="preserve"> </w:t>
      </w:r>
      <w:proofErr w:type="spellStart"/>
      <w:r>
        <w:t>scarl</w:t>
      </w:r>
      <w:proofErr w:type="spellEnd"/>
      <w:r>
        <w:t xml:space="preserve"> ha un ruolo centrale riconosciuto dalla L.R. 13/2021 e dalla DGR 1079/2020. Ciò vuol dire che già in fase di realizzazione della Comunità </w:t>
      </w:r>
      <w:r w:rsidR="00EC05B0">
        <w:t>l</w:t>
      </w:r>
      <w:r>
        <w:t xml:space="preserve">a </w:t>
      </w:r>
      <w:r w:rsidR="003F09FB">
        <w:t>s</w:t>
      </w:r>
      <w:r>
        <w:t xml:space="preserve">ocietà in house regionale ha un ruolo propulsivo, in sinergia con il RTD della Regione dell’Umbria, e </w:t>
      </w:r>
      <w:r w:rsidR="00770BB4">
        <w:t>svolge</w:t>
      </w:r>
      <w:r>
        <w:t xml:space="preserve"> una serie di azioni gestite dai livelli organizzativi di</w:t>
      </w:r>
      <w:r w:rsidR="00770BB4">
        <w:t xml:space="preserve"> </w:t>
      </w:r>
      <w:r>
        <w:t xml:space="preserve">questa fase realizzativa. </w:t>
      </w:r>
      <w:bookmarkEnd w:id="7"/>
    </w:p>
    <w:tbl>
      <w:tblPr>
        <w:tblStyle w:val="aff6"/>
        <w:tblW w:w="978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820"/>
        <w:gridCol w:w="4960"/>
      </w:tblGrid>
      <w:tr w:rsidR="001A6ECE" w14:paraId="14E28F83" w14:textId="77777777">
        <w:tc>
          <w:tcPr>
            <w:tcW w:w="4820" w:type="dxa"/>
          </w:tcPr>
          <w:p w14:paraId="00000089" w14:textId="77777777" w:rsidR="001A6ECE" w:rsidRDefault="00000000">
            <w:pPr>
              <w:spacing w:before="120"/>
              <w:jc w:val="center"/>
              <w:rPr>
                <w:b/>
                <w:i/>
                <w:sz w:val="20"/>
                <w:szCs w:val="20"/>
              </w:rPr>
            </w:pPr>
            <w:r>
              <w:rPr>
                <w:b/>
                <w:i/>
                <w:sz w:val="20"/>
                <w:szCs w:val="20"/>
              </w:rPr>
              <w:t xml:space="preserve">Azioni previste a supporto della Organizzazione </w:t>
            </w:r>
          </w:p>
        </w:tc>
        <w:tc>
          <w:tcPr>
            <w:tcW w:w="4960" w:type="dxa"/>
          </w:tcPr>
          <w:p w14:paraId="0000008A" w14:textId="77777777" w:rsidR="001A6ECE" w:rsidRDefault="00000000">
            <w:pPr>
              <w:spacing w:before="120"/>
              <w:jc w:val="center"/>
              <w:rPr>
                <w:b/>
                <w:sz w:val="20"/>
                <w:szCs w:val="20"/>
              </w:rPr>
            </w:pPr>
            <w:r>
              <w:rPr>
                <w:b/>
                <w:sz w:val="20"/>
                <w:szCs w:val="20"/>
              </w:rPr>
              <w:t>Decisioni nelle azioni prese dai livelli organizzativi in relazione agli elementi di interesse dichiarati</w:t>
            </w:r>
          </w:p>
        </w:tc>
      </w:tr>
      <w:tr w:rsidR="001A6ECE" w14:paraId="52A851F5" w14:textId="77777777">
        <w:tc>
          <w:tcPr>
            <w:tcW w:w="4820" w:type="dxa"/>
          </w:tcPr>
          <w:p w14:paraId="0000008B" w14:textId="77777777" w:rsidR="001A6ECE" w:rsidRDefault="00000000">
            <w:pPr>
              <w:spacing w:before="120"/>
              <w:rPr>
                <w:i/>
                <w:sz w:val="20"/>
                <w:szCs w:val="20"/>
              </w:rPr>
            </w:pPr>
            <w:r>
              <w:rPr>
                <w:i/>
                <w:sz w:val="20"/>
                <w:szCs w:val="20"/>
              </w:rPr>
              <w:t>Identificate le linee di soluzione che caratterizzano le pratiche da introdurre presso i membri</w:t>
            </w:r>
          </w:p>
        </w:tc>
        <w:tc>
          <w:tcPr>
            <w:tcW w:w="4960" w:type="dxa"/>
          </w:tcPr>
          <w:p w14:paraId="0000008C" w14:textId="77777777" w:rsidR="001A6ECE" w:rsidRDefault="00000000">
            <w:pPr>
              <w:spacing w:before="120"/>
            </w:pPr>
            <w:r w:rsidRPr="00C20925">
              <w:t xml:space="preserve">Convocare i Referenti Tecnici e gli RTD ed illustrare loro le soluzioni identificate.  </w:t>
            </w:r>
          </w:p>
        </w:tc>
      </w:tr>
      <w:tr w:rsidR="001A6ECE" w14:paraId="1E5CF4C7" w14:textId="77777777">
        <w:tc>
          <w:tcPr>
            <w:tcW w:w="4820" w:type="dxa"/>
          </w:tcPr>
          <w:p w14:paraId="0000008D" w14:textId="77777777" w:rsidR="001A6ECE" w:rsidRDefault="00000000">
            <w:pPr>
              <w:spacing w:before="120"/>
              <w:rPr>
                <w:i/>
                <w:sz w:val="20"/>
                <w:szCs w:val="20"/>
              </w:rPr>
            </w:pPr>
            <w:r>
              <w:rPr>
                <w:i/>
                <w:sz w:val="20"/>
                <w:szCs w:val="20"/>
              </w:rPr>
              <w:t>Identificate le aree tematiche che caratterizzano i modelli di lavoro e di organizzazione da dare per supporto ai membri</w:t>
            </w:r>
          </w:p>
        </w:tc>
        <w:tc>
          <w:tcPr>
            <w:tcW w:w="4960" w:type="dxa"/>
          </w:tcPr>
          <w:p w14:paraId="0000008E" w14:textId="6164F5F3" w:rsidR="001A6ECE" w:rsidRPr="00C20925" w:rsidRDefault="00C20925">
            <w:pPr>
              <w:spacing w:before="120"/>
            </w:pPr>
            <w:r>
              <w:t>S</w:t>
            </w:r>
            <w:r w:rsidRPr="00C20925">
              <w:t>tesura di un Piano di Lavoro</w:t>
            </w:r>
            <w:r w:rsidR="00B9105D">
              <w:t xml:space="preserve"> finalizzato </w:t>
            </w:r>
            <w:r w:rsidR="004768CC">
              <w:t>a sviluppare le aree tematiche di interesse favorendo la realizzazione di progettualità mirate.</w:t>
            </w:r>
          </w:p>
        </w:tc>
      </w:tr>
      <w:tr w:rsidR="001A6ECE" w14:paraId="6F2748C9" w14:textId="77777777">
        <w:tc>
          <w:tcPr>
            <w:tcW w:w="4820" w:type="dxa"/>
          </w:tcPr>
          <w:p w14:paraId="0000008F" w14:textId="77777777" w:rsidR="001A6ECE" w:rsidRDefault="00000000">
            <w:pPr>
              <w:spacing w:before="120"/>
              <w:rPr>
                <w:i/>
                <w:sz w:val="20"/>
                <w:szCs w:val="20"/>
              </w:rPr>
            </w:pPr>
            <w:r>
              <w:rPr>
                <w:i/>
                <w:sz w:val="20"/>
                <w:szCs w:val="20"/>
              </w:rPr>
              <w:t>Costruite le relazioni tra Enti-Fornitori-Partner nei territori da gestire a supporto della Comunità</w:t>
            </w:r>
          </w:p>
        </w:tc>
        <w:tc>
          <w:tcPr>
            <w:tcW w:w="4960" w:type="dxa"/>
          </w:tcPr>
          <w:p w14:paraId="00000090" w14:textId="77777777" w:rsidR="001A6ECE" w:rsidRDefault="00000000">
            <w:pPr>
              <w:spacing w:before="120"/>
            </w:pPr>
            <w:r w:rsidRPr="00C20925">
              <w:t>Avviare tavoli di confronto tra Enti, Fornitori e Partner riguardo a soluzioni a riuso.</w:t>
            </w:r>
          </w:p>
        </w:tc>
      </w:tr>
    </w:tbl>
    <w:p w14:paraId="00000092" w14:textId="0D0646AD" w:rsidR="001A6ECE" w:rsidRDefault="00000000">
      <w:proofErr w:type="gramStart"/>
      <w:r>
        <w:t>Il rapporto tra le decisioni e le azioni volte a dare contenuti di servizio alla Comunità,</w:t>
      </w:r>
      <w:proofErr w:type="gramEnd"/>
      <w:r>
        <w:t xml:space="preserve"> </w:t>
      </w:r>
      <w:r w:rsidR="00E667C0">
        <w:t>consentirà</w:t>
      </w:r>
      <w:r>
        <w:t xml:space="preserve"> di individuare il modello di Governance che la Comunità </w:t>
      </w:r>
      <w:r w:rsidR="00E667C0">
        <w:t>dovrà darsi</w:t>
      </w:r>
      <w:r>
        <w:t xml:space="preserve"> per dare indirizzi, controllo e governo nel lavoro delle strutture organizzative predisposte.</w:t>
      </w:r>
    </w:p>
    <w:tbl>
      <w:tblPr>
        <w:tblStyle w:val="aff7"/>
        <w:tblW w:w="9632"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30"/>
        <w:gridCol w:w="4602"/>
      </w:tblGrid>
      <w:tr w:rsidR="001A6ECE" w14:paraId="512046B2" w14:textId="77777777">
        <w:tc>
          <w:tcPr>
            <w:tcW w:w="5030" w:type="dxa"/>
          </w:tcPr>
          <w:p w14:paraId="00000093" w14:textId="77777777" w:rsidR="001A6ECE" w:rsidRDefault="00000000">
            <w:pPr>
              <w:spacing w:before="120"/>
              <w:jc w:val="center"/>
              <w:rPr>
                <w:b/>
                <w:sz w:val="20"/>
                <w:szCs w:val="20"/>
              </w:rPr>
            </w:pPr>
            <w:r>
              <w:rPr>
                <w:b/>
                <w:sz w:val="20"/>
                <w:szCs w:val="20"/>
              </w:rPr>
              <w:t>La Governance di Comunità</w:t>
            </w:r>
          </w:p>
        </w:tc>
        <w:tc>
          <w:tcPr>
            <w:tcW w:w="4602" w:type="dxa"/>
          </w:tcPr>
          <w:p w14:paraId="00000094" w14:textId="77777777" w:rsidR="001A6ECE" w:rsidRDefault="00000000">
            <w:pPr>
              <w:spacing w:before="120"/>
              <w:jc w:val="center"/>
              <w:rPr>
                <w:b/>
                <w:sz w:val="20"/>
                <w:szCs w:val="20"/>
              </w:rPr>
            </w:pPr>
            <w:r>
              <w:rPr>
                <w:b/>
                <w:sz w:val="20"/>
                <w:szCs w:val="20"/>
              </w:rPr>
              <w:t>Descrizione della Governance sulle azioni previste sugli elementi di interesse dichiarati</w:t>
            </w:r>
          </w:p>
        </w:tc>
      </w:tr>
      <w:tr w:rsidR="001A6ECE" w14:paraId="5E450848" w14:textId="77777777">
        <w:tc>
          <w:tcPr>
            <w:tcW w:w="5030" w:type="dxa"/>
          </w:tcPr>
          <w:p w14:paraId="00000095" w14:textId="77777777" w:rsidR="001A6ECE" w:rsidRDefault="00000000">
            <w:pPr>
              <w:spacing w:before="120"/>
              <w:rPr>
                <w:i/>
                <w:sz w:val="20"/>
                <w:szCs w:val="20"/>
              </w:rPr>
            </w:pPr>
            <w:r>
              <w:rPr>
                <w:i/>
                <w:sz w:val="20"/>
                <w:szCs w:val="20"/>
              </w:rPr>
              <w:t>Governance della singola linea di soluzione e delle sue evoluzioni</w:t>
            </w:r>
          </w:p>
        </w:tc>
        <w:tc>
          <w:tcPr>
            <w:tcW w:w="4602" w:type="dxa"/>
          </w:tcPr>
          <w:p w14:paraId="00000096" w14:textId="46607785" w:rsidR="001A6ECE" w:rsidRPr="00C20925" w:rsidRDefault="00C20925">
            <w:pPr>
              <w:spacing w:before="120"/>
            </w:pPr>
            <w:r w:rsidRPr="00C20925">
              <w:t xml:space="preserve">Costituzione dei laboratori delle soluzioni come centri di servizio per la gestione delle piattaforme e degli applicati degli Enti regionali. </w:t>
            </w:r>
          </w:p>
        </w:tc>
      </w:tr>
      <w:tr w:rsidR="001A6ECE" w14:paraId="195BA865" w14:textId="77777777">
        <w:tc>
          <w:tcPr>
            <w:tcW w:w="5030" w:type="dxa"/>
          </w:tcPr>
          <w:p w14:paraId="00000097" w14:textId="77777777" w:rsidR="001A6ECE" w:rsidRDefault="00000000">
            <w:pPr>
              <w:spacing w:before="120"/>
              <w:rPr>
                <w:i/>
                <w:sz w:val="20"/>
                <w:szCs w:val="20"/>
              </w:rPr>
            </w:pPr>
            <w:r>
              <w:rPr>
                <w:i/>
                <w:sz w:val="20"/>
                <w:szCs w:val="20"/>
              </w:rPr>
              <w:t>Governance delle differenti aree tematiche nella Comunità</w:t>
            </w:r>
          </w:p>
        </w:tc>
        <w:tc>
          <w:tcPr>
            <w:tcW w:w="4602" w:type="dxa"/>
          </w:tcPr>
          <w:p w14:paraId="00000098" w14:textId="77777777" w:rsidR="001A6ECE" w:rsidRPr="00C20925" w:rsidRDefault="00000000">
            <w:pPr>
              <w:spacing w:before="120"/>
            </w:pPr>
            <w:r w:rsidRPr="00C20925">
              <w:t>Istituzione di tavoli di confronto in grado di coordinare le attività delle diverse aree tematiche.</w:t>
            </w:r>
          </w:p>
        </w:tc>
      </w:tr>
      <w:tr w:rsidR="001A6ECE" w14:paraId="6C57F64B" w14:textId="77777777">
        <w:tc>
          <w:tcPr>
            <w:tcW w:w="5030" w:type="dxa"/>
          </w:tcPr>
          <w:p w14:paraId="00000099" w14:textId="77777777" w:rsidR="001A6ECE" w:rsidRDefault="00000000">
            <w:pPr>
              <w:spacing w:before="120"/>
              <w:rPr>
                <w:i/>
                <w:sz w:val="20"/>
                <w:szCs w:val="20"/>
              </w:rPr>
            </w:pPr>
            <w:r>
              <w:rPr>
                <w:i/>
                <w:sz w:val="20"/>
                <w:szCs w:val="20"/>
              </w:rPr>
              <w:t>Governance della Comunità vista come rappresentanze dei territori</w:t>
            </w:r>
          </w:p>
        </w:tc>
        <w:tc>
          <w:tcPr>
            <w:tcW w:w="4602" w:type="dxa"/>
          </w:tcPr>
          <w:p w14:paraId="0000009A" w14:textId="73EDBC11" w:rsidR="001A6ECE" w:rsidRPr="00C20925" w:rsidRDefault="003E525E">
            <w:pPr>
              <w:spacing w:before="120"/>
            </w:pPr>
            <w:r>
              <w:t xml:space="preserve">La Comunità sarà il luogo di incontro dei </w:t>
            </w:r>
            <w:r w:rsidRPr="00C20925">
              <w:t>Referenti Tecnici</w:t>
            </w:r>
            <w:r>
              <w:t xml:space="preserve"> del territorio</w:t>
            </w:r>
            <w:r w:rsidRPr="00C20925">
              <w:t xml:space="preserve"> in grado di guidare </w:t>
            </w:r>
            <w:r>
              <w:t xml:space="preserve">gli Enti </w:t>
            </w:r>
            <w:r w:rsidRPr="00C20925">
              <w:t>nel processo di trasformazione Digitale</w:t>
            </w:r>
            <w:r>
              <w:t xml:space="preserve"> ma anche dei referenti delle singole progettualità che verranno sviluppate. Allo stesso la struttura di governance della Comunità coinvolgerà le strutture di indirizzo e tecniche delle Comunità del territorio.</w:t>
            </w:r>
          </w:p>
        </w:tc>
      </w:tr>
    </w:tbl>
    <w:p w14:paraId="0000009C" w14:textId="0AEBF516" w:rsidR="001A6ECE" w:rsidRDefault="00000000">
      <w:r>
        <w:t xml:space="preserve">Se con la definizione della “Governance di Comunità” si realizza il modello di Governo basato sulla organizzazione delle linee disegnate nella Missione, </w:t>
      </w:r>
      <w:r w:rsidR="00E667C0">
        <w:t>sarà</w:t>
      </w:r>
      <w:r>
        <w:t xml:space="preserve"> altrettanto importante in fase di realizzazione predisporre il modello organizzativo di governo vedi gestione del patrimonio delle soluzioni adottate dalla Comunità (il Repository). Esso ha favorito e consentito la gestione e la presenza dei membri nella Comunità stessa. A riguardo il tema organizzativo riguarda gli aspetti:</w:t>
      </w:r>
    </w:p>
    <w:tbl>
      <w:tblPr>
        <w:tblStyle w:val="aff8"/>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237"/>
      </w:tblGrid>
      <w:tr w:rsidR="001A6ECE" w14:paraId="05907FA7" w14:textId="77777777">
        <w:tc>
          <w:tcPr>
            <w:tcW w:w="4390" w:type="dxa"/>
          </w:tcPr>
          <w:p w14:paraId="0000009D" w14:textId="77777777" w:rsidR="001A6ECE" w:rsidRDefault="00000000">
            <w:pPr>
              <w:spacing w:before="120" w:after="120"/>
              <w:rPr>
                <w:b/>
                <w:sz w:val="20"/>
                <w:szCs w:val="20"/>
              </w:rPr>
            </w:pPr>
            <w:r>
              <w:rPr>
                <w:b/>
                <w:sz w:val="20"/>
                <w:szCs w:val="20"/>
              </w:rPr>
              <w:t>Organizzazione gestione esigenze della Comunità</w:t>
            </w:r>
          </w:p>
        </w:tc>
        <w:tc>
          <w:tcPr>
            <w:tcW w:w="5237" w:type="dxa"/>
          </w:tcPr>
          <w:p w14:paraId="0000009E" w14:textId="77777777" w:rsidR="001A6ECE" w:rsidRDefault="00000000">
            <w:pPr>
              <w:spacing w:before="120" w:after="120"/>
              <w:jc w:val="center"/>
              <w:rPr>
                <w:b/>
                <w:sz w:val="20"/>
                <w:szCs w:val="20"/>
              </w:rPr>
            </w:pPr>
            <w:r>
              <w:rPr>
                <w:b/>
                <w:sz w:val="20"/>
                <w:szCs w:val="20"/>
              </w:rPr>
              <w:t>Descrizione sintetica del modello di Governance</w:t>
            </w:r>
          </w:p>
        </w:tc>
      </w:tr>
      <w:tr w:rsidR="001A6ECE" w14:paraId="137DEC6F" w14:textId="77777777">
        <w:tc>
          <w:tcPr>
            <w:tcW w:w="4390" w:type="dxa"/>
          </w:tcPr>
          <w:p w14:paraId="0000009F" w14:textId="77777777" w:rsidR="001A6ECE" w:rsidRDefault="00000000">
            <w:pPr>
              <w:spacing w:before="120" w:after="120"/>
              <w:rPr>
                <w:sz w:val="20"/>
                <w:szCs w:val="20"/>
              </w:rPr>
            </w:pPr>
            <w:r>
              <w:rPr>
                <w:sz w:val="20"/>
                <w:szCs w:val="20"/>
              </w:rPr>
              <w:t>Acquisizione di soluzioni (“pratiche amministrative”)</w:t>
            </w:r>
          </w:p>
        </w:tc>
        <w:tc>
          <w:tcPr>
            <w:tcW w:w="5237" w:type="dxa"/>
          </w:tcPr>
          <w:p w14:paraId="000000A0" w14:textId="02C7547B" w:rsidR="001A6ECE" w:rsidRDefault="00000000">
            <w:pPr>
              <w:spacing w:before="120" w:after="120"/>
              <w:rPr>
                <w:sz w:val="20"/>
                <w:szCs w:val="20"/>
              </w:rPr>
            </w:pPr>
            <w:r w:rsidRPr="003A28C7">
              <w:t>Garantire uno spazio definito e dedicato per ogni soluzione acquisita. Dividere e verificare la presenza del sorgente e della documentazione allegata. Supervisionare e segnalare eventuali anomalie emerse nelle soluzioni caricate.</w:t>
            </w:r>
          </w:p>
        </w:tc>
      </w:tr>
      <w:tr w:rsidR="001A6ECE" w14:paraId="60E40BBB" w14:textId="77777777">
        <w:tc>
          <w:tcPr>
            <w:tcW w:w="4390" w:type="dxa"/>
          </w:tcPr>
          <w:p w14:paraId="000000A1" w14:textId="77777777" w:rsidR="001A6ECE" w:rsidRDefault="00000000">
            <w:pPr>
              <w:spacing w:before="120" w:after="120"/>
              <w:rPr>
                <w:sz w:val="20"/>
                <w:szCs w:val="20"/>
              </w:rPr>
            </w:pPr>
            <w:r>
              <w:rPr>
                <w:sz w:val="20"/>
                <w:szCs w:val="20"/>
              </w:rPr>
              <w:t>Produzione di soluzioni alle esigenze</w:t>
            </w:r>
          </w:p>
        </w:tc>
        <w:tc>
          <w:tcPr>
            <w:tcW w:w="5237" w:type="dxa"/>
          </w:tcPr>
          <w:p w14:paraId="000000A2" w14:textId="74801967" w:rsidR="001A6ECE" w:rsidRDefault="00000000">
            <w:pPr>
              <w:spacing w:before="120" w:after="120"/>
            </w:pPr>
            <w:r w:rsidRPr="003A28C7">
              <w:t xml:space="preserve">Analisi </w:t>
            </w:r>
            <w:r w:rsidR="003E525E">
              <w:t>dei bisogni</w:t>
            </w:r>
            <w:r w:rsidRPr="003A28C7">
              <w:t>, ricerca della presenza di soluzioni all’interno della Comunità (riuso)</w:t>
            </w:r>
            <w:r w:rsidR="003E525E">
              <w:t xml:space="preserve">, utilizzate da PA che </w:t>
            </w:r>
            <w:r w:rsidR="003E525E">
              <w:lastRenderedPageBreak/>
              <w:t>non appartengono alla Comunità,</w:t>
            </w:r>
            <w:r w:rsidRPr="003A28C7">
              <w:t xml:space="preserve"> valutazione acquisto da fornitore esterno</w:t>
            </w:r>
            <w:r w:rsidR="003E525E">
              <w:t xml:space="preserve"> o auto</w:t>
            </w:r>
            <w:r w:rsidRPr="003A28C7">
              <w:t>produzione della soluzione.</w:t>
            </w:r>
          </w:p>
        </w:tc>
      </w:tr>
      <w:tr w:rsidR="001A6ECE" w14:paraId="27A2E19F" w14:textId="77777777">
        <w:tc>
          <w:tcPr>
            <w:tcW w:w="4390" w:type="dxa"/>
          </w:tcPr>
          <w:p w14:paraId="000000A3" w14:textId="77777777" w:rsidR="001A6ECE" w:rsidRDefault="00000000">
            <w:pPr>
              <w:spacing w:before="120" w:after="120"/>
              <w:rPr>
                <w:sz w:val="20"/>
                <w:szCs w:val="20"/>
              </w:rPr>
            </w:pPr>
            <w:r>
              <w:rPr>
                <w:sz w:val="20"/>
                <w:szCs w:val="20"/>
              </w:rPr>
              <w:lastRenderedPageBreak/>
              <w:t>Manipolazione delle soluzioni prese a riuso</w:t>
            </w:r>
          </w:p>
        </w:tc>
        <w:tc>
          <w:tcPr>
            <w:tcW w:w="5237" w:type="dxa"/>
          </w:tcPr>
          <w:p w14:paraId="000000A4" w14:textId="5032D705" w:rsidR="001A6ECE" w:rsidRDefault="00000000">
            <w:pPr>
              <w:spacing w:before="120" w:after="120"/>
            </w:pPr>
            <w:r w:rsidRPr="003A28C7">
              <w:t>Analisi de</w:t>
            </w:r>
            <w:r w:rsidR="003A28C7" w:rsidRPr="003A28C7">
              <w:t>lle</w:t>
            </w:r>
            <w:r w:rsidRPr="003A28C7">
              <w:t xml:space="preserve"> eventuali possibili personalizzazioni </w:t>
            </w:r>
            <w:r w:rsidR="003A28C7" w:rsidRPr="003A28C7">
              <w:t>delle</w:t>
            </w:r>
            <w:r w:rsidRPr="003A28C7">
              <w:t xml:space="preserve"> soluzioni prese a riuso, pianificazione degli interventi e stima dei costi. Eventuale affidamento a fornitori esterni delle attività di personalizzazione tramite gara.</w:t>
            </w:r>
          </w:p>
        </w:tc>
      </w:tr>
      <w:tr w:rsidR="001A6ECE" w14:paraId="2EB65EB0" w14:textId="77777777">
        <w:tc>
          <w:tcPr>
            <w:tcW w:w="4390" w:type="dxa"/>
          </w:tcPr>
          <w:p w14:paraId="000000A5" w14:textId="77777777" w:rsidR="001A6ECE" w:rsidRDefault="00000000">
            <w:pPr>
              <w:spacing w:before="120" w:after="120"/>
              <w:rPr>
                <w:sz w:val="20"/>
                <w:szCs w:val="20"/>
              </w:rPr>
            </w:pPr>
            <w:r>
              <w:rPr>
                <w:sz w:val="20"/>
                <w:szCs w:val="20"/>
              </w:rPr>
              <w:t>Interazione con Cedenti esterni</w:t>
            </w:r>
          </w:p>
        </w:tc>
        <w:tc>
          <w:tcPr>
            <w:tcW w:w="5237" w:type="dxa"/>
          </w:tcPr>
          <w:p w14:paraId="000000A6" w14:textId="77777777" w:rsidR="001A6ECE" w:rsidRPr="003A28C7" w:rsidRDefault="00000000">
            <w:pPr>
              <w:spacing w:before="120" w:after="120"/>
            </w:pPr>
            <w:r w:rsidRPr="003A28C7">
              <w:t>Ricerca di soluzioni di interesse alla Comunità da Enti esterni alla stessa; richiesta di collaborazione verso l’ente esterno e avvio pratiche per la gestione del riuso.</w:t>
            </w:r>
          </w:p>
        </w:tc>
      </w:tr>
      <w:tr w:rsidR="001A6ECE" w14:paraId="255B5C2F" w14:textId="77777777">
        <w:tc>
          <w:tcPr>
            <w:tcW w:w="4390" w:type="dxa"/>
          </w:tcPr>
          <w:p w14:paraId="000000A7" w14:textId="77777777" w:rsidR="001A6ECE" w:rsidRDefault="00000000">
            <w:pPr>
              <w:spacing w:before="120" w:after="120"/>
              <w:rPr>
                <w:sz w:val="20"/>
                <w:szCs w:val="20"/>
              </w:rPr>
            </w:pPr>
            <w:r>
              <w:rPr>
                <w:sz w:val="20"/>
                <w:szCs w:val="20"/>
              </w:rPr>
              <w:t>Interazione con Riusanti esterni</w:t>
            </w:r>
          </w:p>
        </w:tc>
        <w:tc>
          <w:tcPr>
            <w:tcW w:w="5237" w:type="dxa"/>
          </w:tcPr>
          <w:p w14:paraId="000000A8" w14:textId="552C524F" w:rsidR="001A6ECE" w:rsidRPr="003A28C7" w:rsidRDefault="00000000">
            <w:pPr>
              <w:spacing w:before="120" w:after="120"/>
            </w:pPr>
            <w:r w:rsidRPr="003A28C7">
              <w:t>Individuazione di una soluzione che possa sopperire al bisogno di un ente membro della comunità, da un altro ente sempre membro della comunità stessa. Valutazione di eventuali interventi di personalizzazione e gestione delle pratiche di cessione ai riusanti delle modifiche apportate</w:t>
            </w:r>
            <w:r w:rsidR="00B445AA">
              <w:t xml:space="preserve"> o supporto iniziale al riuso della soluzione che verrà poi gestita da un eventuale fornitore esterno o dal proprio CED.</w:t>
            </w:r>
          </w:p>
        </w:tc>
      </w:tr>
      <w:tr w:rsidR="001A6ECE" w14:paraId="3CEC2D2C" w14:textId="77777777">
        <w:tc>
          <w:tcPr>
            <w:tcW w:w="4390" w:type="dxa"/>
          </w:tcPr>
          <w:p w14:paraId="000000A9" w14:textId="77777777" w:rsidR="001A6ECE" w:rsidRDefault="00000000">
            <w:pPr>
              <w:spacing w:before="120" w:after="120"/>
              <w:rPr>
                <w:sz w:val="20"/>
                <w:szCs w:val="20"/>
              </w:rPr>
            </w:pPr>
            <w:r>
              <w:rPr>
                <w:sz w:val="20"/>
                <w:szCs w:val="20"/>
              </w:rPr>
              <w:t>Diffusione delle soluzioni tra i membri</w:t>
            </w:r>
          </w:p>
        </w:tc>
        <w:tc>
          <w:tcPr>
            <w:tcW w:w="5237" w:type="dxa"/>
          </w:tcPr>
          <w:p w14:paraId="000000AA" w14:textId="728CC4B7" w:rsidR="001A6ECE" w:rsidRPr="003A28C7" w:rsidRDefault="00000000">
            <w:pPr>
              <w:spacing w:before="120" w:after="120"/>
            </w:pPr>
            <w:r w:rsidRPr="003A28C7">
              <w:t>Censimento di soluzioni adottate dai membri; individuazione di specifici bisogni dei singoli enti; stimolazione a condividere e diffondere nella comunità esperienze tra membri.</w:t>
            </w:r>
          </w:p>
        </w:tc>
      </w:tr>
      <w:tr w:rsidR="001A6ECE" w14:paraId="4B8DD05E" w14:textId="77777777">
        <w:tc>
          <w:tcPr>
            <w:tcW w:w="4390" w:type="dxa"/>
          </w:tcPr>
          <w:p w14:paraId="000000AB" w14:textId="77777777" w:rsidR="001A6ECE" w:rsidRDefault="00000000">
            <w:pPr>
              <w:spacing w:before="120" w:after="120"/>
              <w:rPr>
                <w:sz w:val="20"/>
                <w:szCs w:val="20"/>
              </w:rPr>
            </w:pPr>
            <w:r>
              <w:rPr>
                <w:sz w:val="20"/>
                <w:szCs w:val="20"/>
              </w:rPr>
              <w:t>Pubblicazione delle soluzioni nel repository</w:t>
            </w:r>
          </w:p>
        </w:tc>
        <w:tc>
          <w:tcPr>
            <w:tcW w:w="5237" w:type="dxa"/>
          </w:tcPr>
          <w:p w14:paraId="000000AC" w14:textId="77777777" w:rsidR="001A6ECE" w:rsidRDefault="00000000">
            <w:pPr>
              <w:spacing w:before="120" w:after="120"/>
            </w:pPr>
            <w:r w:rsidRPr="003A28C7">
              <w:t xml:space="preserve">Istituzione della procedura </w:t>
            </w:r>
            <w:proofErr w:type="spellStart"/>
            <w:r w:rsidRPr="003A28C7">
              <w:t>profliata</w:t>
            </w:r>
            <w:proofErr w:type="spellEnd"/>
            <w:r w:rsidRPr="003A28C7">
              <w:t xml:space="preserve"> di caricamento delle soluzioni nel repository. Creazione di manuali e linee guida su come inserire e aggiornare. Supporto al personale utilizzatore.</w:t>
            </w:r>
          </w:p>
        </w:tc>
      </w:tr>
    </w:tbl>
    <w:p w14:paraId="000000AD" w14:textId="77777777" w:rsidR="001A6ECE" w:rsidRDefault="00000000">
      <w:pPr>
        <w:spacing w:before="120"/>
      </w:pPr>
      <w:r>
        <w:t>Questo aspetto dell’organizzazione delle soluzioni adottate e i conseguenti obblighi di custodia, manutenzione e sviluppo introducono la necessità di predisporre un livello di Governance delle soluzioni basato sul ciclo di vita delle stesse, secondo quanto previsto dalle linee guida AGID, definendo il soggetto della Comunità o esterno ad essa (caso di acquisizione soluzione da esterno) incaricato delle incombenze previste.</w:t>
      </w:r>
    </w:p>
    <w:tbl>
      <w:tblPr>
        <w:tblStyle w:val="aff9"/>
        <w:tblW w:w="8931" w:type="dxa"/>
        <w:jc w:val="center"/>
        <w:tblInd w:w="0" w:type="dxa"/>
        <w:tblLayout w:type="fixed"/>
        <w:tblLook w:val="0400" w:firstRow="0" w:lastRow="0" w:firstColumn="0" w:lastColumn="0" w:noHBand="0" w:noVBand="1"/>
      </w:tblPr>
      <w:tblGrid>
        <w:gridCol w:w="5033"/>
        <w:gridCol w:w="1203"/>
        <w:gridCol w:w="1258"/>
        <w:gridCol w:w="1437"/>
      </w:tblGrid>
      <w:tr w:rsidR="001A6ECE" w14:paraId="1A7F88C2" w14:textId="77777777" w:rsidTr="00192E64">
        <w:trPr>
          <w:trHeight w:val="433"/>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Pr>
          <w:p w14:paraId="000000AE" w14:textId="77777777" w:rsidR="001A6ECE" w:rsidRDefault="00000000">
            <w:pPr>
              <w:widowControl w:val="0"/>
              <w:spacing w:before="120"/>
              <w:jc w:val="center"/>
              <w:rPr>
                <w:b/>
                <w:sz w:val="20"/>
                <w:szCs w:val="20"/>
              </w:rPr>
            </w:pPr>
            <w:r>
              <w:rPr>
                <w:b/>
                <w:sz w:val="20"/>
                <w:szCs w:val="20"/>
              </w:rPr>
              <w:t>SOLUZIONE</w:t>
            </w:r>
          </w:p>
          <w:p w14:paraId="000000AF" w14:textId="77777777" w:rsidR="001A6ECE" w:rsidRDefault="00000000">
            <w:pPr>
              <w:widowControl w:val="0"/>
              <w:spacing w:before="120"/>
              <w:jc w:val="center"/>
              <w:rPr>
                <w:b/>
                <w:sz w:val="20"/>
                <w:szCs w:val="20"/>
              </w:rPr>
            </w:pPr>
            <w:r>
              <w:rPr>
                <w:i/>
                <w:sz w:val="18"/>
                <w:szCs w:val="18"/>
              </w:rPr>
              <w:t>(pratica Amministrativa adottata)</w:t>
            </w:r>
          </w:p>
        </w:tc>
        <w:tc>
          <w:tcPr>
            <w:tcW w:w="3898" w:type="dxa"/>
            <w:gridSpan w:val="3"/>
            <w:tcBorders>
              <w:top w:val="single" w:sz="4" w:space="0" w:color="000000"/>
              <w:left w:val="single" w:sz="4" w:space="0" w:color="000000"/>
              <w:bottom w:val="single" w:sz="4" w:space="0" w:color="000000"/>
              <w:right w:val="single" w:sz="4" w:space="0" w:color="000000"/>
            </w:tcBorders>
            <w:shd w:val="clear" w:color="auto" w:fill="auto"/>
          </w:tcPr>
          <w:p w14:paraId="000000B0" w14:textId="77777777" w:rsidR="001A6ECE" w:rsidRDefault="00000000">
            <w:pPr>
              <w:widowControl w:val="0"/>
              <w:spacing w:before="120"/>
              <w:jc w:val="center"/>
              <w:rPr>
                <w:b/>
                <w:sz w:val="20"/>
                <w:szCs w:val="20"/>
              </w:rPr>
            </w:pPr>
            <w:r>
              <w:rPr>
                <w:b/>
                <w:sz w:val="20"/>
                <w:szCs w:val="20"/>
              </w:rPr>
              <w:t>GOVERNANCE</w:t>
            </w:r>
          </w:p>
          <w:p w14:paraId="000000B1" w14:textId="77777777" w:rsidR="001A6ECE" w:rsidRPr="00192E64" w:rsidRDefault="00000000">
            <w:pPr>
              <w:widowControl w:val="0"/>
              <w:spacing w:before="120"/>
              <w:jc w:val="center"/>
              <w:rPr>
                <w:b/>
                <w:bCs/>
                <w:i/>
                <w:sz w:val="20"/>
                <w:szCs w:val="20"/>
              </w:rPr>
            </w:pPr>
            <w:r w:rsidRPr="00192E64">
              <w:rPr>
                <w:b/>
                <w:bCs/>
                <w:i/>
                <w:sz w:val="20"/>
                <w:szCs w:val="20"/>
              </w:rPr>
              <w:t>(della soluzione)</w:t>
            </w:r>
          </w:p>
        </w:tc>
      </w:tr>
      <w:tr w:rsidR="001A6ECE" w14:paraId="29AE2F74" w14:textId="77777777" w:rsidTr="00192E64">
        <w:trPr>
          <w:trHeight w:val="682"/>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Pr>
          <w:p w14:paraId="000000B4" w14:textId="77777777" w:rsidR="001A6ECE" w:rsidRDefault="00000000">
            <w:pPr>
              <w:widowControl w:val="0"/>
              <w:spacing w:before="120"/>
              <w:jc w:val="center"/>
              <w:rPr>
                <w:b/>
                <w:sz w:val="20"/>
                <w:szCs w:val="20"/>
              </w:rPr>
            </w:pPr>
            <w:r>
              <w:rPr>
                <w:b/>
                <w:sz w:val="20"/>
                <w:szCs w:val="20"/>
              </w:rPr>
              <w:t>Attività di gestione del ciclo di vita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4B73ED8A" w14:textId="77777777" w:rsidR="001A6ECE" w:rsidRDefault="00000000">
            <w:pPr>
              <w:widowControl w:val="0"/>
              <w:spacing w:before="120"/>
              <w:jc w:val="center"/>
              <w:rPr>
                <w:b/>
                <w:sz w:val="20"/>
                <w:szCs w:val="20"/>
              </w:rPr>
            </w:pPr>
            <w:r>
              <w:rPr>
                <w:b/>
                <w:sz w:val="20"/>
                <w:szCs w:val="20"/>
              </w:rPr>
              <w:t>Gestore Comunità</w:t>
            </w:r>
          </w:p>
          <w:p w14:paraId="000000B5" w14:textId="137BF021" w:rsidR="00192E64" w:rsidRDefault="00192E64">
            <w:pPr>
              <w:widowControl w:val="0"/>
              <w:spacing w:before="120"/>
              <w:jc w:val="center"/>
              <w:rPr>
                <w:b/>
                <w:sz w:val="20"/>
                <w:szCs w:val="20"/>
              </w:rPr>
            </w:pPr>
            <w:r>
              <w:rPr>
                <w:b/>
                <w:sz w:val="20"/>
                <w:szCs w:val="20"/>
              </w:rPr>
              <w:t>(Comitato Tecnico)</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3D678BCE" w14:textId="77777777" w:rsidR="001A6ECE" w:rsidRDefault="00000000">
            <w:pPr>
              <w:widowControl w:val="0"/>
              <w:spacing w:before="120"/>
              <w:jc w:val="center"/>
              <w:rPr>
                <w:b/>
                <w:sz w:val="20"/>
                <w:szCs w:val="20"/>
              </w:rPr>
            </w:pPr>
            <w:r>
              <w:rPr>
                <w:b/>
                <w:sz w:val="20"/>
                <w:szCs w:val="20"/>
              </w:rPr>
              <w:t>PA Leader o Cedente</w:t>
            </w:r>
          </w:p>
          <w:p w14:paraId="000000B6" w14:textId="1F1173A3" w:rsidR="00192E64" w:rsidRDefault="00192E64">
            <w:pPr>
              <w:widowControl w:val="0"/>
              <w:spacing w:before="120"/>
              <w:jc w:val="center"/>
              <w:rPr>
                <w:b/>
                <w:sz w:val="20"/>
                <w:szCs w:val="20"/>
              </w:rPr>
            </w:pPr>
            <w:r>
              <w:rPr>
                <w:b/>
                <w:sz w:val="20"/>
                <w:szCs w:val="20"/>
              </w:rPr>
              <w:t>(Promotore)</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F0C76D2" w14:textId="15DD7D1F" w:rsidR="001A6ECE" w:rsidRDefault="00000000">
            <w:pPr>
              <w:widowControl w:val="0"/>
              <w:spacing w:before="120"/>
              <w:jc w:val="center"/>
              <w:rPr>
                <w:b/>
                <w:sz w:val="20"/>
                <w:szCs w:val="20"/>
              </w:rPr>
            </w:pPr>
            <w:r>
              <w:rPr>
                <w:b/>
                <w:sz w:val="20"/>
                <w:szCs w:val="20"/>
              </w:rPr>
              <w:t>Struttura tecnica</w:t>
            </w:r>
          </w:p>
          <w:p w14:paraId="000000B7" w14:textId="51A754B8" w:rsidR="00192E64" w:rsidRDefault="00192E64">
            <w:pPr>
              <w:widowControl w:val="0"/>
              <w:spacing w:before="120"/>
              <w:jc w:val="center"/>
              <w:rPr>
                <w:b/>
                <w:sz w:val="20"/>
                <w:szCs w:val="20"/>
              </w:rPr>
            </w:pPr>
            <w:r>
              <w:rPr>
                <w:b/>
                <w:sz w:val="20"/>
                <w:szCs w:val="20"/>
              </w:rPr>
              <w:t>(Laboratorio)</w:t>
            </w:r>
          </w:p>
        </w:tc>
      </w:tr>
      <w:tr w:rsidR="00192E64" w14:paraId="1A5F38BB" w14:textId="77777777" w:rsidTr="00192E64">
        <w:trPr>
          <w:trHeight w:val="263"/>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8" w14:textId="77777777" w:rsidR="00192E64" w:rsidRDefault="00192E64" w:rsidP="00192E64">
            <w:pPr>
              <w:widowControl w:val="0"/>
              <w:rPr>
                <w:sz w:val="20"/>
                <w:szCs w:val="20"/>
              </w:rPr>
            </w:pPr>
            <w:r>
              <w:rPr>
                <w:sz w:val="20"/>
                <w:szCs w:val="20"/>
              </w:rPr>
              <w:t>Titolo Proprietà intellettuale e diritti d’autore su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B9" w14:textId="77777777" w:rsidR="00192E64"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BA" w14:textId="5CFE112C" w:rsidR="00192E64" w:rsidRDefault="00192E64" w:rsidP="00192E64">
            <w:pPr>
              <w:widowControl w:val="0"/>
              <w:jc w:val="center"/>
              <w:rPr>
                <w:sz w:val="20"/>
                <w:szCs w:val="20"/>
              </w:rPr>
            </w:pPr>
            <w:r>
              <w:rPr>
                <w:rFonts w:ascii="Calibri" w:hAnsi="Calibri"/>
                <w:color w:val="000000"/>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BB" w14:textId="77777777" w:rsidR="00192E64" w:rsidRDefault="00192E64" w:rsidP="00192E64">
            <w:pPr>
              <w:widowControl w:val="0"/>
              <w:jc w:val="center"/>
              <w:rPr>
                <w:sz w:val="20"/>
                <w:szCs w:val="20"/>
              </w:rPr>
            </w:pPr>
          </w:p>
        </w:tc>
      </w:tr>
      <w:tr w:rsidR="00192E64" w14:paraId="52100B44"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BC" w14:textId="77777777" w:rsidR="00192E64" w:rsidRDefault="00192E64" w:rsidP="00192E64">
            <w:pPr>
              <w:widowControl w:val="0"/>
              <w:rPr>
                <w:sz w:val="20"/>
                <w:szCs w:val="20"/>
              </w:rPr>
            </w:pPr>
            <w:r>
              <w:rPr>
                <w:sz w:val="20"/>
                <w:szCs w:val="20"/>
              </w:rPr>
              <w:t>Gestione del repository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BD" w14:textId="77777777" w:rsidR="00192E64" w:rsidRPr="003A28C7"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BE" w14:textId="77777777"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BF" w14:textId="1994D01F" w:rsidR="00192E64" w:rsidRPr="003A28C7" w:rsidRDefault="00192E64" w:rsidP="00192E64">
            <w:pPr>
              <w:widowControl w:val="0"/>
              <w:jc w:val="center"/>
              <w:rPr>
                <w:sz w:val="20"/>
                <w:szCs w:val="20"/>
              </w:rPr>
            </w:pPr>
            <w:r>
              <w:rPr>
                <w:rFonts w:ascii="Calibri" w:hAnsi="Calibri"/>
                <w:color w:val="000000"/>
                <w:sz w:val="20"/>
                <w:szCs w:val="20"/>
              </w:rPr>
              <w:t>X</w:t>
            </w:r>
          </w:p>
        </w:tc>
      </w:tr>
      <w:tr w:rsidR="00192E64" w14:paraId="4C8D056C"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0" w14:textId="77777777" w:rsidR="00192E64" w:rsidRDefault="00192E64" w:rsidP="00192E64">
            <w:pPr>
              <w:widowControl w:val="0"/>
              <w:rPr>
                <w:sz w:val="20"/>
                <w:szCs w:val="20"/>
              </w:rPr>
            </w:pPr>
            <w:r>
              <w:rPr>
                <w:sz w:val="20"/>
                <w:szCs w:val="20"/>
              </w:rPr>
              <w:t>Gestore di Comunità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1" w14:textId="7D00E24A" w:rsidR="00192E64" w:rsidRPr="003A28C7"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2" w14:textId="77777777"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3" w14:textId="25F63775" w:rsidR="00192E64" w:rsidRPr="003A28C7" w:rsidRDefault="00192E64" w:rsidP="00192E64">
            <w:pPr>
              <w:widowControl w:val="0"/>
              <w:jc w:val="center"/>
              <w:rPr>
                <w:sz w:val="20"/>
                <w:szCs w:val="20"/>
              </w:rPr>
            </w:pPr>
            <w:r>
              <w:rPr>
                <w:rFonts w:ascii="Calibri" w:hAnsi="Calibri"/>
                <w:color w:val="000000"/>
                <w:sz w:val="20"/>
                <w:szCs w:val="20"/>
              </w:rPr>
              <w:t>X</w:t>
            </w:r>
          </w:p>
        </w:tc>
      </w:tr>
      <w:tr w:rsidR="00192E64" w14:paraId="5915D248"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4" w14:textId="77777777" w:rsidR="00192E64" w:rsidRDefault="00192E64" w:rsidP="00192E64">
            <w:pPr>
              <w:widowControl w:val="0"/>
              <w:rPr>
                <w:sz w:val="20"/>
                <w:szCs w:val="20"/>
              </w:rPr>
            </w:pPr>
            <w:r>
              <w:rPr>
                <w:sz w:val="20"/>
                <w:szCs w:val="20"/>
              </w:rPr>
              <w:t>Definizione degli obiettivi operativi manutenzione/evoluzione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5" w14:textId="11297DDB"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6" w14:textId="7FCE0269"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7" w14:textId="77777777" w:rsidR="00192E64" w:rsidRPr="003A28C7" w:rsidRDefault="00192E64" w:rsidP="00192E64">
            <w:pPr>
              <w:widowControl w:val="0"/>
              <w:jc w:val="center"/>
              <w:rPr>
                <w:sz w:val="20"/>
                <w:szCs w:val="20"/>
              </w:rPr>
            </w:pPr>
          </w:p>
        </w:tc>
      </w:tr>
      <w:tr w:rsidR="00192E64" w14:paraId="3530EA06" w14:textId="77777777" w:rsidTr="00192E64">
        <w:trPr>
          <w:trHeight w:val="192"/>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8" w14:textId="77777777" w:rsidR="00192E64" w:rsidRDefault="00192E64" w:rsidP="00192E64">
            <w:pPr>
              <w:widowControl w:val="0"/>
              <w:rPr>
                <w:sz w:val="20"/>
                <w:szCs w:val="20"/>
              </w:rPr>
            </w:pPr>
            <w:r>
              <w:rPr>
                <w:sz w:val="20"/>
                <w:szCs w:val="20"/>
              </w:rPr>
              <w:t>Valutazione dell’implementazione delle evoluzioni</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9" w14:textId="77777777" w:rsidR="00192E64" w:rsidRPr="003A28C7" w:rsidRDefault="00192E64" w:rsidP="00192E64">
            <w:pPr>
              <w:widowControl w:val="0"/>
              <w:jc w:val="center"/>
              <w:rPr>
                <w:sz w:val="20"/>
                <w:szCs w:val="20"/>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A" w14:textId="27C8995A" w:rsidR="00192E64" w:rsidRPr="003A28C7" w:rsidRDefault="00192E64" w:rsidP="00192E64">
            <w:pPr>
              <w:widowControl w:val="0"/>
              <w:jc w:val="center"/>
              <w:rPr>
                <w:sz w:val="20"/>
                <w:szCs w:val="20"/>
              </w:rPr>
            </w:pPr>
            <w:r>
              <w:rPr>
                <w:rFonts w:ascii="Calibri" w:hAnsi="Calibri"/>
                <w:color w:val="000000"/>
                <w:sz w:val="20"/>
                <w:szCs w:val="20"/>
              </w:rPr>
              <w:t> </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B" w14:textId="574AEB31" w:rsidR="00192E64" w:rsidRPr="003A28C7" w:rsidRDefault="00192E64" w:rsidP="00192E64">
            <w:pPr>
              <w:widowControl w:val="0"/>
              <w:jc w:val="center"/>
              <w:rPr>
                <w:sz w:val="20"/>
                <w:szCs w:val="20"/>
              </w:rPr>
            </w:pPr>
            <w:r>
              <w:rPr>
                <w:rFonts w:ascii="Calibri" w:hAnsi="Calibri"/>
                <w:color w:val="000000"/>
                <w:sz w:val="20"/>
                <w:szCs w:val="20"/>
              </w:rPr>
              <w:t>X</w:t>
            </w:r>
          </w:p>
        </w:tc>
      </w:tr>
      <w:tr w:rsidR="00192E64" w14:paraId="308EC82A"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CC" w14:textId="77777777" w:rsidR="00192E64" w:rsidRDefault="00192E64" w:rsidP="00192E64">
            <w:pPr>
              <w:widowControl w:val="0"/>
              <w:rPr>
                <w:sz w:val="20"/>
                <w:szCs w:val="20"/>
              </w:rPr>
            </w:pPr>
            <w:r>
              <w:rPr>
                <w:sz w:val="20"/>
                <w:szCs w:val="20"/>
              </w:rPr>
              <w:t>Analisi e proposizione dei costi della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CD" w14:textId="22516FE0"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CE" w14:textId="40669946" w:rsidR="00192E64" w:rsidRPr="003A28C7" w:rsidRDefault="00192E64" w:rsidP="00192E64">
            <w:pPr>
              <w:widowControl w:val="0"/>
              <w:jc w:val="center"/>
              <w:rPr>
                <w:sz w:val="20"/>
                <w:szCs w:val="20"/>
              </w:rPr>
            </w:pPr>
            <w:r>
              <w:rPr>
                <w:rFonts w:ascii="Calibri" w:hAnsi="Calibri"/>
                <w:color w:val="000000"/>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CF" w14:textId="77777777" w:rsidR="00192E64" w:rsidRPr="003A28C7" w:rsidRDefault="00192E64" w:rsidP="00192E64">
            <w:pPr>
              <w:widowControl w:val="0"/>
              <w:jc w:val="center"/>
              <w:rPr>
                <w:sz w:val="20"/>
                <w:szCs w:val="20"/>
              </w:rPr>
            </w:pPr>
          </w:p>
        </w:tc>
      </w:tr>
      <w:tr w:rsidR="00192E64" w14:paraId="70A1C0E2"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0" w14:textId="77777777" w:rsidR="00192E64" w:rsidRDefault="00192E64" w:rsidP="00192E64">
            <w:pPr>
              <w:widowControl w:val="0"/>
              <w:rPr>
                <w:sz w:val="20"/>
                <w:szCs w:val="20"/>
              </w:rPr>
            </w:pPr>
            <w:r>
              <w:rPr>
                <w:sz w:val="20"/>
                <w:szCs w:val="20"/>
              </w:rPr>
              <w:t>Monitoraggio e valutazione dei risultati prodotti</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D1" w14:textId="5FF924FF"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D2" w14:textId="77777777"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D3" w14:textId="77777777" w:rsidR="00192E64" w:rsidRPr="003A28C7" w:rsidRDefault="00192E64" w:rsidP="00192E64">
            <w:pPr>
              <w:widowControl w:val="0"/>
              <w:jc w:val="center"/>
              <w:rPr>
                <w:sz w:val="20"/>
                <w:szCs w:val="20"/>
              </w:rPr>
            </w:pPr>
          </w:p>
        </w:tc>
      </w:tr>
      <w:tr w:rsidR="00192E64" w14:paraId="08717ED6" w14:textId="77777777" w:rsidTr="00192E64">
        <w:trPr>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4" w14:textId="77777777" w:rsidR="00192E64" w:rsidRDefault="00192E64" w:rsidP="00192E64">
            <w:pPr>
              <w:widowControl w:val="0"/>
              <w:rPr>
                <w:sz w:val="20"/>
                <w:szCs w:val="20"/>
              </w:rPr>
            </w:pPr>
            <w:r>
              <w:rPr>
                <w:sz w:val="20"/>
                <w:szCs w:val="20"/>
              </w:rPr>
              <w:t>Formazione sulla soluzione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D5" w14:textId="740D2C44"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D6" w14:textId="1D0C8B49"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D7" w14:textId="7E01DA10" w:rsidR="00192E64" w:rsidRPr="003A28C7" w:rsidRDefault="00192E64" w:rsidP="00192E64">
            <w:pPr>
              <w:widowControl w:val="0"/>
              <w:jc w:val="center"/>
              <w:rPr>
                <w:sz w:val="20"/>
                <w:szCs w:val="20"/>
              </w:rPr>
            </w:pPr>
          </w:p>
        </w:tc>
      </w:tr>
      <w:tr w:rsidR="00192E64" w14:paraId="051B9E67" w14:textId="77777777" w:rsidTr="00192E64">
        <w:trPr>
          <w:trHeight w:val="305"/>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8" w14:textId="77777777" w:rsidR="00192E64" w:rsidRDefault="00192E64" w:rsidP="00192E64">
            <w:pPr>
              <w:widowControl w:val="0"/>
              <w:rPr>
                <w:sz w:val="20"/>
                <w:szCs w:val="20"/>
              </w:rPr>
            </w:pPr>
            <w:r>
              <w:rPr>
                <w:sz w:val="20"/>
                <w:szCs w:val="20"/>
              </w:rPr>
              <w:t>Supporto ai membri con una struttura per la diffusione</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00000D9" w14:textId="0DB54772"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14:paraId="000000DA" w14:textId="7E8296CF" w:rsidR="00192E64" w:rsidRPr="003A28C7" w:rsidRDefault="00192E64" w:rsidP="00192E64">
            <w:pPr>
              <w:widowControl w:val="0"/>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14:paraId="000000DB" w14:textId="72E07E74" w:rsidR="00192E64" w:rsidRPr="003A28C7" w:rsidRDefault="00192E64" w:rsidP="00192E64">
            <w:pPr>
              <w:widowControl w:val="0"/>
              <w:jc w:val="center"/>
              <w:rPr>
                <w:sz w:val="20"/>
                <w:szCs w:val="20"/>
              </w:rPr>
            </w:pPr>
          </w:p>
        </w:tc>
      </w:tr>
      <w:tr w:rsidR="00192E64" w14:paraId="0F9893E9" w14:textId="77777777" w:rsidTr="00192E64">
        <w:trPr>
          <w:trHeight w:val="225"/>
          <w:jc w:val="center"/>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0DC" w14:textId="77777777" w:rsidR="00192E64" w:rsidRDefault="00192E64" w:rsidP="00192E64">
            <w:pPr>
              <w:widowControl w:val="0"/>
              <w:rPr>
                <w:sz w:val="20"/>
                <w:szCs w:val="20"/>
              </w:rPr>
            </w:pPr>
            <w:r>
              <w:rPr>
                <w:sz w:val="20"/>
                <w:szCs w:val="20"/>
              </w:rPr>
              <w:lastRenderedPageBreak/>
              <w:t>Servizi di soluzione per la Comunità</w:t>
            </w:r>
          </w:p>
        </w:tc>
        <w:tc>
          <w:tcPr>
            <w:tcW w:w="1203" w:type="dxa"/>
            <w:tcBorders>
              <w:left w:val="single" w:sz="4" w:space="0" w:color="000000"/>
              <w:bottom w:val="single" w:sz="4" w:space="0" w:color="000000"/>
              <w:right w:val="single" w:sz="4" w:space="0" w:color="000000"/>
            </w:tcBorders>
            <w:shd w:val="clear" w:color="auto" w:fill="auto"/>
          </w:tcPr>
          <w:p w14:paraId="000000DD" w14:textId="67D356E8" w:rsidR="00192E64" w:rsidRPr="003A28C7" w:rsidRDefault="00192E64" w:rsidP="00192E64">
            <w:pPr>
              <w:widowControl w:val="0"/>
              <w:jc w:val="center"/>
              <w:rPr>
                <w:sz w:val="20"/>
                <w:szCs w:val="20"/>
              </w:rPr>
            </w:pPr>
            <w:r>
              <w:rPr>
                <w:rFonts w:ascii="Calibri" w:hAnsi="Calibri"/>
                <w:color w:val="000000"/>
                <w:sz w:val="20"/>
                <w:szCs w:val="20"/>
              </w:rPr>
              <w:t>X</w:t>
            </w:r>
          </w:p>
        </w:tc>
        <w:tc>
          <w:tcPr>
            <w:tcW w:w="1258" w:type="dxa"/>
            <w:tcBorders>
              <w:left w:val="single" w:sz="4" w:space="0" w:color="000000"/>
              <w:bottom w:val="single" w:sz="4" w:space="0" w:color="000000"/>
              <w:right w:val="single" w:sz="4" w:space="0" w:color="000000"/>
            </w:tcBorders>
            <w:shd w:val="clear" w:color="auto" w:fill="auto"/>
          </w:tcPr>
          <w:p w14:paraId="000000DE" w14:textId="31B9E0FE" w:rsidR="00192E64" w:rsidRPr="003A28C7" w:rsidRDefault="00192E64" w:rsidP="00192E64">
            <w:pPr>
              <w:widowControl w:val="0"/>
              <w:jc w:val="center"/>
              <w:rPr>
                <w:sz w:val="20"/>
                <w:szCs w:val="20"/>
              </w:rPr>
            </w:pPr>
            <w:r>
              <w:rPr>
                <w:rFonts w:ascii="Calibri" w:hAnsi="Calibri"/>
                <w:color w:val="000000"/>
                <w:sz w:val="20"/>
                <w:szCs w:val="20"/>
              </w:rPr>
              <w:t> </w:t>
            </w:r>
          </w:p>
        </w:tc>
        <w:tc>
          <w:tcPr>
            <w:tcW w:w="1437" w:type="dxa"/>
            <w:tcBorders>
              <w:left w:val="single" w:sz="4" w:space="0" w:color="000000"/>
              <w:bottom w:val="single" w:sz="4" w:space="0" w:color="000000"/>
              <w:right w:val="single" w:sz="4" w:space="0" w:color="000000"/>
            </w:tcBorders>
            <w:shd w:val="clear" w:color="auto" w:fill="auto"/>
          </w:tcPr>
          <w:p w14:paraId="000000DF" w14:textId="77777777" w:rsidR="00192E64" w:rsidRPr="003A28C7" w:rsidRDefault="00192E64" w:rsidP="00192E64">
            <w:pPr>
              <w:widowControl w:val="0"/>
              <w:jc w:val="center"/>
              <w:rPr>
                <w:sz w:val="20"/>
                <w:szCs w:val="20"/>
              </w:rPr>
            </w:pPr>
          </w:p>
        </w:tc>
      </w:tr>
    </w:tbl>
    <w:p w14:paraId="000000E0" w14:textId="77777777" w:rsidR="001A6ECE" w:rsidRDefault="001A6ECE"/>
    <w:p w14:paraId="000000E1" w14:textId="77777777" w:rsidR="001A6ECE" w:rsidRDefault="00000000" w:rsidP="00934178">
      <w:pPr>
        <w:pStyle w:val="Titolo2"/>
      </w:pPr>
      <w:bookmarkStart w:id="8" w:name="_Toc117767658"/>
      <w:r>
        <w:t>La dinamica organizzativa</w:t>
      </w:r>
      <w:bookmarkEnd w:id="8"/>
    </w:p>
    <w:p w14:paraId="000000E2" w14:textId="77777777" w:rsidR="001A6ECE" w:rsidRDefault="00000000">
      <w:pPr>
        <w:pBdr>
          <w:top w:val="nil"/>
          <w:left w:val="nil"/>
          <w:bottom w:val="nil"/>
          <w:right w:val="nil"/>
          <w:between w:val="nil"/>
        </w:pBdr>
        <w:spacing w:before="120"/>
        <w:rPr>
          <w:rFonts w:ascii="Calibri" w:hAnsi="Calibri"/>
          <w:color w:val="000000"/>
        </w:rPr>
      </w:pPr>
      <w:sdt>
        <w:sdtPr>
          <w:tag w:val="goog_rdk_3"/>
          <w:id w:val="-690143259"/>
        </w:sdtPr>
        <w:sdtContent/>
      </w:sdt>
      <w:r>
        <w:t>Nell’attuazione di quanto descritto di è tenuto conto che u</w:t>
      </w:r>
      <w:r w:rsidRPr="001A036D">
        <w:t>na Comunità, come rete di relazioni informali tra Soggetti con interessi comuni, si dovrebbe caratterizzare con un modello organizzativo, auspicabilmente, snello e flessibile, in grado di fornire risultati ai partecipanti anche in assenza di una organizzazione formalizzata. In questo può favorire il fatto che la sua dimensione di norma non dovrebbe eccedere i limiti di interesse per cui è stata generata.</w:t>
      </w:r>
    </w:p>
    <w:p w14:paraId="6592035D" w14:textId="1C6ED067" w:rsidR="00DA32DB" w:rsidRDefault="00000000">
      <w:pPr>
        <w:pBdr>
          <w:top w:val="nil"/>
          <w:left w:val="nil"/>
          <w:bottom w:val="nil"/>
          <w:right w:val="nil"/>
          <w:between w:val="nil"/>
        </w:pBdr>
        <w:spacing w:before="120"/>
      </w:pPr>
      <w:r>
        <w:t>In questa interpretazione si è assunto che questa tipologia d</w:t>
      </w:r>
      <w:r w:rsidR="001A036D" w:rsidRPr="001A036D">
        <w:t>i</w:t>
      </w:r>
      <w:r w:rsidRPr="001A036D">
        <w:t xml:space="preserve"> membri </w:t>
      </w:r>
      <w:r>
        <w:t>della</w:t>
      </w:r>
      <w:r w:rsidRPr="001A036D">
        <w:t xml:space="preserve"> Comunità condividono la conoscenza, l’expertise professionale, la modalità di azione e interpretazione della realtà in cui operano, estendendo anche la possibilità di trasferimento dell’esperienza oltre i propri confini, nello spirito di un trasferimento in riuso di quanto realizzato. </w:t>
      </w:r>
      <w:r>
        <w:t>Per interpretare in modo corretto questo ruolo, in fase di realizzazione si è ritenuto</w:t>
      </w:r>
      <w:r w:rsidRPr="001A036D">
        <w:t xml:space="preserve"> </w:t>
      </w:r>
      <w:r>
        <w:t>essenziale modellare</w:t>
      </w:r>
      <w:r w:rsidRPr="001A036D">
        <w:t xml:space="preserve"> una </w:t>
      </w:r>
      <w:r>
        <w:t>o</w:t>
      </w:r>
      <w:r w:rsidRPr="001A036D">
        <w:t xml:space="preserve">rganizzazione che fosse in grado di governare gli elementi distintivi della Comunità intesi come “necessità di una iniziativa comune condivisa”, “esistenza di un impegno reciproco tra i membri” e “presenza di un repertorio di soluzioni, ruoli, funzioni condiviso”. A tal fine si è inteso </w:t>
      </w:r>
      <w:r>
        <w:t xml:space="preserve">che il propulsore </w:t>
      </w:r>
      <w:r w:rsidRPr="001A036D">
        <w:t>della Comunità fosse “l’esigenza” percepita dai membri per fini anche diversi, ma negoziata all’interno della Comunità che ne caratterizza c</w:t>
      </w:r>
      <w:r>
        <w:t>osì a su</w:t>
      </w:r>
      <w:r w:rsidRPr="001A036D">
        <w:t>a volta la dimensione Open. Ma l’ingresso di membri ha anche uno scopo “utilitaristico”</w:t>
      </w:r>
      <w:r w:rsidR="00E37192">
        <w:t xml:space="preserve"> in quanto </w:t>
      </w:r>
      <w:r>
        <w:t xml:space="preserve">una partecipazione a qualunque titolo, anche informativa, </w:t>
      </w:r>
      <w:r w:rsidR="00E37192">
        <w:t>può</w:t>
      </w:r>
      <w:r>
        <w:t xml:space="preserve"> essere essenziale se finalizzata alla consapevolezza della portata innovativa degli interventi e alla valutazione </w:t>
      </w:r>
      <w:proofErr w:type="gramStart"/>
      <w:r>
        <w:t>delle massimizzazione</w:t>
      </w:r>
      <w:proofErr w:type="gramEnd"/>
      <w:r>
        <w:t xml:space="preserve"> dei </w:t>
      </w:r>
      <w:r w:rsidRPr="001A036D">
        <w:t xml:space="preserve">benefici al costo ottimale. </w:t>
      </w:r>
      <w:r w:rsidR="00DA32DB">
        <w:t>G</w:t>
      </w:r>
      <w:r w:rsidR="00DA32DB" w:rsidRPr="00DA32DB">
        <w:t xml:space="preserve">li </w:t>
      </w:r>
      <w:proofErr w:type="gramStart"/>
      <w:r w:rsidR="00DA32DB" w:rsidRPr="00DA32DB">
        <w:t xml:space="preserve">enti </w:t>
      </w:r>
      <w:r w:rsidR="00DA32DB">
        <w:t>pertanto</w:t>
      </w:r>
      <w:proofErr w:type="gramEnd"/>
      <w:r w:rsidR="00DA32DB">
        <w:t xml:space="preserve"> </w:t>
      </w:r>
      <w:r w:rsidR="00DA32DB" w:rsidRPr="00DA32DB">
        <w:t>aderiscono alle community anche per soli fini loro utilitaristici, cioè avere il software, senza contribuire alla community. Questo, apparentemente un comportamento poco collaborativo, è comunque un elemento utile all'ampliamento della community di riusanti, e quindi dei benefici della digitalizzazione</w:t>
      </w:r>
      <w:r w:rsidR="00DA32DB">
        <w:t>.</w:t>
      </w:r>
    </w:p>
    <w:p w14:paraId="000000E3" w14:textId="4A4F76EB" w:rsidR="001A6ECE" w:rsidRDefault="00000000">
      <w:pPr>
        <w:pBdr>
          <w:top w:val="nil"/>
          <w:left w:val="nil"/>
          <w:bottom w:val="nil"/>
          <w:right w:val="nil"/>
          <w:between w:val="nil"/>
        </w:pBdr>
        <w:spacing w:before="120"/>
      </w:pPr>
      <w:r w:rsidRPr="001A036D">
        <w:t>I</w:t>
      </w:r>
      <w:r>
        <w:t>n</w:t>
      </w:r>
      <w:r w:rsidRPr="001A036D">
        <w:t xml:space="preserve"> questo </w:t>
      </w:r>
      <w:r>
        <w:t xml:space="preserve">senso </w:t>
      </w:r>
      <w:r w:rsidRPr="001A036D">
        <w:t xml:space="preserve">si è colto </w:t>
      </w:r>
      <w:r>
        <w:t>soprattutto l’invito del modello OCPA a intraprende il tema dello sviluppo del rapporto Pubblico-privato con l’inserimento degli stessi sfruttando le strutture previste nella Comunità. Elemento importante è stata la valutazione che proprio i Soggetti privati sono di norma chiamati a contribuire operativamente e di conseguenza condizionano i</w:t>
      </w:r>
      <w:r w:rsidRPr="001A036D">
        <w:t xml:space="preserve"> costi </w:t>
      </w:r>
      <w:r>
        <w:t xml:space="preserve">di mercato </w:t>
      </w:r>
      <w:r w:rsidRPr="001A036D">
        <w:t>ne</w:t>
      </w:r>
      <w:r>
        <w:t>i</w:t>
      </w:r>
      <w:r w:rsidRPr="001A036D">
        <w:t xml:space="preserve"> confronti dei membri effettivi (pubblici)</w:t>
      </w:r>
      <w:r>
        <w:t xml:space="preserve">, quando </w:t>
      </w:r>
      <w:r w:rsidRPr="001A036D">
        <w:t xml:space="preserve">l’operatività </w:t>
      </w:r>
      <w:r>
        <w:t>di realizzazione lascia lo spazio alla gestione in cui l’Amministrazione stessa tende a delegare al mercato. Quindi inserire i privati fin da subito con percorsi aperti e di avvicinamento e di conoscenza dei modelli organizzativi, di bisogno e di suddivisione dei compiti è essenziale per ottenere poi quella osmosi costruttiva e di rispetto tra le parti, dove l’obiettivo principale</w:t>
      </w:r>
      <w:r w:rsidR="00E37192">
        <w:t xml:space="preserve"> n</w:t>
      </w:r>
      <w:r>
        <w:t>on è estraniare il memb</w:t>
      </w:r>
      <w:r w:rsidR="00E37192">
        <w:t>ro</w:t>
      </w:r>
      <w:r>
        <w:t xml:space="preserve"> pubblico, ma coinvolgerlo sempre. Questo comporta la necessità di gestire alcune fattispecie organizzative proprie della fase di realizzazione della Comunità, in funzione dei tre elementi affrontati:</w:t>
      </w:r>
    </w:p>
    <w:p w14:paraId="000000E4" w14:textId="77777777" w:rsidR="001A6ECE" w:rsidRPr="001A036D" w:rsidRDefault="00000000">
      <w:pPr>
        <w:numPr>
          <w:ilvl w:val="0"/>
          <w:numId w:val="10"/>
        </w:numPr>
        <w:pBdr>
          <w:top w:val="nil"/>
          <w:left w:val="nil"/>
          <w:bottom w:val="nil"/>
          <w:right w:val="nil"/>
          <w:between w:val="nil"/>
        </w:pBdr>
        <w:spacing w:before="120"/>
      </w:pPr>
      <w:r w:rsidRPr="001A036D">
        <w:t>Partecipanti alla Comunità e livelli di coinvolgimento</w:t>
      </w:r>
    </w:p>
    <w:p w14:paraId="000000E5" w14:textId="77777777" w:rsidR="001A6ECE" w:rsidRPr="001A036D" w:rsidRDefault="00000000">
      <w:pPr>
        <w:numPr>
          <w:ilvl w:val="0"/>
          <w:numId w:val="10"/>
        </w:numPr>
        <w:pBdr>
          <w:top w:val="nil"/>
          <w:left w:val="nil"/>
          <w:bottom w:val="nil"/>
          <w:right w:val="nil"/>
          <w:between w:val="nil"/>
        </w:pBdr>
        <w:spacing w:before="120"/>
      </w:pPr>
      <w:r w:rsidRPr="001A036D">
        <w:t>Modello di appartenenza alla Comunità</w:t>
      </w:r>
    </w:p>
    <w:p w14:paraId="000000E6" w14:textId="77777777" w:rsidR="001A6ECE" w:rsidRPr="001A036D" w:rsidRDefault="00000000">
      <w:pPr>
        <w:numPr>
          <w:ilvl w:val="0"/>
          <w:numId w:val="10"/>
        </w:numPr>
        <w:pBdr>
          <w:top w:val="nil"/>
          <w:left w:val="nil"/>
          <w:bottom w:val="nil"/>
          <w:right w:val="nil"/>
          <w:between w:val="nil"/>
        </w:pBdr>
        <w:spacing w:before="120"/>
      </w:pPr>
      <w:r w:rsidRPr="001A036D">
        <w:t>Strutture di governo ed operative della Comunità).</w:t>
      </w:r>
    </w:p>
    <w:p w14:paraId="000000EC" w14:textId="77777777" w:rsidR="001A6ECE" w:rsidRDefault="00000000">
      <w:pPr>
        <w:spacing w:before="120"/>
        <w:rPr>
          <w:b/>
          <w:u w:val="single"/>
        </w:rPr>
      </w:pPr>
      <w:r>
        <w:rPr>
          <w:b/>
          <w:u w:val="single"/>
        </w:rPr>
        <w:t>Partecipanti alla Comunità e livelli di coinvolgimento</w:t>
      </w:r>
    </w:p>
    <w:p w14:paraId="000000ED" w14:textId="77777777" w:rsidR="001A6ECE" w:rsidRDefault="00000000">
      <w:pPr>
        <w:numPr>
          <w:ilvl w:val="0"/>
          <w:numId w:val="14"/>
        </w:numPr>
        <w:pBdr>
          <w:top w:val="nil"/>
          <w:left w:val="nil"/>
          <w:bottom w:val="nil"/>
          <w:right w:val="nil"/>
          <w:between w:val="nil"/>
        </w:pBdr>
        <w:spacing w:before="120"/>
        <w:rPr>
          <w:rFonts w:ascii="Calibri" w:hAnsi="Calibri"/>
          <w:b/>
          <w:color w:val="000000"/>
        </w:rPr>
      </w:pPr>
      <w:r>
        <w:rPr>
          <w:rFonts w:ascii="Calibri" w:hAnsi="Calibri"/>
          <w:b/>
          <w:color w:val="000000"/>
        </w:rPr>
        <w:t>Tipologia di membri alla Comunità</w:t>
      </w:r>
    </w:p>
    <w:tbl>
      <w:tblPr>
        <w:tblStyle w:val="affa"/>
        <w:tblW w:w="863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4"/>
        <w:gridCol w:w="1984"/>
        <w:gridCol w:w="285"/>
        <w:gridCol w:w="1559"/>
        <w:gridCol w:w="282"/>
        <w:gridCol w:w="2973"/>
      </w:tblGrid>
      <w:tr w:rsidR="001A6ECE" w14:paraId="106BDFE7" w14:textId="77777777">
        <w:tc>
          <w:tcPr>
            <w:tcW w:w="1554" w:type="dxa"/>
            <w:tcBorders>
              <w:bottom w:val="single" w:sz="12" w:space="0" w:color="000000"/>
            </w:tcBorders>
          </w:tcPr>
          <w:p w14:paraId="000000EE"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Soggetto/i</w:t>
            </w:r>
          </w:p>
        </w:tc>
        <w:tc>
          <w:tcPr>
            <w:tcW w:w="1984" w:type="dxa"/>
            <w:tcBorders>
              <w:bottom w:val="single" w:sz="12" w:space="0" w:color="000000"/>
            </w:tcBorders>
          </w:tcPr>
          <w:p w14:paraId="000000EF"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Tipologia</w:t>
            </w:r>
          </w:p>
        </w:tc>
        <w:tc>
          <w:tcPr>
            <w:tcW w:w="285" w:type="dxa"/>
            <w:tcBorders>
              <w:bottom w:val="single" w:sz="12" w:space="0" w:color="000000"/>
            </w:tcBorders>
          </w:tcPr>
          <w:p w14:paraId="000000F0"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X</w:t>
            </w:r>
          </w:p>
        </w:tc>
        <w:tc>
          <w:tcPr>
            <w:tcW w:w="1559" w:type="dxa"/>
            <w:tcBorders>
              <w:bottom w:val="single" w:sz="12" w:space="0" w:color="000000"/>
            </w:tcBorders>
          </w:tcPr>
          <w:p w14:paraId="000000F1"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Ruolo</w:t>
            </w:r>
          </w:p>
        </w:tc>
        <w:tc>
          <w:tcPr>
            <w:tcW w:w="282" w:type="dxa"/>
            <w:tcBorders>
              <w:bottom w:val="single" w:sz="12" w:space="0" w:color="000000"/>
            </w:tcBorders>
          </w:tcPr>
          <w:p w14:paraId="000000F2"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X</w:t>
            </w:r>
          </w:p>
        </w:tc>
        <w:tc>
          <w:tcPr>
            <w:tcW w:w="2973" w:type="dxa"/>
            <w:tcBorders>
              <w:bottom w:val="single" w:sz="12" w:space="0" w:color="000000"/>
            </w:tcBorders>
          </w:tcPr>
          <w:p w14:paraId="000000F3" w14:textId="77777777" w:rsidR="001A6ECE"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Descrizione motivazione</w:t>
            </w:r>
          </w:p>
        </w:tc>
      </w:tr>
      <w:tr w:rsidR="001A6ECE" w14:paraId="15794842" w14:textId="77777777">
        <w:trPr>
          <w:trHeight w:val="123"/>
        </w:trPr>
        <w:tc>
          <w:tcPr>
            <w:tcW w:w="1554" w:type="dxa"/>
            <w:vMerge w:val="restart"/>
            <w:tcBorders>
              <w:top w:val="single" w:sz="12" w:space="0" w:color="000000"/>
              <w:bottom w:val="single" w:sz="12" w:space="0" w:color="000000"/>
            </w:tcBorders>
          </w:tcPr>
          <w:p w14:paraId="000000F4" w14:textId="77777777" w:rsidR="001A6ECE" w:rsidRPr="00E37192" w:rsidRDefault="00000000">
            <w:pPr>
              <w:pBdr>
                <w:top w:val="nil"/>
                <w:left w:val="nil"/>
                <w:bottom w:val="nil"/>
                <w:right w:val="nil"/>
                <w:between w:val="nil"/>
              </w:pBdr>
              <w:rPr>
                <w:rFonts w:ascii="Calibri" w:hAnsi="Calibri"/>
                <w:i/>
                <w:color w:val="000000"/>
                <w:sz w:val="18"/>
                <w:szCs w:val="18"/>
              </w:rPr>
            </w:pPr>
            <w:r w:rsidRPr="00E37192">
              <w:rPr>
                <w:rFonts w:ascii="Calibri" w:hAnsi="Calibri"/>
                <w:i/>
                <w:color w:val="000000"/>
                <w:sz w:val="18"/>
                <w:szCs w:val="18"/>
              </w:rPr>
              <w:t>(può essere anche un elenco di soggetti con stessi (tipologia, ruoli, motivazione)</w:t>
            </w:r>
          </w:p>
          <w:p w14:paraId="000000F5" w14:textId="1301D6E0" w:rsidR="001A6ECE" w:rsidRPr="00E37192" w:rsidRDefault="00000000">
            <w:pPr>
              <w:pBdr>
                <w:top w:val="nil"/>
                <w:left w:val="nil"/>
                <w:bottom w:val="nil"/>
                <w:right w:val="nil"/>
                <w:between w:val="nil"/>
              </w:pBdr>
              <w:rPr>
                <w:rFonts w:ascii="Calibri" w:hAnsi="Calibri"/>
                <w:i/>
                <w:color w:val="000000"/>
              </w:rPr>
            </w:pPr>
            <w:r w:rsidRPr="00E37192">
              <w:rPr>
                <w:rFonts w:ascii="Calibri" w:hAnsi="Calibri"/>
                <w:i/>
                <w:color w:val="000000"/>
              </w:rPr>
              <w:lastRenderedPageBreak/>
              <w:t xml:space="preserve">In – House </w:t>
            </w:r>
            <w:r w:rsidR="006E4BA2">
              <w:rPr>
                <w:rFonts w:ascii="Calibri" w:hAnsi="Calibri"/>
                <w:i/>
                <w:color w:val="000000"/>
              </w:rPr>
              <w:t>PuntoZero</w:t>
            </w:r>
            <w:r w:rsidRPr="00E37192">
              <w:rPr>
                <w:rFonts w:ascii="Calibri" w:hAnsi="Calibri"/>
                <w:i/>
                <w:color w:val="000000"/>
              </w:rPr>
              <w:t xml:space="preserve"> Scarl </w:t>
            </w:r>
          </w:p>
        </w:tc>
        <w:tc>
          <w:tcPr>
            <w:tcW w:w="1984" w:type="dxa"/>
            <w:vMerge w:val="restart"/>
            <w:tcBorders>
              <w:top w:val="single" w:sz="12" w:space="0" w:color="000000"/>
              <w:bottom w:val="single" w:sz="12" w:space="0" w:color="000000"/>
            </w:tcBorders>
          </w:tcPr>
          <w:p w14:paraId="000000F6"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lastRenderedPageBreak/>
              <w:t>Ente Pubblico</w:t>
            </w:r>
          </w:p>
          <w:p w14:paraId="000000F7"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intermedio</w:t>
            </w:r>
          </w:p>
          <w:p w14:paraId="000000F8"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privato</w:t>
            </w:r>
          </w:p>
        </w:tc>
        <w:tc>
          <w:tcPr>
            <w:tcW w:w="285" w:type="dxa"/>
            <w:tcBorders>
              <w:top w:val="single" w:sz="12" w:space="0" w:color="000000"/>
            </w:tcBorders>
          </w:tcPr>
          <w:p w14:paraId="000000F9"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1559" w:type="dxa"/>
            <w:vMerge w:val="restart"/>
            <w:tcBorders>
              <w:top w:val="single" w:sz="12" w:space="0" w:color="000000"/>
              <w:bottom w:val="single" w:sz="12" w:space="0" w:color="000000"/>
            </w:tcBorders>
          </w:tcPr>
          <w:p w14:paraId="000000FA"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Cedente</w:t>
            </w:r>
          </w:p>
          <w:p w14:paraId="000000FB"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Riusante</w:t>
            </w:r>
          </w:p>
          <w:p w14:paraId="000000FC"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Animatore</w:t>
            </w:r>
          </w:p>
          <w:p w14:paraId="000000FD"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Promotore</w:t>
            </w:r>
          </w:p>
          <w:p w14:paraId="000000FE" w14:textId="77777777" w:rsidR="001A6ECE" w:rsidRPr="00E37192" w:rsidRDefault="00000000">
            <w:pPr>
              <w:pBdr>
                <w:top w:val="nil"/>
                <w:left w:val="nil"/>
                <w:bottom w:val="nil"/>
                <w:right w:val="nil"/>
                <w:between w:val="nil"/>
              </w:pBdr>
              <w:spacing w:before="20"/>
              <w:rPr>
                <w:rFonts w:ascii="Calibri" w:hAnsi="Calibri"/>
                <w:color w:val="000000"/>
                <w:sz w:val="20"/>
                <w:szCs w:val="20"/>
              </w:rPr>
            </w:pPr>
            <w:proofErr w:type="spellStart"/>
            <w:r w:rsidRPr="00E37192">
              <w:rPr>
                <w:rFonts w:ascii="Calibri" w:hAnsi="Calibri"/>
                <w:color w:val="000000"/>
                <w:sz w:val="20"/>
                <w:szCs w:val="20"/>
              </w:rPr>
              <w:lastRenderedPageBreak/>
              <w:t>Maintainer</w:t>
            </w:r>
            <w:proofErr w:type="spellEnd"/>
          </w:p>
          <w:p w14:paraId="000000FF" w14:textId="77777777" w:rsidR="001A6ECE" w:rsidRPr="00E37192" w:rsidRDefault="001A6ECE">
            <w:pPr>
              <w:pBdr>
                <w:top w:val="nil"/>
                <w:left w:val="nil"/>
                <w:bottom w:val="nil"/>
                <w:right w:val="nil"/>
                <w:between w:val="nil"/>
              </w:pBdr>
              <w:spacing w:before="20"/>
              <w:rPr>
                <w:rFonts w:ascii="Calibri" w:hAnsi="Calibri"/>
                <w:color w:val="000000"/>
                <w:sz w:val="20"/>
                <w:szCs w:val="20"/>
              </w:rPr>
            </w:pPr>
          </w:p>
          <w:p w14:paraId="00000100" w14:textId="77777777" w:rsidR="001A6ECE" w:rsidRPr="00E37192" w:rsidRDefault="001A6ECE">
            <w:pPr>
              <w:pBdr>
                <w:top w:val="nil"/>
                <w:left w:val="nil"/>
                <w:bottom w:val="nil"/>
                <w:right w:val="nil"/>
                <w:between w:val="nil"/>
              </w:pBdr>
              <w:spacing w:before="20"/>
              <w:rPr>
                <w:rFonts w:ascii="Calibri" w:hAnsi="Calibri"/>
                <w:color w:val="000000"/>
                <w:sz w:val="20"/>
                <w:szCs w:val="20"/>
              </w:rPr>
            </w:pPr>
          </w:p>
          <w:p w14:paraId="00000101"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Esperto materia</w:t>
            </w:r>
          </w:p>
          <w:p w14:paraId="00000102" w14:textId="77777777" w:rsidR="001A6ECE" w:rsidRPr="00E37192" w:rsidRDefault="00000000">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Altro</w:t>
            </w:r>
          </w:p>
        </w:tc>
        <w:tc>
          <w:tcPr>
            <w:tcW w:w="282" w:type="dxa"/>
            <w:tcBorders>
              <w:top w:val="single" w:sz="12" w:space="0" w:color="000000"/>
            </w:tcBorders>
          </w:tcPr>
          <w:p w14:paraId="00000103"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2973" w:type="dxa"/>
            <w:tcBorders>
              <w:top w:val="single" w:sz="12" w:space="0" w:color="000000"/>
            </w:tcBorders>
          </w:tcPr>
          <w:p w14:paraId="00000104" w14:textId="77777777" w:rsidR="001A6ECE" w:rsidRPr="00E37192" w:rsidRDefault="001A6ECE">
            <w:pPr>
              <w:pBdr>
                <w:top w:val="nil"/>
                <w:left w:val="nil"/>
                <w:bottom w:val="nil"/>
                <w:right w:val="nil"/>
                <w:between w:val="nil"/>
              </w:pBdr>
              <w:rPr>
                <w:rFonts w:ascii="Calibri" w:hAnsi="Calibri"/>
                <w:color w:val="000000"/>
                <w:sz w:val="20"/>
                <w:szCs w:val="20"/>
              </w:rPr>
            </w:pPr>
          </w:p>
        </w:tc>
      </w:tr>
      <w:tr w:rsidR="001A6ECE" w14:paraId="68D5CD50" w14:textId="77777777">
        <w:trPr>
          <w:trHeight w:val="122"/>
        </w:trPr>
        <w:tc>
          <w:tcPr>
            <w:tcW w:w="1554" w:type="dxa"/>
            <w:vMerge/>
            <w:tcBorders>
              <w:top w:val="single" w:sz="12" w:space="0" w:color="000000"/>
              <w:bottom w:val="single" w:sz="12" w:space="0" w:color="000000"/>
            </w:tcBorders>
          </w:tcPr>
          <w:p w14:paraId="00000105"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06"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07"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x</w:t>
            </w:r>
          </w:p>
        </w:tc>
        <w:tc>
          <w:tcPr>
            <w:tcW w:w="1559" w:type="dxa"/>
            <w:vMerge/>
            <w:tcBorders>
              <w:top w:val="single" w:sz="12" w:space="0" w:color="000000"/>
              <w:bottom w:val="single" w:sz="12" w:space="0" w:color="000000"/>
            </w:tcBorders>
          </w:tcPr>
          <w:p w14:paraId="00000108"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rPr>
            </w:pPr>
          </w:p>
        </w:tc>
        <w:tc>
          <w:tcPr>
            <w:tcW w:w="282" w:type="dxa"/>
          </w:tcPr>
          <w:p w14:paraId="00000109"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2973" w:type="dxa"/>
          </w:tcPr>
          <w:p w14:paraId="0000010A" w14:textId="77777777" w:rsidR="001A6ECE" w:rsidRPr="00E37192" w:rsidRDefault="001A6ECE">
            <w:pPr>
              <w:pBdr>
                <w:top w:val="nil"/>
                <w:left w:val="nil"/>
                <w:bottom w:val="nil"/>
                <w:right w:val="nil"/>
                <w:between w:val="nil"/>
              </w:pBdr>
              <w:rPr>
                <w:rFonts w:ascii="Calibri" w:hAnsi="Calibri"/>
                <w:color w:val="000000"/>
                <w:sz w:val="20"/>
                <w:szCs w:val="20"/>
              </w:rPr>
            </w:pPr>
          </w:p>
        </w:tc>
      </w:tr>
      <w:tr w:rsidR="001A6ECE" w14:paraId="6D325EE2" w14:textId="77777777">
        <w:trPr>
          <w:trHeight w:val="123"/>
        </w:trPr>
        <w:tc>
          <w:tcPr>
            <w:tcW w:w="1554" w:type="dxa"/>
            <w:vMerge/>
            <w:tcBorders>
              <w:top w:val="single" w:sz="12" w:space="0" w:color="000000"/>
              <w:bottom w:val="single" w:sz="12" w:space="0" w:color="000000"/>
            </w:tcBorders>
          </w:tcPr>
          <w:p w14:paraId="0000010B"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0C"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0D"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0E"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0F"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x</w:t>
            </w:r>
          </w:p>
        </w:tc>
        <w:tc>
          <w:tcPr>
            <w:tcW w:w="2973" w:type="dxa"/>
          </w:tcPr>
          <w:p w14:paraId="00000110"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Centro di competenza e innovazione</w:t>
            </w:r>
          </w:p>
        </w:tc>
      </w:tr>
      <w:tr w:rsidR="001A6ECE" w14:paraId="406F08BA" w14:textId="77777777">
        <w:trPr>
          <w:trHeight w:val="123"/>
        </w:trPr>
        <w:tc>
          <w:tcPr>
            <w:tcW w:w="1554" w:type="dxa"/>
            <w:vMerge/>
            <w:tcBorders>
              <w:top w:val="single" w:sz="12" w:space="0" w:color="000000"/>
              <w:bottom w:val="single" w:sz="12" w:space="0" w:color="000000"/>
            </w:tcBorders>
          </w:tcPr>
          <w:p w14:paraId="00000111"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12"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rPr>
            </w:pPr>
          </w:p>
        </w:tc>
        <w:tc>
          <w:tcPr>
            <w:tcW w:w="285" w:type="dxa"/>
            <w:tcBorders>
              <w:bottom w:val="nil"/>
            </w:tcBorders>
          </w:tcPr>
          <w:p w14:paraId="00000113" w14:textId="77777777" w:rsidR="001A6ECE" w:rsidRPr="00E37192"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14" w14:textId="77777777" w:rsidR="001A6ECE" w:rsidRPr="00E37192"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15" w14:textId="77777777" w:rsidR="001A6ECE" w:rsidRPr="00E37192" w:rsidRDefault="00000000">
            <w:pPr>
              <w:pBdr>
                <w:top w:val="nil"/>
                <w:left w:val="nil"/>
                <w:bottom w:val="nil"/>
                <w:right w:val="nil"/>
                <w:between w:val="nil"/>
              </w:pBdr>
              <w:rPr>
                <w:rFonts w:ascii="Calibri" w:hAnsi="Calibri"/>
                <w:color w:val="000000"/>
              </w:rPr>
            </w:pPr>
            <w:r w:rsidRPr="00E37192">
              <w:rPr>
                <w:rFonts w:ascii="Calibri" w:hAnsi="Calibri"/>
                <w:color w:val="000000"/>
              </w:rPr>
              <w:t>x</w:t>
            </w:r>
          </w:p>
        </w:tc>
        <w:tc>
          <w:tcPr>
            <w:tcW w:w="2973" w:type="dxa"/>
          </w:tcPr>
          <w:p w14:paraId="00000116" w14:textId="49DAFF2A" w:rsidR="001A6ECE" w:rsidRPr="00E37192" w:rsidRDefault="00E37192">
            <w:pPr>
              <w:pBdr>
                <w:top w:val="nil"/>
                <w:left w:val="nil"/>
                <w:bottom w:val="nil"/>
                <w:right w:val="nil"/>
                <w:between w:val="nil"/>
              </w:pBdr>
              <w:rPr>
                <w:rFonts w:ascii="Calibri" w:hAnsi="Calibri"/>
                <w:color w:val="000000"/>
              </w:rPr>
            </w:pPr>
            <w:proofErr w:type="spellStart"/>
            <w:r>
              <w:rPr>
                <w:rFonts w:ascii="Calibri" w:hAnsi="Calibri"/>
                <w:color w:val="000000"/>
              </w:rPr>
              <w:t>Maintainer</w:t>
            </w:r>
            <w:proofErr w:type="spellEnd"/>
            <w:r>
              <w:rPr>
                <w:rFonts w:ascii="Calibri" w:hAnsi="Calibri"/>
                <w:color w:val="000000"/>
              </w:rPr>
              <w:t xml:space="preserve"> delle soluzioni, s</w:t>
            </w:r>
            <w:r w:rsidRPr="00E37192">
              <w:rPr>
                <w:rFonts w:ascii="Calibri" w:hAnsi="Calibri"/>
                <w:color w:val="000000"/>
              </w:rPr>
              <w:t xml:space="preserve">ervizio di Repository e garante dei servizi di </w:t>
            </w:r>
            <w:proofErr w:type="spellStart"/>
            <w:r w:rsidRPr="00E37192">
              <w:rPr>
                <w:rFonts w:ascii="Calibri" w:hAnsi="Calibri"/>
                <w:color w:val="000000"/>
              </w:rPr>
              <w:t>Intreroperabilità</w:t>
            </w:r>
            <w:proofErr w:type="spellEnd"/>
            <w:r w:rsidRPr="00E37192">
              <w:rPr>
                <w:rFonts w:ascii="Calibri" w:hAnsi="Calibri"/>
                <w:color w:val="000000"/>
              </w:rPr>
              <w:t>.</w:t>
            </w:r>
          </w:p>
        </w:tc>
      </w:tr>
      <w:tr w:rsidR="001A6ECE" w14:paraId="7EAE8E86" w14:textId="77777777">
        <w:trPr>
          <w:trHeight w:val="135"/>
        </w:trPr>
        <w:tc>
          <w:tcPr>
            <w:tcW w:w="1554" w:type="dxa"/>
            <w:vMerge/>
            <w:tcBorders>
              <w:top w:val="single" w:sz="12" w:space="0" w:color="000000"/>
              <w:bottom w:val="single" w:sz="12" w:space="0" w:color="000000"/>
            </w:tcBorders>
          </w:tcPr>
          <w:p w14:paraId="00000117" w14:textId="77777777" w:rsidR="001A6ECE" w:rsidRDefault="001A6ECE">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18" w14:textId="77777777" w:rsidR="001A6ECE" w:rsidRDefault="001A6ECE">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nil"/>
            </w:tcBorders>
          </w:tcPr>
          <w:p w14:paraId="00000119" w14:textId="77777777" w:rsidR="001A6ECE"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1A"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1B" w14:textId="77777777" w:rsidR="001A6ECE" w:rsidRDefault="001A6ECE">
            <w:pPr>
              <w:pBdr>
                <w:top w:val="nil"/>
                <w:left w:val="nil"/>
                <w:bottom w:val="nil"/>
                <w:right w:val="nil"/>
                <w:between w:val="nil"/>
              </w:pBdr>
              <w:rPr>
                <w:rFonts w:ascii="Calibri" w:hAnsi="Calibri"/>
                <w:color w:val="000000"/>
                <w:sz w:val="20"/>
                <w:szCs w:val="20"/>
              </w:rPr>
            </w:pPr>
          </w:p>
        </w:tc>
        <w:tc>
          <w:tcPr>
            <w:tcW w:w="2973" w:type="dxa"/>
          </w:tcPr>
          <w:p w14:paraId="0000011C" w14:textId="77777777" w:rsidR="001A6ECE" w:rsidRDefault="001A6ECE">
            <w:pPr>
              <w:pBdr>
                <w:top w:val="nil"/>
                <w:left w:val="nil"/>
                <w:bottom w:val="nil"/>
                <w:right w:val="nil"/>
                <w:between w:val="nil"/>
              </w:pBdr>
              <w:rPr>
                <w:rFonts w:ascii="Calibri" w:hAnsi="Calibri"/>
                <w:color w:val="000000"/>
                <w:sz w:val="20"/>
                <w:szCs w:val="20"/>
              </w:rPr>
            </w:pPr>
          </w:p>
        </w:tc>
      </w:tr>
      <w:tr w:rsidR="001A6ECE" w14:paraId="099EAB69" w14:textId="77777777">
        <w:trPr>
          <w:trHeight w:val="135"/>
        </w:trPr>
        <w:tc>
          <w:tcPr>
            <w:tcW w:w="1554" w:type="dxa"/>
            <w:vMerge/>
            <w:tcBorders>
              <w:top w:val="single" w:sz="12" w:space="0" w:color="000000"/>
              <w:bottom w:val="single" w:sz="12" w:space="0" w:color="000000"/>
            </w:tcBorders>
          </w:tcPr>
          <w:p w14:paraId="0000011D"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1E"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nil"/>
            </w:tcBorders>
          </w:tcPr>
          <w:p w14:paraId="0000011F" w14:textId="77777777" w:rsidR="001A6ECE"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20"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Pr>
          <w:p w14:paraId="00000121" w14:textId="77777777" w:rsidR="001A6ECE" w:rsidRDefault="001A6ECE">
            <w:pPr>
              <w:pBdr>
                <w:top w:val="nil"/>
                <w:left w:val="nil"/>
                <w:bottom w:val="nil"/>
                <w:right w:val="nil"/>
                <w:between w:val="nil"/>
              </w:pBdr>
              <w:rPr>
                <w:rFonts w:ascii="Calibri" w:hAnsi="Calibri"/>
                <w:color w:val="000000"/>
                <w:sz w:val="20"/>
                <w:szCs w:val="20"/>
              </w:rPr>
            </w:pPr>
          </w:p>
        </w:tc>
        <w:tc>
          <w:tcPr>
            <w:tcW w:w="2973" w:type="dxa"/>
          </w:tcPr>
          <w:p w14:paraId="00000122" w14:textId="77777777" w:rsidR="001A6ECE" w:rsidRDefault="001A6ECE">
            <w:pPr>
              <w:pBdr>
                <w:top w:val="nil"/>
                <w:left w:val="nil"/>
                <w:bottom w:val="nil"/>
                <w:right w:val="nil"/>
                <w:between w:val="nil"/>
              </w:pBdr>
              <w:rPr>
                <w:rFonts w:ascii="Calibri" w:hAnsi="Calibri"/>
                <w:color w:val="000000"/>
                <w:sz w:val="20"/>
                <w:szCs w:val="20"/>
              </w:rPr>
            </w:pPr>
          </w:p>
        </w:tc>
      </w:tr>
      <w:tr w:rsidR="001A6ECE" w14:paraId="27229105" w14:textId="77777777" w:rsidTr="00232BDF">
        <w:trPr>
          <w:trHeight w:val="227"/>
        </w:trPr>
        <w:tc>
          <w:tcPr>
            <w:tcW w:w="1554" w:type="dxa"/>
            <w:vMerge/>
            <w:tcBorders>
              <w:top w:val="single" w:sz="12" w:space="0" w:color="000000"/>
              <w:bottom w:val="single" w:sz="12" w:space="0" w:color="000000"/>
            </w:tcBorders>
          </w:tcPr>
          <w:p w14:paraId="00000123"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24"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single" w:sz="12" w:space="0" w:color="000000"/>
            </w:tcBorders>
          </w:tcPr>
          <w:p w14:paraId="00000125" w14:textId="77777777" w:rsidR="001A6ECE" w:rsidRDefault="001A6ECE">
            <w:pPr>
              <w:pBdr>
                <w:top w:val="nil"/>
                <w:left w:val="nil"/>
                <w:bottom w:val="nil"/>
                <w:right w:val="nil"/>
                <w:between w:val="nil"/>
              </w:pBdr>
              <w:rPr>
                <w:rFonts w:ascii="Calibri" w:hAnsi="Calibri"/>
                <w:color w:val="000000"/>
                <w:sz w:val="20"/>
                <w:szCs w:val="20"/>
              </w:rPr>
            </w:pPr>
          </w:p>
        </w:tc>
        <w:tc>
          <w:tcPr>
            <w:tcW w:w="1559" w:type="dxa"/>
            <w:vMerge/>
            <w:tcBorders>
              <w:top w:val="single" w:sz="12" w:space="0" w:color="000000"/>
              <w:bottom w:val="single" w:sz="12" w:space="0" w:color="000000"/>
            </w:tcBorders>
          </w:tcPr>
          <w:p w14:paraId="00000126" w14:textId="77777777" w:rsidR="001A6ECE" w:rsidRDefault="001A6ECE">
            <w:pPr>
              <w:widowControl w:val="0"/>
              <w:pBdr>
                <w:top w:val="nil"/>
                <w:left w:val="nil"/>
                <w:bottom w:val="nil"/>
                <w:right w:val="nil"/>
                <w:between w:val="nil"/>
              </w:pBdr>
              <w:spacing w:line="276" w:lineRule="auto"/>
              <w:jc w:val="left"/>
              <w:rPr>
                <w:rFonts w:ascii="Calibri" w:hAnsi="Calibri"/>
                <w:color w:val="000000"/>
                <w:sz w:val="20"/>
                <w:szCs w:val="20"/>
              </w:rPr>
            </w:pPr>
          </w:p>
        </w:tc>
        <w:tc>
          <w:tcPr>
            <w:tcW w:w="282" w:type="dxa"/>
            <w:tcBorders>
              <w:bottom w:val="single" w:sz="12" w:space="0" w:color="000000"/>
            </w:tcBorders>
          </w:tcPr>
          <w:p w14:paraId="00000127" w14:textId="77777777" w:rsidR="001A6ECE" w:rsidRDefault="001A6ECE">
            <w:pPr>
              <w:pBdr>
                <w:top w:val="nil"/>
                <w:left w:val="nil"/>
                <w:bottom w:val="nil"/>
                <w:right w:val="nil"/>
                <w:between w:val="nil"/>
              </w:pBdr>
              <w:rPr>
                <w:rFonts w:ascii="Calibri" w:hAnsi="Calibri"/>
                <w:color w:val="000000"/>
                <w:sz w:val="20"/>
                <w:szCs w:val="20"/>
              </w:rPr>
            </w:pPr>
          </w:p>
        </w:tc>
        <w:tc>
          <w:tcPr>
            <w:tcW w:w="2973" w:type="dxa"/>
            <w:tcBorders>
              <w:bottom w:val="single" w:sz="12" w:space="0" w:color="000000"/>
            </w:tcBorders>
          </w:tcPr>
          <w:p w14:paraId="00000128" w14:textId="77777777" w:rsidR="001A6ECE" w:rsidRDefault="001A6ECE">
            <w:pPr>
              <w:pBdr>
                <w:top w:val="nil"/>
                <w:left w:val="nil"/>
                <w:bottom w:val="nil"/>
                <w:right w:val="nil"/>
                <w:between w:val="nil"/>
              </w:pBdr>
              <w:rPr>
                <w:rFonts w:ascii="Calibri" w:hAnsi="Calibri"/>
                <w:color w:val="000000"/>
                <w:sz w:val="20"/>
                <w:szCs w:val="20"/>
              </w:rPr>
            </w:pPr>
          </w:p>
        </w:tc>
      </w:tr>
      <w:tr w:rsidR="00232BDF" w14:paraId="7422374B" w14:textId="77777777" w:rsidTr="00232BDF">
        <w:trPr>
          <w:trHeight w:val="123"/>
        </w:trPr>
        <w:tc>
          <w:tcPr>
            <w:tcW w:w="1554" w:type="dxa"/>
            <w:vMerge w:val="restart"/>
            <w:tcBorders>
              <w:top w:val="single" w:sz="12" w:space="0" w:color="000000"/>
              <w:bottom w:val="single" w:sz="12" w:space="0" w:color="000000"/>
            </w:tcBorders>
          </w:tcPr>
          <w:p w14:paraId="00000129" w14:textId="77777777" w:rsidR="00232BDF" w:rsidRPr="00E37192" w:rsidRDefault="00232BDF" w:rsidP="00232BDF">
            <w:pPr>
              <w:pBdr>
                <w:top w:val="nil"/>
                <w:left w:val="nil"/>
                <w:bottom w:val="nil"/>
                <w:right w:val="nil"/>
                <w:between w:val="nil"/>
              </w:pBdr>
              <w:rPr>
                <w:rFonts w:ascii="Calibri" w:hAnsi="Calibri"/>
                <w:i/>
                <w:color w:val="000000"/>
              </w:rPr>
            </w:pPr>
            <w:r w:rsidRPr="00E37192">
              <w:rPr>
                <w:rFonts w:ascii="Calibri" w:hAnsi="Calibri"/>
                <w:i/>
                <w:color w:val="000000"/>
              </w:rPr>
              <w:t>Regione Umbria</w:t>
            </w:r>
          </w:p>
        </w:tc>
        <w:tc>
          <w:tcPr>
            <w:tcW w:w="1984" w:type="dxa"/>
            <w:vMerge w:val="restart"/>
            <w:tcBorders>
              <w:top w:val="single" w:sz="12" w:space="0" w:color="000000"/>
              <w:bottom w:val="single" w:sz="12" w:space="0" w:color="000000"/>
            </w:tcBorders>
          </w:tcPr>
          <w:p w14:paraId="0000012A"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Ente Pubblico</w:t>
            </w:r>
          </w:p>
          <w:p w14:paraId="0000012B"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intermedio</w:t>
            </w:r>
          </w:p>
          <w:p w14:paraId="0000012C"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privato</w:t>
            </w:r>
          </w:p>
        </w:tc>
        <w:tc>
          <w:tcPr>
            <w:tcW w:w="285" w:type="dxa"/>
            <w:tcBorders>
              <w:top w:val="single" w:sz="12" w:space="0" w:color="000000"/>
            </w:tcBorders>
          </w:tcPr>
          <w:p w14:paraId="0000012D" w14:textId="77777777" w:rsidR="00232BDF" w:rsidRPr="00E37192" w:rsidRDefault="00232BDF" w:rsidP="00232BDF">
            <w:pPr>
              <w:pBdr>
                <w:top w:val="nil"/>
                <w:left w:val="nil"/>
                <w:bottom w:val="nil"/>
                <w:right w:val="nil"/>
                <w:between w:val="nil"/>
              </w:pBdr>
              <w:rPr>
                <w:rFonts w:ascii="Calibri" w:hAnsi="Calibri"/>
                <w:color w:val="000000"/>
              </w:rPr>
            </w:pPr>
            <w:r w:rsidRPr="00E37192">
              <w:rPr>
                <w:rFonts w:ascii="Calibri" w:hAnsi="Calibri"/>
                <w:color w:val="000000"/>
              </w:rPr>
              <w:t>x</w:t>
            </w:r>
          </w:p>
        </w:tc>
        <w:tc>
          <w:tcPr>
            <w:tcW w:w="1559" w:type="dxa"/>
            <w:tcBorders>
              <w:top w:val="single" w:sz="12" w:space="0" w:color="000000"/>
              <w:bottom w:val="single" w:sz="4" w:space="0" w:color="FFFFFF" w:themeColor="background1"/>
            </w:tcBorders>
          </w:tcPr>
          <w:p w14:paraId="00000136" w14:textId="268F0C34"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9D38C3">
              <w:t>Cedente</w:t>
            </w:r>
          </w:p>
        </w:tc>
        <w:tc>
          <w:tcPr>
            <w:tcW w:w="282" w:type="dxa"/>
            <w:tcBorders>
              <w:top w:val="single" w:sz="12" w:space="0" w:color="000000"/>
            </w:tcBorders>
          </w:tcPr>
          <w:p w14:paraId="00000137" w14:textId="70BB7C54" w:rsidR="00232BDF" w:rsidRPr="00E37192" w:rsidRDefault="00232BDF" w:rsidP="00232BDF">
            <w:pPr>
              <w:pBdr>
                <w:top w:val="nil"/>
                <w:left w:val="nil"/>
                <w:bottom w:val="nil"/>
                <w:right w:val="nil"/>
                <w:between w:val="nil"/>
              </w:pBdr>
              <w:rPr>
                <w:rFonts w:ascii="Calibri" w:hAnsi="Calibri"/>
                <w:color w:val="000000"/>
                <w:sz w:val="20"/>
                <w:szCs w:val="20"/>
              </w:rPr>
            </w:pPr>
            <w:r w:rsidRPr="00E37192">
              <w:rPr>
                <w:rFonts w:ascii="Calibri" w:hAnsi="Calibri"/>
                <w:color w:val="000000"/>
              </w:rPr>
              <w:t>x</w:t>
            </w:r>
          </w:p>
        </w:tc>
        <w:tc>
          <w:tcPr>
            <w:tcW w:w="2973" w:type="dxa"/>
            <w:tcBorders>
              <w:top w:val="single" w:sz="12" w:space="0" w:color="000000"/>
            </w:tcBorders>
          </w:tcPr>
          <w:p w14:paraId="00000138" w14:textId="25CA7D38" w:rsidR="00232BDF" w:rsidRPr="00E37192" w:rsidRDefault="00232BDF" w:rsidP="00232BDF">
            <w:pPr>
              <w:pBdr>
                <w:top w:val="nil"/>
                <w:left w:val="nil"/>
                <w:bottom w:val="nil"/>
                <w:right w:val="nil"/>
                <w:between w:val="nil"/>
              </w:pBdr>
              <w:rPr>
                <w:rFonts w:ascii="Calibri" w:hAnsi="Calibri"/>
                <w:color w:val="000000"/>
                <w:sz w:val="20"/>
                <w:szCs w:val="20"/>
              </w:rPr>
            </w:pPr>
          </w:p>
        </w:tc>
      </w:tr>
      <w:tr w:rsidR="00232BDF" w14:paraId="5FB02737" w14:textId="77777777" w:rsidTr="00232BDF">
        <w:trPr>
          <w:trHeight w:val="122"/>
        </w:trPr>
        <w:tc>
          <w:tcPr>
            <w:tcW w:w="1554" w:type="dxa"/>
            <w:vMerge/>
            <w:tcBorders>
              <w:top w:val="single" w:sz="12" w:space="0" w:color="000000"/>
              <w:bottom w:val="single" w:sz="12" w:space="0" w:color="000000"/>
            </w:tcBorders>
          </w:tcPr>
          <w:p w14:paraId="00000139"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3A"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3B"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3C" w14:textId="58D3E3CE"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Riusante</w:t>
            </w:r>
          </w:p>
        </w:tc>
        <w:tc>
          <w:tcPr>
            <w:tcW w:w="282" w:type="dxa"/>
          </w:tcPr>
          <w:p w14:paraId="0000013D"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3E"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r>
      <w:tr w:rsidR="00232BDF" w14:paraId="03DD4346" w14:textId="77777777" w:rsidTr="00232BDF">
        <w:trPr>
          <w:trHeight w:val="123"/>
        </w:trPr>
        <w:tc>
          <w:tcPr>
            <w:tcW w:w="1554" w:type="dxa"/>
            <w:vMerge/>
            <w:tcBorders>
              <w:top w:val="single" w:sz="12" w:space="0" w:color="000000"/>
              <w:bottom w:val="single" w:sz="12" w:space="0" w:color="000000"/>
            </w:tcBorders>
          </w:tcPr>
          <w:p w14:paraId="0000013F"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40"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Pr>
          <w:p w14:paraId="00000141"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42" w14:textId="53D74986"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Animatore</w:t>
            </w:r>
          </w:p>
        </w:tc>
        <w:tc>
          <w:tcPr>
            <w:tcW w:w="282" w:type="dxa"/>
          </w:tcPr>
          <w:p w14:paraId="00000143" w14:textId="639DA38A" w:rsidR="00232BDF" w:rsidRPr="00E37192" w:rsidRDefault="00232BDF" w:rsidP="00232BDF">
            <w:pPr>
              <w:pBdr>
                <w:top w:val="nil"/>
                <w:left w:val="nil"/>
                <w:bottom w:val="nil"/>
                <w:right w:val="nil"/>
                <w:between w:val="nil"/>
              </w:pBdr>
              <w:rPr>
                <w:rFonts w:ascii="Calibri" w:hAnsi="Calibri"/>
                <w:color w:val="000000"/>
                <w:sz w:val="20"/>
                <w:szCs w:val="20"/>
              </w:rPr>
            </w:pPr>
            <w:r>
              <w:rPr>
                <w:rFonts w:ascii="Calibri" w:hAnsi="Calibri"/>
                <w:color w:val="000000"/>
                <w:sz w:val="20"/>
                <w:szCs w:val="20"/>
              </w:rPr>
              <w:t>X</w:t>
            </w:r>
          </w:p>
        </w:tc>
        <w:tc>
          <w:tcPr>
            <w:tcW w:w="2973" w:type="dxa"/>
          </w:tcPr>
          <w:p w14:paraId="00000144" w14:textId="2DDD6F35" w:rsidR="00232BDF" w:rsidRPr="00232BDF" w:rsidRDefault="00232BDF" w:rsidP="00232BDF">
            <w:pPr>
              <w:pBdr>
                <w:top w:val="nil"/>
                <w:left w:val="nil"/>
                <w:bottom w:val="nil"/>
                <w:right w:val="nil"/>
                <w:between w:val="nil"/>
              </w:pBdr>
            </w:pPr>
            <w:r w:rsidRPr="00232BDF">
              <w:t>Centro di competenza e innovazione</w:t>
            </w:r>
          </w:p>
        </w:tc>
      </w:tr>
      <w:tr w:rsidR="00232BDF" w14:paraId="5A6A832F" w14:textId="77777777" w:rsidTr="00232BDF">
        <w:trPr>
          <w:trHeight w:val="123"/>
        </w:trPr>
        <w:tc>
          <w:tcPr>
            <w:tcW w:w="1554" w:type="dxa"/>
            <w:vMerge/>
            <w:tcBorders>
              <w:top w:val="single" w:sz="12" w:space="0" w:color="000000"/>
              <w:bottom w:val="single" w:sz="12" w:space="0" w:color="000000"/>
            </w:tcBorders>
          </w:tcPr>
          <w:p w14:paraId="00000145"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bottom w:val="single" w:sz="12" w:space="0" w:color="000000"/>
            </w:tcBorders>
          </w:tcPr>
          <w:p w14:paraId="00000146"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bottom w:val="nil"/>
            </w:tcBorders>
          </w:tcPr>
          <w:p w14:paraId="00000147"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48" w14:textId="052C84E8"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Promotore</w:t>
            </w:r>
          </w:p>
        </w:tc>
        <w:tc>
          <w:tcPr>
            <w:tcW w:w="282" w:type="dxa"/>
          </w:tcPr>
          <w:p w14:paraId="00000149" w14:textId="0D9B8220" w:rsidR="00232BDF" w:rsidRPr="00E37192" w:rsidRDefault="00232BDF" w:rsidP="00232BDF">
            <w:pPr>
              <w:pBdr>
                <w:top w:val="nil"/>
                <w:left w:val="nil"/>
                <w:bottom w:val="nil"/>
                <w:right w:val="nil"/>
                <w:between w:val="nil"/>
              </w:pBdr>
              <w:rPr>
                <w:rFonts w:ascii="Calibri" w:hAnsi="Calibri"/>
                <w:color w:val="000000"/>
              </w:rPr>
            </w:pPr>
            <w:r>
              <w:rPr>
                <w:rFonts w:ascii="Calibri" w:hAnsi="Calibri"/>
                <w:color w:val="000000"/>
              </w:rPr>
              <w:t>x</w:t>
            </w:r>
          </w:p>
        </w:tc>
        <w:tc>
          <w:tcPr>
            <w:tcW w:w="2973" w:type="dxa"/>
          </w:tcPr>
          <w:p w14:paraId="0000014A" w14:textId="061DDDE4" w:rsidR="00232BDF" w:rsidRPr="00232BDF" w:rsidRDefault="00232BDF" w:rsidP="00232BDF">
            <w:pPr>
              <w:pBdr>
                <w:top w:val="nil"/>
                <w:left w:val="nil"/>
                <w:bottom w:val="nil"/>
                <w:right w:val="nil"/>
                <w:between w:val="nil"/>
              </w:pBdr>
            </w:pPr>
            <w:r w:rsidRPr="00232BDF">
              <w:t>Promotore della “Buona Pratica”</w:t>
            </w:r>
          </w:p>
        </w:tc>
      </w:tr>
      <w:tr w:rsidR="00232BDF" w14:paraId="4337891A" w14:textId="77777777" w:rsidTr="00232BDF">
        <w:trPr>
          <w:trHeight w:val="135"/>
        </w:trPr>
        <w:tc>
          <w:tcPr>
            <w:tcW w:w="1554" w:type="dxa"/>
            <w:vMerge/>
            <w:tcBorders>
              <w:top w:val="single" w:sz="12" w:space="0" w:color="000000"/>
              <w:bottom w:val="single" w:sz="12" w:space="0" w:color="000000"/>
            </w:tcBorders>
          </w:tcPr>
          <w:p w14:paraId="0000014B"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4C"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nil"/>
            </w:tcBorders>
          </w:tcPr>
          <w:p w14:paraId="0000014D" w14:textId="77777777" w:rsidR="00232BDF"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4E" w14:textId="2627F073"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roofErr w:type="spellStart"/>
            <w:r w:rsidRPr="009D38C3">
              <w:t>Maintainer</w:t>
            </w:r>
            <w:proofErr w:type="spellEnd"/>
          </w:p>
        </w:tc>
        <w:tc>
          <w:tcPr>
            <w:tcW w:w="282" w:type="dxa"/>
          </w:tcPr>
          <w:p w14:paraId="0000014F" w14:textId="77777777" w:rsidR="00232BDF" w:rsidRDefault="00232BDF" w:rsidP="00232BDF">
            <w:pPr>
              <w:pBdr>
                <w:top w:val="nil"/>
                <w:left w:val="nil"/>
                <w:bottom w:val="nil"/>
                <w:right w:val="nil"/>
                <w:between w:val="nil"/>
              </w:pBdr>
              <w:rPr>
                <w:rFonts w:ascii="Calibri" w:hAnsi="Calibri"/>
                <w:color w:val="000000"/>
              </w:rPr>
            </w:pPr>
          </w:p>
        </w:tc>
        <w:tc>
          <w:tcPr>
            <w:tcW w:w="2973" w:type="dxa"/>
          </w:tcPr>
          <w:p w14:paraId="00000150" w14:textId="77777777" w:rsidR="00232BDF" w:rsidRPr="00232BDF" w:rsidRDefault="00232BDF" w:rsidP="00232BDF">
            <w:pPr>
              <w:pBdr>
                <w:top w:val="nil"/>
                <w:left w:val="nil"/>
                <w:bottom w:val="nil"/>
                <w:right w:val="nil"/>
                <w:between w:val="nil"/>
              </w:pBdr>
            </w:pPr>
          </w:p>
        </w:tc>
      </w:tr>
      <w:tr w:rsidR="00232BDF" w14:paraId="44937AEB" w14:textId="77777777" w:rsidTr="00232BDF">
        <w:trPr>
          <w:trHeight w:val="135"/>
        </w:trPr>
        <w:tc>
          <w:tcPr>
            <w:tcW w:w="1554" w:type="dxa"/>
            <w:vMerge/>
            <w:tcBorders>
              <w:top w:val="single" w:sz="12" w:space="0" w:color="000000"/>
              <w:bottom w:val="single" w:sz="12" w:space="0" w:color="000000"/>
            </w:tcBorders>
          </w:tcPr>
          <w:p w14:paraId="00000151"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52"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nil"/>
            </w:tcBorders>
          </w:tcPr>
          <w:p w14:paraId="00000153" w14:textId="77777777" w:rsidR="00232BDF"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4" w:space="0" w:color="FFFFFF" w:themeColor="background1"/>
            </w:tcBorders>
          </w:tcPr>
          <w:p w14:paraId="00000154" w14:textId="088DC494"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r w:rsidRPr="00F804A4">
              <w:t>Esperto materia</w:t>
            </w:r>
          </w:p>
        </w:tc>
        <w:tc>
          <w:tcPr>
            <w:tcW w:w="282" w:type="dxa"/>
          </w:tcPr>
          <w:p w14:paraId="00000155" w14:textId="77777777" w:rsidR="00232BDF" w:rsidRDefault="00232BDF" w:rsidP="00232BDF">
            <w:pPr>
              <w:pBdr>
                <w:top w:val="nil"/>
                <w:left w:val="nil"/>
                <w:bottom w:val="nil"/>
                <w:right w:val="nil"/>
                <w:between w:val="nil"/>
              </w:pBdr>
              <w:rPr>
                <w:rFonts w:ascii="Calibri" w:hAnsi="Calibri"/>
                <w:color w:val="000000"/>
              </w:rPr>
            </w:pPr>
          </w:p>
        </w:tc>
        <w:tc>
          <w:tcPr>
            <w:tcW w:w="2973" w:type="dxa"/>
          </w:tcPr>
          <w:p w14:paraId="00000156" w14:textId="77777777" w:rsidR="00232BDF" w:rsidRDefault="00232BDF" w:rsidP="00232BDF">
            <w:pPr>
              <w:pBdr>
                <w:top w:val="nil"/>
                <w:left w:val="nil"/>
                <w:bottom w:val="nil"/>
                <w:right w:val="nil"/>
                <w:between w:val="nil"/>
              </w:pBdr>
              <w:rPr>
                <w:rFonts w:ascii="Calibri" w:hAnsi="Calibri"/>
                <w:color w:val="000000"/>
              </w:rPr>
            </w:pPr>
          </w:p>
        </w:tc>
      </w:tr>
      <w:tr w:rsidR="00232BDF" w14:paraId="68DF665B" w14:textId="77777777" w:rsidTr="00232BDF">
        <w:trPr>
          <w:trHeight w:val="227"/>
        </w:trPr>
        <w:tc>
          <w:tcPr>
            <w:tcW w:w="1554" w:type="dxa"/>
            <w:vMerge/>
            <w:tcBorders>
              <w:top w:val="single" w:sz="12" w:space="0" w:color="000000"/>
              <w:bottom w:val="single" w:sz="12" w:space="0" w:color="000000"/>
            </w:tcBorders>
          </w:tcPr>
          <w:p w14:paraId="00000157"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bottom w:val="single" w:sz="12" w:space="0" w:color="000000"/>
            </w:tcBorders>
          </w:tcPr>
          <w:p w14:paraId="00000158"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nil"/>
              <w:bottom w:val="single" w:sz="12" w:space="0" w:color="000000"/>
            </w:tcBorders>
          </w:tcPr>
          <w:p w14:paraId="00000159" w14:textId="77777777" w:rsidR="00232BDF" w:rsidRDefault="00232BDF" w:rsidP="00232BDF">
            <w:pPr>
              <w:pBdr>
                <w:top w:val="nil"/>
                <w:left w:val="nil"/>
                <w:bottom w:val="nil"/>
                <w:right w:val="nil"/>
                <w:between w:val="nil"/>
              </w:pBdr>
              <w:rPr>
                <w:rFonts w:ascii="Calibri" w:hAnsi="Calibri"/>
                <w:color w:val="000000"/>
              </w:rPr>
            </w:pPr>
          </w:p>
        </w:tc>
        <w:tc>
          <w:tcPr>
            <w:tcW w:w="1559" w:type="dxa"/>
            <w:tcBorders>
              <w:top w:val="single" w:sz="4" w:space="0" w:color="FFFFFF" w:themeColor="background1"/>
              <w:bottom w:val="single" w:sz="12" w:space="0" w:color="000000"/>
            </w:tcBorders>
          </w:tcPr>
          <w:p w14:paraId="0000015A" w14:textId="41BB0E0C" w:rsidR="00232BDF" w:rsidRDefault="00232BDF" w:rsidP="00232BDF">
            <w:pPr>
              <w:widowControl w:val="0"/>
              <w:pBdr>
                <w:top w:val="nil"/>
                <w:left w:val="nil"/>
                <w:bottom w:val="nil"/>
                <w:right w:val="nil"/>
                <w:between w:val="nil"/>
              </w:pBdr>
              <w:spacing w:line="276" w:lineRule="auto"/>
              <w:jc w:val="left"/>
              <w:rPr>
                <w:rFonts w:ascii="Calibri" w:hAnsi="Calibri"/>
                <w:color w:val="000000"/>
              </w:rPr>
            </w:pPr>
            <w:r w:rsidRPr="00F804A4">
              <w:t>Altro</w:t>
            </w:r>
          </w:p>
        </w:tc>
        <w:tc>
          <w:tcPr>
            <w:tcW w:w="282" w:type="dxa"/>
            <w:tcBorders>
              <w:bottom w:val="single" w:sz="12" w:space="0" w:color="000000"/>
            </w:tcBorders>
          </w:tcPr>
          <w:p w14:paraId="0000015B" w14:textId="77777777" w:rsidR="00232BDF" w:rsidRDefault="00232BDF" w:rsidP="00232BDF">
            <w:pPr>
              <w:pBdr>
                <w:top w:val="nil"/>
                <w:left w:val="nil"/>
                <w:bottom w:val="nil"/>
                <w:right w:val="nil"/>
                <w:between w:val="nil"/>
              </w:pBdr>
              <w:rPr>
                <w:rFonts w:ascii="Calibri" w:hAnsi="Calibri"/>
                <w:color w:val="000000"/>
              </w:rPr>
            </w:pPr>
          </w:p>
        </w:tc>
        <w:tc>
          <w:tcPr>
            <w:tcW w:w="2973" w:type="dxa"/>
            <w:tcBorders>
              <w:bottom w:val="single" w:sz="12" w:space="0" w:color="000000"/>
            </w:tcBorders>
          </w:tcPr>
          <w:p w14:paraId="0000015C" w14:textId="77777777" w:rsidR="00232BDF" w:rsidRPr="00232BDF" w:rsidRDefault="00232BDF" w:rsidP="00232BDF">
            <w:pPr>
              <w:pBdr>
                <w:top w:val="nil"/>
                <w:left w:val="nil"/>
                <w:bottom w:val="nil"/>
                <w:right w:val="nil"/>
                <w:between w:val="nil"/>
              </w:pBdr>
            </w:pPr>
          </w:p>
        </w:tc>
      </w:tr>
      <w:tr w:rsidR="00232BDF" w14:paraId="5D669ADB" w14:textId="77777777" w:rsidTr="00232BDF">
        <w:trPr>
          <w:trHeight w:val="123"/>
        </w:trPr>
        <w:tc>
          <w:tcPr>
            <w:tcW w:w="1554" w:type="dxa"/>
            <w:vMerge w:val="restart"/>
            <w:tcBorders>
              <w:top w:val="single" w:sz="12" w:space="0" w:color="000000"/>
            </w:tcBorders>
          </w:tcPr>
          <w:p w14:paraId="0000015D" w14:textId="77777777" w:rsidR="00232BDF" w:rsidRPr="00E37192" w:rsidRDefault="00232BDF" w:rsidP="00232BDF">
            <w:pPr>
              <w:pBdr>
                <w:top w:val="nil"/>
                <w:left w:val="nil"/>
                <w:bottom w:val="nil"/>
                <w:right w:val="nil"/>
                <w:between w:val="nil"/>
              </w:pBdr>
              <w:rPr>
                <w:rFonts w:ascii="Calibri" w:hAnsi="Calibri"/>
                <w:i/>
                <w:color w:val="000000"/>
              </w:rPr>
            </w:pPr>
            <w:r w:rsidRPr="00E37192">
              <w:rPr>
                <w:rFonts w:ascii="Calibri" w:hAnsi="Calibri"/>
                <w:i/>
                <w:color w:val="000000"/>
              </w:rPr>
              <w:t>Enti Locali (Comuni)</w:t>
            </w:r>
          </w:p>
        </w:tc>
        <w:tc>
          <w:tcPr>
            <w:tcW w:w="1984" w:type="dxa"/>
            <w:vMerge w:val="restart"/>
            <w:tcBorders>
              <w:top w:val="single" w:sz="12" w:space="0" w:color="000000"/>
            </w:tcBorders>
          </w:tcPr>
          <w:p w14:paraId="0000015E"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Ente Pubblico</w:t>
            </w:r>
          </w:p>
          <w:p w14:paraId="0000015F"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intermedio</w:t>
            </w:r>
          </w:p>
          <w:p w14:paraId="00000160" w14:textId="77777777"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E37192">
              <w:rPr>
                <w:rFonts w:ascii="Calibri" w:hAnsi="Calibri"/>
                <w:color w:val="000000"/>
                <w:sz w:val="20"/>
                <w:szCs w:val="20"/>
              </w:rPr>
              <w:t>Soggetto privato</w:t>
            </w:r>
          </w:p>
        </w:tc>
        <w:tc>
          <w:tcPr>
            <w:tcW w:w="285" w:type="dxa"/>
            <w:tcBorders>
              <w:top w:val="single" w:sz="12" w:space="0" w:color="000000"/>
            </w:tcBorders>
          </w:tcPr>
          <w:p w14:paraId="00000161" w14:textId="77777777" w:rsidR="00232BDF" w:rsidRPr="00E37192" w:rsidRDefault="00232BDF" w:rsidP="00232BDF">
            <w:pPr>
              <w:pBdr>
                <w:top w:val="nil"/>
                <w:left w:val="nil"/>
                <w:bottom w:val="nil"/>
                <w:right w:val="nil"/>
                <w:between w:val="nil"/>
              </w:pBdr>
              <w:rPr>
                <w:rFonts w:ascii="Calibri" w:hAnsi="Calibri"/>
                <w:color w:val="000000"/>
              </w:rPr>
            </w:pPr>
            <w:r w:rsidRPr="00E37192">
              <w:rPr>
                <w:rFonts w:ascii="Calibri" w:hAnsi="Calibri"/>
                <w:color w:val="000000"/>
              </w:rPr>
              <w:t>x</w:t>
            </w:r>
          </w:p>
        </w:tc>
        <w:tc>
          <w:tcPr>
            <w:tcW w:w="1559" w:type="dxa"/>
            <w:tcBorders>
              <w:top w:val="single" w:sz="12" w:space="0" w:color="000000"/>
              <w:bottom w:val="single" w:sz="6" w:space="0" w:color="FFFFFF" w:themeColor="background1"/>
            </w:tcBorders>
          </w:tcPr>
          <w:p w14:paraId="00000169" w14:textId="2C912E72" w:rsidR="00232BDF" w:rsidRPr="00E37192" w:rsidRDefault="00232BDF" w:rsidP="00232BDF">
            <w:pPr>
              <w:pBdr>
                <w:top w:val="nil"/>
                <w:left w:val="nil"/>
                <w:bottom w:val="nil"/>
                <w:right w:val="nil"/>
                <w:between w:val="nil"/>
              </w:pBdr>
              <w:spacing w:before="20"/>
              <w:rPr>
                <w:rFonts w:ascii="Calibri" w:hAnsi="Calibri"/>
                <w:color w:val="000000"/>
                <w:sz w:val="20"/>
                <w:szCs w:val="20"/>
              </w:rPr>
            </w:pPr>
            <w:r w:rsidRPr="009D38C3">
              <w:t>Cedente</w:t>
            </w:r>
          </w:p>
        </w:tc>
        <w:tc>
          <w:tcPr>
            <w:tcW w:w="282" w:type="dxa"/>
            <w:tcBorders>
              <w:top w:val="single" w:sz="12" w:space="0" w:color="000000"/>
            </w:tcBorders>
          </w:tcPr>
          <w:p w14:paraId="0000016A" w14:textId="7D595958" w:rsidR="00232BDF" w:rsidRPr="00E37192" w:rsidRDefault="00232BDF" w:rsidP="00232BDF">
            <w:pPr>
              <w:pBdr>
                <w:top w:val="nil"/>
                <w:left w:val="nil"/>
                <w:bottom w:val="nil"/>
                <w:right w:val="nil"/>
                <w:between w:val="nil"/>
              </w:pBdr>
              <w:rPr>
                <w:rFonts w:ascii="Calibri" w:hAnsi="Calibri"/>
                <w:color w:val="000000"/>
              </w:rPr>
            </w:pPr>
            <w:r>
              <w:rPr>
                <w:rFonts w:ascii="Calibri" w:hAnsi="Calibri"/>
                <w:color w:val="000000"/>
              </w:rPr>
              <w:t>x</w:t>
            </w:r>
          </w:p>
        </w:tc>
        <w:tc>
          <w:tcPr>
            <w:tcW w:w="2973" w:type="dxa"/>
            <w:tcBorders>
              <w:top w:val="single" w:sz="12" w:space="0" w:color="000000"/>
            </w:tcBorders>
          </w:tcPr>
          <w:p w14:paraId="0000016B" w14:textId="23E303FB" w:rsidR="00232BDF" w:rsidRPr="00232BDF" w:rsidRDefault="00232BDF" w:rsidP="00232BDF">
            <w:pPr>
              <w:pBdr>
                <w:top w:val="nil"/>
                <w:left w:val="nil"/>
                <w:bottom w:val="nil"/>
                <w:right w:val="nil"/>
                <w:between w:val="nil"/>
              </w:pBdr>
            </w:pPr>
            <w:r w:rsidRPr="00232BDF">
              <w:t>Un Ente della Comunità può essere a sua volta cedente di una buona pratica per altri enti della Comunità stessa.</w:t>
            </w:r>
          </w:p>
        </w:tc>
      </w:tr>
      <w:tr w:rsidR="00232BDF" w14:paraId="47C25D48" w14:textId="77777777" w:rsidTr="00232BDF">
        <w:trPr>
          <w:trHeight w:val="122"/>
        </w:trPr>
        <w:tc>
          <w:tcPr>
            <w:tcW w:w="1554" w:type="dxa"/>
            <w:vMerge/>
            <w:tcBorders>
              <w:top w:val="single" w:sz="12" w:space="0" w:color="000000"/>
            </w:tcBorders>
          </w:tcPr>
          <w:p w14:paraId="0000016C"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tcBorders>
          </w:tcPr>
          <w:p w14:paraId="0000016D"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bottom w:val="single" w:sz="4" w:space="0" w:color="000000"/>
            </w:tcBorders>
          </w:tcPr>
          <w:p w14:paraId="0000016E" w14:textId="77777777" w:rsidR="00232BDF" w:rsidRPr="00E37192" w:rsidRDefault="00232BDF" w:rsidP="00232BDF">
            <w:pPr>
              <w:pBdr>
                <w:top w:val="nil"/>
                <w:left w:val="nil"/>
                <w:bottom w:val="nil"/>
                <w:right w:val="nil"/>
                <w:between w:val="nil"/>
              </w:pBdr>
              <w:rPr>
                <w:rFonts w:ascii="Calibri" w:hAnsi="Calibri"/>
                <w:color w:val="000000"/>
              </w:rPr>
            </w:pPr>
          </w:p>
        </w:tc>
        <w:tc>
          <w:tcPr>
            <w:tcW w:w="1559" w:type="dxa"/>
            <w:tcBorders>
              <w:top w:val="single" w:sz="6" w:space="0" w:color="FFFFFF" w:themeColor="background1"/>
              <w:bottom w:val="single" w:sz="6" w:space="0" w:color="FFFFFF" w:themeColor="background1"/>
            </w:tcBorders>
          </w:tcPr>
          <w:p w14:paraId="0000016F" w14:textId="58AF8D0D"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r w:rsidRPr="009D38C3">
              <w:t>Riusante</w:t>
            </w:r>
          </w:p>
        </w:tc>
        <w:tc>
          <w:tcPr>
            <w:tcW w:w="282" w:type="dxa"/>
          </w:tcPr>
          <w:p w14:paraId="00000170" w14:textId="04B23422" w:rsidR="00232BDF" w:rsidRPr="00E37192" w:rsidRDefault="00232BDF" w:rsidP="00232BDF">
            <w:pPr>
              <w:pBdr>
                <w:top w:val="nil"/>
                <w:left w:val="nil"/>
                <w:bottom w:val="nil"/>
                <w:right w:val="nil"/>
                <w:between w:val="nil"/>
              </w:pBdr>
              <w:rPr>
                <w:rFonts w:ascii="Calibri" w:hAnsi="Calibri"/>
                <w:color w:val="000000"/>
              </w:rPr>
            </w:pPr>
            <w:r>
              <w:rPr>
                <w:rFonts w:ascii="Calibri" w:hAnsi="Calibri"/>
                <w:color w:val="000000"/>
              </w:rPr>
              <w:t>X</w:t>
            </w:r>
          </w:p>
        </w:tc>
        <w:tc>
          <w:tcPr>
            <w:tcW w:w="2973" w:type="dxa"/>
          </w:tcPr>
          <w:p w14:paraId="00000171" w14:textId="3545EF3F" w:rsidR="00232BDF" w:rsidRPr="00232BDF" w:rsidRDefault="00232BDF" w:rsidP="00232BDF">
            <w:pPr>
              <w:pBdr>
                <w:top w:val="nil"/>
                <w:left w:val="nil"/>
                <w:bottom w:val="nil"/>
                <w:right w:val="nil"/>
                <w:between w:val="nil"/>
              </w:pBdr>
            </w:pPr>
            <w:r w:rsidRPr="00232BDF">
              <w:t xml:space="preserve">I Comuni della Comunità </w:t>
            </w:r>
            <w:r>
              <w:t>possono acquisire soluzioni a riuso da parte della PA leader (in questo caso la Regione) o da altri Enti della Comunità.</w:t>
            </w:r>
          </w:p>
        </w:tc>
      </w:tr>
      <w:tr w:rsidR="00232BDF" w14:paraId="65416CE4" w14:textId="77777777" w:rsidTr="00232BDF">
        <w:trPr>
          <w:trHeight w:val="123"/>
        </w:trPr>
        <w:tc>
          <w:tcPr>
            <w:tcW w:w="1554" w:type="dxa"/>
            <w:vMerge/>
            <w:tcBorders>
              <w:top w:val="single" w:sz="12" w:space="0" w:color="000000"/>
            </w:tcBorders>
          </w:tcPr>
          <w:p w14:paraId="00000172"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1984" w:type="dxa"/>
            <w:vMerge/>
            <w:tcBorders>
              <w:top w:val="single" w:sz="12" w:space="0" w:color="000000"/>
            </w:tcBorders>
          </w:tcPr>
          <w:p w14:paraId="00000173"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rPr>
            </w:pPr>
          </w:p>
        </w:tc>
        <w:tc>
          <w:tcPr>
            <w:tcW w:w="285" w:type="dxa"/>
            <w:tcBorders>
              <w:top w:val="single" w:sz="4" w:space="0" w:color="000000"/>
              <w:left w:val="single" w:sz="4" w:space="0" w:color="000000"/>
              <w:bottom w:val="single" w:sz="4" w:space="0" w:color="000000"/>
              <w:right w:val="single" w:sz="4" w:space="0" w:color="000000"/>
            </w:tcBorders>
          </w:tcPr>
          <w:p w14:paraId="00000174"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75" w14:textId="61C30A0E"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9D38C3">
              <w:t>Animatore</w:t>
            </w:r>
          </w:p>
        </w:tc>
        <w:tc>
          <w:tcPr>
            <w:tcW w:w="282" w:type="dxa"/>
          </w:tcPr>
          <w:p w14:paraId="00000176"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77" w14:textId="21DBBFB2" w:rsidR="00232BDF" w:rsidRPr="00232BDF" w:rsidRDefault="00000000" w:rsidP="00232BDF">
            <w:pPr>
              <w:pBdr>
                <w:top w:val="nil"/>
                <w:left w:val="nil"/>
                <w:bottom w:val="nil"/>
                <w:right w:val="nil"/>
                <w:between w:val="nil"/>
              </w:pBdr>
            </w:pPr>
            <w:sdt>
              <w:sdtPr>
                <w:tag w:val="goog_rdk_5"/>
                <w:id w:val="1567222501"/>
                <w:showingPlcHdr/>
              </w:sdtPr>
              <w:sdtContent>
                <w:r w:rsidR="00232BDF">
                  <w:t xml:space="preserve">     </w:t>
                </w:r>
              </w:sdtContent>
            </w:sdt>
          </w:p>
        </w:tc>
      </w:tr>
      <w:tr w:rsidR="00232BDF" w14:paraId="5BEEB81D" w14:textId="77777777" w:rsidTr="00232BDF">
        <w:trPr>
          <w:trHeight w:val="123"/>
        </w:trPr>
        <w:tc>
          <w:tcPr>
            <w:tcW w:w="1554" w:type="dxa"/>
            <w:vMerge/>
            <w:tcBorders>
              <w:top w:val="single" w:sz="12" w:space="0" w:color="000000"/>
            </w:tcBorders>
          </w:tcPr>
          <w:p w14:paraId="00000178"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79" w14:textId="77777777"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single" w:sz="4" w:space="0" w:color="000000"/>
              <w:bottom w:val="nil"/>
            </w:tcBorders>
          </w:tcPr>
          <w:p w14:paraId="0000017A"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7B" w14:textId="1265AF3A" w:rsidR="00232BDF" w:rsidRPr="00E37192"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9D38C3">
              <w:t>Promotore</w:t>
            </w:r>
          </w:p>
        </w:tc>
        <w:tc>
          <w:tcPr>
            <w:tcW w:w="282" w:type="dxa"/>
          </w:tcPr>
          <w:p w14:paraId="0000017C" w14:textId="77777777" w:rsidR="00232BDF" w:rsidRPr="00E37192"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7D" w14:textId="77777777" w:rsidR="00232BDF" w:rsidRPr="00232BDF" w:rsidRDefault="00232BDF" w:rsidP="00232BDF">
            <w:pPr>
              <w:pBdr>
                <w:top w:val="nil"/>
                <w:left w:val="nil"/>
                <w:bottom w:val="nil"/>
                <w:right w:val="nil"/>
                <w:between w:val="nil"/>
              </w:pBdr>
            </w:pPr>
          </w:p>
        </w:tc>
      </w:tr>
      <w:tr w:rsidR="00232BDF" w14:paraId="701A0D5E" w14:textId="77777777" w:rsidTr="00232BDF">
        <w:trPr>
          <w:trHeight w:val="135"/>
        </w:trPr>
        <w:tc>
          <w:tcPr>
            <w:tcW w:w="1554" w:type="dxa"/>
            <w:vMerge/>
            <w:tcBorders>
              <w:top w:val="single" w:sz="12" w:space="0" w:color="000000"/>
            </w:tcBorders>
          </w:tcPr>
          <w:p w14:paraId="0000017E"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7F"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nil"/>
            </w:tcBorders>
          </w:tcPr>
          <w:p w14:paraId="00000180"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81" w14:textId="62000C60"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roofErr w:type="spellStart"/>
            <w:r w:rsidRPr="009D38C3">
              <w:t>Maintainer</w:t>
            </w:r>
            <w:proofErr w:type="spellEnd"/>
          </w:p>
        </w:tc>
        <w:tc>
          <w:tcPr>
            <w:tcW w:w="282" w:type="dxa"/>
          </w:tcPr>
          <w:p w14:paraId="00000182"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83" w14:textId="77777777" w:rsidR="00232BDF" w:rsidRPr="00232BDF" w:rsidRDefault="00232BDF" w:rsidP="00232BDF">
            <w:pPr>
              <w:pBdr>
                <w:top w:val="nil"/>
                <w:left w:val="nil"/>
                <w:bottom w:val="nil"/>
                <w:right w:val="nil"/>
                <w:between w:val="nil"/>
              </w:pBdr>
            </w:pPr>
          </w:p>
        </w:tc>
      </w:tr>
      <w:tr w:rsidR="00232BDF" w14:paraId="327FD160" w14:textId="77777777" w:rsidTr="00232BDF">
        <w:trPr>
          <w:trHeight w:val="135"/>
        </w:trPr>
        <w:tc>
          <w:tcPr>
            <w:tcW w:w="1554" w:type="dxa"/>
            <w:vMerge/>
            <w:tcBorders>
              <w:top w:val="single" w:sz="12" w:space="0" w:color="000000"/>
            </w:tcBorders>
          </w:tcPr>
          <w:p w14:paraId="00000184"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85"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bottom w:val="nil"/>
            </w:tcBorders>
          </w:tcPr>
          <w:p w14:paraId="00000186"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bottom w:val="single" w:sz="6" w:space="0" w:color="FFFFFF" w:themeColor="background1"/>
            </w:tcBorders>
          </w:tcPr>
          <w:p w14:paraId="00000187" w14:textId="36E7A394"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F804A4">
              <w:t>Esperto materia</w:t>
            </w:r>
          </w:p>
        </w:tc>
        <w:tc>
          <w:tcPr>
            <w:tcW w:w="282" w:type="dxa"/>
          </w:tcPr>
          <w:p w14:paraId="00000188" w14:textId="77D6C0DF" w:rsidR="00232BDF" w:rsidRDefault="00232BDF" w:rsidP="00232BDF">
            <w:pPr>
              <w:pBdr>
                <w:top w:val="nil"/>
                <w:left w:val="nil"/>
                <w:bottom w:val="nil"/>
                <w:right w:val="nil"/>
                <w:between w:val="nil"/>
              </w:pBdr>
              <w:rPr>
                <w:rFonts w:ascii="Calibri" w:hAnsi="Calibri"/>
                <w:color w:val="000000"/>
                <w:sz w:val="20"/>
                <w:szCs w:val="20"/>
              </w:rPr>
            </w:pPr>
            <w:r>
              <w:rPr>
                <w:rFonts w:ascii="Calibri" w:hAnsi="Calibri"/>
                <w:color w:val="000000"/>
                <w:sz w:val="20"/>
                <w:szCs w:val="20"/>
              </w:rPr>
              <w:t>X</w:t>
            </w:r>
          </w:p>
        </w:tc>
        <w:tc>
          <w:tcPr>
            <w:tcW w:w="2973" w:type="dxa"/>
          </w:tcPr>
          <w:p w14:paraId="00000189" w14:textId="64F07574" w:rsidR="00232BDF" w:rsidRDefault="00232BDF" w:rsidP="00232BDF">
            <w:pPr>
              <w:pBdr>
                <w:top w:val="nil"/>
                <w:left w:val="nil"/>
                <w:bottom w:val="nil"/>
                <w:right w:val="nil"/>
                <w:between w:val="nil"/>
              </w:pBdr>
              <w:rPr>
                <w:rFonts w:ascii="Calibri" w:hAnsi="Calibri"/>
                <w:color w:val="000000"/>
                <w:sz w:val="20"/>
                <w:szCs w:val="20"/>
              </w:rPr>
            </w:pPr>
            <w:r>
              <w:t>R</w:t>
            </w:r>
            <w:r w:rsidRPr="00E37192">
              <w:t>esponsabili della Transizione Digitale che hanno il compito di attuare e diffondere all'interno delle proprie Amministrazioni i servizi, le soluzioni, i progetti e la gestione definiti in seno alla Comunità</w:t>
            </w:r>
            <w:r>
              <w:t xml:space="preserve"> e che devono partecipare al processo di definizione della strategia digitale da attuare a livello regionale.</w:t>
            </w:r>
          </w:p>
        </w:tc>
      </w:tr>
      <w:tr w:rsidR="00232BDF" w14:paraId="6C901E06" w14:textId="77777777" w:rsidTr="00232BDF">
        <w:trPr>
          <w:trHeight w:val="227"/>
        </w:trPr>
        <w:tc>
          <w:tcPr>
            <w:tcW w:w="1554" w:type="dxa"/>
            <w:vMerge/>
            <w:tcBorders>
              <w:top w:val="single" w:sz="12" w:space="0" w:color="000000"/>
            </w:tcBorders>
          </w:tcPr>
          <w:p w14:paraId="0000018A"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1984" w:type="dxa"/>
            <w:vMerge/>
            <w:tcBorders>
              <w:top w:val="single" w:sz="12" w:space="0" w:color="000000"/>
            </w:tcBorders>
          </w:tcPr>
          <w:p w14:paraId="0000018B" w14:textId="77777777"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p>
        </w:tc>
        <w:tc>
          <w:tcPr>
            <w:tcW w:w="285" w:type="dxa"/>
            <w:tcBorders>
              <w:top w:val="nil"/>
            </w:tcBorders>
          </w:tcPr>
          <w:p w14:paraId="0000018C"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1559" w:type="dxa"/>
            <w:tcBorders>
              <w:top w:val="single" w:sz="6" w:space="0" w:color="FFFFFF" w:themeColor="background1"/>
            </w:tcBorders>
          </w:tcPr>
          <w:p w14:paraId="0000018D" w14:textId="6F7B4366" w:rsidR="00232BDF" w:rsidRDefault="00232BDF" w:rsidP="00232BDF">
            <w:pPr>
              <w:widowControl w:val="0"/>
              <w:pBdr>
                <w:top w:val="nil"/>
                <w:left w:val="nil"/>
                <w:bottom w:val="nil"/>
                <w:right w:val="nil"/>
                <w:between w:val="nil"/>
              </w:pBdr>
              <w:spacing w:line="276" w:lineRule="auto"/>
              <w:jc w:val="left"/>
              <w:rPr>
                <w:rFonts w:ascii="Calibri" w:hAnsi="Calibri"/>
                <w:color w:val="000000"/>
                <w:sz w:val="20"/>
                <w:szCs w:val="20"/>
              </w:rPr>
            </w:pPr>
            <w:r w:rsidRPr="00F804A4">
              <w:t>Altro</w:t>
            </w:r>
          </w:p>
        </w:tc>
        <w:tc>
          <w:tcPr>
            <w:tcW w:w="282" w:type="dxa"/>
          </w:tcPr>
          <w:p w14:paraId="0000018E" w14:textId="77777777" w:rsidR="00232BDF" w:rsidRDefault="00232BDF" w:rsidP="00232BDF">
            <w:pPr>
              <w:pBdr>
                <w:top w:val="nil"/>
                <w:left w:val="nil"/>
                <w:bottom w:val="nil"/>
                <w:right w:val="nil"/>
                <w:between w:val="nil"/>
              </w:pBdr>
              <w:rPr>
                <w:rFonts w:ascii="Calibri" w:hAnsi="Calibri"/>
                <w:color w:val="000000"/>
                <w:sz w:val="20"/>
                <w:szCs w:val="20"/>
              </w:rPr>
            </w:pPr>
          </w:p>
        </w:tc>
        <w:tc>
          <w:tcPr>
            <w:tcW w:w="2973" w:type="dxa"/>
          </w:tcPr>
          <w:p w14:paraId="0000018F" w14:textId="77777777" w:rsidR="00232BDF" w:rsidRDefault="00232BDF" w:rsidP="00232BDF">
            <w:pPr>
              <w:pBdr>
                <w:top w:val="nil"/>
                <w:left w:val="nil"/>
                <w:bottom w:val="nil"/>
                <w:right w:val="nil"/>
                <w:between w:val="nil"/>
              </w:pBdr>
              <w:rPr>
                <w:rFonts w:ascii="Calibri" w:hAnsi="Calibri"/>
                <w:color w:val="000000"/>
                <w:sz w:val="20"/>
                <w:szCs w:val="20"/>
              </w:rPr>
            </w:pPr>
          </w:p>
        </w:tc>
      </w:tr>
    </w:tbl>
    <w:p w14:paraId="00000190" w14:textId="77777777" w:rsidR="001A6ECE"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00000191" w14:textId="77777777" w:rsidR="001A6ECE" w:rsidRDefault="00000000">
      <w:pPr>
        <w:spacing w:before="60" w:after="0" w:line="240" w:lineRule="auto"/>
        <w:jc w:val="left"/>
        <w:rPr>
          <w:i/>
          <w:color w:val="000000"/>
          <w:sz w:val="18"/>
          <w:szCs w:val="18"/>
        </w:rPr>
      </w:pPr>
      <w:r>
        <w:rPr>
          <w:i/>
          <w:color w:val="000000"/>
          <w:sz w:val="18"/>
          <w:szCs w:val="18"/>
        </w:rPr>
        <w:t>Vedi linea guida della Comunità la tipologia di membri della Comunità.</w:t>
      </w:r>
    </w:p>
    <w:p w14:paraId="00000192" w14:textId="77777777" w:rsidR="001A6ECE" w:rsidRDefault="001A6ECE">
      <w:pPr>
        <w:spacing w:before="60" w:after="0" w:line="240" w:lineRule="auto"/>
        <w:jc w:val="left"/>
        <w:rPr>
          <w:i/>
          <w:sz w:val="18"/>
          <w:szCs w:val="18"/>
        </w:rPr>
      </w:pPr>
    </w:p>
    <w:p w14:paraId="00000193" w14:textId="77777777" w:rsidR="001A6ECE" w:rsidRDefault="001A6ECE">
      <w:pPr>
        <w:spacing w:after="0" w:line="240" w:lineRule="auto"/>
        <w:jc w:val="left"/>
      </w:pPr>
    </w:p>
    <w:p w14:paraId="00000194" w14:textId="77777777" w:rsidR="001A6ECE" w:rsidRDefault="00000000">
      <w:pPr>
        <w:numPr>
          <w:ilvl w:val="0"/>
          <w:numId w:val="14"/>
        </w:numPr>
        <w:pBdr>
          <w:top w:val="nil"/>
          <w:left w:val="nil"/>
          <w:bottom w:val="nil"/>
          <w:right w:val="nil"/>
          <w:between w:val="nil"/>
        </w:pBdr>
        <w:spacing w:before="120" w:after="80"/>
        <w:rPr>
          <w:rFonts w:ascii="Calibri" w:hAnsi="Calibri"/>
          <w:b/>
          <w:color w:val="000000"/>
        </w:rPr>
      </w:pPr>
      <w:r>
        <w:rPr>
          <w:rFonts w:ascii="Calibri" w:hAnsi="Calibri"/>
          <w:b/>
          <w:color w:val="000000"/>
        </w:rPr>
        <w:t>Modello di appartenenza alla Comunità</w:t>
      </w:r>
    </w:p>
    <w:p w14:paraId="00000195" w14:textId="77777777" w:rsidR="001A6ECE" w:rsidRDefault="00000000">
      <w:pPr>
        <w:pBdr>
          <w:top w:val="nil"/>
          <w:left w:val="nil"/>
          <w:bottom w:val="nil"/>
          <w:right w:val="nil"/>
          <w:between w:val="nil"/>
        </w:pBdr>
        <w:spacing w:before="80"/>
        <w:rPr>
          <w:color w:val="000000"/>
        </w:rPr>
      </w:pPr>
      <w:r>
        <w:rPr>
          <w:rFonts w:ascii="Calibri" w:hAnsi="Calibri"/>
          <w:i/>
          <w:color w:val="000000"/>
        </w:rPr>
        <w:t>(individua il criterio di ingresso che la Comunità si è data)</w:t>
      </w:r>
    </w:p>
    <w:p w14:paraId="00000196" w14:textId="77777777" w:rsidR="001A6ECE" w:rsidRDefault="00000000">
      <w:pPr>
        <w:numPr>
          <w:ilvl w:val="0"/>
          <w:numId w:val="14"/>
        </w:numPr>
        <w:pBdr>
          <w:top w:val="nil"/>
          <w:left w:val="nil"/>
          <w:bottom w:val="nil"/>
          <w:right w:val="nil"/>
          <w:between w:val="nil"/>
        </w:pBdr>
        <w:spacing w:before="120"/>
        <w:rPr>
          <w:rFonts w:ascii="Calibri" w:hAnsi="Calibri"/>
          <w:b/>
          <w:color w:val="000000"/>
          <w:u w:val="single"/>
        </w:rPr>
      </w:pPr>
      <w:r>
        <w:rPr>
          <w:rFonts w:ascii="Calibri" w:hAnsi="Calibri"/>
          <w:b/>
          <w:color w:val="000000"/>
          <w:u w:val="single"/>
        </w:rPr>
        <w:lastRenderedPageBreak/>
        <w:t>Organismi di governo ed operativi della Comunità</w:t>
      </w:r>
    </w:p>
    <w:p w14:paraId="00000197" w14:textId="77777777" w:rsidR="001A6ECE" w:rsidRDefault="00000000">
      <w:pPr>
        <w:spacing w:before="120" w:after="0" w:line="240" w:lineRule="auto"/>
        <w:rPr>
          <w:sz w:val="24"/>
          <w:szCs w:val="24"/>
        </w:rPr>
      </w:pPr>
      <w:r>
        <w:t xml:space="preserve">In fase di realizzazione si è tenuto conto che la missione </w:t>
      </w:r>
      <w:r>
        <w:rPr>
          <w:color w:val="000000"/>
        </w:rPr>
        <w:t>data alla Comunità in fase costitutiva</w:t>
      </w:r>
      <w:r>
        <w:t xml:space="preserve">, si debba tradurre attraverso </w:t>
      </w:r>
      <w:proofErr w:type="gramStart"/>
      <w:r>
        <w:t>un governance</w:t>
      </w:r>
      <w:proofErr w:type="gramEnd"/>
      <w:r>
        <w:t xml:space="preserve"> operativa che abbia come obiettivo l’attuazione del Piano di realizzazione. </w:t>
      </w:r>
      <w:proofErr w:type="spellStart"/>
      <w:r>
        <w:t>Perchè</w:t>
      </w:r>
      <w:proofErr w:type="spellEnd"/>
      <w:r>
        <w:t xml:space="preserve"> tale organizzazione prenda corpo si è inteso necessario che il modello di Governance fosse sviluppato intorno </w:t>
      </w:r>
      <w:r>
        <w:rPr>
          <w:color w:val="000000"/>
        </w:rPr>
        <w:t xml:space="preserve">a macro ambiti di azione ineludibili per il funzionamento del modello </w:t>
      </w:r>
      <w:proofErr w:type="gramStart"/>
      <w:r>
        <w:rPr>
          <w:color w:val="000000"/>
        </w:rPr>
        <w:t>stesso</w:t>
      </w:r>
      <w:proofErr w:type="gramEnd"/>
      <w:r>
        <w:rPr>
          <w:color w:val="000000"/>
        </w:rPr>
        <w:t xml:space="preserve"> tra cui almeno:</w:t>
      </w:r>
    </w:p>
    <w:p w14:paraId="00000198" w14:textId="77777777" w:rsidR="001A6ECE" w:rsidRDefault="00000000">
      <w:pPr>
        <w:numPr>
          <w:ilvl w:val="0"/>
          <w:numId w:val="9"/>
        </w:numPr>
        <w:spacing w:before="120" w:after="0" w:line="240" w:lineRule="auto"/>
        <w:rPr>
          <w:color w:val="000000"/>
        </w:rPr>
      </w:pPr>
      <w:r>
        <w:rPr>
          <w:color w:val="000000"/>
        </w:rPr>
        <w:t>Scopo di indirizzo;</w:t>
      </w:r>
    </w:p>
    <w:p w14:paraId="00000199" w14:textId="77777777" w:rsidR="001A6ECE" w:rsidRDefault="00000000">
      <w:pPr>
        <w:numPr>
          <w:ilvl w:val="0"/>
          <w:numId w:val="9"/>
        </w:numPr>
        <w:spacing w:after="0" w:line="240" w:lineRule="auto"/>
        <w:rPr>
          <w:color w:val="000000"/>
        </w:rPr>
      </w:pPr>
      <w:r>
        <w:rPr>
          <w:color w:val="000000"/>
        </w:rPr>
        <w:t>Scopo di coordinamento/monitoraggio;</w:t>
      </w:r>
    </w:p>
    <w:p w14:paraId="0000019A" w14:textId="77777777" w:rsidR="001A6ECE" w:rsidRDefault="00000000">
      <w:pPr>
        <w:numPr>
          <w:ilvl w:val="0"/>
          <w:numId w:val="9"/>
        </w:numPr>
        <w:spacing w:after="0" w:line="240" w:lineRule="auto"/>
        <w:rPr>
          <w:color w:val="000000"/>
        </w:rPr>
      </w:pPr>
      <w:r>
        <w:rPr>
          <w:color w:val="000000"/>
        </w:rPr>
        <w:t>Scopo di gestione operativa;</w:t>
      </w:r>
    </w:p>
    <w:p w14:paraId="0000019B" w14:textId="77777777" w:rsidR="001A6ECE" w:rsidRDefault="00000000">
      <w:pPr>
        <w:numPr>
          <w:ilvl w:val="0"/>
          <w:numId w:val="9"/>
        </w:numPr>
        <w:spacing w:after="0" w:line="240" w:lineRule="auto"/>
        <w:rPr>
          <w:color w:val="000000"/>
        </w:rPr>
      </w:pPr>
      <w:r>
        <w:rPr>
          <w:color w:val="000000"/>
        </w:rPr>
        <w:t>Comunicazione.</w:t>
      </w:r>
    </w:p>
    <w:p w14:paraId="0000019C" w14:textId="185B9CCF" w:rsidR="001A6ECE" w:rsidRDefault="00000000">
      <w:pPr>
        <w:spacing w:before="120" w:after="0" w:line="240" w:lineRule="auto"/>
        <w:rPr>
          <w:sz w:val="24"/>
          <w:szCs w:val="24"/>
        </w:rPr>
      </w:pPr>
      <w:r>
        <w:rPr>
          <w:color w:val="000000"/>
        </w:rPr>
        <w:t xml:space="preserve">Di seguito si fornisce un prospetto esemplificativo delle strutture </w:t>
      </w:r>
      <w:r w:rsidR="003349CC">
        <w:rPr>
          <w:color w:val="000000"/>
        </w:rPr>
        <w:t>approntate</w:t>
      </w:r>
      <w:r>
        <w:rPr>
          <w:color w:val="000000"/>
        </w:rPr>
        <w:t xml:space="preserve"> e collegate ai tre macro ambiti. (vedi rapporto tra Struttura organizzativa e “</w:t>
      </w:r>
      <w:r>
        <w:rPr>
          <w:b/>
          <w:color w:val="000000"/>
          <w:u w:val="single"/>
        </w:rPr>
        <w:t>struttura di servizio della Comunità</w:t>
      </w:r>
      <w:r>
        <w:rPr>
          <w:color w:val="000000"/>
        </w:rPr>
        <w:t xml:space="preserve">” cap. 2.1.1) </w:t>
      </w:r>
    </w:p>
    <w:p w14:paraId="0000019D" w14:textId="77777777" w:rsidR="001A6ECE" w:rsidRDefault="001A6ECE">
      <w:pPr>
        <w:spacing w:after="0" w:line="240" w:lineRule="auto"/>
        <w:jc w:val="left"/>
        <w:rPr>
          <w:sz w:val="24"/>
          <w:szCs w:val="24"/>
        </w:rPr>
      </w:pPr>
    </w:p>
    <w:tbl>
      <w:tblPr>
        <w:tblStyle w:val="affb"/>
        <w:tblW w:w="9643" w:type="dxa"/>
        <w:tblInd w:w="0" w:type="dxa"/>
        <w:tblLayout w:type="fixed"/>
        <w:tblLook w:val="0400" w:firstRow="0" w:lastRow="0" w:firstColumn="0" w:lastColumn="0" w:noHBand="0" w:noVBand="1"/>
      </w:tblPr>
      <w:tblGrid>
        <w:gridCol w:w="1421"/>
        <w:gridCol w:w="1337"/>
        <w:gridCol w:w="3766"/>
        <w:gridCol w:w="709"/>
        <w:gridCol w:w="2410"/>
      </w:tblGrid>
      <w:tr w:rsidR="001A6ECE" w14:paraId="6FDCB753" w14:textId="77777777">
        <w:trPr>
          <w:trHeight w:val="717"/>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9E" w14:textId="77777777" w:rsidR="001A6ECE" w:rsidRDefault="00000000">
            <w:pPr>
              <w:widowControl w:val="0"/>
              <w:spacing w:before="120"/>
              <w:jc w:val="center"/>
              <w:rPr>
                <w:sz w:val="24"/>
                <w:szCs w:val="24"/>
              </w:rPr>
            </w:pPr>
            <w:r>
              <w:rPr>
                <w:b/>
                <w:color w:val="000000"/>
                <w:sz w:val="18"/>
                <w:szCs w:val="18"/>
              </w:rPr>
              <w:t>Macro ambiti di governance</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9F" w14:textId="77777777" w:rsidR="001A6ECE" w:rsidRDefault="00000000">
            <w:pPr>
              <w:widowControl w:val="0"/>
              <w:spacing w:before="120"/>
              <w:jc w:val="center"/>
              <w:rPr>
                <w:sz w:val="24"/>
                <w:szCs w:val="24"/>
              </w:rPr>
            </w:pPr>
            <w:r>
              <w:rPr>
                <w:b/>
                <w:color w:val="000000"/>
                <w:sz w:val="18"/>
                <w:szCs w:val="18"/>
              </w:rPr>
              <w:t>Struttura organizzativa</w:t>
            </w: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A0" w14:textId="77777777" w:rsidR="001A6ECE" w:rsidRDefault="00000000">
            <w:pPr>
              <w:widowControl w:val="0"/>
              <w:jc w:val="center"/>
              <w:rPr>
                <w:sz w:val="24"/>
                <w:szCs w:val="24"/>
              </w:rPr>
            </w:pPr>
            <w:r>
              <w:rPr>
                <w:b/>
                <w:color w:val="000000"/>
                <w:sz w:val="18"/>
                <w:szCs w:val="18"/>
              </w:rPr>
              <w:t>SCOPO</w:t>
            </w:r>
          </w:p>
          <w:p w14:paraId="000001A1" w14:textId="77777777" w:rsidR="001A6ECE" w:rsidRDefault="001A6ECE">
            <w:pPr>
              <w:widowControl w:val="0"/>
              <w:jc w:val="center"/>
              <w:rPr>
                <w:sz w:val="24"/>
                <w:szCs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2" w14:textId="77777777" w:rsidR="001A6ECE" w:rsidRDefault="00000000">
            <w:pPr>
              <w:widowControl w:val="0"/>
              <w:jc w:val="center"/>
              <w:rPr>
                <w:b/>
                <w:color w:val="000000"/>
                <w:sz w:val="18"/>
                <w:szCs w:val="18"/>
              </w:rPr>
            </w:pPr>
            <w:r>
              <w:rPr>
                <w:b/>
                <w:color w:val="000000"/>
                <w:sz w:val="18"/>
                <w:szCs w:val="18"/>
              </w:rPr>
              <w:t>Previsto</w:t>
            </w:r>
          </w:p>
          <w:p w14:paraId="000001A3" w14:textId="77777777" w:rsidR="001A6ECE" w:rsidRDefault="00000000">
            <w:pPr>
              <w:widowControl w:val="0"/>
              <w:jc w:val="center"/>
              <w:rPr>
                <w:b/>
                <w:color w:val="000000"/>
                <w:sz w:val="18"/>
                <w:szCs w:val="18"/>
              </w:rPr>
            </w:pPr>
            <w:r>
              <w:rPr>
                <w:b/>
                <w:color w:val="000000"/>
                <w:sz w:val="18"/>
                <w:szCs w:val="18"/>
              </w:rPr>
              <w:t>Si/No</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4" w14:textId="77777777" w:rsidR="001A6ECE" w:rsidRDefault="00000000">
            <w:pPr>
              <w:widowControl w:val="0"/>
              <w:jc w:val="center"/>
              <w:rPr>
                <w:b/>
                <w:color w:val="000000"/>
                <w:sz w:val="18"/>
                <w:szCs w:val="18"/>
              </w:rPr>
            </w:pPr>
            <w:r>
              <w:rPr>
                <w:b/>
                <w:color w:val="000000"/>
                <w:sz w:val="18"/>
                <w:szCs w:val="18"/>
              </w:rPr>
              <w:t>Profili di competenza previsti</w:t>
            </w:r>
          </w:p>
          <w:p w14:paraId="000001A5" w14:textId="77777777" w:rsidR="001A6ECE" w:rsidRDefault="00000000">
            <w:pPr>
              <w:widowControl w:val="0"/>
              <w:jc w:val="center"/>
              <w:rPr>
                <w:b/>
                <w:color w:val="000000"/>
                <w:sz w:val="18"/>
                <w:szCs w:val="18"/>
              </w:rPr>
            </w:pPr>
            <w:r>
              <w:rPr>
                <w:color w:val="000000"/>
                <w:sz w:val="18"/>
                <w:szCs w:val="18"/>
              </w:rPr>
              <w:t>(si/no, numero)</w:t>
            </w:r>
          </w:p>
        </w:tc>
      </w:tr>
      <w:tr w:rsidR="001A6ECE" w14:paraId="0171E1C5" w14:textId="77777777">
        <w:trPr>
          <w:trHeight w:val="1440"/>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A6" w14:textId="77777777" w:rsidR="001A6ECE" w:rsidRDefault="00000000">
            <w:pPr>
              <w:widowControl w:val="0"/>
              <w:jc w:val="left"/>
              <w:rPr>
                <w:sz w:val="24"/>
                <w:szCs w:val="24"/>
              </w:rPr>
            </w:pPr>
            <w:r>
              <w:rPr>
                <w:sz w:val="18"/>
                <w:szCs w:val="18"/>
              </w:rPr>
              <w:t>Indirizzo</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A7" w14:textId="77777777" w:rsidR="001A6ECE" w:rsidRDefault="00000000">
            <w:pPr>
              <w:widowControl w:val="0"/>
              <w:jc w:val="left"/>
              <w:rPr>
                <w:sz w:val="18"/>
                <w:szCs w:val="18"/>
              </w:rPr>
            </w:pPr>
            <w:r>
              <w:rPr>
                <w:sz w:val="18"/>
                <w:szCs w:val="18"/>
              </w:rPr>
              <w:t xml:space="preserve">COMITATO </w:t>
            </w:r>
          </w:p>
          <w:p w14:paraId="000001A8" w14:textId="77777777" w:rsidR="001A6ECE" w:rsidRDefault="00000000">
            <w:pPr>
              <w:widowControl w:val="0"/>
              <w:jc w:val="left"/>
              <w:rPr>
                <w:sz w:val="24"/>
                <w:szCs w:val="24"/>
              </w:rPr>
            </w:pPr>
            <w:r>
              <w:rPr>
                <w:sz w:val="18"/>
                <w:szCs w:val="18"/>
              </w:rPr>
              <w:t xml:space="preserve">di Indirizzo </w:t>
            </w: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A9" w14:textId="77777777" w:rsidR="001A6ECE" w:rsidRDefault="00000000">
            <w:pPr>
              <w:widowControl w:val="0"/>
              <w:jc w:val="left"/>
              <w:rPr>
                <w:sz w:val="18"/>
                <w:szCs w:val="18"/>
              </w:rPr>
            </w:pPr>
            <w:r>
              <w:rPr>
                <w:sz w:val="18"/>
                <w:szCs w:val="18"/>
              </w:rPr>
              <w:t xml:space="preserve">Definire le strategie di indirizzo della Comunità, </w:t>
            </w:r>
          </w:p>
          <w:p w14:paraId="000001AA" w14:textId="77777777" w:rsidR="001A6ECE" w:rsidRDefault="00000000">
            <w:pPr>
              <w:widowControl w:val="0"/>
              <w:jc w:val="left"/>
              <w:rPr>
                <w:sz w:val="24"/>
                <w:szCs w:val="24"/>
              </w:rPr>
            </w:pPr>
            <w:r>
              <w:rPr>
                <w:sz w:val="18"/>
                <w:szCs w:val="18"/>
              </w:rPr>
              <w:t>Verificare il livello di soddisfazione dei Soggetti della Comunità.</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B" w14:textId="77777777" w:rsidR="001A6ECE" w:rsidRDefault="00000000">
            <w:pPr>
              <w:widowControl w:val="0"/>
              <w:jc w:val="center"/>
              <w:rPr>
                <w:color w:val="000000"/>
                <w:sz w:val="18"/>
                <w:szCs w:val="18"/>
              </w:rPr>
            </w:pPr>
            <w:r w:rsidRPr="003349CC">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AC" w14:textId="365BA61F" w:rsidR="001A6ECE" w:rsidRDefault="00000000">
            <w:pPr>
              <w:widowControl w:val="0"/>
              <w:jc w:val="left"/>
              <w:rPr>
                <w:color w:val="000000"/>
                <w:sz w:val="18"/>
                <w:szCs w:val="18"/>
              </w:rPr>
            </w:pPr>
            <w:r>
              <w:rPr>
                <w:color w:val="000000"/>
                <w:sz w:val="18"/>
                <w:szCs w:val="18"/>
              </w:rPr>
              <w:t xml:space="preserve">Referente Enti: </w:t>
            </w:r>
            <w:r w:rsidR="00764A6F" w:rsidRPr="00764A6F">
              <w:rPr>
                <w:color w:val="000000"/>
                <w:sz w:val="18"/>
                <w:szCs w:val="18"/>
              </w:rPr>
              <w:t>Assessore Competente degli Enti</w:t>
            </w:r>
          </w:p>
          <w:p w14:paraId="000001AD" w14:textId="77777777" w:rsidR="001A6ECE" w:rsidRDefault="001A6ECE">
            <w:pPr>
              <w:widowControl w:val="0"/>
              <w:jc w:val="left"/>
              <w:rPr>
                <w:color w:val="000000"/>
                <w:sz w:val="18"/>
                <w:szCs w:val="18"/>
              </w:rPr>
            </w:pPr>
          </w:p>
          <w:p w14:paraId="000001AE" w14:textId="4C913F33" w:rsidR="001A6ECE" w:rsidRDefault="00000000">
            <w:pPr>
              <w:widowControl w:val="0"/>
              <w:jc w:val="left"/>
              <w:rPr>
                <w:color w:val="000000"/>
                <w:sz w:val="18"/>
                <w:szCs w:val="18"/>
              </w:rPr>
            </w:pPr>
            <w:r>
              <w:rPr>
                <w:color w:val="000000"/>
                <w:sz w:val="18"/>
                <w:szCs w:val="18"/>
              </w:rPr>
              <w:t>Animatore:</w:t>
            </w:r>
            <w:r w:rsidR="00764A6F">
              <w:rPr>
                <w:color w:val="000000"/>
                <w:sz w:val="18"/>
                <w:szCs w:val="18"/>
              </w:rPr>
              <w:t xml:space="preserve"> </w:t>
            </w:r>
            <w:r w:rsidR="006E4BA2">
              <w:rPr>
                <w:color w:val="000000"/>
                <w:sz w:val="18"/>
                <w:szCs w:val="18"/>
              </w:rPr>
              <w:t>PuntoZero</w:t>
            </w:r>
          </w:p>
          <w:p w14:paraId="000001AF" w14:textId="77777777" w:rsidR="001A6ECE" w:rsidRDefault="001A6ECE">
            <w:pPr>
              <w:widowControl w:val="0"/>
              <w:jc w:val="left"/>
              <w:rPr>
                <w:color w:val="000000"/>
                <w:sz w:val="18"/>
                <w:szCs w:val="18"/>
              </w:rPr>
            </w:pPr>
          </w:p>
          <w:p w14:paraId="000001B0" w14:textId="13741258" w:rsidR="001A6ECE" w:rsidRDefault="00000000">
            <w:pPr>
              <w:widowControl w:val="0"/>
              <w:jc w:val="left"/>
              <w:rPr>
                <w:color w:val="000000"/>
                <w:sz w:val="18"/>
                <w:szCs w:val="18"/>
              </w:rPr>
            </w:pPr>
            <w:r>
              <w:rPr>
                <w:color w:val="000000"/>
                <w:sz w:val="18"/>
                <w:szCs w:val="18"/>
              </w:rPr>
              <w:t>Promotore:</w:t>
            </w:r>
            <w:r w:rsidR="00764A6F">
              <w:rPr>
                <w:color w:val="000000"/>
                <w:sz w:val="18"/>
                <w:szCs w:val="18"/>
              </w:rPr>
              <w:t xml:space="preserve"> Regione Umbria</w:t>
            </w:r>
          </w:p>
        </w:tc>
      </w:tr>
      <w:tr w:rsidR="001A6ECE" w14:paraId="08EEE45D"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B1" w14:textId="77777777" w:rsidR="001A6ECE" w:rsidRPr="00764A6F" w:rsidRDefault="00000000">
            <w:pPr>
              <w:widowControl w:val="0"/>
              <w:jc w:val="left"/>
              <w:rPr>
                <w:color w:val="FF0000"/>
                <w:sz w:val="24"/>
                <w:szCs w:val="24"/>
              </w:rPr>
            </w:pPr>
            <w:r w:rsidRPr="00764A6F">
              <w:rPr>
                <w:sz w:val="18"/>
                <w:szCs w:val="18"/>
              </w:rPr>
              <w:t>Coordinamento e monitoraggio</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B2" w14:textId="77777777" w:rsidR="001A6ECE" w:rsidRDefault="00000000">
            <w:pPr>
              <w:widowControl w:val="0"/>
              <w:jc w:val="left"/>
              <w:rPr>
                <w:sz w:val="18"/>
                <w:szCs w:val="18"/>
              </w:rPr>
            </w:pPr>
            <w:r>
              <w:rPr>
                <w:sz w:val="18"/>
                <w:szCs w:val="18"/>
              </w:rPr>
              <w:t>COMITATO TECNICO</w:t>
            </w:r>
          </w:p>
          <w:p w14:paraId="000001B3" w14:textId="77777777" w:rsidR="001A6ECE" w:rsidRDefault="001A6ECE">
            <w:pPr>
              <w:widowControl w:val="0"/>
              <w:jc w:val="left"/>
              <w:rPr>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B4" w14:textId="77777777" w:rsidR="001A6ECE" w:rsidRDefault="00000000">
            <w:pPr>
              <w:widowControl w:val="0"/>
              <w:jc w:val="left"/>
              <w:rPr>
                <w:sz w:val="18"/>
                <w:szCs w:val="18"/>
              </w:rPr>
            </w:pPr>
            <w:r>
              <w:rPr>
                <w:sz w:val="18"/>
                <w:szCs w:val="18"/>
              </w:rPr>
              <w:t xml:space="preserve">Tradurre gli indirizzi di sviluppo della Comunità </w:t>
            </w:r>
          </w:p>
          <w:p w14:paraId="000001B5" w14:textId="77777777" w:rsidR="001A6ECE" w:rsidRDefault="00000000">
            <w:pPr>
              <w:widowControl w:val="0"/>
              <w:jc w:val="left"/>
              <w:rPr>
                <w:sz w:val="18"/>
                <w:szCs w:val="18"/>
              </w:rPr>
            </w:pPr>
            <w:r>
              <w:rPr>
                <w:sz w:val="18"/>
                <w:szCs w:val="18"/>
              </w:rPr>
              <w:t>Interfacciarsi con i soggetti preposti alla loro realizzazione.</w:t>
            </w:r>
          </w:p>
          <w:p w14:paraId="000001B6" w14:textId="77777777" w:rsidR="001A6ECE" w:rsidRDefault="00000000">
            <w:pPr>
              <w:widowControl w:val="0"/>
              <w:jc w:val="left"/>
              <w:rPr>
                <w:sz w:val="18"/>
                <w:szCs w:val="18"/>
              </w:rPr>
            </w:pPr>
            <w:r>
              <w:rPr>
                <w:sz w:val="18"/>
                <w:szCs w:val="18"/>
              </w:rPr>
              <w:t xml:space="preserve">Individuare la soluzione tecnologica/pratica amministrativa di interesse. </w:t>
            </w:r>
          </w:p>
          <w:p w14:paraId="000001B7" w14:textId="77777777" w:rsidR="001A6ECE" w:rsidRDefault="00000000">
            <w:pPr>
              <w:widowControl w:val="0"/>
              <w:jc w:val="left"/>
              <w:rPr>
                <w:sz w:val="18"/>
                <w:szCs w:val="18"/>
              </w:rPr>
            </w:pPr>
            <w:r>
              <w:rPr>
                <w:sz w:val="18"/>
                <w:szCs w:val="18"/>
              </w:rPr>
              <w:t>Rilevare i fattori facilitanti e/o ostativi percepiti dai Soggetti della Community.</w:t>
            </w:r>
          </w:p>
          <w:p w14:paraId="000001B8" w14:textId="77777777" w:rsidR="001A6ECE" w:rsidRDefault="00000000">
            <w:pPr>
              <w:widowControl w:val="0"/>
              <w:jc w:val="left"/>
              <w:rPr>
                <w:sz w:val="24"/>
                <w:szCs w:val="24"/>
              </w:rPr>
            </w:pPr>
            <w:r>
              <w:rPr>
                <w:sz w:val="18"/>
                <w:szCs w:val="18"/>
              </w:rPr>
              <w:t>Monitorare le attività svolte a livello di gestione operativa.</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B9" w14:textId="12BDBAF4" w:rsidR="001A6ECE" w:rsidRDefault="003349CC">
            <w:pPr>
              <w:widowControl w:val="0"/>
              <w:jc w:val="center"/>
              <w:rPr>
                <w:color w:val="000000"/>
                <w:sz w:val="18"/>
                <w:szCs w:val="18"/>
              </w:rPr>
            </w:pPr>
            <w:r>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1F186437" w14:textId="58B3EEF7" w:rsidR="00764A6F" w:rsidRDefault="00000000" w:rsidP="00764A6F">
            <w:pPr>
              <w:widowControl w:val="0"/>
              <w:jc w:val="left"/>
              <w:rPr>
                <w:color w:val="000000"/>
                <w:sz w:val="18"/>
                <w:szCs w:val="18"/>
              </w:rPr>
            </w:pPr>
            <w:r>
              <w:rPr>
                <w:color w:val="000000"/>
                <w:sz w:val="18"/>
                <w:szCs w:val="18"/>
              </w:rPr>
              <w:t>Animatore:</w:t>
            </w:r>
            <w:r w:rsidR="00764A6F">
              <w:rPr>
                <w:color w:val="000000"/>
                <w:sz w:val="18"/>
                <w:szCs w:val="18"/>
              </w:rPr>
              <w:t xml:space="preserve"> </w:t>
            </w:r>
            <w:r w:rsidR="006E4BA2">
              <w:rPr>
                <w:color w:val="000000"/>
                <w:sz w:val="18"/>
                <w:szCs w:val="18"/>
              </w:rPr>
              <w:t>PuntoZero</w:t>
            </w:r>
          </w:p>
          <w:p w14:paraId="000001BB" w14:textId="77777777" w:rsidR="001A6ECE" w:rsidRDefault="001A6ECE">
            <w:pPr>
              <w:widowControl w:val="0"/>
              <w:jc w:val="left"/>
              <w:rPr>
                <w:color w:val="000000"/>
                <w:sz w:val="18"/>
                <w:szCs w:val="18"/>
              </w:rPr>
            </w:pPr>
          </w:p>
          <w:p w14:paraId="000001BC" w14:textId="124AE133" w:rsidR="001A6ECE" w:rsidRDefault="00000000">
            <w:pPr>
              <w:widowControl w:val="0"/>
              <w:jc w:val="left"/>
              <w:rPr>
                <w:color w:val="000000"/>
                <w:sz w:val="18"/>
                <w:szCs w:val="18"/>
              </w:rPr>
            </w:pPr>
            <w:proofErr w:type="spellStart"/>
            <w:r>
              <w:rPr>
                <w:color w:val="000000"/>
                <w:sz w:val="18"/>
                <w:szCs w:val="18"/>
              </w:rPr>
              <w:t>Maintainer</w:t>
            </w:r>
            <w:proofErr w:type="spellEnd"/>
            <w:r>
              <w:rPr>
                <w:color w:val="000000"/>
                <w:sz w:val="18"/>
                <w:szCs w:val="18"/>
              </w:rPr>
              <w:t>:</w:t>
            </w:r>
            <w:r w:rsidR="00764A6F">
              <w:rPr>
                <w:color w:val="000000"/>
                <w:sz w:val="18"/>
                <w:szCs w:val="18"/>
              </w:rPr>
              <w:t xml:space="preserve"> Laboratori delle soluzioni</w:t>
            </w:r>
          </w:p>
          <w:p w14:paraId="000001BD" w14:textId="77777777" w:rsidR="001A6ECE" w:rsidRDefault="001A6ECE">
            <w:pPr>
              <w:widowControl w:val="0"/>
              <w:jc w:val="left"/>
              <w:rPr>
                <w:color w:val="000000"/>
                <w:sz w:val="18"/>
                <w:szCs w:val="18"/>
              </w:rPr>
            </w:pPr>
          </w:p>
          <w:p w14:paraId="000001BE" w14:textId="3F21DF42" w:rsidR="001A6ECE" w:rsidRDefault="00000000">
            <w:pPr>
              <w:widowControl w:val="0"/>
              <w:jc w:val="left"/>
              <w:rPr>
                <w:color w:val="000000"/>
                <w:sz w:val="18"/>
                <w:szCs w:val="18"/>
              </w:rPr>
            </w:pPr>
            <w:r>
              <w:rPr>
                <w:color w:val="000000"/>
                <w:sz w:val="18"/>
                <w:szCs w:val="18"/>
              </w:rPr>
              <w:t>Esperto Tema:</w:t>
            </w:r>
            <w:r w:rsidR="00764A6F">
              <w:rPr>
                <w:color w:val="000000"/>
                <w:sz w:val="18"/>
                <w:szCs w:val="18"/>
              </w:rPr>
              <w:t xml:space="preserve"> RTD</w:t>
            </w:r>
          </w:p>
        </w:tc>
      </w:tr>
      <w:tr w:rsidR="001A6ECE" w14:paraId="4FBB7430"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BF" w14:textId="77777777" w:rsidR="001A6ECE" w:rsidRDefault="00000000">
            <w:pPr>
              <w:widowControl w:val="0"/>
              <w:jc w:val="left"/>
              <w:rPr>
                <w:sz w:val="24"/>
                <w:szCs w:val="24"/>
              </w:rPr>
            </w:pPr>
            <w:r>
              <w:rPr>
                <w:sz w:val="18"/>
                <w:szCs w:val="18"/>
              </w:rPr>
              <w:t>Gestione operativa</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C0" w14:textId="77777777" w:rsidR="001A6ECE" w:rsidRDefault="00000000">
            <w:pPr>
              <w:widowControl w:val="0"/>
              <w:jc w:val="left"/>
              <w:rPr>
                <w:sz w:val="18"/>
                <w:szCs w:val="18"/>
              </w:rPr>
            </w:pPr>
            <w:r>
              <w:rPr>
                <w:sz w:val="18"/>
                <w:szCs w:val="18"/>
              </w:rPr>
              <w:t>TEAM DI PROGETTO</w:t>
            </w:r>
          </w:p>
          <w:p w14:paraId="000001C1" w14:textId="77777777" w:rsidR="001A6ECE" w:rsidRDefault="001A6ECE">
            <w:pPr>
              <w:widowControl w:val="0"/>
              <w:jc w:val="left"/>
              <w:rPr>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C2" w14:textId="77777777" w:rsidR="001A6ECE" w:rsidRDefault="00000000">
            <w:pPr>
              <w:widowControl w:val="0"/>
              <w:jc w:val="left"/>
              <w:rPr>
                <w:sz w:val="18"/>
                <w:szCs w:val="18"/>
              </w:rPr>
            </w:pPr>
            <w:r>
              <w:rPr>
                <w:sz w:val="18"/>
                <w:szCs w:val="18"/>
              </w:rPr>
              <w:t>Implementare le azioni specifiche definite a livello di coordinamento</w:t>
            </w:r>
          </w:p>
          <w:p w14:paraId="000001C3" w14:textId="77777777" w:rsidR="001A6ECE" w:rsidRDefault="00000000">
            <w:pPr>
              <w:widowControl w:val="0"/>
              <w:jc w:val="left"/>
              <w:rPr>
                <w:sz w:val="18"/>
                <w:szCs w:val="18"/>
              </w:rPr>
            </w:pPr>
            <w:r>
              <w:rPr>
                <w:sz w:val="18"/>
                <w:szCs w:val="18"/>
              </w:rPr>
              <w:t>Esempi</w:t>
            </w:r>
          </w:p>
          <w:p w14:paraId="000001C4"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18"/>
                <w:szCs w:val="18"/>
              </w:rPr>
            </w:pPr>
            <w:r>
              <w:rPr>
                <w:rFonts w:ascii="Calibri" w:hAnsi="Calibri"/>
                <w:color w:val="000000"/>
                <w:sz w:val="18"/>
                <w:szCs w:val="18"/>
              </w:rPr>
              <w:t xml:space="preserve">realizzazione e sviluppo della soluzione </w:t>
            </w:r>
          </w:p>
          <w:p w14:paraId="000001C5"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18"/>
                <w:szCs w:val="18"/>
              </w:rPr>
            </w:pPr>
            <w:r>
              <w:rPr>
                <w:rFonts w:ascii="Calibri" w:hAnsi="Calibri"/>
                <w:color w:val="000000"/>
                <w:sz w:val="18"/>
                <w:szCs w:val="18"/>
              </w:rPr>
              <w:t xml:space="preserve">definizione/aggiornamento kit di riuso, </w:t>
            </w:r>
          </w:p>
          <w:p w14:paraId="000001C6"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24"/>
                <w:szCs w:val="24"/>
              </w:rPr>
            </w:pPr>
            <w:r>
              <w:rPr>
                <w:rFonts w:ascii="Calibri" w:hAnsi="Calibri"/>
                <w:color w:val="000000"/>
                <w:sz w:val="18"/>
                <w:szCs w:val="18"/>
              </w:rPr>
              <w:t xml:space="preserve">servizi di supporto, </w:t>
            </w:r>
          </w:p>
          <w:p w14:paraId="000001C7" w14:textId="77777777" w:rsidR="001A6ECE" w:rsidRDefault="00000000">
            <w:pPr>
              <w:widowControl w:val="0"/>
              <w:numPr>
                <w:ilvl w:val="0"/>
                <w:numId w:val="12"/>
              </w:numPr>
              <w:pBdr>
                <w:top w:val="nil"/>
                <w:left w:val="nil"/>
                <w:bottom w:val="nil"/>
                <w:right w:val="nil"/>
                <w:between w:val="nil"/>
              </w:pBdr>
              <w:ind w:left="381"/>
              <w:jc w:val="left"/>
              <w:rPr>
                <w:rFonts w:ascii="Calibri" w:hAnsi="Calibri"/>
                <w:color w:val="000000"/>
                <w:sz w:val="24"/>
                <w:szCs w:val="24"/>
              </w:rPr>
            </w:pPr>
            <w:r>
              <w:rPr>
                <w:rFonts w:ascii="Calibri" w:hAnsi="Calibri"/>
                <w:color w:val="000000"/>
                <w:sz w:val="18"/>
                <w:szCs w:val="18"/>
              </w:rPr>
              <w:t>servizi di formazione, etc.)</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C8" w14:textId="77777777" w:rsidR="001A6ECE" w:rsidRPr="00BC60B3" w:rsidRDefault="00000000">
            <w:pPr>
              <w:widowControl w:val="0"/>
              <w:jc w:val="center"/>
              <w:rPr>
                <w:color w:val="000000"/>
                <w:sz w:val="18"/>
                <w:szCs w:val="18"/>
              </w:rPr>
            </w:pPr>
            <w:r w:rsidRPr="00BC60B3">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C9" w14:textId="04AC29F8" w:rsidR="001A6ECE" w:rsidRPr="00BC60B3" w:rsidRDefault="00000000">
            <w:pPr>
              <w:widowControl w:val="0"/>
              <w:jc w:val="left"/>
              <w:rPr>
                <w:color w:val="000000"/>
                <w:sz w:val="18"/>
                <w:szCs w:val="18"/>
              </w:rPr>
            </w:pPr>
            <w:proofErr w:type="spellStart"/>
            <w:r w:rsidRPr="00BC60B3">
              <w:rPr>
                <w:color w:val="000000"/>
                <w:sz w:val="18"/>
                <w:szCs w:val="18"/>
              </w:rPr>
              <w:t>Maintainer</w:t>
            </w:r>
            <w:proofErr w:type="spellEnd"/>
            <w:r w:rsidRPr="00BC60B3">
              <w:rPr>
                <w:color w:val="000000"/>
                <w:sz w:val="18"/>
                <w:szCs w:val="18"/>
              </w:rPr>
              <w:t xml:space="preserve">: </w:t>
            </w:r>
            <w:r w:rsidR="00764A6F">
              <w:rPr>
                <w:color w:val="000000"/>
                <w:sz w:val="18"/>
                <w:szCs w:val="18"/>
              </w:rPr>
              <w:t>Laboratori delle soluzioni</w:t>
            </w:r>
          </w:p>
          <w:p w14:paraId="000001CA" w14:textId="77777777" w:rsidR="001A6ECE" w:rsidRPr="00BC60B3" w:rsidRDefault="001A6ECE">
            <w:pPr>
              <w:widowControl w:val="0"/>
              <w:jc w:val="left"/>
              <w:rPr>
                <w:color w:val="000000"/>
                <w:sz w:val="18"/>
                <w:szCs w:val="18"/>
              </w:rPr>
            </w:pPr>
          </w:p>
          <w:p w14:paraId="000001CB" w14:textId="478DFBFD" w:rsidR="001A6ECE" w:rsidRPr="00BC60B3" w:rsidRDefault="00000000">
            <w:pPr>
              <w:widowControl w:val="0"/>
              <w:jc w:val="left"/>
              <w:rPr>
                <w:color w:val="000000"/>
                <w:sz w:val="18"/>
                <w:szCs w:val="18"/>
              </w:rPr>
            </w:pPr>
            <w:r w:rsidRPr="00BC60B3">
              <w:rPr>
                <w:color w:val="000000"/>
                <w:sz w:val="18"/>
                <w:szCs w:val="18"/>
              </w:rPr>
              <w:t xml:space="preserve">Capo Progetto: </w:t>
            </w:r>
            <w:r w:rsidR="00764A6F">
              <w:rPr>
                <w:color w:val="000000"/>
                <w:sz w:val="18"/>
                <w:szCs w:val="18"/>
              </w:rPr>
              <w:t>SI</w:t>
            </w:r>
          </w:p>
          <w:p w14:paraId="000001CC" w14:textId="77777777" w:rsidR="001A6ECE" w:rsidRPr="00BC60B3" w:rsidRDefault="001A6ECE">
            <w:pPr>
              <w:widowControl w:val="0"/>
              <w:jc w:val="left"/>
              <w:rPr>
                <w:color w:val="000000"/>
                <w:sz w:val="18"/>
                <w:szCs w:val="18"/>
              </w:rPr>
            </w:pPr>
          </w:p>
          <w:p w14:paraId="000001CD" w14:textId="3CC7C124" w:rsidR="001A6ECE" w:rsidRPr="00BC60B3" w:rsidRDefault="00000000">
            <w:pPr>
              <w:widowControl w:val="0"/>
              <w:jc w:val="left"/>
              <w:rPr>
                <w:color w:val="000000"/>
                <w:sz w:val="18"/>
                <w:szCs w:val="18"/>
              </w:rPr>
            </w:pPr>
            <w:r w:rsidRPr="00BC60B3">
              <w:rPr>
                <w:color w:val="000000"/>
                <w:sz w:val="18"/>
                <w:szCs w:val="18"/>
              </w:rPr>
              <w:t xml:space="preserve">Esperto Tema: </w:t>
            </w:r>
            <w:r w:rsidR="00764A6F">
              <w:rPr>
                <w:color w:val="000000"/>
                <w:sz w:val="18"/>
                <w:szCs w:val="18"/>
              </w:rPr>
              <w:t>RTD</w:t>
            </w:r>
          </w:p>
        </w:tc>
      </w:tr>
      <w:tr w:rsidR="001A6ECE" w14:paraId="656547D0" w14:textId="77777777">
        <w:trPr>
          <w:trHeight w:val="1434"/>
        </w:trPr>
        <w:tc>
          <w:tcPr>
            <w:tcW w:w="1421" w:type="dxa"/>
            <w:tcBorders>
              <w:top w:val="single" w:sz="8" w:space="0" w:color="000000"/>
              <w:left w:val="single" w:sz="8" w:space="0" w:color="000000"/>
              <w:bottom w:val="single" w:sz="8" w:space="0" w:color="000000"/>
              <w:right w:val="single" w:sz="8" w:space="0" w:color="000000"/>
            </w:tcBorders>
            <w:shd w:val="clear" w:color="auto" w:fill="E6E6E6"/>
          </w:tcPr>
          <w:p w14:paraId="000001CE" w14:textId="77777777" w:rsidR="001A6ECE" w:rsidRDefault="00000000">
            <w:pPr>
              <w:widowControl w:val="0"/>
              <w:jc w:val="left"/>
              <w:rPr>
                <w:sz w:val="24"/>
                <w:szCs w:val="24"/>
              </w:rPr>
            </w:pPr>
            <w:r>
              <w:rPr>
                <w:sz w:val="18"/>
                <w:szCs w:val="18"/>
              </w:rPr>
              <w:t>Comunicazione, rapporti con l’esterno</w:t>
            </w:r>
          </w:p>
        </w:tc>
        <w:tc>
          <w:tcPr>
            <w:tcW w:w="1337" w:type="dxa"/>
            <w:tcBorders>
              <w:top w:val="single" w:sz="8" w:space="0" w:color="000000"/>
              <w:left w:val="single" w:sz="8" w:space="0" w:color="000000"/>
              <w:bottom w:val="single" w:sz="8" w:space="0" w:color="000000"/>
              <w:right w:val="single" w:sz="8" w:space="0" w:color="000000"/>
            </w:tcBorders>
            <w:shd w:val="clear" w:color="auto" w:fill="E6E6E6"/>
          </w:tcPr>
          <w:p w14:paraId="000001CF" w14:textId="77777777" w:rsidR="001A6ECE" w:rsidRDefault="00000000">
            <w:pPr>
              <w:widowControl w:val="0"/>
              <w:jc w:val="left"/>
              <w:rPr>
                <w:sz w:val="18"/>
                <w:szCs w:val="18"/>
              </w:rPr>
            </w:pPr>
            <w:r>
              <w:rPr>
                <w:sz w:val="18"/>
                <w:szCs w:val="18"/>
              </w:rPr>
              <w:t>TEAM DI</w:t>
            </w:r>
          </w:p>
          <w:p w14:paraId="000001D0" w14:textId="77777777" w:rsidR="001A6ECE" w:rsidRDefault="00000000">
            <w:pPr>
              <w:widowControl w:val="0"/>
              <w:jc w:val="left"/>
              <w:rPr>
                <w:sz w:val="24"/>
                <w:szCs w:val="24"/>
              </w:rPr>
            </w:pPr>
            <w:r>
              <w:rPr>
                <w:sz w:val="18"/>
                <w:szCs w:val="18"/>
              </w:rPr>
              <w:t>NETWORK</w:t>
            </w:r>
          </w:p>
        </w:tc>
        <w:tc>
          <w:tcPr>
            <w:tcW w:w="3766" w:type="dxa"/>
            <w:tcBorders>
              <w:top w:val="single" w:sz="8" w:space="0" w:color="000000"/>
              <w:left w:val="single" w:sz="8" w:space="0" w:color="000000"/>
              <w:bottom w:val="single" w:sz="8" w:space="0" w:color="000000"/>
              <w:right w:val="single" w:sz="8" w:space="0" w:color="000000"/>
            </w:tcBorders>
            <w:shd w:val="clear" w:color="auto" w:fill="E6E6E6"/>
          </w:tcPr>
          <w:p w14:paraId="000001D1" w14:textId="77777777" w:rsidR="001A6ECE" w:rsidRDefault="00000000">
            <w:pPr>
              <w:widowControl w:val="0"/>
              <w:jc w:val="left"/>
              <w:rPr>
                <w:sz w:val="18"/>
                <w:szCs w:val="18"/>
              </w:rPr>
            </w:pPr>
            <w:r>
              <w:rPr>
                <w:sz w:val="18"/>
                <w:szCs w:val="18"/>
              </w:rPr>
              <w:t xml:space="preserve">Raccogliere e trasmettere informazioni </w:t>
            </w:r>
          </w:p>
          <w:p w14:paraId="000001D2" w14:textId="77777777" w:rsidR="001A6ECE" w:rsidRDefault="00000000">
            <w:pPr>
              <w:widowControl w:val="0"/>
              <w:jc w:val="left"/>
              <w:rPr>
                <w:sz w:val="18"/>
                <w:szCs w:val="18"/>
              </w:rPr>
            </w:pPr>
            <w:r>
              <w:rPr>
                <w:sz w:val="18"/>
                <w:szCs w:val="18"/>
              </w:rPr>
              <w:t xml:space="preserve">Condividere la conoscenza e le scoperte fatte </w:t>
            </w:r>
          </w:p>
          <w:p w14:paraId="000001D3" w14:textId="77777777" w:rsidR="001A6ECE" w:rsidRDefault="00000000">
            <w:pPr>
              <w:widowControl w:val="0"/>
              <w:jc w:val="left"/>
              <w:rPr>
                <w:sz w:val="24"/>
                <w:szCs w:val="24"/>
              </w:rPr>
            </w:pPr>
            <w:r>
              <w:rPr>
                <w:sz w:val="18"/>
                <w:szCs w:val="18"/>
              </w:rPr>
              <w:t>Disseminare i risultati ottenuti</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D4" w14:textId="77777777" w:rsidR="001A6ECE" w:rsidRDefault="00000000">
            <w:pPr>
              <w:widowControl w:val="0"/>
              <w:jc w:val="center"/>
              <w:rPr>
                <w:color w:val="000000"/>
                <w:sz w:val="18"/>
                <w:szCs w:val="18"/>
              </w:rPr>
            </w:pPr>
            <w:r w:rsidRPr="003349CC">
              <w:rPr>
                <w:color w:val="000000"/>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left w:w="15" w:type="dxa"/>
              <w:bottom w:w="15" w:type="dxa"/>
              <w:right w:w="15" w:type="dxa"/>
            </w:tcMar>
          </w:tcPr>
          <w:p w14:paraId="000001D5" w14:textId="0532813F" w:rsidR="001A6ECE" w:rsidRDefault="00000000">
            <w:pPr>
              <w:widowControl w:val="0"/>
              <w:jc w:val="left"/>
              <w:rPr>
                <w:color w:val="000000"/>
                <w:sz w:val="18"/>
                <w:szCs w:val="18"/>
              </w:rPr>
            </w:pPr>
            <w:r>
              <w:rPr>
                <w:color w:val="000000"/>
                <w:sz w:val="18"/>
                <w:szCs w:val="18"/>
              </w:rPr>
              <w:t>Animatore:</w:t>
            </w:r>
            <w:r w:rsidR="00764A6F">
              <w:rPr>
                <w:color w:val="000000"/>
                <w:sz w:val="18"/>
                <w:szCs w:val="18"/>
              </w:rPr>
              <w:t xml:space="preserve"> Regione Umbria</w:t>
            </w:r>
          </w:p>
          <w:p w14:paraId="000001D6" w14:textId="77777777" w:rsidR="001A6ECE" w:rsidRDefault="001A6ECE">
            <w:pPr>
              <w:widowControl w:val="0"/>
              <w:jc w:val="left"/>
              <w:rPr>
                <w:color w:val="000000"/>
                <w:sz w:val="18"/>
                <w:szCs w:val="18"/>
              </w:rPr>
            </w:pPr>
          </w:p>
          <w:p w14:paraId="000001D7" w14:textId="5992D0BF" w:rsidR="001A6ECE" w:rsidRDefault="00000000">
            <w:pPr>
              <w:widowControl w:val="0"/>
              <w:jc w:val="left"/>
              <w:rPr>
                <w:color w:val="000000"/>
                <w:sz w:val="18"/>
                <w:szCs w:val="18"/>
              </w:rPr>
            </w:pPr>
            <w:r>
              <w:rPr>
                <w:color w:val="000000"/>
                <w:sz w:val="18"/>
                <w:szCs w:val="18"/>
              </w:rPr>
              <w:t>Riusanti:</w:t>
            </w:r>
            <w:r w:rsidR="00764A6F">
              <w:rPr>
                <w:color w:val="000000"/>
                <w:sz w:val="18"/>
                <w:szCs w:val="18"/>
              </w:rPr>
              <w:t xml:space="preserve"> Si</w:t>
            </w:r>
          </w:p>
          <w:p w14:paraId="000001D8" w14:textId="77777777" w:rsidR="001A6ECE" w:rsidRDefault="001A6ECE">
            <w:pPr>
              <w:widowControl w:val="0"/>
              <w:jc w:val="left"/>
              <w:rPr>
                <w:color w:val="000000"/>
                <w:sz w:val="18"/>
                <w:szCs w:val="18"/>
              </w:rPr>
            </w:pPr>
          </w:p>
          <w:p w14:paraId="000001D9" w14:textId="19C7F2FA" w:rsidR="001A6ECE" w:rsidRDefault="00000000">
            <w:pPr>
              <w:widowControl w:val="0"/>
              <w:jc w:val="left"/>
              <w:rPr>
                <w:color w:val="000000"/>
                <w:sz w:val="18"/>
                <w:szCs w:val="18"/>
              </w:rPr>
            </w:pPr>
            <w:r>
              <w:rPr>
                <w:color w:val="000000"/>
                <w:sz w:val="18"/>
                <w:szCs w:val="18"/>
              </w:rPr>
              <w:t>Fornitori:</w:t>
            </w:r>
            <w:r w:rsidR="00764A6F">
              <w:rPr>
                <w:color w:val="000000"/>
                <w:sz w:val="18"/>
                <w:szCs w:val="18"/>
              </w:rPr>
              <w:t xml:space="preserve"> Si, se presenti</w:t>
            </w:r>
          </w:p>
        </w:tc>
      </w:tr>
    </w:tbl>
    <w:p w14:paraId="000001DA" w14:textId="77777777" w:rsidR="001A6ECE" w:rsidRDefault="001A6ECE">
      <w:pPr>
        <w:spacing w:after="0" w:line="240" w:lineRule="auto"/>
        <w:jc w:val="left"/>
        <w:rPr>
          <w:sz w:val="24"/>
          <w:szCs w:val="24"/>
        </w:rPr>
      </w:pPr>
    </w:p>
    <w:p w14:paraId="000001DB" w14:textId="77777777" w:rsidR="001A6ECE" w:rsidRDefault="001A6ECE">
      <w:pPr>
        <w:spacing w:after="0" w:line="240" w:lineRule="auto"/>
        <w:jc w:val="left"/>
        <w:rPr>
          <w:sz w:val="24"/>
          <w:szCs w:val="24"/>
        </w:rPr>
      </w:pPr>
    </w:p>
    <w:p w14:paraId="000001DC" w14:textId="77777777" w:rsidR="001A6ECE" w:rsidRDefault="001A6ECE">
      <w:pPr>
        <w:spacing w:after="0" w:line="240" w:lineRule="auto"/>
        <w:jc w:val="left"/>
        <w:rPr>
          <w:color w:val="FF0000"/>
          <w:sz w:val="24"/>
          <w:szCs w:val="24"/>
        </w:rPr>
      </w:pPr>
    </w:p>
    <w:p w14:paraId="000001DD" w14:textId="77777777" w:rsidR="001A6ECE" w:rsidRDefault="00000000" w:rsidP="00F5529A">
      <w:pPr>
        <w:pStyle w:val="Titolo1"/>
      </w:pPr>
      <w:bookmarkStart w:id="9" w:name="_Toc117767659"/>
      <w:r>
        <w:t>Processi e flussi di una Comunità</w:t>
      </w:r>
      <w:bookmarkEnd w:id="9"/>
    </w:p>
    <w:p w14:paraId="000001DE" w14:textId="77777777" w:rsidR="001A6ECE" w:rsidRDefault="00000000">
      <w:pPr>
        <w:spacing w:before="120"/>
      </w:pPr>
      <w:r>
        <w:t xml:space="preserve">La determinazione organizzativa dei flussi di informazione e di decisione in una Comunità è volta sostanzialmente verso i processi di gestione della Comunità che motivano la presenza della struttura organizzativa prevista. Nel caso della Comunità in oggetto sono state affrontate le problematiche inerenti </w:t>
      </w:r>
      <w:proofErr w:type="gramStart"/>
      <w:r>
        <w:t>i</w:t>
      </w:r>
      <w:proofErr w:type="gramEnd"/>
      <w:r>
        <w:t xml:space="preserve"> flussi di:</w:t>
      </w:r>
    </w:p>
    <w:p w14:paraId="000001DF" w14:textId="77777777" w:rsidR="001A6ECE" w:rsidRDefault="00000000">
      <w:pPr>
        <w:numPr>
          <w:ilvl w:val="0"/>
          <w:numId w:val="1"/>
        </w:numPr>
        <w:pBdr>
          <w:top w:val="nil"/>
          <w:left w:val="nil"/>
          <w:bottom w:val="nil"/>
          <w:right w:val="nil"/>
          <w:between w:val="nil"/>
        </w:pBdr>
        <w:spacing w:before="120" w:after="0"/>
        <w:rPr>
          <w:rFonts w:ascii="Calibri" w:hAnsi="Calibri"/>
          <w:color w:val="000000"/>
        </w:rPr>
      </w:pPr>
      <w:r>
        <w:rPr>
          <w:rFonts w:ascii="Calibri" w:hAnsi="Calibri"/>
          <w:color w:val="000000"/>
        </w:rPr>
        <w:lastRenderedPageBreak/>
        <w:t>Gestione delle presenze dei membri della Comunità</w:t>
      </w:r>
    </w:p>
    <w:p w14:paraId="000001E0" w14:textId="77777777" w:rsidR="001A6ECE" w:rsidRDefault="00000000">
      <w:pPr>
        <w:numPr>
          <w:ilvl w:val="0"/>
          <w:numId w:val="1"/>
        </w:numPr>
        <w:pBdr>
          <w:top w:val="nil"/>
          <w:left w:val="nil"/>
          <w:bottom w:val="nil"/>
          <w:right w:val="nil"/>
          <w:between w:val="nil"/>
        </w:pBdr>
        <w:spacing w:after="0"/>
        <w:rPr>
          <w:rFonts w:ascii="Calibri" w:hAnsi="Calibri"/>
          <w:color w:val="000000"/>
        </w:rPr>
      </w:pPr>
      <w:r>
        <w:rPr>
          <w:rFonts w:ascii="Calibri" w:hAnsi="Calibri"/>
          <w:color w:val="000000"/>
        </w:rPr>
        <w:t>Acquisizione soluzioni per la Comunità</w:t>
      </w:r>
    </w:p>
    <w:p w14:paraId="000001E1" w14:textId="77777777" w:rsidR="001A6ECE" w:rsidRDefault="00000000">
      <w:pPr>
        <w:numPr>
          <w:ilvl w:val="0"/>
          <w:numId w:val="1"/>
        </w:numPr>
        <w:pBdr>
          <w:top w:val="nil"/>
          <w:left w:val="nil"/>
          <w:bottom w:val="nil"/>
          <w:right w:val="nil"/>
          <w:between w:val="nil"/>
        </w:pBdr>
        <w:spacing w:after="0"/>
        <w:rPr>
          <w:rFonts w:ascii="Calibri" w:hAnsi="Calibri"/>
          <w:color w:val="000000"/>
        </w:rPr>
      </w:pPr>
      <w:r>
        <w:rPr>
          <w:rFonts w:ascii="Calibri" w:hAnsi="Calibri"/>
          <w:color w:val="000000"/>
        </w:rPr>
        <w:t>Mantenimento delle soluzioni adottate dalla Comunità</w:t>
      </w:r>
    </w:p>
    <w:p w14:paraId="000001E2" w14:textId="77777777" w:rsidR="001A6ECE" w:rsidRDefault="00000000">
      <w:pPr>
        <w:numPr>
          <w:ilvl w:val="0"/>
          <w:numId w:val="1"/>
        </w:numPr>
        <w:pBdr>
          <w:top w:val="nil"/>
          <w:left w:val="nil"/>
          <w:bottom w:val="nil"/>
          <w:right w:val="nil"/>
          <w:between w:val="nil"/>
        </w:pBdr>
        <w:rPr>
          <w:rFonts w:ascii="Calibri" w:hAnsi="Calibri"/>
          <w:color w:val="000000"/>
        </w:rPr>
      </w:pPr>
      <w:r>
        <w:rPr>
          <w:rFonts w:ascii="Calibri" w:hAnsi="Calibri"/>
          <w:color w:val="000000"/>
        </w:rPr>
        <w:t>Erogazione dei servizi ai membri della Comunità.</w:t>
      </w:r>
    </w:p>
    <w:p w14:paraId="000001E3" w14:textId="77777777" w:rsidR="001A6ECE" w:rsidRDefault="001A6ECE">
      <w:pPr>
        <w:spacing w:before="120"/>
        <w:rPr>
          <w:i/>
        </w:rPr>
      </w:pPr>
    </w:p>
    <w:p w14:paraId="000001E4" w14:textId="54B59429" w:rsidR="001A6ECE" w:rsidRDefault="00000000" w:rsidP="00934178">
      <w:pPr>
        <w:pStyle w:val="Titolo2"/>
      </w:pPr>
      <w:bookmarkStart w:id="10" w:name="_Toc117767660"/>
      <w:r>
        <w:t>Gestione dei rapporti verso i membri della Comunità</w:t>
      </w:r>
      <w:bookmarkEnd w:id="10"/>
    </w:p>
    <w:p w14:paraId="000001E5" w14:textId="77777777" w:rsidR="001A6ECE" w:rsidRDefault="00000000">
      <w:pPr>
        <w:spacing w:before="120" w:after="0" w:line="240" w:lineRule="auto"/>
        <w:rPr>
          <w:color w:val="000000"/>
        </w:rPr>
      </w:pPr>
      <w:r>
        <w:rPr>
          <w:i/>
          <w:color w:val="000000"/>
        </w:rPr>
        <w:t>Relativamente a</w:t>
      </w:r>
      <w:r>
        <w:rPr>
          <w:color w:val="000000"/>
        </w:rPr>
        <w:t xml:space="preserve">i rapporti tra soggetti e alle regole di ingresso </w:t>
      </w:r>
      <w:proofErr w:type="spellStart"/>
      <w:r>
        <w:rPr>
          <w:color w:val="000000"/>
        </w:rPr>
        <w:t>ed</w:t>
      </w:r>
      <w:proofErr w:type="spellEnd"/>
      <w:r>
        <w:rPr>
          <w:color w:val="000000"/>
        </w:rPr>
        <w:t xml:space="preserve"> uscita, l’ingresso di un nuovo soggetto, qualora lo stesso si configuri come cedente, può procedere attraverso il seguente </w:t>
      </w:r>
      <w:proofErr w:type="gramStart"/>
      <w:r>
        <w:rPr>
          <w:color w:val="000000"/>
        </w:rPr>
        <w:t>iter( come</w:t>
      </w:r>
      <w:proofErr w:type="gramEnd"/>
      <w:r>
        <w:rPr>
          <w:color w:val="000000"/>
        </w:rPr>
        <w:t xml:space="preserve"> da Linea Guida della Comunità):</w:t>
      </w:r>
    </w:p>
    <w:p w14:paraId="000001E6" w14:textId="77777777" w:rsidR="001A6ECE" w:rsidRDefault="001A6ECE">
      <w:pPr>
        <w:spacing w:before="120" w:after="0" w:line="240" w:lineRule="auto"/>
        <w:rPr>
          <w:color w:val="000000"/>
          <w:sz w:val="20"/>
          <w:szCs w:val="20"/>
        </w:rPr>
      </w:pPr>
    </w:p>
    <w:tbl>
      <w:tblPr>
        <w:tblStyle w:val="affc"/>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7"/>
        <w:gridCol w:w="567"/>
        <w:gridCol w:w="4814"/>
      </w:tblGrid>
      <w:tr w:rsidR="001A6ECE" w14:paraId="7980EE25" w14:textId="77777777">
        <w:tc>
          <w:tcPr>
            <w:tcW w:w="4247" w:type="dxa"/>
          </w:tcPr>
          <w:p w14:paraId="000001E7"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p w14:paraId="000001E8" w14:textId="77777777" w:rsidR="001A6ECE" w:rsidRDefault="00000000">
            <w:pPr>
              <w:spacing w:before="120"/>
              <w:jc w:val="center"/>
              <w:rPr>
                <w:i/>
                <w:color w:val="000000"/>
                <w:sz w:val="18"/>
                <w:szCs w:val="18"/>
              </w:rPr>
            </w:pPr>
            <w:r>
              <w:rPr>
                <w:i/>
                <w:color w:val="000000"/>
                <w:sz w:val="18"/>
                <w:szCs w:val="18"/>
              </w:rPr>
              <w:t>(vedi par.2.1.2 linee guida della Comunità)</w:t>
            </w:r>
          </w:p>
        </w:tc>
        <w:tc>
          <w:tcPr>
            <w:tcW w:w="567" w:type="dxa"/>
          </w:tcPr>
          <w:p w14:paraId="000001E9" w14:textId="77777777" w:rsidR="001A6ECE" w:rsidRDefault="00000000">
            <w:pPr>
              <w:spacing w:before="120"/>
              <w:jc w:val="center"/>
              <w:rPr>
                <w:b/>
                <w:color w:val="000000"/>
                <w:sz w:val="20"/>
                <w:szCs w:val="20"/>
              </w:rPr>
            </w:pPr>
            <w:r>
              <w:rPr>
                <w:b/>
                <w:color w:val="000000"/>
                <w:sz w:val="20"/>
                <w:szCs w:val="20"/>
              </w:rPr>
              <w:t>SI / NO</w:t>
            </w:r>
          </w:p>
        </w:tc>
        <w:tc>
          <w:tcPr>
            <w:tcW w:w="4814" w:type="dxa"/>
          </w:tcPr>
          <w:p w14:paraId="000001EA"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74067C3B" w14:textId="77777777">
        <w:trPr>
          <w:trHeight w:val="2145"/>
        </w:trPr>
        <w:tc>
          <w:tcPr>
            <w:tcW w:w="4247" w:type="dxa"/>
          </w:tcPr>
          <w:p w14:paraId="000001EB" w14:textId="77777777" w:rsidR="001A6ECE" w:rsidRDefault="00000000">
            <w:r>
              <w:rPr>
                <w:sz w:val="20"/>
                <w:szCs w:val="20"/>
                <w:u w:val="single"/>
              </w:rPr>
              <w:t>Ingresso di una nuova Amministrazione</w:t>
            </w:r>
            <w:r>
              <w:t>:</w:t>
            </w:r>
          </w:p>
          <w:p w14:paraId="000001EC" w14:textId="77777777" w:rsidR="001A6ECE" w:rsidRDefault="00000000">
            <w:pPr>
              <w:numPr>
                <w:ilvl w:val="0"/>
                <w:numId w:val="4"/>
              </w:numPr>
              <w:ind w:left="171" w:hanging="171"/>
              <w:rPr>
                <w:color w:val="000000"/>
                <w:sz w:val="20"/>
                <w:szCs w:val="20"/>
              </w:rPr>
            </w:pPr>
            <w:r>
              <w:rPr>
                <w:color w:val="000000"/>
                <w:sz w:val="20"/>
                <w:szCs w:val="20"/>
              </w:rPr>
              <w:t>manifestazione di interesse all'adesione;</w:t>
            </w:r>
          </w:p>
          <w:p w14:paraId="000001ED" w14:textId="77777777" w:rsidR="001A6ECE" w:rsidRDefault="00000000">
            <w:pPr>
              <w:numPr>
                <w:ilvl w:val="0"/>
                <w:numId w:val="4"/>
              </w:numPr>
              <w:ind w:left="171" w:hanging="171"/>
              <w:rPr>
                <w:color w:val="000000"/>
                <w:sz w:val="20"/>
                <w:szCs w:val="20"/>
              </w:rPr>
            </w:pPr>
            <w:r>
              <w:rPr>
                <w:color w:val="000000"/>
                <w:sz w:val="20"/>
                <w:szCs w:val="20"/>
              </w:rPr>
              <w:t xml:space="preserve">analisi del profilo del nuovo membro da parte del Comitato di Indirizzo e del Comitato Tecnico; </w:t>
            </w:r>
          </w:p>
          <w:p w14:paraId="000001EE" w14:textId="77777777" w:rsidR="001A6ECE" w:rsidRDefault="00000000">
            <w:pPr>
              <w:numPr>
                <w:ilvl w:val="0"/>
                <w:numId w:val="4"/>
              </w:numPr>
              <w:ind w:left="171" w:hanging="171"/>
              <w:rPr>
                <w:color w:val="000000"/>
                <w:sz w:val="20"/>
                <w:szCs w:val="20"/>
              </w:rPr>
            </w:pPr>
            <w:r>
              <w:rPr>
                <w:color w:val="000000"/>
                <w:sz w:val="20"/>
                <w:szCs w:val="20"/>
              </w:rPr>
              <w:t>definizione della modalità di ingresso.</w:t>
            </w:r>
          </w:p>
          <w:p w14:paraId="000001EF" w14:textId="77777777" w:rsidR="001A6ECE" w:rsidRDefault="001A6ECE">
            <w:pPr>
              <w:spacing w:before="120"/>
              <w:rPr>
                <w:color w:val="000000"/>
                <w:sz w:val="20"/>
                <w:szCs w:val="20"/>
              </w:rPr>
            </w:pPr>
          </w:p>
        </w:tc>
        <w:tc>
          <w:tcPr>
            <w:tcW w:w="567" w:type="dxa"/>
          </w:tcPr>
          <w:p w14:paraId="000001F0" w14:textId="77777777" w:rsidR="001A6ECE" w:rsidRPr="003349CC" w:rsidRDefault="00000000">
            <w:pPr>
              <w:spacing w:before="120"/>
              <w:rPr>
                <w:rStyle w:val="cf01"/>
              </w:rPr>
            </w:pPr>
            <w:r w:rsidRPr="003349CC">
              <w:rPr>
                <w:rStyle w:val="cf01"/>
              </w:rPr>
              <w:t>SI</w:t>
            </w:r>
          </w:p>
        </w:tc>
        <w:tc>
          <w:tcPr>
            <w:tcW w:w="4814" w:type="dxa"/>
          </w:tcPr>
          <w:p w14:paraId="000001F1" w14:textId="77777777" w:rsidR="001A6ECE" w:rsidRPr="003349CC" w:rsidRDefault="00000000">
            <w:pPr>
              <w:spacing w:before="120"/>
              <w:rPr>
                <w:rStyle w:val="cf01"/>
              </w:rPr>
            </w:pPr>
            <w:r w:rsidRPr="003349CC">
              <w:rPr>
                <w:rStyle w:val="cf01"/>
              </w:rPr>
              <w:t>Caso di ingresso membro Cedente/Riusante:</w:t>
            </w:r>
          </w:p>
          <w:p w14:paraId="283C17E2" w14:textId="77777777" w:rsidR="003349CC" w:rsidRPr="003349CC" w:rsidRDefault="00000000">
            <w:pPr>
              <w:spacing w:before="120"/>
              <w:rPr>
                <w:rStyle w:val="cf01"/>
              </w:rPr>
            </w:pPr>
            <w:sdt>
              <w:sdtPr>
                <w:rPr>
                  <w:rStyle w:val="cf01"/>
                </w:rPr>
                <w:tag w:val="goog_rdk_6"/>
                <w:id w:val="-998657602"/>
              </w:sdtPr>
              <w:sdtContent/>
            </w:sdt>
            <w:r w:rsidR="003349CC">
              <w:rPr>
                <w:rStyle w:val="cf01"/>
              </w:rPr>
              <w:t>Ingresso come Ente che chiede la predisposizione di un Laboratorio a seguito di un riuso concordato con la comunità (</w:t>
            </w:r>
            <w:proofErr w:type="gramStart"/>
            <w:r w:rsidR="003349CC">
              <w:rPr>
                <w:rStyle w:val="cf01"/>
              </w:rPr>
              <w:t>es,.</w:t>
            </w:r>
            <w:proofErr w:type="gramEnd"/>
            <w:r w:rsidR="003349CC">
              <w:rPr>
                <w:rStyle w:val="cf01"/>
              </w:rPr>
              <w:t xml:space="preserve"> riuso di una </w:t>
            </w:r>
            <w:r w:rsidR="003349CC" w:rsidRPr="003349CC">
              <w:rPr>
                <w:rStyle w:val="cf01"/>
              </w:rPr>
              <w:t>soluzione della</w:t>
            </w:r>
            <w:r w:rsidR="003349CC">
              <w:rPr>
                <w:rStyle w:val="cf01"/>
              </w:rPr>
              <w:t xml:space="preserve"> Regione Umbria o da essa acquisita (es, </w:t>
            </w:r>
            <w:proofErr w:type="spellStart"/>
            <w:r w:rsidR="003349CC">
              <w:rPr>
                <w:rStyle w:val="cf01"/>
              </w:rPr>
              <w:t>PagoPA</w:t>
            </w:r>
            <w:proofErr w:type="spellEnd"/>
            <w:r w:rsidR="003349CC">
              <w:rPr>
                <w:rStyle w:val="cf01"/>
              </w:rPr>
              <w:t>))</w:t>
            </w:r>
            <w:r w:rsidR="003349CC" w:rsidRPr="003349CC">
              <w:rPr>
                <w:rStyle w:val="cf01"/>
              </w:rPr>
              <w:t xml:space="preserve"> </w:t>
            </w:r>
          </w:p>
          <w:p w14:paraId="000001F3" w14:textId="09A8B533" w:rsidR="001A6ECE" w:rsidRPr="003349CC" w:rsidRDefault="00000000">
            <w:pPr>
              <w:spacing w:before="120"/>
              <w:rPr>
                <w:rStyle w:val="cf01"/>
              </w:rPr>
            </w:pPr>
            <w:r w:rsidRPr="003349CC">
              <w:rPr>
                <w:rStyle w:val="cf01"/>
              </w:rPr>
              <w:t>Nuovo Ente che mette a disposizione la propria realtà di RTD e chiede di partecipare mettendo a disposizione il proprio Piano Digitale Ente triennale</w:t>
            </w:r>
          </w:p>
        </w:tc>
      </w:tr>
      <w:tr w:rsidR="001A6ECE" w14:paraId="1F7D58F8" w14:textId="77777777">
        <w:tc>
          <w:tcPr>
            <w:tcW w:w="4247" w:type="dxa"/>
          </w:tcPr>
          <w:p w14:paraId="000001F4" w14:textId="77777777" w:rsidR="001A6ECE" w:rsidRDefault="00000000">
            <w:pPr>
              <w:rPr>
                <w:color w:val="000000"/>
                <w:sz w:val="20"/>
                <w:szCs w:val="20"/>
                <w:u w:val="single"/>
              </w:rPr>
            </w:pPr>
            <w:r>
              <w:rPr>
                <w:color w:val="000000"/>
                <w:sz w:val="20"/>
                <w:szCs w:val="20"/>
                <w:u w:val="single"/>
              </w:rPr>
              <w:t>Ingresso di un Ente /corpo intermedio:</w:t>
            </w:r>
          </w:p>
          <w:p w14:paraId="000001F5" w14:textId="77777777" w:rsidR="001A6ECE" w:rsidRDefault="00000000">
            <w:pPr>
              <w:numPr>
                <w:ilvl w:val="0"/>
                <w:numId w:val="4"/>
              </w:numPr>
              <w:ind w:left="171" w:hanging="171"/>
              <w:rPr>
                <w:color w:val="000000"/>
                <w:sz w:val="20"/>
                <w:szCs w:val="20"/>
              </w:rPr>
            </w:pPr>
            <w:r>
              <w:rPr>
                <w:color w:val="000000"/>
                <w:sz w:val="20"/>
                <w:szCs w:val="20"/>
              </w:rPr>
              <w:t>manifestazione di interesse all'adesione;</w:t>
            </w:r>
          </w:p>
          <w:p w14:paraId="000001F6" w14:textId="77777777" w:rsidR="001A6ECE" w:rsidRDefault="00000000">
            <w:pPr>
              <w:numPr>
                <w:ilvl w:val="0"/>
                <w:numId w:val="4"/>
              </w:numPr>
              <w:ind w:left="171" w:hanging="171"/>
              <w:rPr>
                <w:color w:val="000000"/>
                <w:sz w:val="20"/>
                <w:szCs w:val="20"/>
              </w:rPr>
            </w:pPr>
            <w:r>
              <w:rPr>
                <w:color w:val="000000"/>
                <w:sz w:val="20"/>
                <w:szCs w:val="20"/>
              </w:rPr>
              <w:t xml:space="preserve">analisi del profilo di ingresso da parte del Comitato di Indirizzo e del Comitato Tecnico; </w:t>
            </w:r>
          </w:p>
          <w:p w14:paraId="000001F7" w14:textId="77777777" w:rsidR="001A6ECE" w:rsidRDefault="00000000">
            <w:pPr>
              <w:numPr>
                <w:ilvl w:val="0"/>
                <w:numId w:val="4"/>
              </w:numPr>
              <w:ind w:left="171" w:hanging="171"/>
              <w:rPr>
                <w:color w:val="000000"/>
                <w:sz w:val="20"/>
                <w:szCs w:val="20"/>
              </w:rPr>
            </w:pPr>
            <w:r>
              <w:rPr>
                <w:color w:val="000000"/>
                <w:sz w:val="20"/>
                <w:szCs w:val="20"/>
              </w:rPr>
              <w:t>definizione della modalità di ingresso attraverso lo sviluppo di una procedura dipendente al profilo di membro manifestato.</w:t>
            </w:r>
          </w:p>
        </w:tc>
        <w:tc>
          <w:tcPr>
            <w:tcW w:w="567" w:type="dxa"/>
          </w:tcPr>
          <w:p w14:paraId="000001F8" w14:textId="77777777" w:rsidR="001A6ECE" w:rsidRDefault="001A6ECE">
            <w:pPr>
              <w:spacing w:before="120"/>
              <w:rPr>
                <w:color w:val="000000"/>
                <w:sz w:val="20"/>
                <w:szCs w:val="20"/>
              </w:rPr>
            </w:pPr>
          </w:p>
        </w:tc>
        <w:tc>
          <w:tcPr>
            <w:tcW w:w="4814" w:type="dxa"/>
          </w:tcPr>
          <w:p w14:paraId="000001F9" w14:textId="77777777" w:rsidR="001A6ECE" w:rsidRDefault="00000000">
            <w:pPr>
              <w:spacing w:before="120"/>
              <w:rPr>
                <w:b/>
                <w:color w:val="000000"/>
                <w:sz w:val="20"/>
                <w:szCs w:val="20"/>
              </w:rPr>
            </w:pPr>
            <w:r>
              <w:rPr>
                <w:b/>
                <w:color w:val="000000"/>
                <w:sz w:val="20"/>
                <w:szCs w:val="20"/>
              </w:rPr>
              <w:t xml:space="preserve">Caso di ingresso membro </w:t>
            </w:r>
            <w:r>
              <w:rPr>
                <w:b/>
                <w:sz w:val="20"/>
                <w:szCs w:val="20"/>
              </w:rPr>
              <w:t xml:space="preserve">Cedente o </w:t>
            </w:r>
            <w:proofErr w:type="gramStart"/>
            <w:r>
              <w:rPr>
                <w:b/>
                <w:sz w:val="20"/>
                <w:szCs w:val="20"/>
              </w:rPr>
              <w:t>Partner</w:t>
            </w:r>
            <w:r>
              <w:rPr>
                <w:b/>
                <w:color w:val="000000"/>
                <w:sz w:val="20"/>
                <w:szCs w:val="20"/>
              </w:rPr>
              <w:t xml:space="preserve"> :</w:t>
            </w:r>
            <w:proofErr w:type="gramEnd"/>
          </w:p>
          <w:p w14:paraId="000001FA" w14:textId="1D648B0D" w:rsidR="001A6ECE" w:rsidRDefault="00000000">
            <w:pPr>
              <w:spacing w:before="120"/>
              <w:rPr>
                <w:sz w:val="20"/>
                <w:szCs w:val="20"/>
              </w:rPr>
            </w:pPr>
            <w:sdt>
              <w:sdtPr>
                <w:tag w:val="goog_rdk_8"/>
                <w:id w:val="1873881791"/>
              </w:sdtPr>
              <w:sdtContent/>
            </w:sdt>
            <w:proofErr w:type="gramStart"/>
            <w:r w:rsidR="000F40A0">
              <w:rPr>
                <w:rStyle w:val="cf01"/>
              </w:rPr>
              <w:t>E’</w:t>
            </w:r>
            <w:proofErr w:type="gramEnd"/>
            <w:r w:rsidR="000F40A0">
              <w:rPr>
                <w:rStyle w:val="cf01"/>
              </w:rPr>
              <w:t xml:space="preserve"> </w:t>
            </w:r>
            <w:r w:rsidRPr="000F40A0">
              <w:rPr>
                <w:rStyle w:val="cf01"/>
              </w:rPr>
              <w:t>il caso di ingresso di una Agenzia governativa o di un organism</w:t>
            </w:r>
            <w:r w:rsidR="000F40A0" w:rsidRPr="000F40A0">
              <w:rPr>
                <w:rStyle w:val="cf01"/>
              </w:rPr>
              <w:t>o</w:t>
            </w:r>
            <w:r w:rsidRPr="000F40A0">
              <w:rPr>
                <w:rStyle w:val="cf01"/>
              </w:rPr>
              <w:t xml:space="preserve"> pubblico di livello superiore o esterno alla Regione, ad esempio una Regione che partecipa a seguito di accordi L.241/90 art. 15 per la condivisione di progetti o soluzioni attraverso piani di investimento. Essa è interessata come </w:t>
            </w:r>
            <w:proofErr w:type="gramStart"/>
            <w:r w:rsidRPr="000F40A0">
              <w:rPr>
                <w:rStyle w:val="cf01"/>
              </w:rPr>
              <w:t>partecipazione ad esempio</w:t>
            </w:r>
            <w:proofErr w:type="gramEnd"/>
            <w:r w:rsidRPr="000F40A0">
              <w:rPr>
                <w:rStyle w:val="cf01"/>
              </w:rPr>
              <w:t xml:space="preserve"> ad uno dei laboratori tematici della Comunità</w:t>
            </w:r>
          </w:p>
        </w:tc>
      </w:tr>
    </w:tbl>
    <w:p w14:paraId="000001FB" w14:textId="77777777" w:rsidR="001A6ECE" w:rsidRDefault="001A6ECE">
      <w:pPr>
        <w:spacing w:before="120" w:after="0" w:line="240" w:lineRule="auto"/>
        <w:rPr>
          <w:color w:val="000000"/>
        </w:rPr>
      </w:pPr>
    </w:p>
    <w:p w14:paraId="000001FC" w14:textId="154A16A3" w:rsidR="001A6ECE" w:rsidRDefault="00000000" w:rsidP="00934178">
      <w:pPr>
        <w:pStyle w:val="Titolo2"/>
      </w:pPr>
      <w:bookmarkStart w:id="11" w:name="_Toc117767661"/>
      <w:r>
        <w:t>Acquisizione di una Soluzione per Comunità</w:t>
      </w:r>
      <w:bookmarkEnd w:id="11"/>
    </w:p>
    <w:tbl>
      <w:tblPr>
        <w:tblStyle w:val="affd"/>
        <w:tblW w:w="9632"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7"/>
        <w:gridCol w:w="735"/>
        <w:gridCol w:w="4650"/>
      </w:tblGrid>
      <w:tr w:rsidR="001A6ECE" w14:paraId="26CAD2A6" w14:textId="77777777">
        <w:tc>
          <w:tcPr>
            <w:tcW w:w="4247" w:type="dxa"/>
          </w:tcPr>
          <w:p w14:paraId="000001FD"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735" w:type="dxa"/>
          </w:tcPr>
          <w:p w14:paraId="000001FE" w14:textId="77777777" w:rsidR="001A6ECE" w:rsidRDefault="00000000">
            <w:pPr>
              <w:spacing w:before="120"/>
              <w:jc w:val="center"/>
              <w:rPr>
                <w:b/>
                <w:color w:val="000000"/>
                <w:sz w:val="20"/>
                <w:szCs w:val="20"/>
              </w:rPr>
            </w:pPr>
            <w:r>
              <w:rPr>
                <w:b/>
                <w:color w:val="000000"/>
                <w:sz w:val="20"/>
                <w:szCs w:val="20"/>
              </w:rPr>
              <w:t>SI / NO</w:t>
            </w:r>
          </w:p>
        </w:tc>
        <w:tc>
          <w:tcPr>
            <w:tcW w:w="4650" w:type="dxa"/>
          </w:tcPr>
          <w:p w14:paraId="000001FF"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10999995" w14:textId="77777777">
        <w:tc>
          <w:tcPr>
            <w:tcW w:w="4247" w:type="dxa"/>
          </w:tcPr>
          <w:p w14:paraId="00000200" w14:textId="77777777" w:rsidR="001A6ECE" w:rsidRDefault="00000000">
            <w:pPr>
              <w:spacing w:before="120"/>
              <w:rPr>
                <w:b/>
                <w:color w:val="000000"/>
                <w:sz w:val="20"/>
                <w:szCs w:val="20"/>
              </w:rPr>
            </w:pPr>
            <w:r>
              <w:rPr>
                <w:b/>
                <w:color w:val="000000"/>
                <w:sz w:val="20"/>
                <w:szCs w:val="20"/>
              </w:rPr>
              <w:t>Caso di Soluzione esterna</w:t>
            </w:r>
          </w:p>
          <w:p w14:paraId="00000201" w14:textId="77777777" w:rsidR="001A6ECE" w:rsidRDefault="00000000">
            <w:pPr>
              <w:numPr>
                <w:ilvl w:val="0"/>
                <w:numId w:val="4"/>
              </w:numPr>
              <w:spacing w:before="120"/>
              <w:ind w:left="171" w:hanging="171"/>
              <w:rPr>
                <w:color w:val="000000"/>
                <w:sz w:val="20"/>
                <w:szCs w:val="20"/>
              </w:rPr>
            </w:pPr>
            <w:r>
              <w:rPr>
                <w:color w:val="000000"/>
                <w:sz w:val="20"/>
                <w:szCs w:val="20"/>
              </w:rPr>
              <w:t xml:space="preserve">Analisi del mercato (Linee guida </w:t>
            </w:r>
            <w:proofErr w:type="spellStart"/>
            <w:r>
              <w:rPr>
                <w:color w:val="000000"/>
                <w:sz w:val="20"/>
                <w:szCs w:val="20"/>
              </w:rPr>
              <w:t>Agid</w:t>
            </w:r>
            <w:proofErr w:type="spellEnd"/>
            <w:r>
              <w:rPr>
                <w:color w:val="000000"/>
                <w:sz w:val="20"/>
                <w:szCs w:val="20"/>
              </w:rPr>
              <w:t xml:space="preserve"> 2019)</w:t>
            </w:r>
          </w:p>
          <w:p w14:paraId="00000202" w14:textId="77777777" w:rsidR="001A6ECE" w:rsidRDefault="00000000">
            <w:pPr>
              <w:numPr>
                <w:ilvl w:val="0"/>
                <w:numId w:val="4"/>
              </w:numPr>
              <w:ind w:left="171" w:hanging="171"/>
              <w:rPr>
                <w:color w:val="000000"/>
                <w:sz w:val="20"/>
                <w:szCs w:val="20"/>
              </w:rPr>
            </w:pPr>
            <w:r>
              <w:rPr>
                <w:color w:val="000000"/>
                <w:sz w:val="20"/>
                <w:szCs w:val="20"/>
              </w:rPr>
              <w:t>Identificazione pratica Amministrativa</w:t>
            </w:r>
          </w:p>
          <w:p w14:paraId="00000203" w14:textId="77777777" w:rsidR="001A6ECE" w:rsidRDefault="00000000">
            <w:pPr>
              <w:numPr>
                <w:ilvl w:val="0"/>
                <w:numId w:val="4"/>
              </w:numPr>
              <w:ind w:left="171" w:hanging="171"/>
              <w:rPr>
                <w:color w:val="000000"/>
                <w:sz w:val="20"/>
                <w:szCs w:val="20"/>
              </w:rPr>
            </w:pPr>
            <w:r>
              <w:rPr>
                <w:color w:val="000000"/>
                <w:sz w:val="20"/>
                <w:szCs w:val="20"/>
              </w:rPr>
              <w:t>Attivazione Richiesta di Comunità</w:t>
            </w:r>
          </w:p>
          <w:p w14:paraId="00000204" w14:textId="77777777" w:rsidR="001A6ECE" w:rsidRDefault="00000000">
            <w:pPr>
              <w:numPr>
                <w:ilvl w:val="0"/>
                <w:numId w:val="4"/>
              </w:numPr>
              <w:ind w:left="171" w:hanging="171"/>
              <w:rPr>
                <w:color w:val="000000"/>
                <w:sz w:val="20"/>
                <w:szCs w:val="20"/>
              </w:rPr>
            </w:pPr>
            <w:r>
              <w:rPr>
                <w:color w:val="000000"/>
                <w:sz w:val="20"/>
                <w:szCs w:val="20"/>
              </w:rPr>
              <w:t>Accordo di collaborazione per riuso con Cedente</w:t>
            </w:r>
          </w:p>
          <w:p w14:paraId="00000205" w14:textId="77777777" w:rsidR="001A6ECE" w:rsidRDefault="00000000">
            <w:pPr>
              <w:numPr>
                <w:ilvl w:val="0"/>
                <w:numId w:val="4"/>
              </w:numPr>
              <w:ind w:left="171" w:hanging="171"/>
              <w:rPr>
                <w:color w:val="000000"/>
                <w:sz w:val="20"/>
                <w:szCs w:val="20"/>
              </w:rPr>
            </w:pPr>
            <w:r>
              <w:rPr>
                <w:color w:val="000000"/>
                <w:sz w:val="20"/>
                <w:szCs w:val="20"/>
              </w:rPr>
              <w:t>Eventuale ingresso Cedente</w:t>
            </w:r>
          </w:p>
        </w:tc>
        <w:tc>
          <w:tcPr>
            <w:tcW w:w="735" w:type="dxa"/>
          </w:tcPr>
          <w:p w14:paraId="00000206" w14:textId="77777777" w:rsidR="001A6ECE" w:rsidRDefault="00000000">
            <w:pPr>
              <w:spacing w:before="120"/>
              <w:rPr>
                <w:color w:val="000000"/>
              </w:rPr>
            </w:pPr>
            <w:r w:rsidRPr="00743EFC">
              <w:rPr>
                <w:color w:val="000000"/>
              </w:rPr>
              <w:t>SI</w:t>
            </w:r>
          </w:p>
        </w:tc>
        <w:tc>
          <w:tcPr>
            <w:tcW w:w="4650" w:type="dxa"/>
          </w:tcPr>
          <w:p w14:paraId="00000207" w14:textId="77777777" w:rsidR="001A6ECE" w:rsidRDefault="00000000">
            <w:pPr>
              <w:spacing w:before="120"/>
              <w:rPr>
                <w:b/>
                <w:color w:val="000000"/>
                <w:sz w:val="20"/>
                <w:szCs w:val="20"/>
              </w:rPr>
            </w:pPr>
            <w:r>
              <w:rPr>
                <w:b/>
                <w:color w:val="000000"/>
                <w:sz w:val="20"/>
                <w:szCs w:val="20"/>
              </w:rPr>
              <w:t>Caso di soluzione esterna</w:t>
            </w:r>
          </w:p>
          <w:p w14:paraId="00000208" w14:textId="5D336B34" w:rsidR="001A6ECE" w:rsidRDefault="001A6ECE">
            <w:pPr>
              <w:spacing w:before="120"/>
              <w:rPr>
                <w:color w:val="000000"/>
              </w:rPr>
            </w:pPr>
          </w:p>
        </w:tc>
      </w:tr>
    </w:tbl>
    <w:p w14:paraId="00000209" w14:textId="77777777" w:rsidR="001A6ECE" w:rsidRDefault="001A6ECE">
      <w:pPr>
        <w:spacing w:after="0" w:line="240" w:lineRule="auto"/>
        <w:jc w:val="left"/>
        <w:rPr>
          <w:i/>
          <w:color w:val="000000"/>
        </w:rPr>
      </w:pPr>
    </w:p>
    <w:p w14:paraId="0000020A" w14:textId="77777777" w:rsidR="001A6ECE" w:rsidRDefault="001A6ECE">
      <w:pPr>
        <w:spacing w:after="0" w:line="240" w:lineRule="auto"/>
        <w:jc w:val="left"/>
        <w:rPr>
          <w:i/>
          <w:color w:val="000000"/>
        </w:rPr>
      </w:pPr>
    </w:p>
    <w:bookmarkStart w:id="12" w:name="_Toc117767662"/>
    <w:p w14:paraId="0000020B" w14:textId="54EFF36F" w:rsidR="001A6ECE" w:rsidRDefault="00000000" w:rsidP="00934178">
      <w:pPr>
        <w:pStyle w:val="Titolo2"/>
      </w:pPr>
      <w:sdt>
        <w:sdtPr>
          <w:tag w:val="goog_rdk_10"/>
          <w:id w:val="-548766652"/>
        </w:sdtPr>
        <w:sdtContent/>
      </w:sdt>
      <w:sdt>
        <w:sdtPr>
          <w:tag w:val="goog_rdk_11"/>
          <w:id w:val="-1688898900"/>
        </w:sdtPr>
        <w:sdtContent/>
      </w:sdt>
      <w:r>
        <w:t>Mantenimento evolutivo delle soluzioni adottate dalla Comunità</w:t>
      </w:r>
      <w:bookmarkEnd w:id="12"/>
    </w:p>
    <w:tbl>
      <w:tblPr>
        <w:tblStyle w:val="affe"/>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1A6ECE" w14:paraId="4733B128" w14:textId="77777777">
        <w:tc>
          <w:tcPr>
            <w:tcW w:w="4390" w:type="dxa"/>
          </w:tcPr>
          <w:p w14:paraId="0000020C"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0000020D" w14:textId="77777777" w:rsidR="001A6ECE" w:rsidRDefault="00000000">
            <w:pPr>
              <w:spacing w:before="120"/>
              <w:jc w:val="center"/>
              <w:rPr>
                <w:b/>
                <w:color w:val="000000"/>
                <w:sz w:val="20"/>
                <w:szCs w:val="20"/>
              </w:rPr>
            </w:pPr>
            <w:r>
              <w:rPr>
                <w:b/>
                <w:color w:val="000000"/>
                <w:sz w:val="20"/>
                <w:szCs w:val="20"/>
              </w:rPr>
              <w:t>SI / NO</w:t>
            </w:r>
          </w:p>
        </w:tc>
        <w:tc>
          <w:tcPr>
            <w:tcW w:w="4671" w:type="dxa"/>
          </w:tcPr>
          <w:p w14:paraId="0000020E"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1294A0B0" w14:textId="77777777">
        <w:tc>
          <w:tcPr>
            <w:tcW w:w="4390" w:type="dxa"/>
          </w:tcPr>
          <w:p w14:paraId="0000020F" w14:textId="77777777" w:rsidR="001A6ECE" w:rsidRDefault="00000000">
            <w:pPr>
              <w:spacing w:before="120"/>
              <w:rPr>
                <w:b/>
                <w:color w:val="000000"/>
                <w:sz w:val="20"/>
                <w:szCs w:val="20"/>
              </w:rPr>
            </w:pPr>
            <w:r>
              <w:rPr>
                <w:b/>
                <w:color w:val="000000"/>
                <w:sz w:val="20"/>
                <w:szCs w:val="20"/>
              </w:rPr>
              <w:t>Caso di intervento su soluzione esistente</w:t>
            </w:r>
          </w:p>
          <w:p w14:paraId="00000210" w14:textId="77777777" w:rsidR="001A6ECE" w:rsidRDefault="00000000">
            <w:pPr>
              <w:numPr>
                <w:ilvl w:val="0"/>
                <w:numId w:val="4"/>
              </w:numPr>
              <w:ind w:left="171" w:hanging="171"/>
              <w:rPr>
                <w:color w:val="000000"/>
                <w:sz w:val="20"/>
                <w:szCs w:val="20"/>
              </w:rPr>
            </w:pPr>
            <w:r>
              <w:rPr>
                <w:color w:val="000000"/>
                <w:sz w:val="20"/>
                <w:szCs w:val="20"/>
              </w:rPr>
              <w:t>Segnalazione aggiornamento da membro/Team</w:t>
            </w:r>
          </w:p>
          <w:p w14:paraId="00000211" w14:textId="77777777" w:rsidR="001A6ECE" w:rsidRDefault="00000000">
            <w:pPr>
              <w:numPr>
                <w:ilvl w:val="0"/>
                <w:numId w:val="4"/>
              </w:numPr>
              <w:ind w:left="171" w:hanging="171"/>
              <w:rPr>
                <w:color w:val="000000"/>
                <w:sz w:val="20"/>
                <w:szCs w:val="20"/>
              </w:rPr>
            </w:pPr>
            <w:r>
              <w:rPr>
                <w:color w:val="000000"/>
                <w:sz w:val="20"/>
                <w:szCs w:val="20"/>
              </w:rPr>
              <w:lastRenderedPageBreak/>
              <w:t>Valutazione richiesta di Comitato Tematico</w:t>
            </w:r>
          </w:p>
          <w:p w14:paraId="00000212" w14:textId="77777777" w:rsidR="001A6ECE" w:rsidRDefault="00000000">
            <w:pPr>
              <w:numPr>
                <w:ilvl w:val="0"/>
                <w:numId w:val="4"/>
              </w:numPr>
              <w:ind w:left="171" w:hanging="171"/>
              <w:rPr>
                <w:color w:val="000000"/>
                <w:sz w:val="20"/>
                <w:szCs w:val="20"/>
              </w:rPr>
            </w:pPr>
            <w:r>
              <w:rPr>
                <w:color w:val="000000"/>
                <w:sz w:val="20"/>
                <w:szCs w:val="20"/>
              </w:rPr>
              <w:t>Autorizzazione Comitato di indirizzo</w:t>
            </w:r>
          </w:p>
          <w:p w14:paraId="00000213" w14:textId="77777777" w:rsidR="001A6ECE" w:rsidRDefault="00000000">
            <w:pPr>
              <w:numPr>
                <w:ilvl w:val="0"/>
                <w:numId w:val="4"/>
              </w:numPr>
              <w:ind w:left="171" w:hanging="171"/>
              <w:rPr>
                <w:color w:val="000000"/>
                <w:sz w:val="20"/>
                <w:szCs w:val="20"/>
              </w:rPr>
            </w:pPr>
            <w:r>
              <w:rPr>
                <w:color w:val="000000"/>
                <w:sz w:val="20"/>
                <w:szCs w:val="20"/>
              </w:rPr>
              <w:t>Adeguamenti contrattuali Team Tecnico</w:t>
            </w:r>
          </w:p>
          <w:p w14:paraId="00000214" w14:textId="77777777" w:rsidR="001A6ECE" w:rsidRDefault="00000000">
            <w:pPr>
              <w:numPr>
                <w:ilvl w:val="0"/>
                <w:numId w:val="4"/>
              </w:numPr>
              <w:ind w:left="171" w:right="-108" w:hanging="171"/>
              <w:rPr>
                <w:color w:val="000000"/>
                <w:sz w:val="20"/>
                <w:szCs w:val="20"/>
              </w:rPr>
            </w:pPr>
            <w:r>
              <w:rPr>
                <w:color w:val="000000"/>
                <w:sz w:val="20"/>
                <w:szCs w:val="20"/>
              </w:rPr>
              <w:t>Processo di fornitura prestazioni Team Tecnico</w:t>
            </w:r>
          </w:p>
          <w:p w14:paraId="00000215" w14:textId="77777777" w:rsidR="001A6ECE" w:rsidRDefault="00000000">
            <w:pPr>
              <w:numPr>
                <w:ilvl w:val="0"/>
                <w:numId w:val="4"/>
              </w:numPr>
              <w:ind w:left="171" w:right="-108" w:hanging="171"/>
              <w:rPr>
                <w:color w:val="000000"/>
                <w:sz w:val="20"/>
                <w:szCs w:val="20"/>
              </w:rPr>
            </w:pPr>
            <w:r>
              <w:rPr>
                <w:color w:val="000000"/>
                <w:sz w:val="20"/>
                <w:szCs w:val="20"/>
              </w:rPr>
              <w:t>Aggiornamento repository Team Tecnico</w:t>
            </w:r>
          </w:p>
          <w:p w14:paraId="00000216" w14:textId="77777777" w:rsidR="001A6ECE" w:rsidRDefault="00000000">
            <w:pPr>
              <w:numPr>
                <w:ilvl w:val="0"/>
                <w:numId w:val="4"/>
              </w:numPr>
              <w:ind w:left="171" w:right="-108" w:hanging="171"/>
              <w:rPr>
                <w:color w:val="000000"/>
                <w:sz w:val="20"/>
                <w:szCs w:val="20"/>
              </w:rPr>
            </w:pPr>
            <w:r>
              <w:rPr>
                <w:color w:val="000000"/>
                <w:sz w:val="20"/>
                <w:szCs w:val="20"/>
              </w:rPr>
              <w:t>Erogazione e diffusione Team Tecnico</w:t>
            </w:r>
          </w:p>
          <w:p w14:paraId="00000217" w14:textId="77777777" w:rsidR="001A6ECE" w:rsidRDefault="001A6ECE">
            <w:pPr>
              <w:rPr>
                <w:color w:val="000000"/>
                <w:sz w:val="20"/>
                <w:szCs w:val="20"/>
              </w:rPr>
            </w:pPr>
          </w:p>
        </w:tc>
        <w:tc>
          <w:tcPr>
            <w:tcW w:w="567" w:type="dxa"/>
          </w:tcPr>
          <w:p w14:paraId="00000218" w14:textId="77777777" w:rsidR="001A6ECE" w:rsidRPr="000F40A0" w:rsidRDefault="00000000">
            <w:pPr>
              <w:spacing w:before="120"/>
              <w:rPr>
                <w:color w:val="000000"/>
              </w:rPr>
            </w:pPr>
            <w:r w:rsidRPr="000F40A0">
              <w:rPr>
                <w:color w:val="000000"/>
              </w:rPr>
              <w:lastRenderedPageBreak/>
              <w:t>SI</w:t>
            </w:r>
          </w:p>
        </w:tc>
        <w:tc>
          <w:tcPr>
            <w:tcW w:w="4671" w:type="dxa"/>
          </w:tcPr>
          <w:p w14:paraId="00000219" w14:textId="77777777" w:rsidR="001A6ECE" w:rsidRPr="000F40A0" w:rsidRDefault="00000000">
            <w:pPr>
              <w:spacing w:before="120"/>
              <w:rPr>
                <w:b/>
                <w:color w:val="000000"/>
                <w:sz w:val="20"/>
                <w:szCs w:val="20"/>
              </w:rPr>
            </w:pPr>
            <w:r w:rsidRPr="000F40A0">
              <w:rPr>
                <w:b/>
                <w:color w:val="000000"/>
                <w:sz w:val="20"/>
                <w:szCs w:val="20"/>
              </w:rPr>
              <w:t>Caso di intervento su soluzione</w:t>
            </w:r>
          </w:p>
          <w:p w14:paraId="0000021A" w14:textId="172A0DA0" w:rsidR="000F40A0" w:rsidRPr="000F40A0" w:rsidRDefault="00000000">
            <w:pPr>
              <w:spacing w:before="120"/>
              <w:rPr>
                <w:color w:val="000000"/>
              </w:rPr>
            </w:pPr>
            <w:sdt>
              <w:sdtPr>
                <w:tag w:val="goog_rdk_12"/>
                <w:id w:val="1245756107"/>
              </w:sdtPr>
              <w:sdtContent/>
            </w:sdt>
          </w:p>
        </w:tc>
      </w:tr>
    </w:tbl>
    <w:p w14:paraId="0000021B" w14:textId="77777777" w:rsidR="001A6ECE" w:rsidRDefault="001A6ECE">
      <w:pPr>
        <w:spacing w:after="0" w:line="240" w:lineRule="auto"/>
        <w:jc w:val="left"/>
        <w:rPr>
          <w:i/>
          <w:color w:val="000000"/>
        </w:rPr>
      </w:pPr>
    </w:p>
    <w:p w14:paraId="0000021C" w14:textId="77777777" w:rsidR="001A6ECE" w:rsidRDefault="001A6ECE">
      <w:pPr>
        <w:spacing w:after="0" w:line="240" w:lineRule="auto"/>
        <w:jc w:val="left"/>
        <w:rPr>
          <w:i/>
          <w:color w:val="000000"/>
        </w:rPr>
      </w:pPr>
    </w:p>
    <w:p w14:paraId="0000021D" w14:textId="77777777" w:rsidR="001A6ECE" w:rsidRDefault="001A6ECE">
      <w:pPr>
        <w:spacing w:after="0" w:line="240" w:lineRule="auto"/>
        <w:jc w:val="left"/>
        <w:rPr>
          <w:i/>
          <w:color w:val="000000"/>
        </w:rPr>
      </w:pPr>
    </w:p>
    <w:tbl>
      <w:tblPr>
        <w:tblStyle w:val="afff"/>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1A6ECE" w14:paraId="6AE54B50" w14:textId="77777777">
        <w:tc>
          <w:tcPr>
            <w:tcW w:w="4390" w:type="dxa"/>
          </w:tcPr>
          <w:p w14:paraId="0000021E" w14:textId="77777777" w:rsidR="001A6ECE"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0000021F" w14:textId="77777777" w:rsidR="001A6ECE" w:rsidRDefault="00000000">
            <w:pPr>
              <w:spacing w:before="120"/>
              <w:jc w:val="center"/>
              <w:rPr>
                <w:b/>
                <w:color w:val="000000"/>
                <w:sz w:val="20"/>
                <w:szCs w:val="20"/>
              </w:rPr>
            </w:pPr>
            <w:r>
              <w:rPr>
                <w:b/>
                <w:color w:val="000000"/>
                <w:sz w:val="20"/>
                <w:szCs w:val="20"/>
              </w:rPr>
              <w:t>SI / NO</w:t>
            </w:r>
          </w:p>
        </w:tc>
        <w:tc>
          <w:tcPr>
            <w:tcW w:w="4671" w:type="dxa"/>
          </w:tcPr>
          <w:p w14:paraId="00000220" w14:textId="77777777" w:rsidR="001A6ECE" w:rsidRDefault="00000000">
            <w:pPr>
              <w:spacing w:before="120"/>
              <w:jc w:val="center"/>
              <w:rPr>
                <w:b/>
                <w:color w:val="000000"/>
                <w:sz w:val="20"/>
                <w:szCs w:val="20"/>
              </w:rPr>
            </w:pPr>
            <w:r>
              <w:rPr>
                <w:b/>
                <w:color w:val="000000"/>
                <w:sz w:val="20"/>
                <w:szCs w:val="20"/>
              </w:rPr>
              <w:t>Iter differente adottato per la Comunità</w:t>
            </w:r>
          </w:p>
        </w:tc>
      </w:tr>
      <w:tr w:rsidR="001A6ECE" w14:paraId="601896B5" w14:textId="77777777">
        <w:tc>
          <w:tcPr>
            <w:tcW w:w="4390" w:type="dxa"/>
          </w:tcPr>
          <w:p w14:paraId="00000221" w14:textId="77777777" w:rsidR="001A6ECE" w:rsidRDefault="00000000">
            <w:pPr>
              <w:spacing w:before="120"/>
              <w:rPr>
                <w:b/>
                <w:color w:val="000000"/>
                <w:sz w:val="20"/>
                <w:szCs w:val="20"/>
              </w:rPr>
            </w:pPr>
            <w:r>
              <w:rPr>
                <w:b/>
                <w:color w:val="000000"/>
                <w:sz w:val="20"/>
                <w:szCs w:val="20"/>
              </w:rPr>
              <w:t>Caso di monitoraggio periodico tematico</w:t>
            </w:r>
          </w:p>
          <w:p w14:paraId="00000222" w14:textId="77777777" w:rsidR="001A6ECE" w:rsidRDefault="00000000">
            <w:pPr>
              <w:numPr>
                <w:ilvl w:val="0"/>
                <w:numId w:val="4"/>
              </w:numPr>
              <w:ind w:left="171" w:right="-108" w:hanging="171"/>
              <w:rPr>
                <w:color w:val="000000"/>
                <w:sz w:val="20"/>
                <w:szCs w:val="20"/>
              </w:rPr>
            </w:pPr>
            <w:r>
              <w:rPr>
                <w:color w:val="000000"/>
                <w:sz w:val="20"/>
                <w:szCs w:val="20"/>
              </w:rPr>
              <w:t>Attivazione Survey monitoraggio Comitato Tematico</w:t>
            </w:r>
          </w:p>
          <w:p w14:paraId="00000223" w14:textId="77777777" w:rsidR="001A6ECE" w:rsidRDefault="00000000">
            <w:pPr>
              <w:numPr>
                <w:ilvl w:val="0"/>
                <w:numId w:val="4"/>
              </w:numPr>
              <w:ind w:left="171" w:right="-108" w:hanging="171"/>
              <w:rPr>
                <w:color w:val="000000"/>
                <w:sz w:val="20"/>
                <w:szCs w:val="20"/>
              </w:rPr>
            </w:pPr>
            <w:r>
              <w:rPr>
                <w:color w:val="000000"/>
                <w:sz w:val="20"/>
                <w:szCs w:val="20"/>
              </w:rPr>
              <w:t>Verifica norme, customer care, tecnologica Team</w:t>
            </w:r>
          </w:p>
          <w:p w14:paraId="00000224" w14:textId="77777777" w:rsidR="001A6ECE" w:rsidRDefault="00000000">
            <w:pPr>
              <w:numPr>
                <w:ilvl w:val="0"/>
                <w:numId w:val="4"/>
              </w:numPr>
              <w:ind w:left="171" w:hanging="171"/>
              <w:rPr>
                <w:color w:val="000000"/>
                <w:sz w:val="20"/>
                <w:szCs w:val="20"/>
              </w:rPr>
            </w:pPr>
            <w:r>
              <w:rPr>
                <w:color w:val="000000"/>
                <w:sz w:val="20"/>
                <w:szCs w:val="20"/>
              </w:rPr>
              <w:t>Valutazione necessità di Comitato Tematico</w:t>
            </w:r>
          </w:p>
          <w:p w14:paraId="00000225" w14:textId="77777777" w:rsidR="001A6ECE" w:rsidRDefault="00000000">
            <w:pPr>
              <w:numPr>
                <w:ilvl w:val="0"/>
                <w:numId w:val="4"/>
              </w:numPr>
              <w:ind w:left="171" w:hanging="171"/>
              <w:rPr>
                <w:color w:val="000000"/>
                <w:sz w:val="20"/>
                <w:szCs w:val="20"/>
              </w:rPr>
            </w:pPr>
            <w:r>
              <w:rPr>
                <w:color w:val="000000"/>
                <w:sz w:val="20"/>
                <w:szCs w:val="20"/>
              </w:rPr>
              <w:t>Identificazione P.A. Cedenti se possibile riuso</w:t>
            </w:r>
          </w:p>
          <w:p w14:paraId="00000226" w14:textId="77777777" w:rsidR="001A6ECE" w:rsidRDefault="00000000">
            <w:pPr>
              <w:numPr>
                <w:ilvl w:val="0"/>
                <w:numId w:val="4"/>
              </w:numPr>
              <w:ind w:left="171" w:hanging="171"/>
              <w:rPr>
                <w:color w:val="000000"/>
                <w:sz w:val="20"/>
                <w:szCs w:val="20"/>
              </w:rPr>
            </w:pPr>
            <w:r>
              <w:rPr>
                <w:color w:val="000000"/>
                <w:sz w:val="20"/>
                <w:szCs w:val="20"/>
              </w:rPr>
              <w:t>Autorizzazione Comitato di indirizzo</w:t>
            </w:r>
          </w:p>
          <w:p w14:paraId="00000227" w14:textId="77777777" w:rsidR="001A6ECE" w:rsidRDefault="00000000">
            <w:pPr>
              <w:numPr>
                <w:ilvl w:val="0"/>
                <w:numId w:val="4"/>
              </w:numPr>
              <w:ind w:left="171" w:right="-108" w:hanging="171"/>
              <w:rPr>
                <w:color w:val="000000"/>
                <w:sz w:val="20"/>
                <w:szCs w:val="20"/>
              </w:rPr>
            </w:pPr>
            <w:r>
              <w:rPr>
                <w:color w:val="000000"/>
                <w:sz w:val="20"/>
                <w:szCs w:val="20"/>
              </w:rPr>
              <w:t>Acquisizione soluzione esterna (</w:t>
            </w:r>
            <w:proofErr w:type="spellStart"/>
            <w:r>
              <w:rPr>
                <w:color w:val="000000"/>
                <w:sz w:val="20"/>
                <w:szCs w:val="20"/>
              </w:rPr>
              <w:t>escape</w:t>
            </w:r>
            <w:proofErr w:type="spellEnd"/>
            <w:r>
              <w:rPr>
                <w:color w:val="000000"/>
                <w:sz w:val="20"/>
                <w:szCs w:val="20"/>
              </w:rPr>
              <w:t xml:space="preserve"> 1)</w:t>
            </w:r>
          </w:p>
          <w:p w14:paraId="00000228" w14:textId="77777777" w:rsidR="001A6ECE" w:rsidRDefault="00000000">
            <w:pPr>
              <w:numPr>
                <w:ilvl w:val="0"/>
                <w:numId w:val="4"/>
              </w:numPr>
              <w:ind w:left="171" w:right="-108" w:hanging="171"/>
              <w:rPr>
                <w:color w:val="000000"/>
                <w:sz w:val="20"/>
                <w:szCs w:val="20"/>
              </w:rPr>
            </w:pPr>
            <w:r>
              <w:rPr>
                <w:color w:val="000000"/>
                <w:sz w:val="20"/>
                <w:szCs w:val="20"/>
              </w:rPr>
              <w:t>Intervento su soluzione esistente (</w:t>
            </w:r>
            <w:proofErr w:type="spellStart"/>
            <w:r>
              <w:rPr>
                <w:color w:val="000000"/>
                <w:sz w:val="20"/>
                <w:szCs w:val="20"/>
              </w:rPr>
              <w:t>escape</w:t>
            </w:r>
            <w:proofErr w:type="spellEnd"/>
            <w:r>
              <w:rPr>
                <w:color w:val="000000"/>
                <w:sz w:val="20"/>
                <w:szCs w:val="20"/>
              </w:rPr>
              <w:t xml:space="preserve"> 2)</w:t>
            </w:r>
          </w:p>
          <w:p w14:paraId="00000229" w14:textId="77777777" w:rsidR="001A6ECE" w:rsidRDefault="001A6ECE">
            <w:pPr>
              <w:ind w:right="-108"/>
              <w:rPr>
                <w:color w:val="000000"/>
                <w:sz w:val="20"/>
                <w:szCs w:val="20"/>
              </w:rPr>
            </w:pPr>
          </w:p>
        </w:tc>
        <w:tc>
          <w:tcPr>
            <w:tcW w:w="567" w:type="dxa"/>
          </w:tcPr>
          <w:p w14:paraId="0000022A" w14:textId="77777777" w:rsidR="001A6ECE" w:rsidRDefault="00000000">
            <w:pPr>
              <w:spacing w:before="120"/>
              <w:rPr>
                <w:color w:val="000000"/>
              </w:rPr>
            </w:pPr>
            <w:r w:rsidRPr="000F40A0">
              <w:rPr>
                <w:color w:val="000000"/>
              </w:rPr>
              <w:t>SI</w:t>
            </w:r>
          </w:p>
        </w:tc>
        <w:tc>
          <w:tcPr>
            <w:tcW w:w="4671" w:type="dxa"/>
          </w:tcPr>
          <w:p w14:paraId="0000022B" w14:textId="77777777" w:rsidR="001A6ECE" w:rsidRDefault="00000000">
            <w:pPr>
              <w:spacing w:before="120"/>
              <w:rPr>
                <w:b/>
                <w:color w:val="000000"/>
                <w:sz w:val="20"/>
                <w:szCs w:val="20"/>
              </w:rPr>
            </w:pPr>
            <w:r>
              <w:rPr>
                <w:b/>
                <w:color w:val="000000"/>
                <w:sz w:val="20"/>
                <w:szCs w:val="20"/>
              </w:rPr>
              <w:t>Caso di monitoraggio periodico tematico</w:t>
            </w:r>
          </w:p>
          <w:p w14:paraId="0000022C" w14:textId="6ED43343" w:rsidR="001A6ECE" w:rsidRDefault="00000000">
            <w:pPr>
              <w:spacing w:before="120"/>
              <w:rPr>
                <w:color w:val="000000"/>
              </w:rPr>
            </w:pPr>
            <w:sdt>
              <w:sdtPr>
                <w:tag w:val="goog_rdk_13"/>
                <w:id w:val="-217209563"/>
              </w:sdtPr>
              <w:sdtContent/>
            </w:sdt>
            <w:r w:rsidR="000F40A0">
              <w:t>La</w:t>
            </w:r>
            <w:r w:rsidR="000F40A0" w:rsidRPr="000F40A0">
              <w:t xml:space="preserve"> Comu</w:t>
            </w:r>
            <w:r w:rsidR="000F40A0">
              <w:t>n</w:t>
            </w:r>
            <w:r w:rsidR="000F40A0" w:rsidRPr="000F40A0">
              <w:t>ità tecnologica avrebbe il compito di monitorare il mercato delle soluzioni a riuso e segnalare o agire direttamente nell'acquisizione di quelle ritenute utili ai propri progetti o mandati</w:t>
            </w:r>
            <w:r w:rsidR="000F40A0">
              <w:t>.</w:t>
            </w:r>
          </w:p>
        </w:tc>
      </w:tr>
    </w:tbl>
    <w:p w14:paraId="0000022D" w14:textId="77777777" w:rsidR="001A6ECE" w:rsidRDefault="001A6ECE">
      <w:pPr>
        <w:spacing w:after="0" w:line="240" w:lineRule="auto"/>
        <w:jc w:val="left"/>
        <w:rPr>
          <w:i/>
          <w:color w:val="000000"/>
        </w:rPr>
      </w:pPr>
    </w:p>
    <w:p w14:paraId="00000230" w14:textId="77777777" w:rsidR="001A6ECE" w:rsidRDefault="00000000">
      <w:r>
        <w:t>A riguardo per completezza della tabella descritte viene fornito un protocollo di gestione del ciclo di vita di una soluzione di Comunità secondo il modello OCPA che è possibile verificare, integrare e validare o in alternativa sostituire.</w:t>
      </w:r>
    </w:p>
    <w:tbl>
      <w:tblPr>
        <w:tblStyle w:val="afff0"/>
        <w:tblW w:w="9722" w:type="dxa"/>
        <w:tblInd w:w="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72"/>
        <w:gridCol w:w="1277"/>
        <w:gridCol w:w="1279"/>
        <w:gridCol w:w="991"/>
        <w:gridCol w:w="1103"/>
      </w:tblGrid>
      <w:tr w:rsidR="001A6ECE" w14:paraId="2A5A7F63" w14:textId="77777777">
        <w:trPr>
          <w:trHeight w:val="771"/>
        </w:trPr>
        <w:tc>
          <w:tcPr>
            <w:tcW w:w="5072" w:type="dxa"/>
            <w:vMerge w:val="restart"/>
          </w:tcPr>
          <w:p w14:paraId="00000231" w14:textId="77777777" w:rsidR="001A6ECE" w:rsidRDefault="00000000">
            <w:pPr>
              <w:spacing w:before="120"/>
              <w:jc w:val="center"/>
              <w:rPr>
                <w:b/>
                <w:sz w:val="20"/>
                <w:szCs w:val="20"/>
              </w:rPr>
            </w:pPr>
            <w:r>
              <w:rPr>
                <w:b/>
                <w:sz w:val="20"/>
                <w:szCs w:val="20"/>
              </w:rPr>
              <w:t>Attività di gestione del ciclo di vita delle soluzioni</w:t>
            </w:r>
          </w:p>
        </w:tc>
        <w:tc>
          <w:tcPr>
            <w:tcW w:w="4650" w:type="dxa"/>
            <w:gridSpan w:val="4"/>
          </w:tcPr>
          <w:p w14:paraId="00000232" w14:textId="77777777" w:rsidR="001A6ECE" w:rsidRDefault="00000000">
            <w:pPr>
              <w:spacing w:before="120"/>
              <w:jc w:val="center"/>
              <w:rPr>
                <w:b/>
                <w:sz w:val="20"/>
                <w:szCs w:val="20"/>
              </w:rPr>
            </w:pPr>
            <w:r>
              <w:rPr>
                <w:b/>
                <w:sz w:val="20"/>
                <w:szCs w:val="20"/>
              </w:rPr>
              <w:t>Governance</w:t>
            </w:r>
          </w:p>
        </w:tc>
      </w:tr>
      <w:tr w:rsidR="001A6ECE" w14:paraId="6CD5C670" w14:textId="77777777">
        <w:trPr>
          <w:trHeight w:val="771"/>
        </w:trPr>
        <w:tc>
          <w:tcPr>
            <w:tcW w:w="5072" w:type="dxa"/>
            <w:vMerge/>
          </w:tcPr>
          <w:p w14:paraId="00000236" w14:textId="77777777" w:rsidR="001A6ECE" w:rsidRDefault="001A6ECE">
            <w:pPr>
              <w:widowControl w:val="0"/>
              <w:pBdr>
                <w:top w:val="nil"/>
                <w:left w:val="nil"/>
                <w:bottom w:val="nil"/>
                <w:right w:val="nil"/>
                <w:between w:val="nil"/>
              </w:pBdr>
              <w:spacing w:line="276" w:lineRule="auto"/>
              <w:jc w:val="left"/>
              <w:rPr>
                <w:b/>
                <w:sz w:val="20"/>
                <w:szCs w:val="20"/>
              </w:rPr>
            </w:pPr>
          </w:p>
        </w:tc>
        <w:tc>
          <w:tcPr>
            <w:tcW w:w="1277" w:type="dxa"/>
          </w:tcPr>
          <w:p w14:paraId="00000237" w14:textId="77777777" w:rsidR="001A6ECE" w:rsidRDefault="00000000">
            <w:pPr>
              <w:spacing w:before="120"/>
              <w:jc w:val="center"/>
              <w:rPr>
                <w:b/>
                <w:sz w:val="20"/>
                <w:szCs w:val="20"/>
              </w:rPr>
            </w:pPr>
            <w:r>
              <w:rPr>
                <w:b/>
                <w:sz w:val="20"/>
                <w:szCs w:val="20"/>
              </w:rPr>
              <w:t>Team Tecnico</w:t>
            </w:r>
          </w:p>
          <w:p w14:paraId="00000238" w14:textId="77777777" w:rsidR="001A6ECE" w:rsidRDefault="001A6ECE">
            <w:pPr>
              <w:spacing w:before="120"/>
              <w:jc w:val="center"/>
              <w:rPr>
                <w:b/>
                <w:sz w:val="20"/>
                <w:szCs w:val="20"/>
              </w:rPr>
            </w:pPr>
          </w:p>
        </w:tc>
        <w:tc>
          <w:tcPr>
            <w:tcW w:w="1279" w:type="dxa"/>
          </w:tcPr>
          <w:p w14:paraId="00000239" w14:textId="77777777" w:rsidR="001A6ECE" w:rsidRDefault="00000000">
            <w:pPr>
              <w:spacing w:before="120"/>
              <w:jc w:val="center"/>
              <w:rPr>
                <w:b/>
                <w:sz w:val="20"/>
                <w:szCs w:val="20"/>
              </w:rPr>
            </w:pPr>
            <w:r>
              <w:rPr>
                <w:b/>
                <w:sz w:val="20"/>
                <w:szCs w:val="20"/>
              </w:rPr>
              <w:t xml:space="preserve">P.A. Cedente </w:t>
            </w:r>
          </w:p>
          <w:p w14:paraId="0000023A" w14:textId="77777777" w:rsidR="001A6ECE" w:rsidRDefault="00000000">
            <w:pPr>
              <w:spacing w:before="120"/>
              <w:jc w:val="center"/>
              <w:rPr>
                <w:b/>
                <w:sz w:val="20"/>
                <w:szCs w:val="20"/>
              </w:rPr>
            </w:pPr>
            <w:r>
              <w:rPr>
                <w:b/>
                <w:sz w:val="20"/>
                <w:szCs w:val="20"/>
              </w:rPr>
              <w:t>Se esterna a Comunità</w:t>
            </w:r>
          </w:p>
        </w:tc>
        <w:tc>
          <w:tcPr>
            <w:tcW w:w="991" w:type="dxa"/>
          </w:tcPr>
          <w:p w14:paraId="0000023B" w14:textId="77777777" w:rsidR="001A6ECE" w:rsidRDefault="00000000">
            <w:pPr>
              <w:spacing w:before="120"/>
              <w:jc w:val="center"/>
              <w:rPr>
                <w:b/>
                <w:sz w:val="20"/>
                <w:szCs w:val="20"/>
              </w:rPr>
            </w:pPr>
            <w:r>
              <w:rPr>
                <w:b/>
                <w:sz w:val="20"/>
                <w:szCs w:val="20"/>
              </w:rPr>
              <w:t>…………</w:t>
            </w:r>
          </w:p>
          <w:p w14:paraId="0000023C" w14:textId="77777777" w:rsidR="001A6ECE" w:rsidRDefault="00000000">
            <w:pPr>
              <w:spacing w:before="120"/>
              <w:jc w:val="center"/>
              <w:rPr>
                <w:i/>
                <w:sz w:val="18"/>
                <w:szCs w:val="18"/>
              </w:rPr>
            </w:pPr>
            <w:r>
              <w:rPr>
                <w:i/>
                <w:sz w:val="18"/>
                <w:szCs w:val="18"/>
              </w:rPr>
              <w:t>Altro Soggetto</w:t>
            </w:r>
          </w:p>
        </w:tc>
        <w:tc>
          <w:tcPr>
            <w:tcW w:w="1103" w:type="dxa"/>
          </w:tcPr>
          <w:p w14:paraId="0000023D" w14:textId="77777777" w:rsidR="001A6ECE" w:rsidRDefault="00000000">
            <w:pPr>
              <w:spacing w:before="120"/>
              <w:jc w:val="center"/>
              <w:rPr>
                <w:b/>
                <w:sz w:val="20"/>
                <w:szCs w:val="20"/>
              </w:rPr>
            </w:pPr>
            <w:r>
              <w:rPr>
                <w:b/>
                <w:sz w:val="20"/>
                <w:szCs w:val="20"/>
              </w:rPr>
              <w:t>…………..</w:t>
            </w:r>
          </w:p>
        </w:tc>
      </w:tr>
      <w:tr w:rsidR="001A6ECE" w14:paraId="602AAFD8" w14:textId="77777777">
        <w:tc>
          <w:tcPr>
            <w:tcW w:w="5072" w:type="dxa"/>
          </w:tcPr>
          <w:p w14:paraId="0000023E" w14:textId="77777777" w:rsidR="001A6ECE" w:rsidRDefault="00000000">
            <w:pPr>
              <w:jc w:val="left"/>
              <w:rPr>
                <w:sz w:val="20"/>
                <w:szCs w:val="20"/>
              </w:rPr>
            </w:pPr>
            <w:r>
              <w:rPr>
                <w:sz w:val="20"/>
                <w:szCs w:val="20"/>
              </w:rPr>
              <w:t xml:space="preserve">Proprietà intellettuale e diritti d’autore della soluzione </w:t>
            </w:r>
          </w:p>
        </w:tc>
        <w:tc>
          <w:tcPr>
            <w:tcW w:w="1277" w:type="dxa"/>
          </w:tcPr>
          <w:p w14:paraId="0000023F" w14:textId="77777777" w:rsidR="001A6ECE" w:rsidRPr="000F40A0" w:rsidRDefault="001A6ECE">
            <w:pPr>
              <w:jc w:val="left"/>
              <w:rPr>
                <w:sz w:val="20"/>
                <w:szCs w:val="20"/>
              </w:rPr>
            </w:pPr>
          </w:p>
        </w:tc>
        <w:tc>
          <w:tcPr>
            <w:tcW w:w="1279" w:type="dxa"/>
          </w:tcPr>
          <w:p w14:paraId="00000240" w14:textId="77777777" w:rsidR="001A6ECE" w:rsidRPr="000F40A0" w:rsidRDefault="00000000">
            <w:pPr>
              <w:jc w:val="left"/>
              <w:rPr>
                <w:sz w:val="20"/>
                <w:szCs w:val="20"/>
              </w:rPr>
            </w:pPr>
            <w:r w:rsidRPr="000F40A0">
              <w:rPr>
                <w:sz w:val="20"/>
                <w:szCs w:val="20"/>
              </w:rPr>
              <w:t>X</w:t>
            </w:r>
          </w:p>
        </w:tc>
        <w:tc>
          <w:tcPr>
            <w:tcW w:w="991" w:type="dxa"/>
          </w:tcPr>
          <w:p w14:paraId="00000241" w14:textId="77777777" w:rsidR="001A6ECE" w:rsidRDefault="001A6ECE">
            <w:pPr>
              <w:jc w:val="left"/>
              <w:rPr>
                <w:sz w:val="20"/>
                <w:szCs w:val="20"/>
              </w:rPr>
            </w:pPr>
          </w:p>
        </w:tc>
        <w:tc>
          <w:tcPr>
            <w:tcW w:w="1103" w:type="dxa"/>
          </w:tcPr>
          <w:p w14:paraId="00000242" w14:textId="77777777" w:rsidR="001A6ECE" w:rsidRDefault="001A6ECE">
            <w:pPr>
              <w:jc w:val="left"/>
              <w:rPr>
                <w:sz w:val="20"/>
                <w:szCs w:val="20"/>
              </w:rPr>
            </w:pPr>
          </w:p>
        </w:tc>
      </w:tr>
      <w:tr w:rsidR="001A6ECE" w14:paraId="60A8E6BB" w14:textId="77777777">
        <w:tc>
          <w:tcPr>
            <w:tcW w:w="5072" w:type="dxa"/>
          </w:tcPr>
          <w:p w14:paraId="00000243" w14:textId="77777777" w:rsidR="001A6ECE" w:rsidRDefault="00000000">
            <w:pPr>
              <w:jc w:val="left"/>
              <w:rPr>
                <w:sz w:val="20"/>
                <w:szCs w:val="20"/>
              </w:rPr>
            </w:pPr>
            <w:r>
              <w:rPr>
                <w:sz w:val="20"/>
                <w:szCs w:val="20"/>
              </w:rPr>
              <w:t>Gestione del repository</w:t>
            </w:r>
          </w:p>
        </w:tc>
        <w:tc>
          <w:tcPr>
            <w:tcW w:w="1277" w:type="dxa"/>
          </w:tcPr>
          <w:p w14:paraId="00000244" w14:textId="77777777" w:rsidR="001A6ECE" w:rsidRPr="000F40A0" w:rsidRDefault="00000000">
            <w:pPr>
              <w:jc w:val="left"/>
              <w:rPr>
                <w:sz w:val="20"/>
                <w:szCs w:val="20"/>
              </w:rPr>
            </w:pPr>
            <w:r w:rsidRPr="000F40A0">
              <w:rPr>
                <w:sz w:val="20"/>
                <w:szCs w:val="20"/>
              </w:rPr>
              <w:t>X</w:t>
            </w:r>
          </w:p>
        </w:tc>
        <w:tc>
          <w:tcPr>
            <w:tcW w:w="1279" w:type="dxa"/>
          </w:tcPr>
          <w:p w14:paraId="00000245" w14:textId="77777777" w:rsidR="001A6ECE" w:rsidRPr="000F40A0" w:rsidRDefault="001A6ECE">
            <w:pPr>
              <w:jc w:val="left"/>
              <w:rPr>
                <w:sz w:val="20"/>
                <w:szCs w:val="20"/>
              </w:rPr>
            </w:pPr>
          </w:p>
        </w:tc>
        <w:tc>
          <w:tcPr>
            <w:tcW w:w="991" w:type="dxa"/>
          </w:tcPr>
          <w:p w14:paraId="00000246" w14:textId="77777777" w:rsidR="001A6ECE" w:rsidRDefault="001A6ECE">
            <w:pPr>
              <w:jc w:val="left"/>
              <w:rPr>
                <w:sz w:val="20"/>
                <w:szCs w:val="20"/>
              </w:rPr>
            </w:pPr>
          </w:p>
        </w:tc>
        <w:tc>
          <w:tcPr>
            <w:tcW w:w="1103" w:type="dxa"/>
          </w:tcPr>
          <w:p w14:paraId="00000247" w14:textId="77777777" w:rsidR="001A6ECE" w:rsidRDefault="001A6ECE">
            <w:pPr>
              <w:jc w:val="left"/>
              <w:rPr>
                <w:sz w:val="20"/>
                <w:szCs w:val="20"/>
              </w:rPr>
            </w:pPr>
          </w:p>
        </w:tc>
      </w:tr>
      <w:tr w:rsidR="001A6ECE" w14:paraId="4AA8780A" w14:textId="77777777">
        <w:tc>
          <w:tcPr>
            <w:tcW w:w="5072" w:type="dxa"/>
          </w:tcPr>
          <w:p w14:paraId="00000248" w14:textId="77777777" w:rsidR="001A6ECE" w:rsidRDefault="00000000">
            <w:pPr>
              <w:jc w:val="left"/>
              <w:rPr>
                <w:sz w:val="20"/>
                <w:szCs w:val="20"/>
              </w:rPr>
            </w:pPr>
            <w:r>
              <w:rPr>
                <w:sz w:val="20"/>
                <w:szCs w:val="20"/>
              </w:rPr>
              <w:t>Programmazione, supervisione e coordinamento</w:t>
            </w:r>
          </w:p>
        </w:tc>
        <w:tc>
          <w:tcPr>
            <w:tcW w:w="1277" w:type="dxa"/>
          </w:tcPr>
          <w:p w14:paraId="00000249" w14:textId="77777777" w:rsidR="001A6ECE" w:rsidRPr="000F40A0" w:rsidRDefault="001A6ECE">
            <w:pPr>
              <w:jc w:val="left"/>
              <w:rPr>
                <w:sz w:val="20"/>
                <w:szCs w:val="20"/>
              </w:rPr>
            </w:pPr>
          </w:p>
        </w:tc>
        <w:tc>
          <w:tcPr>
            <w:tcW w:w="1279" w:type="dxa"/>
          </w:tcPr>
          <w:p w14:paraId="0000024A" w14:textId="77777777" w:rsidR="001A6ECE" w:rsidRPr="000F40A0" w:rsidRDefault="00000000">
            <w:pPr>
              <w:jc w:val="left"/>
              <w:rPr>
                <w:sz w:val="20"/>
                <w:szCs w:val="20"/>
              </w:rPr>
            </w:pPr>
            <w:r w:rsidRPr="000F40A0">
              <w:rPr>
                <w:sz w:val="20"/>
                <w:szCs w:val="20"/>
              </w:rPr>
              <w:t>X</w:t>
            </w:r>
          </w:p>
        </w:tc>
        <w:tc>
          <w:tcPr>
            <w:tcW w:w="991" w:type="dxa"/>
          </w:tcPr>
          <w:p w14:paraId="0000024B" w14:textId="77777777" w:rsidR="001A6ECE" w:rsidRDefault="001A6ECE">
            <w:pPr>
              <w:jc w:val="left"/>
              <w:rPr>
                <w:sz w:val="20"/>
                <w:szCs w:val="20"/>
              </w:rPr>
            </w:pPr>
          </w:p>
        </w:tc>
        <w:tc>
          <w:tcPr>
            <w:tcW w:w="1103" w:type="dxa"/>
          </w:tcPr>
          <w:p w14:paraId="0000024C" w14:textId="77777777" w:rsidR="001A6ECE" w:rsidRDefault="001A6ECE">
            <w:pPr>
              <w:jc w:val="left"/>
              <w:rPr>
                <w:sz w:val="20"/>
                <w:szCs w:val="20"/>
              </w:rPr>
            </w:pPr>
          </w:p>
        </w:tc>
      </w:tr>
      <w:tr w:rsidR="001A6ECE" w14:paraId="3C11E4E2" w14:textId="77777777">
        <w:tc>
          <w:tcPr>
            <w:tcW w:w="5072" w:type="dxa"/>
          </w:tcPr>
          <w:p w14:paraId="0000024D" w14:textId="77777777" w:rsidR="001A6ECE" w:rsidRDefault="00000000">
            <w:pPr>
              <w:jc w:val="left"/>
              <w:rPr>
                <w:sz w:val="20"/>
                <w:szCs w:val="20"/>
              </w:rPr>
            </w:pPr>
            <w:r>
              <w:rPr>
                <w:sz w:val="20"/>
                <w:szCs w:val="20"/>
              </w:rPr>
              <w:t>Definizione del piano di impegni triennale</w:t>
            </w:r>
          </w:p>
        </w:tc>
        <w:tc>
          <w:tcPr>
            <w:tcW w:w="1277" w:type="dxa"/>
          </w:tcPr>
          <w:p w14:paraId="0000024E" w14:textId="77777777" w:rsidR="001A6ECE" w:rsidRPr="000F40A0" w:rsidRDefault="001A6ECE">
            <w:pPr>
              <w:jc w:val="left"/>
              <w:rPr>
                <w:sz w:val="20"/>
                <w:szCs w:val="20"/>
              </w:rPr>
            </w:pPr>
          </w:p>
        </w:tc>
        <w:tc>
          <w:tcPr>
            <w:tcW w:w="1279" w:type="dxa"/>
          </w:tcPr>
          <w:p w14:paraId="0000024F" w14:textId="77777777" w:rsidR="001A6ECE" w:rsidRPr="000F40A0" w:rsidRDefault="00000000">
            <w:pPr>
              <w:jc w:val="left"/>
              <w:rPr>
                <w:sz w:val="20"/>
                <w:szCs w:val="20"/>
              </w:rPr>
            </w:pPr>
            <w:r w:rsidRPr="000F40A0">
              <w:rPr>
                <w:sz w:val="20"/>
                <w:szCs w:val="20"/>
              </w:rPr>
              <w:t>X</w:t>
            </w:r>
          </w:p>
        </w:tc>
        <w:tc>
          <w:tcPr>
            <w:tcW w:w="991" w:type="dxa"/>
          </w:tcPr>
          <w:p w14:paraId="00000250" w14:textId="77777777" w:rsidR="001A6ECE" w:rsidRDefault="001A6ECE">
            <w:pPr>
              <w:jc w:val="left"/>
              <w:rPr>
                <w:sz w:val="20"/>
                <w:szCs w:val="20"/>
              </w:rPr>
            </w:pPr>
          </w:p>
        </w:tc>
        <w:tc>
          <w:tcPr>
            <w:tcW w:w="1103" w:type="dxa"/>
          </w:tcPr>
          <w:p w14:paraId="00000251" w14:textId="77777777" w:rsidR="001A6ECE" w:rsidRDefault="001A6ECE">
            <w:pPr>
              <w:jc w:val="left"/>
              <w:rPr>
                <w:sz w:val="20"/>
                <w:szCs w:val="20"/>
              </w:rPr>
            </w:pPr>
          </w:p>
        </w:tc>
      </w:tr>
      <w:tr w:rsidR="001A6ECE" w14:paraId="1586965C" w14:textId="77777777">
        <w:tc>
          <w:tcPr>
            <w:tcW w:w="5072" w:type="dxa"/>
          </w:tcPr>
          <w:p w14:paraId="00000252" w14:textId="77777777" w:rsidR="001A6ECE" w:rsidRDefault="00000000">
            <w:pPr>
              <w:jc w:val="left"/>
              <w:rPr>
                <w:sz w:val="20"/>
                <w:szCs w:val="20"/>
              </w:rPr>
            </w:pPr>
            <w:r>
              <w:rPr>
                <w:sz w:val="20"/>
                <w:szCs w:val="20"/>
              </w:rPr>
              <w:t>Definizione degli obiettivi operativi annuali</w:t>
            </w:r>
          </w:p>
        </w:tc>
        <w:tc>
          <w:tcPr>
            <w:tcW w:w="1277" w:type="dxa"/>
          </w:tcPr>
          <w:p w14:paraId="00000253" w14:textId="77777777" w:rsidR="001A6ECE" w:rsidRPr="000F40A0" w:rsidRDefault="001A6ECE">
            <w:pPr>
              <w:jc w:val="left"/>
              <w:rPr>
                <w:sz w:val="20"/>
                <w:szCs w:val="20"/>
              </w:rPr>
            </w:pPr>
          </w:p>
        </w:tc>
        <w:tc>
          <w:tcPr>
            <w:tcW w:w="1279" w:type="dxa"/>
          </w:tcPr>
          <w:p w14:paraId="00000254" w14:textId="77777777" w:rsidR="001A6ECE" w:rsidRPr="000F40A0" w:rsidRDefault="00000000">
            <w:pPr>
              <w:jc w:val="left"/>
              <w:rPr>
                <w:sz w:val="20"/>
                <w:szCs w:val="20"/>
              </w:rPr>
            </w:pPr>
            <w:r w:rsidRPr="000F40A0">
              <w:rPr>
                <w:sz w:val="20"/>
                <w:szCs w:val="20"/>
              </w:rPr>
              <w:t>X</w:t>
            </w:r>
          </w:p>
        </w:tc>
        <w:tc>
          <w:tcPr>
            <w:tcW w:w="991" w:type="dxa"/>
          </w:tcPr>
          <w:p w14:paraId="00000255" w14:textId="77777777" w:rsidR="001A6ECE" w:rsidRDefault="001A6ECE">
            <w:pPr>
              <w:jc w:val="left"/>
              <w:rPr>
                <w:sz w:val="20"/>
                <w:szCs w:val="20"/>
              </w:rPr>
            </w:pPr>
          </w:p>
        </w:tc>
        <w:tc>
          <w:tcPr>
            <w:tcW w:w="1103" w:type="dxa"/>
          </w:tcPr>
          <w:p w14:paraId="00000256" w14:textId="77777777" w:rsidR="001A6ECE" w:rsidRDefault="001A6ECE">
            <w:pPr>
              <w:jc w:val="left"/>
              <w:rPr>
                <w:sz w:val="20"/>
                <w:szCs w:val="20"/>
              </w:rPr>
            </w:pPr>
          </w:p>
        </w:tc>
      </w:tr>
      <w:tr w:rsidR="001A6ECE" w14:paraId="6742FC3F" w14:textId="77777777">
        <w:tc>
          <w:tcPr>
            <w:tcW w:w="5072" w:type="dxa"/>
          </w:tcPr>
          <w:p w14:paraId="00000257" w14:textId="77777777" w:rsidR="001A6ECE" w:rsidRDefault="00000000">
            <w:pPr>
              <w:jc w:val="left"/>
              <w:rPr>
                <w:sz w:val="20"/>
                <w:szCs w:val="20"/>
              </w:rPr>
            </w:pPr>
            <w:r>
              <w:rPr>
                <w:sz w:val="20"/>
                <w:szCs w:val="20"/>
              </w:rPr>
              <w:t>Individuazione delle funzionalità da implementare</w:t>
            </w:r>
          </w:p>
        </w:tc>
        <w:tc>
          <w:tcPr>
            <w:tcW w:w="1277" w:type="dxa"/>
          </w:tcPr>
          <w:p w14:paraId="00000258" w14:textId="77777777" w:rsidR="001A6ECE" w:rsidRPr="000F40A0" w:rsidRDefault="00000000">
            <w:pPr>
              <w:jc w:val="left"/>
              <w:rPr>
                <w:sz w:val="20"/>
                <w:szCs w:val="20"/>
              </w:rPr>
            </w:pPr>
            <w:r w:rsidRPr="000F40A0">
              <w:rPr>
                <w:sz w:val="20"/>
                <w:szCs w:val="20"/>
              </w:rPr>
              <w:t>X</w:t>
            </w:r>
          </w:p>
        </w:tc>
        <w:tc>
          <w:tcPr>
            <w:tcW w:w="1279" w:type="dxa"/>
          </w:tcPr>
          <w:p w14:paraId="00000259" w14:textId="77777777" w:rsidR="001A6ECE" w:rsidRPr="000F40A0" w:rsidRDefault="00000000">
            <w:pPr>
              <w:jc w:val="left"/>
              <w:rPr>
                <w:sz w:val="20"/>
                <w:szCs w:val="20"/>
              </w:rPr>
            </w:pPr>
            <w:r w:rsidRPr="000F40A0">
              <w:rPr>
                <w:sz w:val="20"/>
                <w:szCs w:val="20"/>
              </w:rPr>
              <w:t>X</w:t>
            </w:r>
          </w:p>
        </w:tc>
        <w:tc>
          <w:tcPr>
            <w:tcW w:w="991" w:type="dxa"/>
          </w:tcPr>
          <w:p w14:paraId="0000025A" w14:textId="77777777" w:rsidR="001A6ECE" w:rsidRDefault="001A6ECE">
            <w:pPr>
              <w:jc w:val="left"/>
              <w:rPr>
                <w:sz w:val="20"/>
                <w:szCs w:val="20"/>
              </w:rPr>
            </w:pPr>
          </w:p>
        </w:tc>
        <w:tc>
          <w:tcPr>
            <w:tcW w:w="1103" w:type="dxa"/>
          </w:tcPr>
          <w:p w14:paraId="0000025B" w14:textId="77777777" w:rsidR="001A6ECE" w:rsidRDefault="001A6ECE">
            <w:pPr>
              <w:jc w:val="left"/>
              <w:rPr>
                <w:sz w:val="20"/>
                <w:szCs w:val="20"/>
              </w:rPr>
            </w:pPr>
          </w:p>
        </w:tc>
      </w:tr>
      <w:tr w:rsidR="001A6ECE" w14:paraId="0FD3D8E7" w14:textId="77777777">
        <w:tc>
          <w:tcPr>
            <w:tcW w:w="5072" w:type="dxa"/>
          </w:tcPr>
          <w:p w14:paraId="0000025C" w14:textId="77777777" w:rsidR="001A6ECE" w:rsidRDefault="00000000">
            <w:pPr>
              <w:jc w:val="left"/>
              <w:rPr>
                <w:sz w:val="20"/>
                <w:szCs w:val="20"/>
              </w:rPr>
            </w:pPr>
            <w:r>
              <w:rPr>
                <w:sz w:val="20"/>
                <w:szCs w:val="20"/>
              </w:rPr>
              <w:t>Valutazione dell’implementazione delle evoluzioni</w:t>
            </w:r>
          </w:p>
        </w:tc>
        <w:tc>
          <w:tcPr>
            <w:tcW w:w="1277" w:type="dxa"/>
          </w:tcPr>
          <w:p w14:paraId="0000025D" w14:textId="77777777" w:rsidR="001A6ECE" w:rsidRPr="000F40A0" w:rsidRDefault="00000000">
            <w:pPr>
              <w:jc w:val="left"/>
              <w:rPr>
                <w:sz w:val="20"/>
                <w:szCs w:val="20"/>
              </w:rPr>
            </w:pPr>
            <w:r w:rsidRPr="000F40A0">
              <w:rPr>
                <w:sz w:val="20"/>
                <w:szCs w:val="20"/>
              </w:rPr>
              <w:t>X</w:t>
            </w:r>
          </w:p>
        </w:tc>
        <w:tc>
          <w:tcPr>
            <w:tcW w:w="1279" w:type="dxa"/>
          </w:tcPr>
          <w:p w14:paraId="0000025E" w14:textId="77777777" w:rsidR="001A6ECE" w:rsidRPr="000F40A0" w:rsidRDefault="001A6ECE">
            <w:pPr>
              <w:jc w:val="left"/>
              <w:rPr>
                <w:sz w:val="20"/>
                <w:szCs w:val="20"/>
              </w:rPr>
            </w:pPr>
          </w:p>
        </w:tc>
        <w:tc>
          <w:tcPr>
            <w:tcW w:w="991" w:type="dxa"/>
          </w:tcPr>
          <w:p w14:paraId="0000025F" w14:textId="77777777" w:rsidR="001A6ECE" w:rsidRDefault="001A6ECE">
            <w:pPr>
              <w:jc w:val="left"/>
              <w:rPr>
                <w:sz w:val="20"/>
                <w:szCs w:val="20"/>
              </w:rPr>
            </w:pPr>
          </w:p>
        </w:tc>
        <w:tc>
          <w:tcPr>
            <w:tcW w:w="1103" w:type="dxa"/>
          </w:tcPr>
          <w:p w14:paraId="00000260" w14:textId="77777777" w:rsidR="001A6ECE" w:rsidRDefault="001A6ECE">
            <w:pPr>
              <w:jc w:val="left"/>
              <w:rPr>
                <w:sz w:val="20"/>
                <w:szCs w:val="20"/>
              </w:rPr>
            </w:pPr>
          </w:p>
        </w:tc>
      </w:tr>
      <w:tr w:rsidR="001A6ECE" w14:paraId="2C23D854" w14:textId="77777777">
        <w:tc>
          <w:tcPr>
            <w:tcW w:w="5072" w:type="dxa"/>
          </w:tcPr>
          <w:p w14:paraId="00000261" w14:textId="77777777" w:rsidR="001A6ECE" w:rsidRDefault="00000000">
            <w:pPr>
              <w:jc w:val="left"/>
              <w:rPr>
                <w:sz w:val="20"/>
                <w:szCs w:val="20"/>
              </w:rPr>
            </w:pPr>
            <w:r>
              <w:rPr>
                <w:sz w:val="20"/>
                <w:szCs w:val="20"/>
              </w:rPr>
              <w:t>Quantificazione del piano dei costi</w:t>
            </w:r>
          </w:p>
        </w:tc>
        <w:tc>
          <w:tcPr>
            <w:tcW w:w="1277" w:type="dxa"/>
          </w:tcPr>
          <w:p w14:paraId="00000262" w14:textId="77777777" w:rsidR="001A6ECE" w:rsidRPr="000F40A0" w:rsidRDefault="00000000">
            <w:pPr>
              <w:jc w:val="left"/>
              <w:rPr>
                <w:sz w:val="20"/>
                <w:szCs w:val="20"/>
              </w:rPr>
            </w:pPr>
            <w:sdt>
              <w:sdtPr>
                <w:tag w:val="goog_rdk_14"/>
                <w:id w:val="-1704396067"/>
              </w:sdtPr>
              <w:sdtContent/>
            </w:sdt>
            <w:r w:rsidRPr="000F40A0">
              <w:rPr>
                <w:sz w:val="20"/>
                <w:szCs w:val="20"/>
              </w:rPr>
              <w:t>X</w:t>
            </w:r>
          </w:p>
        </w:tc>
        <w:tc>
          <w:tcPr>
            <w:tcW w:w="1279" w:type="dxa"/>
          </w:tcPr>
          <w:p w14:paraId="00000263" w14:textId="77777777" w:rsidR="001A6ECE" w:rsidRPr="000F40A0" w:rsidRDefault="00000000">
            <w:pPr>
              <w:jc w:val="left"/>
              <w:rPr>
                <w:sz w:val="20"/>
                <w:szCs w:val="20"/>
              </w:rPr>
            </w:pPr>
            <w:r w:rsidRPr="000F40A0">
              <w:rPr>
                <w:sz w:val="20"/>
                <w:szCs w:val="20"/>
              </w:rPr>
              <w:t>X</w:t>
            </w:r>
          </w:p>
        </w:tc>
        <w:tc>
          <w:tcPr>
            <w:tcW w:w="991" w:type="dxa"/>
          </w:tcPr>
          <w:p w14:paraId="00000264" w14:textId="77777777" w:rsidR="001A6ECE" w:rsidRDefault="001A6ECE">
            <w:pPr>
              <w:jc w:val="left"/>
              <w:rPr>
                <w:sz w:val="20"/>
                <w:szCs w:val="20"/>
              </w:rPr>
            </w:pPr>
          </w:p>
        </w:tc>
        <w:tc>
          <w:tcPr>
            <w:tcW w:w="1103" w:type="dxa"/>
          </w:tcPr>
          <w:p w14:paraId="00000265" w14:textId="77777777" w:rsidR="001A6ECE" w:rsidRDefault="001A6ECE">
            <w:pPr>
              <w:jc w:val="left"/>
              <w:rPr>
                <w:sz w:val="20"/>
                <w:szCs w:val="20"/>
              </w:rPr>
            </w:pPr>
          </w:p>
        </w:tc>
      </w:tr>
      <w:tr w:rsidR="001A6ECE" w14:paraId="762ECB5B" w14:textId="77777777">
        <w:tc>
          <w:tcPr>
            <w:tcW w:w="5072" w:type="dxa"/>
          </w:tcPr>
          <w:p w14:paraId="00000266" w14:textId="77777777" w:rsidR="001A6ECE" w:rsidRDefault="00000000">
            <w:pPr>
              <w:jc w:val="left"/>
              <w:rPr>
                <w:sz w:val="20"/>
                <w:szCs w:val="20"/>
              </w:rPr>
            </w:pPr>
            <w:r>
              <w:rPr>
                <w:sz w:val="20"/>
                <w:szCs w:val="20"/>
              </w:rPr>
              <w:t>Gestione di evoluzioni e del cofinanziamento</w:t>
            </w:r>
          </w:p>
        </w:tc>
        <w:tc>
          <w:tcPr>
            <w:tcW w:w="1277" w:type="dxa"/>
          </w:tcPr>
          <w:p w14:paraId="00000267" w14:textId="77777777" w:rsidR="001A6ECE" w:rsidRPr="000F40A0" w:rsidRDefault="001A6ECE">
            <w:pPr>
              <w:jc w:val="left"/>
              <w:rPr>
                <w:sz w:val="20"/>
                <w:szCs w:val="20"/>
              </w:rPr>
            </w:pPr>
          </w:p>
        </w:tc>
        <w:tc>
          <w:tcPr>
            <w:tcW w:w="1279" w:type="dxa"/>
          </w:tcPr>
          <w:p w14:paraId="00000268" w14:textId="77777777" w:rsidR="001A6ECE" w:rsidRPr="000F40A0" w:rsidRDefault="00000000">
            <w:pPr>
              <w:jc w:val="left"/>
              <w:rPr>
                <w:sz w:val="20"/>
                <w:szCs w:val="20"/>
              </w:rPr>
            </w:pPr>
            <w:r w:rsidRPr="000F40A0">
              <w:rPr>
                <w:sz w:val="20"/>
                <w:szCs w:val="20"/>
              </w:rPr>
              <w:t>X</w:t>
            </w:r>
          </w:p>
        </w:tc>
        <w:tc>
          <w:tcPr>
            <w:tcW w:w="991" w:type="dxa"/>
          </w:tcPr>
          <w:p w14:paraId="00000269" w14:textId="77777777" w:rsidR="001A6ECE" w:rsidRDefault="001A6ECE">
            <w:pPr>
              <w:jc w:val="left"/>
              <w:rPr>
                <w:sz w:val="20"/>
                <w:szCs w:val="20"/>
              </w:rPr>
            </w:pPr>
          </w:p>
        </w:tc>
        <w:tc>
          <w:tcPr>
            <w:tcW w:w="1103" w:type="dxa"/>
          </w:tcPr>
          <w:p w14:paraId="0000026A" w14:textId="77777777" w:rsidR="001A6ECE" w:rsidRDefault="001A6ECE">
            <w:pPr>
              <w:jc w:val="left"/>
              <w:rPr>
                <w:sz w:val="20"/>
                <w:szCs w:val="20"/>
              </w:rPr>
            </w:pPr>
          </w:p>
        </w:tc>
      </w:tr>
      <w:tr w:rsidR="001A6ECE" w14:paraId="7C3C4EC7" w14:textId="77777777">
        <w:tc>
          <w:tcPr>
            <w:tcW w:w="5072" w:type="dxa"/>
          </w:tcPr>
          <w:p w14:paraId="0000026B" w14:textId="77777777" w:rsidR="001A6ECE" w:rsidRDefault="00000000">
            <w:pPr>
              <w:jc w:val="left"/>
              <w:rPr>
                <w:sz w:val="20"/>
                <w:szCs w:val="20"/>
              </w:rPr>
            </w:pPr>
            <w:r>
              <w:rPr>
                <w:sz w:val="20"/>
                <w:szCs w:val="20"/>
              </w:rPr>
              <w:t>Monitoraggio e valutazione dei risultati prodotti</w:t>
            </w:r>
          </w:p>
        </w:tc>
        <w:tc>
          <w:tcPr>
            <w:tcW w:w="1277" w:type="dxa"/>
          </w:tcPr>
          <w:p w14:paraId="0000026C" w14:textId="77777777" w:rsidR="001A6ECE" w:rsidRPr="000F40A0" w:rsidRDefault="001A6ECE">
            <w:pPr>
              <w:jc w:val="left"/>
              <w:rPr>
                <w:sz w:val="20"/>
                <w:szCs w:val="20"/>
              </w:rPr>
            </w:pPr>
          </w:p>
        </w:tc>
        <w:tc>
          <w:tcPr>
            <w:tcW w:w="1279" w:type="dxa"/>
          </w:tcPr>
          <w:p w14:paraId="0000026D" w14:textId="77777777" w:rsidR="001A6ECE" w:rsidRPr="000F40A0" w:rsidRDefault="00000000">
            <w:pPr>
              <w:jc w:val="left"/>
              <w:rPr>
                <w:sz w:val="20"/>
                <w:szCs w:val="20"/>
              </w:rPr>
            </w:pPr>
            <w:r w:rsidRPr="000F40A0">
              <w:rPr>
                <w:sz w:val="20"/>
                <w:szCs w:val="20"/>
              </w:rPr>
              <w:t>X</w:t>
            </w:r>
          </w:p>
        </w:tc>
        <w:tc>
          <w:tcPr>
            <w:tcW w:w="991" w:type="dxa"/>
          </w:tcPr>
          <w:p w14:paraId="0000026E" w14:textId="77777777" w:rsidR="001A6ECE" w:rsidRDefault="001A6ECE">
            <w:pPr>
              <w:jc w:val="left"/>
              <w:rPr>
                <w:sz w:val="20"/>
                <w:szCs w:val="20"/>
              </w:rPr>
            </w:pPr>
          </w:p>
        </w:tc>
        <w:tc>
          <w:tcPr>
            <w:tcW w:w="1103" w:type="dxa"/>
          </w:tcPr>
          <w:p w14:paraId="0000026F" w14:textId="77777777" w:rsidR="001A6ECE" w:rsidRDefault="001A6ECE">
            <w:pPr>
              <w:jc w:val="left"/>
              <w:rPr>
                <w:sz w:val="20"/>
                <w:szCs w:val="20"/>
              </w:rPr>
            </w:pPr>
          </w:p>
        </w:tc>
      </w:tr>
      <w:tr w:rsidR="001A6ECE" w14:paraId="30A717B6" w14:textId="77777777">
        <w:tc>
          <w:tcPr>
            <w:tcW w:w="5072" w:type="dxa"/>
          </w:tcPr>
          <w:p w14:paraId="00000270" w14:textId="77777777" w:rsidR="001A6ECE" w:rsidRDefault="00000000">
            <w:pPr>
              <w:jc w:val="left"/>
              <w:rPr>
                <w:sz w:val="20"/>
                <w:szCs w:val="20"/>
              </w:rPr>
            </w:pPr>
            <w:r>
              <w:rPr>
                <w:sz w:val="20"/>
                <w:szCs w:val="20"/>
              </w:rPr>
              <w:t>Realizzazione formazione per Enti e imprese</w:t>
            </w:r>
          </w:p>
        </w:tc>
        <w:tc>
          <w:tcPr>
            <w:tcW w:w="1277" w:type="dxa"/>
          </w:tcPr>
          <w:p w14:paraId="00000271" w14:textId="77777777" w:rsidR="001A6ECE" w:rsidRPr="000F40A0" w:rsidRDefault="001A6ECE">
            <w:pPr>
              <w:jc w:val="left"/>
              <w:rPr>
                <w:sz w:val="20"/>
                <w:szCs w:val="20"/>
              </w:rPr>
            </w:pPr>
          </w:p>
        </w:tc>
        <w:tc>
          <w:tcPr>
            <w:tcW w:w="1279" w:type="dxa"/>
          </w:tcPr>
          <w:p w14:paraId="00000272" w14:textId="77777777" w:rsidR="001A6ECE" w:rsidRPr="000F40A0" w:rsidRDefault="00000000">
            <w:pPr>
              <w:jc w:val="left"/>
              <w:rPr>
                <w:sz w:val="20"/>
                <w:szCs w:val="20"/>
              </w:rPr>
            </w:pPr>
            <w:r w:rsidRPr="000F40A0">
              <w:rPr>
                <w:sz w:val="20"/>
                <w:szCs w:val="20"/>
              </w:rPr>
              <w:t>X</w:t>
            </w:r>
          </w:p>
        </w:tc>
        <w:tc>
          <w:tcPr>
            <w:tcW w:w="991" w:type="dxa"/>
          </w:tcPr>
          <w:p w14:paraId="00000273" w14:textId="77777777" w:rsidR="001A6ECE" w:rsidRDefault="001A6ECE">
            <w:pPr>
              <w:jc w:val="left"/>
              <w:rPr>
                <w:sz w:val="20"/>
                <w:szCs w:val="20"/>
              </w:rPr>
            </w:pPr>
          </w:p>
        </w:tc>
        <w:tc>
          <w:tcPr>
            <w:tcW w:w="1103" w:type="dxa"/>
          </w:tcPr>
          <w:p w14:paraId="00000274" w14:textId="77777777" w:rsidR="001A6ECE" w:rsidRDefault="001A6ECE">
            <w:pPr>
              <w:jc w:val="left"/>
              <w:rPr>
                <w:sz w:val="20"/>
                <w:szCs w:val="20"/>
              </w:rPr>
            </w:pPr>
          </w:p>
        </w:tc>
      </w:tr>
      <w:tr w:rsidR="001A6ECE" w14:paraId="15457EDB" w14:textId="77777777">
        <w:tc>
          <w:tcPr>
            <w:tcW w:w="5072" w:type="dxa"/>
          </w:tcPr>
          <w:p w14:paraId="00000275" w14:textId="77777777" w:rsidR="001A6ECE" w:rsidRDefault="00000000">
            <w:pPr>
              <w:jc w:val="left"/>
              <w:rPr>
                <w:sz w:val="20"/>
                <w:szCs w:val="20"/>
              </w:rPr>
            </w:pPr>
            <w:r>
              <w:rPr>
                <w:sz w:val="20"/>
                <w:szCs w:val="20"/>
              </w:rPr>
              <w:t>Organizzazione di una struttura di supporto ai membri</w:t>
            </w:r>
          </w:p>
        </w:tc>
        <w:tc>
          <w:tcPr>
            <w:tcW w:w="1277" w:type="dxa"/>
          </w:tcPr>
          <w:p w14:paraId="00000276" w14:textId="77777777" w:rsidR="001A6ECE" w:rsidRPr="000F40A0" w:rsidRDefault="00000000">
            <w:pPr>
              <w:jc w:val="left"/>
              <w:rPr>
                <w:sz w:val="20"/>
                <w:szCs w:val="20"/>
              </w:rPr>
            </w:pPr>
            <w:r w:rsidRPr="000F40A0">
              <w:rPr>
                <w:sz w:val="20"/>
                <w:szCs w:val="20"/>
              </w:rPr>
              <w:t>X</w:t>
            </w:r>
          </w:p>
        </w:tc>
        <w:tc>
          <w:tcPr>
            <w:tcW w:w="1279" w:type="dxa"/>
          </w:tcPr>
          <w:p w14:paraId="00000277" w14:textId="77777777" w:rsidR="001A6ECE" w:rsidRPr="000F40A0" w:rsidRDefault="00000000">
            <w:pPr>
              <w:jc w:val="left"/>
              <w:rPr>
                <w:sz w:val="20"/>
                <w:szCs w:val="20"/>
              </w:rPr>
            </w:pPr>
            <w:r w:rsidRPr="000F40A0">
              <w:rPr>
                <w:sz w:val="20"/>
                <w:szCs w:val="20"/>
              </w:rPr>
              <w:t>X</w:t>
            </w:r>
          </w:p>
        </w:tc>
        <w:tc>
          <w:tcPr>
            <w:tcW w:w="991" w:type="dxa"/>
          </w:tcPr>
          <w:p w14:paraId="00000278" w14:textId="77777777" w:rsidR="001A6ECE" w:rsidRDefault="001A6ECE">
            <w:pPr>
              <w:jc w:val="left"/>
              <w:rPr>
                <w:sz w:val="20"/>
                <w:szCs w:val="20"/>
              </w:rPr>
            </w:pPr>
          </w:p>
        </w:tc>
        <w:tc>
          <w:tcPr>
            <w:tcW w:w="1103" w:type="dxa"/>
          </w:tcPr>
          <w:p w14:paraId="00000279" w14:textId="77777777" w:rsidR="001A6ECE" w:rsidRDefault="001A6ECE">
            <w:pPr>
              <w:jc w:val="left"/>
              <w:rPr>
                <w:sz w:val="20"/>
                <w:szCs w:val="20"/>
              </w:rPr>
            </w:pPr>
          </w:p>
        </w:tc>
      </w:tr>
      <w:tr w:rsidR="001A6ECE" w14:paraId="262053F4" w14:textId="77777777">
        <w:tc>
          <w:tcPr>
            <w:tcW w:w="5072" w:type="dxa"/>
          </w:tcPr>
          <w:p w14:paraId="0000027A" w14:textId="77777777" w:rsidR="001A6ECE" w:rsidRDefault="00000000">
            <w:pPr>
              <w:jc w:val="left"/>
              <w:rPr>
                <w:sz w:val="20"/>
                <w:szCs w:val="20"/>
              </w:rPr>
            </w:pPr>
            <w:r>
              <w:rPr>
                <w:sz w:val="20"/>
                <w:szCs w:val="20"/>
              </w:rPr>
              <w:t>Organizzazione di eventuali altri servizi di cui la Community manifesta la necessità</w:t>
            </w:r>
          </w:p>
        </w:tc>
        <w:tc>
          <w:tcPr>
            <w:tcW w:w="1277" w:type="dxa"/>
          </w:tcPr>
          <w:p w14:paraId="0000027B" w14:textId="77777777" w:rsidR="001A6ECE" w:rsidRPr="000F40A0" w:rsidRDefault="00000000">
            <w:pPr>
              <w:jc w:val="left"/>
              <w:rPr>
                <w:sz w:val="20"/>
                <w:szCs w:val="20"/>
              </w:rPr>
            </w:pPr>
            <w:r w:rsidRPr="000F40A0">
              <w:rPr>
                <w:sz w:val="20"/>
                <w:szCs w:val="20"/>
              </w:rPr>
              <w:t>X</w:t>
            </w:r>
          </w:p>
        </w:tc>
        <w:tc>
          <w:tcPr>
            <w:tcW w:w="1279" w:type="dxa"/>
          </w:tcPr>
          <w:p w14:paraId="0000027C" w14:textId="77777777" w:rsidR="001A6ECE" w:rsidRPr="000F40A0" w:rsidRDefault="00000000">
            <w:pPr>
              <w:jc w:val="left"/>
              <w:rPr>
                <w:sz w:val="20"/>
                <w:szCs w:val="20"/>
              </w:rPr>
            </w:pPr>
            <w:r w:rsidRPr="000F40A0">
              <w:rPr>
                <w:sz w:val="20"/>
                <w:szCs w:val="20"/>
              </w:rPr>
              <w:t>X</w:t>
            </w:r>
          </w:p>
        </w:tc>
        <w:tc>
          <w:tcPr>
            <w:tcW w:w="991" w:type="dxa"/>
          </w:tcPr>
          <w:p w14:paraId="0000027D" w14:textId="77777777" w:rsidR="001A6ECE" w:rsidRDefault="001A6ECE">
            <w:pPr>
              <w:jc w:val="left"/>
              <w:rPr>
                <w:sz w:val="20"/>
                <w:szCs w:val="20"/>
              </w:rPr>
            </w:pPr>
          </w:p>
        </w:tc>
        <w:tc>
          <w:tcPr>
            <w:tcW w:w="1103" w:type="dxa"/>
          </w:tcPr>
          <w:p w14:paraId="0000027E" w14:textId="77777777" w:rsidR="001A6ECE" w:rsidRDefault="001A6ECE">
            <w:pPr>
              <w:jc w:val="left"/>
              <w:rPr>
                <w:sz w:val="20"/>
                <w:szCs w:val="20"/>
              </w:rPr>
            </w:pPr>
          </w:p>
        </w:tc>
      </w:tr>
    </w:tbl>
    <w:p w14:paraId="0000027F" w14:textId="77777777" w:rsidR="001A6ECE" w:rsidRDefault="001A6ECE">
      <w:pPr>
        <w:spacing w:after="0" w:line="240" w:lineRule="auto"/>
      </w:pPr>
    </w:p>
    <w:p w14:paraId="00000280" w14:textId="77777777" w:rsidR="001A6ECE" w:rsidRDefault="001A6ECE">
      <w:pPr>
        <w:spacing w:after="0" w:line="240" w:lineRule="auto"/>
      </w:pPr>
    </w:p>
    <w:p w14:paraId="00000281" w14:textId="70E4567C" w:rsidR="001A6ECE" w:rsidRDefault="00000000" w:rsidP="00934178">
      <w:pPr>
        <w:pStyle w:val="Titolo2"/>
      </w:pPr>
      <w:bookmarkStart w:id="13" w:name="_Toc117767663"/>
      <w:r>
        <w:t>Erogazione dei servizi ai membri della Comunità</w:t>
      </w:r>
      <w:bookmarkEnd w:id="13"/>
    </w:p>
    <w:p w14:paraId="00000282" w14:textId="70425717" w:rsidR="001A6ECE" w:rsidRDefault="00000000">
      <w:r>
        <w:t>Il quarto flusso di processo è quello che dà il valore aggiunto alla Comunità tecnologica, quello del Program Management proprio di un CCTD</w:t>
      </w:r>
      <w:r w:rsidR="00D11C82">
        <w:t>.</w:t>
      </w:r>
    </w:p>
    <w:p w14:paraId="00000283" w14:textId="77777777" w:rsidR="001A6ECE" w:rsidRDefault="00000000">
      <w:r>
        <w:lastRenderedPageBreak/>
        <w:t>Se il primo ha un motivo “</w:t>
      </w:r>
      <w:r>
        <w:rPr>
          <w:b/>
          <w:i/>
        </w:rPr>
        <w:t>amministrativo</w:t>
      </w:r>
      <w:r>
        <w:t>” di gestione dei membri e il secondo e il terzo qualificano le prestazioni di servizio rispetto alle soluzioni e/o pratiche amministrative, in termini di “</w:t>
      </w:r>
      <w:r>
        <w:rPr>
          <w:b/>
          <w:i/>
        </w:rPr>
        <w:t>approntamento degli strumenti tecnologici e di gestione</w:t>
      </w:r>
      <w:r>
        <w:t>” del ciclo di vita da parte dei laboratori, incaricati di sviluppare e/o predisporre le soluzioni, il quarto punto è quello dei “</w:t>
      </w:r>
      <w:r>
        <w:rPr>
          <w:b/>
          <w:i/>
        </w:rPr>
        <w:t>servizi di coordinamento della Comunità, di supporto, consulenza, studio, progettazione e definizione tattica, strutturale ed operativa delle soluzioni”</w:t>
      </w:r>
      <w:r>
        <w:t xml:space="preserve"> all’interno di un Ecosistema integrato delle piattaforme, dell’interoperabilità, delle professionalità e delle competenze presenti a messe a disposizione della collettività, sia sotto il profilo tecnologico, ma anche di capacità di gestire e partecipare ai processi di acquisizione delle risorse necessarie ai Progetti gestiti come Comunità o alla partecipazione ad essi su scala nazionale.</w:t>
      </w:r>
    </w:p>
    <w:p w14:paraId="00000284" w14:textId="3C13F0F0" w:rsidR="001A6ECE" w:rsidRDefault="00000000">
      <w:pPr>
        <w:spacing w:before="120" w:after="240"/>
      </w:pPr>
      <w:r>
        <w:t>A riguardo il CCTD, per poter attuare la missione che riceve dalla P.A. della Regione, si caratterizza nel modello organizzativo già descritto nel Capitolo 1 e, pertanto, deve essere in grado di attuare un corrispondente modello di sviluppo delle innovazioni in modo strutturato e finalizzato a costituire una filiera di bisogno -&gt;…. -&gt; rilascio che soddisfi i requisiti di applicabilità e di replicabilità.</w:t>
      </w:r>
    </w:p>
    <w:p w14:paraId="00000285" w14:textId="77777777" w:rsidR="001A6ECE" w:rsidRDefault="00000000">
      <w:pPr>
        <w:spacing w:before="120" w:after="240"/>
      </w:pPr>
      <w:r>
        <w:t>Questo modello strutturato può essere rappresentato da fasi e attività che caratterizzano il coordinamento del Program Management del CCTD.</w:t>
      </w:r>
      <w:r>
        <w:rPr>
          <w:noProof/>
        </w:rPr>
        <w:drawing>
          <wp:anchor distT="114300" distB="114300" distL="114300" distR="114300" simplePos="0" relativeHeight="251658240" behindDoc="0" locked="0" layoutInCell="1" hidden="0" allowOverlap="1" wp14:anchorId="3318A50B" wp14:editId="538061C6">
            <wp:simplePos x="0" y="0"/>
            <wp:positionH relativeFrom="column">
              <wp:posOffset>19051</wp:posOffset>
            </wp:positionH>
            <wp:positionV relativeFrom="paragraph">
              <wp:posOffset>533400</wp:posOffset>
            </wp:positionV>
            <wp:extent cx="5695950" cy="1285875"/>
            <wp:effectExtent l="0" t="0" r="0" b="0"/>
            <wp:wrapSquare wrapText="bothSides" distT="114300" distB="114300" distL="114300" distR="11430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95950" cy="1285875"/>
                    </a:xfrm>
                    <a:prstGeom prst="rect">
                      <a:avLst/>
                    </a:prstGeom>
                    <a:ln/>
                  </pic:spPr>
                </pic:pic>
              </a:graphicData>
            </a:graphic>
          </wp:anchor>
        </w:drawing>
      </w:r>
    </w:p>
    <w:p w14:paraId="00000286" w14:textId="77777777" w:rsidR="001A6ECE" w:rsidRDefault="001A6ECE">
      <w:pPr>
        <w:spacing w:before="120" w:after="240"/>
        <w:rPr>
          <w:rFonts w:ascii="Arial" w:eastAsia="Arial" w:hAnsi="Arial" w:cs="Arial"/>
        </w:rPr>
      </w:pPr>
    </w:p>
    <w:p w14:paraId="00000287" w14:textId="77777777" w:rsidR="001A6ECE" w:rsidRDefault="001A6ECE">
      <w:pPr>
        <w:spacing w:before="120" w:after="240"/>
        <w:rPr>
          <w:rFonts w:ascii="Arial" w:eastAsia="Arial" w:hAnsi="Arial" w:cs="Arial"/>
        </w:rPr>
      </w:pPr>
    </w:p>
    <w:p w14:paraId="00000288" w14:textId="77777777" w:rsidR="001A6ECE" w:rsidRDefault="001A6ECE">
      <w:pPr>
        <w:spacing w:before="120" w:after="240"/>
        <w:rPr>
          <w:rFonts w:ascii="Arial" w:eastAsia="Arial" w:hAnsi="Arial" w:cs="Arial"/>
        </w:rPr>
      </w:pPr>
    </w:p>
    <w:p w14:paraId="00000289" w14:textId="77777777" w:rsidR="001A6ECE" w:rsidRDefault="00000000">
      <w:pPr>
        <w:pBdr>
          <w:top w:val="nil"/>
          <w:left w:val="nil"/>
          <w:bottom w:val="nil"/>
          <w:right w:val="nil"/>
          <w:between w:val="nil"/>
        </w:pBdr>
        <w:spacing w:before="120" w:after="240"/>
      </w:pPr>
      <w:r>
        <w:t>Questo Dentro un Ecosistema che deve essere previsto nei Piani di Trasformazione Digitale della Regione e nella missione affidata all’Organizzazione del CCTD, attraverso le seguenti chiavi di innesco dei processi:</w:t>
      </w:r>
    </w:p>
    <w:p w14:paraId="0000028A" w14:textId="77777777" w:rsidR="001A6ECE" w:rsidRDefault="00000000">
      <w:pPr>
        <w:numPr>
          <w:ilvl w:val="0"/>
          <w:numId w:val="8"/>
        </w:numPr>
        <w:pBdr>
          <w:top w:val="nil"/>
          <w:left w:val="nil"/>
          <w:bottom w:val="nil"/>
          <w:right w:val="nil"/>
          <w:between w:val="nil"/>
        </w:pBdr>
        <w:spacing w:before="120" w:after="0"/>
        <w:ind w:left="566"/>
      </w:pPr>
      <w:r>
        <w:t>Relazioni e sistemi di appartenenza alla Rete del CCTD</w:t>
      </w:r>
    </w:p>
    <w:p w14:paraId="0000028B" w14:textId="77777777" w:rsidR="001A6ECE" w:rsidRDefault="00000000">
      <w:pPr>
        <w:numPr>
          <w:ilvl w:val="0"/>
          <w:numId w:val="8"/>
        </w:numPr>
        <w:pBdr>
          <w:top w:val="nil"/>
          <w:left w:val="nil"/>
          <w:bottom w:val="nil"/>
          <w:right w:val="nil"/>
          <w:between w:val="nil"/>
        </w:pBdr>
        <w:spacing w:after="0"/>
        <w:ind w:left="566"/>
      </w:pPr>
      <w:r>
        <w:t>Finanziamenti derivanti dai Piani di programmazione regionale (da costituire) e nazionali (da privilegiare)</w:t>
      </w:r>
    </w:p>
    <w:p w14:paraId="0000028C" w14:textId="77777777" w:rsidR="001A6ECE" w:rsidRDefault="00000000">
      <w:pPr>
        <w:numPr>
          <w:ilvl w:val="0"/>
          <w:numId w:val="8"/>
        </w:numPr>
        <w:pBdr>
          <w:top w:val="nil"/>
          <w:left w:val="nil"/>
          <w:bottom w:val="nil"/>
          <w:right w:val="nil"/>
          <w:between w:val="nil"/>
        </w:pBdr>
        <w:spacing w:after="240"/>
        <w:ind w:left="566"/>
      </w:pPr>
      <w:r>
        <w:t>Partecipazioni estese fino alla rete di Comunità nazionali e Alleanze con i settori della P.A. e dell’economia</w:t>
      </w:r>
    </w:p>
    <w:p w14:paraId="0000028D" w14:textId="77777777" w:rsidR="001A6ECE" w:rsidRDefault="00000000">
      <w:pPr>
        <w:pBdr>
          <w:top w:val="nil"/>
          <w:left w:val="nil"/>
          <w:bottom w:val="nil"/>
          <w:right w:val="nil"/>
          <w:between w:val="nil"/>
        </w:pBdr>
        <w:spacing w:before="120" w:after="240"/>
      </w:pPr>
      <w:r>
        <w:t xml:space="preserve">Attraverso queste Chiavi il CCTD deve prevedere un Piano di lavoro caratterizzato delle </w:t>
      </w:r>
      <w:proofErr w:type="gramStart"/>
      <w:r>
        <w:t>3</w:t>
      </w:r>
      <w:proofErr w:type="gramEnd"/>
      <w:r>
        <w:t xml:space="preserve"> fasi di coordinamento dell’azione:</w:t>
      </w:r>
    </w:p>
    <w:p w14:paraId="0000028E" w14:textId="77777777" w:rsidR="001A6ECE" w:rsidRDefault="001A6ECE">
      <w:pPr>
        <w:pBdr>
          <w:top w:val="nil"/>
          <w:left w:val="nil"/>
          <w:bottom w:val="nil"/>
          <w:right w:val="nil"/>
          <w:between w:val="nil"/>
        </w:pBdr>
        <w:spacing w:before="120" w:after="240"/>
      </w:pPr>
    </w:p>
    <w:p w14:paraId="0000028F" w14:textId="77777777" w:rsidR="001A6ECE" w:rsidRDefault="00000000">
      <w:pPr>
        <w:pBdr>
          <w:top w:val="nil"/>
          <w:left w:val="nil"/>
          <w:bottom w:val="nil"/>
          <w:right w:val="nil"/>
          <w:between w:val="nil"/>
        </w:pBdr>
        <w:spacing w:before="120" w:after="240"/>
        <w:rPr>
          <w:b/>
        </w:rPr>
      </w:pPr>
      <w:r>
        <w:rPr>
          <w:rFonts w:ascii="Arial" w:eastAsia="Arial" w:hAnsi="Arial" w:cs="Arial"/>
          <w:b/>
          <w:sz w:val="28"/>
          <w:szCs w:val="28"/>
        </w:rPr>
        <w:t>(A)</w:t>
      </w:r>
    </w:p>
    <w:p w14:paraId="00000290" w14:textId="2B37A2CA" w:rsidR="001A6ECE" w:rsidRDefault="00000000">
      <w:pPr>
        <w:pBdr>
          <w:top w:val="nil"/>
          <w:left w:val="nil"/>
          <w:bottom w:val="nil"/>
          <w:right w:val="nil"/>
          <w:between w:val="nil"/>
        </w:pBdr>
        <w:spacing w:before="120" w:after="240"/>
        <w:rPr>
          <w:rFonts w:ascii="Arial" w:eastAsia="Arial" w:hAnsi="Arial" w:cs="Arial"/>
        </w:rPr>
      </w:pPr>
      <w:r>
        <w:t xml:space="preserve">Questa fase ha lo scopo di alimentare il processo di gestione dell’innovazione con contenuti acquisiti sulla base dei bisogni dentro a filiere tematiche che si fanno corrispondere con i temi del PNRR, ma anche delle caratteristiche peculiari del territorio, ma tutto con una osservazione attenta del mondo esterno, come da contenuti così ispirati degli indirizzi strategici regionali. In questo è l’approccio sviluppato attraverso L’Open e la </w:t>
      </w:r>
      <w:proofErr w:type="spellStart"/>
      <w:r>
        <w:t>Leading</w:t>
      </w:r>
      <w:proofErr w:type="spellEnd"/>
      <w:r>
        <w:t xml:space="preserve"> Innovation. Quello è fondamentale e la creazione interna al CCTD di un ruolo essenziale delle in House nel contributo al coordinamento prima e alle attività dopo, rappresenta un approccio strategico che consente l’uso di competenze già presenti all’interno della P.A. stessa. L’insieme di Analisi, Comprensione e Acquisizione può essere identificata come “esplorazione” in cui l’osservazione, la valutazione e la presa in carico delle esperienze già presenti deve essere l’approccio di riferimento, basato però su un processo </w:t>
      </w:r>
      <w:r>
        <w:lastRenderedPageBreak/>
        <w:t xml:space="preserve">pianificato di collaborazione con imprese, ricerca scientifica e nuove tecnologie, introdotte dalla stessa UD dentro i processi previsti in questa fase. Questo consente di introdurre la caratterizzazione nell’approccio dell’utilizzo della modalità di </w:t>
      </w:r>
      <w:proofErr w:type="spellStart"/>
      <w:r>
        <w:t>Leading</w:t>
      </w:r>
      <w:proofErr w:type="spellEnd"/>
      <w:r>
        <w:t xml:space="preserve"> Innovation, che è riferita ad una azione di stimolo all’innovazione che parte dall’interno della Organizzazione dello stesso CCTD rispetto ai risultati prodotti nella fase A di esplorazione del mondo delle tecnologie.  L’open Innovation invece nel contesto del CCTD consente di contro di acquisire le esperienze maturate intorno alle tecnologie attraverso le idee, le soluzioni, le competenze presenti all’esterno e acquisibili, meglio se riusabili in modo critico e</w:t>
      </w:r>
      <w:r w:rsidR="00D11C82">
        <w:t>d</w:t>
      </w:r>
      <w:r>
        <w:t xml:space="preserve"> evolutivo (priorità). Questo soprattutto nei settori indicati dagli indirizzi strategici regionali secondo modelli di collaborazione di Comunità, Laboratorio e rete di Soggetti. Obiettivo è quello di acquisire, conoscere imparare e riutilizzare nel modello Riusante Vs Cedente. Questo sviluppando i modelli di Hub di conoscenza, Laboratori, Innovation Hub e Fab Lab.</w:t>
      </w:r>
    </w:p>
    <w:p w14:paraId="00000291" w14:textId="77777777" w:rsidR="001A6ECE" w:rsidRDefault="00000000">
      <w:pPr>
        <w:spacing w:before="120" w:after="240"/>
        <w:rPr>
          <w:rFonts w:ascii="Arial" w:eastAsia="Arial" w:hAnsi="Arial" w:cs="Arial"/>
          <w:b/>
          <w:sz w:val="28"/>
          <w:szCs w:val="28"/>
        </w:rPr>
      </w:pPr>
      <w:r>
        <w:rPr>
          <w:rFonts w:ascii="Arial" w:eastAsia="Arial" w:hAnsi="Arial" w:cs="Arial"/>
        </w:rPr>
        <w:t xml:space="preserve"> </w:t>
      </w:r>
      <w:r>
        <w:rPr>
          <w:rFonts w:ascii="Arial" w:eastAsia="Arial" w:hAnsi="Arial" w:cs="Arial"/>
          <w:b/>
          <w:sz w:val="28"/>
          <w:szCs w:val="28"/>
        </w:rPr>
        <w:t>(B)</w:t>
      </w:r>
    </w:p>
    <w:p w14:paraId="00000292" w14:textId="77777777" w:rsidR="001A6ECE" w:rsidRDefault="00000000">
      <w:pPr>
        <w:spacing w:before="120" w:after="240"/>
        <w:rPr>
          <w:rFonts w:ascii="Arial" w:eastAsia="Arial" w:hAnsi="Arial" w:cs="Arial"/>
        </w:rPr>
      </w:pPr>
      <w:r>
        <w:t>Questa fase che vede le attività di Predisposizione, Sperimentazione, Condivisione, mette in condizioni il CCTD di poter utilizzare e verificare le soluzioni acquisite dopo la fase (A) e coincide con il momento di sintesi delle conoscenze riguardanti le opportunità e le tecnologie disponibili, con trasformazione di soluzioni ai bisogni della collettività da testare e provare.  In questa fase è importante chiaramente definire dei KPI che consentiranno di valutare l’esito in maniera univoca e consolidare verso l’adozione.</w:t>
      </w:r>
    </w:p>
    <w:p w14:paraId="00000293" w14:textId="77777777" w:rsidR="001A6ECE" w:rsidRDefault="00000000">
      <w:pPr>
        <w:spacing w:before="240" w:after="0" w:line="276" w:lineRule="auto"/>
        <w:rPr>
          <w:rFonts w:ascii="Arial" w:eastAsia="Arial" w:hAnsi="Arial" w:cs="Arial"/>
          <w:b/>
          <w:sz w:val="28"/>
          <w:szCs w:val="28"/>
        </w:rPr>
      </w:pPr>
      <w:r>
        <w:rPr>
          <w:rFonts w:ascii="Arial" w:eastAsia="Arial" w:hAnsi="Arial" w:cs="Arial"/>
          <w:sz w:val="20"/>
          <w:szCs w:val="20"/>
        </w:rPr>
        <w:t xml:space="preserve"> </w:t>
      </w:r>
      <w:r>
        <w:rPr>
          <w:rFonts w:ascii="Arial" w:eastAsia="Arial" w:hAnsi="Arial" w:cs="Arial"/>
          <w:b/>
          <w:sz w:val="28"/>
          <w:szCs w:val="28"/>
        </w:rPr>
        <w:t>(C)</w:t>
      </w:r>
    </w:p>
    <w:p w14:paraId="00000294" w14:textId="77777777" w:rsidR="001A6ECE" w:rsidRDefault="00000000">
      <w:r>
        <w:t xml:space="preserve">Questa fase che prevede le attività di Consolidamento, la Ingegnerizzazione e l’Adozione, cioè la messa a regime degli output del progetto sperimentato. Esse consentono di trasformare i contenuti dell’iniziativa svolta nelle precedenti fasi in Servizi erogabili a tutti i Soggetti destinatari (le PA) e </w:t>
      </w:r>
      <w:proofErr w:type="gramStart"/>
      <w:r>
        <w:t>il territori</w:t>
      </w:r>
      <w:proofErr w:type="gramEnd"/>
      <w:r>
        <w:t xml:space="preserve">. Questa fase è quella tangibile la Transizione digitale alla Società e pertanto deve essere pensata con la logica del “retrofitting” del processo, cioè con quel comportamento virtuoso che preveda la possibilità di evidenziare la necessità di cambiamento sostanziale di paradigma del processo, se non risolutore o miglioratore del bisogno. E questo in un’ottica del multilivello di interazione orizzontale e verticale dei Soggetti interessati, con regresso operativo anche verso le altre fasi descritte. Per meglio comprendere questa necessità basta pensare ai contenuti degli indirizzi strategici che nell’insieme risultano correlati pur perseguendo obiettivi di settore. </w:t>
      </w:r>
      <w:proofErr w:type="gramStart"/>
      <w:r>
        <w:t>Ad esempio</w:t>
      </w:r>
      <w:proofErr w:type="gramEnd"/>
      <w:r>
        <w:t xml:space="preserve"> non esiste una iniziativa di qualsiasi indirizzo che non abbia come obiettivo la semplificazione e pertanto la trasparenza, la valorizzazione dell’informazione, la innovazione dei processi, </w:t>
      </w:r>
      <w:proofErr w:type="spellStart"/>
      <w:r>
        <w:t>ecc</w:t>
      </w:r>
      <w:proofErr w:type="spellEnd"/>
      <w:r>
        <w:t>….  Visto in questo modo il retrofitting è essenziale, perché impone se ben strutturato l’analisi di ampio spettro dei risultati di ogni iniziativa, dando consapevolezza dei bisogni risolti e delle opportunità colte.</w:t>
      </w:r>
    </w:p>
    <w:p w14:paraId="00000297" w14:textId="12AFEE9E" w:rsidR="001A6ECE" w:rsidRDefault="00F5529A" w:rsidP="00934178">
      <w:pPr>
        <w:pStyle w:val="Titolo2"/>
        <w:rPr>
          <w:b/>
          <w:color w:val="000000"/>
          <w:sz w:val="26"/>
          <w:szCs w:val="26"/>
        </w:rPr>
      </w:pPr>
      <w:bookmarkStart w:id="14" w:name="_heading=h.owoiz2avr7a" w:colFirst="0" w:colLast="0"/>
      <w:bookmarkStart w:id="15" w:name="_Toc117767664"/>
      <w:bookmarkEnd w:id="14"/>
      <w:r>
        <w:t>D</w:t>
      </w:r>
      <w:r w:rsidR="00000000">
        <w:t>ifformità o evoluzione dal modello OCPA</w:t>
      </w:r>
      <w:bookmarkEnd w:id="15"/>
    </w:p>
    <w:p w14:paraId="00000298" w14:textId="77777777" w:rsidR="001A6ECE" w:rsidRDefault="00000000">
      <w:pPr>
        <w:spacing w:before="240" w:after="240"/>
      </w:pPr>
      <w:r>
        <w:t>Sezione del paragrafo dedicata alle dichiarazioni di non aderenza, alle osservazioni e integrazioni rispetto alle indicazioni del modello OCPA</w:t>
      </w:r>
    </w:p>
    <w:tbl>
      <w:tblPr>
        <w:tblStyle w:val="afff1"/>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0"/>
        <w:gridCol w:w="4920"/>
      </w:tblGrid>
      <w:tr w:rsidR="001A6ECE" w14:paraId="11464CF6" w14:textId="77777777">
        <w:trPr>
          <w:trHeight w:val="890"/>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99" w14:textId="77777777" w:rsidR="001A6ECE" w:rsidRDefault="00000000">
            <w:pPr>
              <w:spacing w:before="120" w:after="0" w:line="276" w:lineRule="auto"/>
              <w:jc w:val="center"/>
              <w:rPr>
                <w:b/>
              </w:rPr>
            </w:pPr>
            <w:r>
              <w:rPr>
                <w:b/>
              </w:rPr>
              <w:lastRenderedPageBreak/>
              <w:t>Argomento di caratterizzazione organizzativa</w:t>
            </w:r>
          </w:p>
        </w:tc>
        <w:tc>
          <w:tcPr>
            <w:tcW w:w="4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9A" w14:textId="77777777" w:rsidR="001A6ECE" w:rsidRDefault="00000000">
            <w:pPr>
              <w:spacing w:before="120" w:after="0" w:line="276" w:lineRule="auto"/>
              <w:jc w:val="center"/>
              <w:rPr>
                <w:b/>
              </w:rPr>
            </w:pPr>
            <w:r>
              <w:rPr>
                <w:b/>
              </w:rPr>
              <w:t>Elementi di difformità rispetto al modello OCPA</w:t>
            </w:r>
          </w:p>
        </w:tc>
      </w:tr>
      <w:tr w:rsidR="001A6ECE" w14:paraId="51032234" w14:textId="77777777">
        <w:trPr>
          <w:trHeight w:val="770"/>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9B" w14:textId="77777777" w:rsidR="001A6ECE" w:rsidRDefault="00000000">
            <w:pPr>
              <w:spacing w:before="240" w:after="0" w:line="276" w:lineRule="auto"/>
            </w:pPr>
            <w:r>
              <w:t>Gestione dei rapporti verso i membri della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9C" w14:textId="77777777" w:rsidR="001A6ECE" w:rsidRDefault="00000000">
            <w:pPr>
              <w:spacing w:before="120" w:after="0" w:line="276" w:lineRule="auto"/>
            </w:pPr>
            <w:r>
              <w:t xml:space="preserve"> No</w:t>
            </w:r>
          </w:p>
        </w:tc>
      </w:tr>
      <w:tr w:rsidR="001A6ECE" w14:paraId="0043FE82" w14:textId="77777777">
        <w:trPr>
          <w:trHeight w:val="605"/>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9D" w14:textId="77777777" w:rsidR="001A6ECE" w:rsidRDefault="00000000">
            <w:pPr>
              <w:spacing w:before="240" w:after="0" w:line="276" w:lineRule="auto"/>
            </w:pPr>
            <w:r>
              <w:t>Acquisizione Soluzione per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9E" w14:textId="77777777" w:rsidR="001A6ECE" w:rsidRDefault="00000000">
            <w:pPr>
              <w:spacing w:before="120" w:after="0" w:line="276" w:lineRule="auto"/>
            </w:pPr>
            <w:r>
              <w:t xml:space="preserve"> No</w:t>
            </w:r>
          </w:p>
        </w:tc>
      </w:tr>
      <w:tr w:rsidR="001A6ECE" w14:paraId="4B877DFE" w14:textId="77777777">
        <w:trPr>
          <w:trHeight w:val="770"/>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9F" w14:textId="77777777" w:rsidR="001A6ECE" w:rsidRDefault="00000000">
            <w:pPr>
              <w:spacing w:before="240" w:after="0" w:line="276" w:lineRule="auto"/>
            </w:pPr>
            <w:r>
              <w:t>Mantenimento evolutivo soluzioni adottate dalla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A0" w14:textId="77777777" w:rsidR="001A6ECE" w:rsidRDefault="00000000">
            <w:pPr>
              <w:spacing w:before="120" w:after="0" w:line="276" w:lineRule="auto"/>
            </w:pPr>
            <w:r>
              <w:t xml:space="preserve"> No</w:t>
            </w:r>
          </w:p>
        </w:tc>
      </w:tr>
      <w:tr w:rsidR="001A6ECE" w14:paraId="0516BE6B" w14:textId="77777777">
        <w:trPr>
          <w:trHeight w:val="770"/>
          <w:tblHeader/>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A1" w14:textId="77777777" w:rsidR="001A6ECE" w:rsidRDefault="00000000">
            <w:pPr>
              <w:rPr>
                <w:color w:val="1F4E79"/>
                <w:sz w:val="24"/>
                <w:szCs w:val="24"/>
              </w:rPr>
            </w:pPr>
            <w:sdt>
              <w:sdtPr>
                <w:tag w:val="goog_rdk_16"/>
                <w:id w:val="1341278590"/>
              </w:sdtPr>
              <w:sdtContent/>
            </w:sdt>
            <w:r>
              <w:t>Erogazione dei servizi ai membri della Comunità</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14:paraId="000002A2" w14:textId="77777777" w:rsidR="001A6ECE" w:rsidRDefault="00000000">
            <w:pPr>
              <w:spacing w:before="120" w:after="0" w:line="276" w:lineRule="auto"/>
            </w:pPr>
            <w:r>
              <w:t>introdotto mancava tra i paragrafi</w:t>
            </w:r>
          </w:p>
        </w:tc>
      </w:tr>
    </w:tbl>
    <w:p w14:paraId="000002A3" w14:textId="77777777" w:rsidR="001A6ECE" w:rsidRDefault="001A6ECE"/>
    <w:p w14:paraId="000002A4" w14:textId="604C946E" w:rsidR="001A6ECE" w:rsidRDefault="00000000" w:rsidP="00F5529A">
      <w:pPr>
        <w:pStyle w:val="Titolo1"/>
      </w:pPr>
      <w:bookmarkStart w:id="16" w:name="_Toc117767665"/>
      <w:r>
        <w:t>Organizzazione delle strutture tecniche e dei servizi</w:t>
      </w:r>
      <w:bookmarkEnd w:id="16"/>
      <w:r>
        <w:t xml:space="preserve"> </w:t>
      </w:r>
    </w:p>
    <w:p w14:paraId="000002A5" w14:textId="3ED2DAB1" w:rsidR="001A6ECE" w:rsidRDefault="00000000">
      <w:sdt>
        <w:sdtPr>
          <w:tag w:val="goog_rdk_17"/>
          <w:id w:val="-1457093084"/>
        </w:sdtPr>
        <w:sdtContent/>
      </w:sdt>
      <w:r>
        <w:t>Descritta la dinamica organizzativa della Comunità e le strutture che la compongono</w:t>
      </w:r>
      <w:r w:rsidR="00D11C82">
        <w:t>,</w:t>
      </w:r>
      <w:r>
        <w:t xml:space="preserve"> illustrati i flussi organizzativi delle funzioni della Comunità Tecnologica, adesso viene descritta l’organizzazione dei supporti tecnici che sono stati predisposti all’interno della Comunità Tecnologica, tenendo conto della impostazione CCTD e del ruolo di NCT, come da comunicazione trasmessa da Regione Umbria ad AGID del 16/12/2020 (</w:t>
      </w:r>
      <w:r>
        <w:rPr>
          <w:b/>
          <w:i/>
          <w:sz w:val="20"/>
          <w:szCs w:val="20"/>
        </w:rPr>
        <w:t>OGGETTO:</w:t>
      </w:r>
      <w:r>
        <w:rPr>
          <w:i/>
          <w:sz w:val="20"/>
          <w:szCs w:val="20"/>
        </w:rPr>
        <w:t xml:space="preserve"> DGR n. 1079/2020 - Nodo Territoriale di Competenza” (NTC) rispetto ai processi legati ad open source e riuso di soluzioni e buone pratiche in ambito pubblico</w:t>
      </w:r>
      <w:r>
        <w:t>).</w:t>
      </w:r>
    </w:p>
    <w:p w14:paraId="000002A6" w14:textId="028C64E7" w:rsidR="001A6ECE" w:rsidRDefault="00000000">
      <w:r>
        <w:t xml:space="preserve">I supporti, denominati “strutture di Servizio e Organizzazione”, adempiono come componente tecniche e professionali alla attuazione degli adempimenti professionali previsti dai flussi organizzativi descritti e attuano, attraverso le proprie funzioni, quanto necessario a dare alla Comunità tecnologica quel compito di coordinamento attraverso l’opera di PuntoZero (L.R. 13/2021) che esercita la leadership della Comunità stessa nei compiti di coordinamento e di gestione delle problematiche tecnologiche di supporto e servizio, come descritte. Questo, se dal lato di Comunità è descritto attraverso le strutture organizzative di seguito </w:t>
      </w:r>
      <w:proofErr w:type="gramStart"/>
      <w:r>
        <w:t>descritte,  lato</w:t>
      </w:r>
      <w:proofErr w:type="gramEnd"/>
      <w:r>
        <w:t xml:space="preserve"> di PuntoZero viene svolto dalle seguenti Aree industriali organizzative definite con nell’ordine di servizio 1/2022:</w:t>
      </w:r>
    </w:p>
    <w:p w14:paraId="000002A7" w14:textId="77777777" w:rsidR="001A6ECE" w:rsidRDefault="00000000">
      <w:pPr>
        <w:keepNext/>
        <w:pBdr>
          <w:top w:val="nil"/>
          <w:left w:val="nil"/>
          <w:bottom w:val="nil"/>
          <w:right w:val="nil"/>
          <w:between w:val="nil"/>
        </w:pBdr>
        <w:spacing w:line="240" w:lineRule="auto"/>
      </w:pPr>
      <w:r>
        <w:rPr>
          <w:b/>
          <w:u w:val="single"/>
        </w:rPr>
        <w:lastRenderedPageBreak/>
        <w:t xml:space="preserve">Enti locali </w:t>
      </w:r>
      <w:r>
        <w:t>che assicura la progettazione e lo sviluppo e monitoraggio dei servizi digitali degli Enti locali umbri e altri contrattualizzati;</w:t>
      </w:r>
    </w:p>
    <w:p w14:paraId="000002A8" w14:textId="77777777" w:rsidR="001A6ECE" w:rsidRDefault="00000000">
      <w:pPr>
        <w:keepNext/>
        <w:spacing w:line="240" w:lineRule="auto"/>
      </w:pPr>
      <w:r>
        <w:rPr>
          <w:b/>
          <w:u w:val="single"/>
        </w:rPr>
        <w:t xml:space="preserve">Regione </w:t>
      </w:r>
      <w:proofErr w:type="gramStart"/>
      <w:r>
        <w:rPr>
          <w:b/>
          <w:u w:val="single"/>
        </w:rPr>
        <w:t>e</w:t>
      </w:r>
      <w:proofErr w:type="gramEnd"/>
      <w:r>
        <w:rPr>
          <w:b/>
          <w:u w:val="single"/>
        </w:rPr>
        <w:t xml:space="preserve"> Enti Regionali </w:t>
      </w:r>
      <w:r>
        <w:t>che assicura la progettazione e lo sviluppo e monitoraggio dei servizi digitali degli dell’Ente Regione e degli Organismi ad essa strumentali;</w:t>
      </w:r>
    </w:p>
    <w:p w14:paraId="000002A9" w14:textId="77777777" w:rsidR="001A6ECE" w:rsidRDefault="00000000">
      <w:pPr>
        <w:keepNext/>
        <w:spacing w:line="240" w:lineRule="auto"/>
      </w:pPr>
      <w:r>
        <w:rPr>
          <w:b/>
          <w:u w:val="single"/>
        </w:rPr>
        <w:t>Infrastrutture e reti</w:t>
      </w:r>
      <w:r>
        <w:t xml:space="preserve"> che assicura la progettazione, la manutenzione, l’attivazione, la messa in esercizio e conduzione dei servizi di infrastruttura;</w:t>
      </w:r>
    </w:p>
    <w:p w14:paraId="000002AA" w14:textId="77777777" w:rsidR="001A6ECE" w:rsidRDefault="00000000">
      <w:pPr>
        <w:keepNext/>
        <w:spacing w:line="240" w:lineRule="auto"/>
      </w:pPr>
      <w:r>
        <w:rPr>
          <w:b/>
          <w:u w:val="single"/>
        </w:rPr>
        <w:t xml:space="preserve">Data Center e Cloud </w:t>
      </w:r>
      <w:r>
        <w:t>che he assicura la progettazione, la manutenzione, l’attivazione, la messa in esercizio e conduzione dei servizi del DCRU;</w:t>
      </w:r>
    </w:p>
    <w:p w14:paraId="000002AB" w14:textId="77777777" w:rsidR="001A6ECE" w:rsidRDefault="00000000">
      <w:pPr>
        <w:keepNext/>
        <w:spacing w:line="240" w:lineRule="auto"/>
      </w:pPr>
      <w:r>
        <w:rPr>
          <w:b/>
          <w:u w:val="single"/>
        </w:rPr>
        <w:t xml:space="preserve">Piattaforme Applicative a Servizi </w:t>
      </w:r>
      <w:r>
        <w:t xml:space="preserve">con il compito di assicurare la progettazione, la realizzazione, l'attivazione, la messa in esercizio e l'evoluzione delle piattaforme Applicative a Servizi nonché di fornire le specifiche competenze per la realizzazione dei progetti gestiti dalle altre aree. </w:t>
      </w:r>
    </w:p>
    <w:p w14:paraId="000002AC" w14:textId="77777777" w:rsidR="001A6ECE" w:rsidRDefault="00000000">
      <w:pPr>
        <w:keepNext/>
        <w:spacing w:line="240" w:lineRule="auto"/>
      </w:pPr>
      <w:r>
        <w:rPr>
          <w:b/>
          <w:u w:val="single"/>
        </w:rPr>
        <w:t xml:space="preserve">Conduzione Servizi Applicativi </w:t>
      </w:r>
      <w:r>
        <w:t xml:space="preserve">con il compito di assicurare la gestione e la manutenzione delle piattaforme in esercizio nonché di identificare e suggerire alle aree interessate le loro potenziali evoluzioni; </w:t>
      </w:r>
    </w:p>
    <w:p w14:paraId="000002AD" w14:textId="77777777" w:rsidR="001A6ECE" w:rsidRDefault="00000000">
      <w:pPr>
        <w:keepNext/>
        <w:spacing w:line="240" w:lineRule="auto"/>
      </w:pPr>
      <w:r>
        <w:rPr>
          <w:b/>
          <w:u w:val="single"/>
        </w:rPr>
        <w:t>Cyber Security</w:t>
      </w:r>
      <w:r>
        <w:t xml:space="preserve"> con il compito di assicurare la progettazione, lo sviluppo e il monitoraggio del Centro di Competenza per la Cyber Security regionale.</w:t>
      </w:r>
    </w:p>
    <w:p w14:paraId="000002AE" w14:textId="70186492" w:rsidR="001A6ECE" w:rsidRDefault="00000000">
      <w:r>
        <w:t xml:space="preserve">Queste strutture di “back end” aziendale si integrano e compenetrano nel ruolo di servizio svolto da </w:t>
      </w:r>
      <w:r w:rsidR="006E4BA2">
        <w:t>PuntoZero</w:t>
      </w:r>
      <w:r>
        <w:t xml:space="preserve"> nella Comunità tecnologica, differenziando e mutuando l’organizzazione aziendale </w:t>
      </w:r>
      <w:proofErr w:type="gramStart"/>
      <w:r>
        <w:t>industriale,  rispetto</w:t>
      </w:r>
      <w:proofErr w:type="gramEnd"/>
      <w:r>
        <w:t xml:space="preserve"> a quella di servizio percepita dalla Comunità, più volta a caratterizzarsi</w:t>
      </w:r>
      <w:r w:rsidR="00E5540B">
        <w:t xml:space="preserve"> </w:t>
      </w:r>
      <w:r>
        <w:t>verso le Pubbliche Amministrazioni</w:t>
      </w:r>
      <w:r w:rsidR="00E5540B">
        <w:t xml:space="preserve"> </w:t>
      </w:r>
      <w:r>
        <w:t>attraverso una capacità trasparente di fornire servizi integrati di ingegneria, consulenza, progettazione, assistenza, sviluppo. Questa organizzazione percepita è più coerente con la logica di Centro di competenza per la trasformazione Digitale che PuntoZero ha saputo caratterizzare, integrando nel proprio processo organizzativo questo modello di referenza verso l’organizzazione della Comunità, come prova di sviluppo del processo di rafforzamento organizzativo in grado di rispondere, nel rispetto delle proprie regole industriali, alle politiche di sviluppo dell’Agenda Digitale introdotta dal PNRR e dalla nuova programmazione che prevede forme di finanziamento non collegate ai costi delle operazioni, come da artt.li 46 e 89 del PRDC dei Fondi 21-27 (COM(2018) 375 del 29/05.2018).</w:t>
      </w:r>
    </w:p>
    <w:p w14:paraId="000002AF" w14:textId="77777777" w:rsidR="001A6ECE" w:rsidRDefault="001A6ECE"/>
    <w:p w14:paraId="000002B2" w14:textId="5ABA9A06" w:rsidR="001A6ECE" w:rsidRDefault="00000000" w:rsidP="00934178">
      <w:pPr>
        <w:pStyle w:val="Titolo2"/>
      </w:pPr>
      <w:bookmarkStart w:id="17" w:name="_Toc117767666"/>
      <w:r>
        <w:t>Strutture di Servizio e Organizzazione</w:t>
      </w:r>
      <w:bookmarkEnd w:id="17"/>
    </w:p>
    <w:p w14:paraId="000002B3" w14:textId="77777777" w:rsidR="001A6ECE" w:rsidRDefault="00000000">
      <w:pPr>
        <w:spacing w:after="0" w:line="240" w:lineRule="auto"/>
        <w:rPr>
          <w:color w:val="000000"/>
        </w:rPr>
      </w:pPr>
      <w:r>
        <w:rPr>
          <w:color w:val="000000"/>
        </w:rPr>
        <w:t>Se gli organismi di governo assicurano le politiche di realizzazione e gestione, le strutture tecniche di servizio assicurano le risorse e i supporti necessari per la definizione delle soluzioni e la erogazione dei servizi ai membri, nelle forme indicate dalla Missione conferita alla Comunità stessa.</w:t>
      </w:r>
    </w:p>
    <w:p w14:paraId="000002B4" w14:textId="77777777" w:rsidR="001A6ECE" w:rsidRDefault="001A6ECE">
      <w:pPr>
        <w:spacing w:after="0" w:line="240" w:lineRule="auto"/>
        <w:jc w:val="left"/>
        <w:rPr>
          <w:i/>
          <w:color w:val="000000"/>
        </w:rPr>
      </w:pPr>
    </w:p>
    <w:tbl>
      <w:tblPr>
        <w:tblStyle w:val="afff2"/>
        <w:tblW w:w="976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75"/>
        <w:gridCol w:w="847"/>
        <w:gridCol w:w="1703"/>
        <w:gridCol w:w="390"/>
        <w:gridCol w:w="1785"/>
        <w:gridCol w:w="990"/>
        <w:gridCol w:w="2775"/>
      </w:tblGrid>
      <w:tr w:rsidR="001A6ECE" w14:paraId="3DC08BFD" w14:textId="77777777" w:rsidTr="00E5540B">
        <w:tc>
          <w:tcPr>
            <w:tcW w:w="1275" w:type="dxa"/>
          </w:tcPr>
          <w:p w14:paraId="000002B5" w14:textId="77777777" w:rsidR="001A6ECE" w:rsidRDefault="00000000">
            <w:pPr>
              <w:jc w:val="center"/>
              <w:rPr>
                <w:b/>
                <w:i/>
                <w:color w:val="000000"/>
                <w:sz w:val="20"/>
                <w:szCs w:val="20"/>
              </w:rPr>
            </w:pPr>
            <w:r>
              <w:rPr>
                <w:b/>
                <w:i/>
                <w:color w:val="000000"/>
                <w:sz w:val="20"/>
                <w:szCs w:val="20"/>
              </w:rPr>
              <w:t>Struttura di servizio</w:t>
            </w:r>
          </w:p>
        </w:tc>
        <w:tc>
          <w:tcPr>
            <w:tcW w:w="847" w:type="dxa"/>
          </w:tcPr>
          <w:p w14:paraId="000002B6" w14:textId="77777777" w:rsidR="001A6ECE" w:rsidRDefault="00000000">
            <w:pPr>
              <w:ind w:right="-108"/>
              <w:jc w:val="center"/>
              <w:rPr>
                <w:b/>
                <w:i/>
                <w:color w:val="000000"/>
                <w:sz w:val="20"/>
                <w:szCs w:val="20"/>
              </w:rPr>
            </w:pPr>
            <w:r>
              <w:rPr>
                <w:b/>
                <w:i/>
                <w:color w:val="000000"/>
                <w:sz w:val="20"/>
                <w:szCs w:val="20"/>
              </w:rPr>
              <w:t>Si/No</w:t>
            </w:r>
          </w:p>
        </w:tc>
        <w:tc>
          <w:tcPr>
            <w:tcW w:w="1703" w:type="dxa"/>
          </w:tcPr>
          <w:p w14:paraId="000002B7" w14:textId="77777777" w:rsidR="001A6ECE" w:rsidRDefault="00000000">
            <w:pPr>
              <w:jc w:val="center"/>
              <w:rPr>
                <w:b/>
                <w:i/>
                <w:color w:val="000000"/>
                <w:sz w:val="20"/>
                <w:szCs w:val="20"/>
              </w:rPr>
            </w:pPr>
            <w:r>
              <w:rPr>
                <w:b/>
                <w:i/>
                <w:color w:val="000000"/>
                <w:sz w:val="20"/>
                <w:szCs w:val="20"/>
              </w:rPr>
              <w:t xml:space="preserve">Presente con ruolo </w:t>
            </w:r>
            <w:proofErr w:type="gramStart"/>
            <w:r>
              <w:rPr>
                <w:b/>
                <w:i/>
                <w:color w:val="000000"/>
                <w:sz w:val="20"/>
                <w:szCs w:val="20"/>
              </w:rPr>
              <w:t>nel….</w:t>
            </w:r>
            <w:proofErr w:type="gramEnd"/>
          </w:p>
        </w:tc>
        <w:tc>
          <w:tcPr>
            <w:tcW w:w="390" w:type="dxa"/>
          </w:tcPr>
          <w:p w14:paraId="000002B8" w14:textId="77777777" w:rsidR="001A6ECE" w:rsidRDefault="00000000">
            <w:pPr>
              <w:ind w:right="-104"/>
              <w:jc w:val="left"/>
              <w:rPr>
                <w:b/>
                <w:i/>
                <w:color w:val="000000"/>
                <w:sz w:val="20"/>
                <w:szCs w:val="20"/>
              </w:rPr>
            </w:pPr>
            <w:r>
              <w:rPr>
                <w:b/>
                <w:i/>
                <w:color w:val="000000"/>
                <w:sz w:val="20"/>
                <w:szCs w:val="20"/>
              </w:rPr>
              <w:t>Si/No</w:t>
            </w:r>
          </w:p>
        </w:tc>
        <w:tc>
          <w:tcPr>
            <w:tcW w:w="1785" w:type="dxa"/>
          </w:tcPr>
          <w:p w14:paraId="000002B9" w14:textId="77777777" w:rsidR="001A6ECE" w:rsidRDefault="00000000">
            <w:pPr>
              <w:jc w:val="center"/>
              <w:rPr>
                <w:b/>
                <w:i/>
                <w:color w:val="000000"/>
                <w:sz w:val="20"/>
                <w:szCs w:val="20"/>
              </w:rPr>
            </w:pPr>
            <w:r>
              <w:rPr>
                <w:b/>
                <w:i/>
                <w:color w:val="000000"/>
                <w:sz w:val="20"/>
                <w:szCs w:val="20"/>
              </w:rPr>
              <w:t>Strutture operative</w:t>
            </w:r>
          </w:p>
        </w:tc>
        <w:tc>
          <w:tcPr>
            <w:tcW w:w="990" w:type="dxa"/>
          </w:tcPr>
          <w:p w14:paraId="000002BA" w14:textId="77777777" w:rsidR="001A6ECE" w:rsidRDefault="00000000">
            <w:pPr>
              <w:ind w:left="-108" w:right="-108"/>
              <w:jc w:val="center"/>
              <w:rPr>
                <w:b/>
                <w:i/>
                <w:color w:val="000000"/>
                <w:sz w:val="18"/>
                <w:szCs w:val="18"/>
              </w:rPr>
            </w:pPr>
            <w:r>
              <w:rPr>
                <w:b/>
                <w:i/>
                <w:color w:val="000000"/>
                <w:sz w:val="18"/>
                <w:szCs w:val="18"/>
              </w:rPr>
              <w:t xml:space="preserve">Si </w:t>
            </w:r>
            <w:proofErr w:type="gramStart"/>
            <w:r>
              <w:rPr>
                <w:b/>
                <w:i/>
                <w:color w:val="000000"/>
                <w:sz w:val="18"/>
                <w:szCs w:val="18"/>
              </w:rPr>
              <w:t>integra  o</w:t>
            </w:r>
            <w:proofErr w:type="gramEnd"/>
            <w:r>
              <w:rPr>
                <w:b/>
                <w:i/>
                <w:color w:val="000000"/>
                <w:sz w:val="18"/>
                <w:szCs w:val="18"/>
              </w:rPr>
              <w:t xml:space="preserve"> governa</w:t>
            </w:r>
          </w:p>
          <w:p w14:paraId="000002BB" w14:textId="77777777" w:rsidR="001A6ECE" w:rsidRDefault="00000000">
            <w:pPr>
              <w:ind w:left="-108"/>
              <w:jc w:val="center"/>
              <w:rPr>
                <w:b/>
                <w:i/>
                <w:color w:val="000000"/>
                <w:sz w:val="18"/>
                <w:szCs w:val="18"/>
              </w:rPr>
            </w:pPr>
            <w:r>
              <w:rPr>
                <w:b/>
                <w:i/>
                <w:color w:val="000000"/>
                <w:sz w:val="18"/>
                <w:szCs w:val="18"/>
              </w:rPr>
              <w:t>I /G</w:t>
            </w:r>
          </w:p>
        </w:tc>
        <w:tc>
          <w:tcPr>
            <w:tcW w:w="2775" w:type="dxa"/>
          </w:tcPr>
          <w:p w14:paraId="000002BC" w14:textId="77777777" w:rsidR="001A6ECE" w:rsidRDefault="00000000">
            <w:pPr>
              <w:jc w:val="center"/>
              <w:rPr>
                <w:b/>
                <w:i/>
                <w:color w:val="FF0000"/>
                <w:sz w:val="20"/>
                <w:szCs w:val="20"/>
              </w:rPr>
            </w:pPr>
            <w:r>
              <w:rPr>
                <w:b/>
                <w:i/>
                <w:color w:val="000000"/>
                <w:sz w:val="20"/>
                <w:szCs w:val="20"/>
              </w:rPr>
              <w:t>Descrizione e Funzioni operative</w:t>
            </w:r>
            <w:sdt>
              <w:sdtPr>
                <w:tag w:val="goog_rdk_18"/>
                <w:id w:val="1739361027"/>
              </w:sdtPr>
              <w:sdtContent/>
            </w:sdt>
            <w:r w:rsidRPr="000F40A0">
              <w:rPr>
                <w:b/>
                <w:i/>
                <w:sz w:val="20"/>
                <w:szCs w:val="20"/>
              </w:rPr>
              <w:t xml:space="preserve"> tecnologiche</w:t>
            </w:r>
          </w:p>
          <w:p w14:paraId="000002BD" w14:textId="77777777" w:rsidR="001A6ECE" w:rsidRDefault="00000000">
            <w:pPr>
              <w:jc w:val="center"/>
              <w:rPr>
                <w:b/>
                <w:i/>
                <w:color w:val="000000"/>
                <w:sz w:val="20"/>
                <w:szCs w:val="20"/>
              </w:rPr>
            </w:pPr>
            <w:r>
              <w:rPr>
                <w:b/>
                <w:i/>
                <w:color w:val="000000"/>
                <w:sz w:val="20"/>
                <w:szCs w:val="20"/>
              </w:rPr>
              <w:t>(sintesi)</w:t>
            </w:r>
          </w:p>
        </w:tc>
      </w:tr>
      <w:tr w:rsidR="001A6ECE" w14:paraId="6E89D710" w14:textId="77777777" w:rsidTr="00E5540B">
        <w:tc>
          <w:tcPr>
            <w:tcW w:w="1275" w:type="dxa"/>
            <w:vMerge w:val="restart"/>
            <w:vAlign w:val="center"/>
          </w:tcPr>
          <w:p w14:paraId="000002BE" w14:textId="77777777" w:rsidR="001A6ECE" w:rsidRDefault="00000000">
            <w:pPr>
              <w:jc w:val="left"/>
              <w:rPr>
                <w:color w:val="000000"/>
                <w:sz w:val="20"/>
                <w:szCs w:val="20"/>
              </w:rPr>
            </w:pPr>
            <w:r>
              <w:rPr>
                <w:color w:val="000000"/>
                <w:sz w:val="20"/>
                <w:szCs w:val="20"/>
              </w:rPr>
              <w:t>Società in House</w:t>
            </w:r>
          </w:p>
        </w:tc>
        <w:tc>
          <w:tcPr>
            <w:tcW w:w="847" w:type="dxa"/>
            <w:vMerge w:val="restart"/>
            <w:vAlign w:val="center"/>
          </w:tcPr>
          <w:p w14:paraId="000002BF" w14:textId="77777777" w:rsidR="001A6ECE" w:rsidRPr="00E5540B" w:rsidRDefault="00000000">
            <w:pPr>
              <w:jc w:val="left"/>
              <w:rPr>
                <w:color w:val="000000"/>
                <w:sz w:val="20"/>
                <w:szCs w:val="20"/>
              </w:rPr>
            </w:pPr>
            <w:r w:rsidRPr="00E5540B">
              <w:rPr>
                <w:sz w:val="20"/>
                <w:szCs w:val="20"/>
              </w:rPr>
              <w:t>SI</w:t>
            </w:r>
          </w:p>
        </w:tc>
        <w:tc>
          <w:tcPr>
            <w:tcW w:w="1703" w:type="dxa"/>
            <w:vAlign w:val="center"/>
          </w:tcPr>
          <w:p w14:paraId="000002C0" w14:textId="77777777" w:rsidR="001A6ECE" w:rsidRPr="00E5540B" w:rsidRDefault="00000000">
            <w:pPr>
              <w:jc w:val="left"/>
              <w:rPr>
                <w:color w:val="000000"/>
                <w:sz w:val="20"/>
                <w:szCs w:val="20"/>
              </w:rPr>
            </w:pPr>
            <w:r w:rsidRPr="00E5540B">
              <w:rPr>
                <w:color w:val="000000"/>
                <w:sz w:val="20"/>
                <w:szCs w:val="20"/>
              </w:rPr>
              <w:t>COMITATO DI INDIRIZZO </w:t>
            </w:r>
          </w:p>
        </w:tc>
        <w:tc>
          <w:tcPr>
            <w:tcW w:w="390" w:type="dxa"/>
            <w:vAlign w:val="center"/>
          </w:tcPr>
          <w:p w14:paraId="000002C1"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2C2" w14:textId="77777777" w:rsidR="001A6ECE" w:rsidRPr="00E5540B" w:rsidRDefault="00000000">
            <w:pPr>
              <w:jc w:val="left"/>
              <w:rPr>
                <w:color w:val="000000"/>
                <w:sz w:val="20"/>
                <w:szCs w:val="20"/>
              </w:rPr>
            </w:pPr>
            <w:r w:rsidRPr="00E5540B">
              <w:rPr>
                <w:color w:val="000000"/>
                <w:sz w:val="20"/>
                <w:szCs w:val="20"/>
              </w:rPr>
              <w:t>Laboratorio</w:t>
            </w:r>
          </w:p>
        </w:tc>
        <w:tc>
          <w:tcPr>
            <w:tcW w:w="990" w:type="dxa"/>
            <w:vAlign w:val="center"/>
          </w:tcPr>
          <w:p w14:paraId="000002C3" w14:textId="77777777" w:rsidR="001A6ECE" w:rsidRPr="00E5540B" w:rsidRDefault="00000000">
            <w:pPr>
              <w:jc w:val="left"/>
              <w:rPr>
                <w:color w:val="000000"/>
                <w:sz w:val="20"/>
                <w:szCs w:val="20"/>
              </w:rPr>
            </w:pPr>
            <w:r w:rsidRPr="00E5540B">
              <w:rPr>
                <w:sz w:val="20"/>
                <w:szCs w:val="20"/>
              </w:rPr>
              <w:t>G</w:t>
            </w:r>
          </w:p>
        </w:tc>
        <w:tc>
          <w:tcPr>
            <w:tcW w:w="2775" w:type="dxa"/>
            <w:vMerge w:val="restart"/>
            <w:vAlign w:val="center"/>
          </w:tcPr>
          <w:p w14:paraId="000002C4" w14:textId="77777777" w:rsidR="001A6ECE" w:rsidRPr="00E5540B" w:rsidRDefault="00000000">
            <w:pPr>
              <w:jc w:val="left"/>
              <w:rPr>
                <w:sz w:val="20"/>
                <w:szCs w:val="20"/>
              </w:rPr>
            </w:pPr>
            <w:r w:rsidRPr="00E5540B">
              <w:rPr>
                <w:sz w:val="20"/>
                <w:szCs w:val="20"/>
              </w:rPr>
              <w:t xml:space="preserve">Analisi </w:t>
            </w:r>
            <w:sdt>
              <w:sdtPr>
                <w:tag w:val="goog_rdk_19"/>
                <w:id w:val="1032762654"/>
              </w:sdtPr>
              <w:sdtContent/>
            </w:sdt>
            <w:r w:rsidRPr="00E5540B">
              <w:rPr>
                <w:sz w:val="20"/>
                <w:szCs w:val="20"/>
              </w:rPr>
              <w:t>definizione specifiche e progettazione con coordinamento sulle scelte tecnologiche e di investimento</w:t>
            </w:r>
          </w:p>
          <w:p w14:paraId="000002C5" w14:textId="77777777" w:rsidR="001A6ECE" w:rsidRPr="00E5540B" w:rsidRDefault="001A6ECE">
            <w:pPr>
              <w:jc w:val="left"/>
              <w:rPr>
                <w:sz w:val="20"/>
                <w:szCs w:val="20"/>
              </w:rPr>
            </w:pPr>
          </w:p>
          <w:p w14:paraId="000002C6" w14:textId="77777777" w:rsidR="001A6ECE" w:rsidRPr="00E5540B" w:rsidRDefault="00000000">
            <w:pPr>
              <w:jc w:val="left"/>
              <w:rPr>
                <w:sz w:val="20"/>
                <w:szCs w:val="20"/>
              </w:rPr>
            </w:pPr>
            <w:r w:rsidRPr="00E5540B">
              <w:rPr>
                <w:sz w:val="20"/>
                <w:szCs w:val="20"/>
              </w:rPr>
              <w:t xml:space="preserve">Conduzione e/o Direzione Progetti, partecipazione ai controlli e monitoraggi. Conferimento attività </w:t>
            </w:r>
          </w:p>
          <w:p w14:paraId="000002C7" w14:textId="77777777" w:rsidR="001A6ECE" w:rsidRPr="00E5540B" w:rsidRDefault="001A6ECE">
            <w:pPr>
              <w:jc w:val="left"/>
              <w:rPr>
                <w:sz w:val="20"/>
                <w:szCs w:val="20"/>
              </w:rPr>
            </w:pPr>
          </w:p>
          <w:p w14:paraId="000002C8" w14:textId="05E18BE5" w:rsidR="001A6ECE" w:rsidRPr="00E5540B" w:rsidRDefault="00000000">
            <w:pPr>
              <w:jc w:val="left"/>
              <w:rPr>
                <w:sz w:val="20"/>
                <w:szCs w:val="20"/>
              </w:rPr>
            </w:pPr>
            <w:r w:rsidRPr="00E5540B">
              <w:rPr>
                <w:sz w:val="20"/>
                <w:szCs w:val="20"/>
              </w:rPr>
              <w:t xml:space="preserve">Predisposizione, gestione e dispiegamento piattaforme </w:t>
            </w:r>
            <w:r w:rsidRPr="00E5540B">
              <w:rPr>
                <w:sz w:val="20"/>
                <w:szCs w:val="20"/>
              </w:rPr>
              <w:lastRenderedPageBreak/>
              <w:t xml:space="preserve">abilitanti regionali, con </w:t>
            </w:r>
            <w:r w:rsidR="00E5540B" w:rsidRPr="00E5540B">
              <w:rPr>
                <w:sz w:val="20"/>
                <w:szCs w:val="20"/>
              </w:rPr>
              <w:t>acquisizione</w:t>
            </w:r>
            <w:r w:rsidRPr="00E5540B">
              <w:rPr>
                <w:sz w:val="20"/>
                <w:szCs w:val="20"/>
              </w:rPr>
              <w:t xml:space="preserve"> dei servizi e prodotti dei progetti nazional (vedi PNRR)</w:t>
            </w:r>
          </w:p>
          <w:p w14:paraId="000002C9" w14:textId="77777777" w:rsidR="001A6ECE" w:rsidRPr="00E5540B" w:rsidRDefault="001A6ECE">
            <w:pPr>
              <w:jc w:val="left"/>
              <w:rPr>
                <w:sz w:val="20"/>
                <w:szCs w:val="20"/>
              </w:rPr>
            </w:pPr>
          </w:p>
          <w:p w14:paraId="000002CA" w14:textId="38C0750F" w:rsidR="001A6ECE" w:rsidRPr="00E5540B" w:rsidRDefault="00000000">
            <w:pPr>
              <w:jc w:val="left"/>
              <w:rPr>
                <w:sz w:val="20"/>
                <w:szCs w:val="20"/>
              </w:rPr>
            </w:pPr>
            <w:r w:rsidRPr="00E5540B">
              <w:rPr>
                <w:sz w:val="20"/>
                <w:szCs w:val="20"/>
              </w:rPr>
              <w:t>Aggregazione dei membri e Soggetti detentori di progetti per coordinare l’azione di realizzazione in complemento e in interdipendenza funzionale e tecnologica</w:t>
            </w:r>
          </w:p>
          <w:p w14:paraId="000002CB" w14:textId="77777777" w:rsidR="001A6ECE" w:rsidRPr="00E5540B" w:rsidRDefault="001A6ECE">
            <w:pPr>
              <w:jc w:val="left"/>
              <w:rPr>
                <w:sz w:val="20"/>
                <w:szCs w:val="20"/>
              </w:rPr>
            </w:pPr>
          </w:p>
          <w:p w14:paraId="000002CC" w14:textId="77777777" w:rsidR="001A6ECE" w:rsidRPr="00E5540B" w:rsidRDefault="00000000">
            <w:pPr>
              <w:jc w:val="left"/>
              <w:rPr>
                <w:sz w:val="20"/>
                <w:szCs w:val="20"/>
              </w:rPr>
            </w:pPr>
            <w:r w:rsidRPr="00E5540B">
              <w:rPr>
                <w:sz w:val="20"/>
                <w:szCs w:val="20"/>
              </w:rPr>
              <w:t>Monitoraggio delle tecnologie presenti nella Regione e verifica continua con gli standard nazionali della Autorità e Agenzie</w:t>
            </w:r>
          </w:p>
          <w:p w14:paraId="000002CD" w14:textId="77777777" w:rsidR="001A6ECE" w:rsidRPr="00E5540B" w:rsidRDefault="001A6ECE">
            <w:pPr>
              <w:jc w:val="left"/>
              <w:rPr>
                <w:sz w:val="20"/>
                <w:szCs w:val="20"/>
              </w:rPr>
            </w:pPr>
          </w:p>
          <w:p w14:paraId="000002CE" w14:textId="77777777" w:rsidR="001A6ECE" w:rsidRPr="00E5540B" w:rsidRDefault="00000000">
            <w:pPr>
              <w:jc w:val="left"/>
              <w:rPr>
                <w:sz w:val="20"/>
                <w:szCs w:val="20"/>
              </w:rPr>
            </w:pPr>
            <w:r w:rsidRPr="00E5540B">
              <w:rPr>
                <w:sz w:val="20"/>
                <w:szCs w:val="20"/>
              </w:rPr>
              <w:t>Interazione tecnica con Amministrazioni esterne alla Comunità per definire forme di collaborazione e di coordinamento in seno ad accordi</w:t>
            </w:r>
          </w:p>
          <w:p w14:paraId="000002CF" w14:textId="77777777" w:rsidR="001A6ECE" w:rsidRPr="00E5540B" w:rsidRDefault="001A6ECE">
            <w:pPr>
              <w:jc w:val="left"/>
              <w:rPr>
                <w:sz w:val="20"/>
                <w:szCs w:val="20"/>
              </w:rPr>
            </w:pPr>
          </w:p>
          <w:p w14:paraId="000002D0" w14:textId="50711C43" w:rsidR="001A6ECE" w:rsidRPr="00E5540B" w:rsidRDefault="00E5540B">
            <w:pPr>
              <w:jc w:val="left"/>
              <w:rPr>
                <w:sz w:val="20"/>
                <w:szCs w:val="20"/>
              </w:rPr>
            </w:pPr>
            <w:r>
              <w:rPr>
                <w:sz w:val="20"/>
                <w:szCs w:val="20"/>
              </w:rPr>
              <w:t>C</w:t>
            </w:r>
            <w:r w:rsidRPr="00E5540B">
              <w:rPr>
                <w:sz w:val="20"/>
                <w:szCs w:val="20"/>
              </w:rPr>
              <w:t xml:space="preserve">oordinamento tra il team tecnico e il Team </w:t>
            </w:r>
            <w:proofErr w:type="gramStart"/>
            <w:r w:rsidRPr="00E5540B">
              <w:rPr>
                <w:sz w:val="20"/>
                <w:szCs w:val="20"/>
              </w:rPr>
              <w:t>di  Network</w:t>
            </w:r>
            <w:proofErr w:type="gramEnd"/>
            <w:r w:rsidRPr="00E5540B">
              <w:rPr>
                <w:sz w:val="20"/>
                <w:szCs w:val="20"/>
              </w:rPr>
              <w:t xml:space="preserve"> della Comunità </w:t>
            </w:r>
          </w:p>
        </w:tc>
      </w:tr>
      <w:tr w:rsidR="001A6ECE" w14:paraId="390C69F0" w14:textId="77777777" w:rsidTr="00E5540B">
        <w:tc>
          <w:tcPr>
            <w:tcW w:w="1275" w:type="dxa"/>
            <w:vMerge/>
            <w:vAlign w:val="center"/>
          </w:tcPr>
          <w:p w14:paraId="000002D1"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D2"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D3" w14:textId="77777777" w:rsidR="001A6ECE" w:rsidRDefault="00000000">
            <w:pPr>
              <w:jc w:val="left"/>
              <w:rPr>
                <w:sz w:val="20"/>
                <w:szCs w:val="20"/>
              </w:rPr>
            </w:pPr>
            <w:r>
              <w:rPr>
                <w:color w:val="000000"/>
                <w:sz w:val="20"/>
                <w:szCs w:val="20"/>
              </w:rPr>
              <w:t>COMITATO TEMATICO</w:t>
            </w:r>
          </w:p>
        </w:tc>
        <w:tc>
          <w:tcPr>
            <w:tcW w:w="390" w:type="dxa"/>
            <w:vAlign w:val="center"/>
          </w:tcPr>
          <w:p w14:paraId="000002D4"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2D5" w14:textId="77777777" w:rsidR="001A6ECE" w:rsidRPr="00E5540B" w:rsidRDefault="00000000">
            <w:pPr>
              <w:jc w:val="left"/>
              <w:rPr>
                <w:color w:val="000000"/>
                <w:sz w:val="20"/>
                <w:szCs w:val="20"/>
              </w:rPr>
            </w:pPr>
            <w:r w:rsidRPr="00E5540B">
              <w:rPr>
                <w:color w:val="000000"/>
                <w:sz w:val="20"/>
                <w:szCs w:val="20"/>
              </w:rPr>
              <w:t>Hub Conoscenza</w:t>
            </w:r>
          </w:p>
        </w:tc>
        <w:tc>
          <w:tcPr>
            <w:tcW w:w="990" w:type="dxa"/>
            <w:vAlign w:val="center"/>
          </w:tcPr>
          <w:p w14:paraId="000002D6" w14:textId="77777777" w:rsidR="001A6ECE" w:rsidRPr="00E5540B" w:rsidRDefault="00000000">
            <w:pPr>
              <w:jc w:val="left"/>
              <w:rPr>
                <w:color w:val="000000"/>
                <w:sz w:val="20"/>
                <w:szCs w:val="20"/>
              </w:rPr>
            </w:pPr>
            <w:r w:rsidRPr="00E5540B">
              <w:rPr>
                <w:sz w:val="20"/>
                <w:szCs w:val="20"/>
              </w:rPr>
              <w:t>I</w:t>
            </w:r>
          </w:p>
        </w:tc>
        <w:tc>
          <w:tcPr>
            <w:tcW w:w="2775" w:type="dxa"/>
            <w:vMerge/>
            <w:vAlign w:val="center"/>
          </w:tcPr>
          <w:p w14:paraId="000002D7"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2C48F009" w14:textId="77777777" w:rsidTr="00E5540B">
        <w:tc>
          <w:tcPr>
            <w:tcW w:w="1275" w:type="dxa"/>
            <w:vMerge/>
            <w:vAlign w:val="center"/>
          </w:tcPr>
          <w:p w14:paraId="000002D8"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D9"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DA" w14:textId="77777777" w:rsidR="001A6ECE" w:rsidRDefault="00000000">
            <w:pPr>
              <w:jc w:val="left"/>
              <w:rPr>
                <w:color w:val="000000"/>
                <w:sz w:val="20"/>
                <w:szCs w:val="20"/>
              </w:rPr>
            </w:pPr>
            <w:proofErr w:type="gramStart"/>
            <w:r>
              <w:rPr>
                <w:color w:val="000000"/>
                <w:sz w:val="20"/>
                <w:szCs w:val="20"/>
              </w:rPr>
              <w:t>TEAM TECNICO</w:t>
            </w:r>
            <w:proofErr w:type="gramEnd"/>
          </w:p>
        </w:tc>
        <w:tc>
          <w:tcPr>
            <w:tcW w:w="390" w:type="dxa"/>
            <w:vAlign w:val="center"/>
          </w:tcPr>
          <w:p w14:paraId="000002DB"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2DC" w14:textId="77777777" w:rsidR="001A6ECE" w:rsidRPr="00E5540B" w:rsidRDefault="00000000">
            <w:pPr>
              <w:jc w:val="left"/>
              <w:rPr>
                <w:color w:val="000000"/>
                <w:sz w:val="20"/>
                <w:szCs w:val="20"/>
              </w:rPr>
            </w:pPr>
            <w:r w:rsidRPr="00E5540B">
              <w:rPr>
                <w:color w:val="000000"/>
                <w:sz w:val="20"/>
                <w:szCs w:val="20"/>
              </w:rPr>
              <w:t>Repository</w:t>
            </w:r>
          </w:p>
        </w:tc>
        <w:tc>
          <w:tcPr>
            <w:tcW w:w="990" w:type="dxa"/>
            <w:vAlign w:val="center"/>
          </w:tcPr>
          <w:p w14:paraId="000002DD" w14:textId="77777777" w:rsidR="001A6ECE" w:rsidRPr="00E5540B" w:rsidRDefault="00000000">
            <w:pPr>
              <w:jc w:val="left"/>
              <w:rPr>
                <w:color w:val="000000"/>
                <w:sz w:val="20"/>
                <w:szCs w:val="20"/>
              </w:rPr>
            </w:pPr>
            <w:r w:rsidRPr="00E5540B">
              <w:rPr>
                <w:sz w:val="20"/>
                <w:szCs w:val="20"/>
              </w:rPr>
              <w:t>G</w:t>
            </w:r>
          </w:p>
        </w:tc>
        <w:tc>
          <w:tcPr>
            <w:tcW w:w="2775" w:type="dxa"/>
            <w:vMerge/>
            <w:vAlign w:val="center"/>
          </w:tcPr>
          <w:p w14:paraId="000002DE"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052D4691" w14:textId="77777777" w:rsidTr="00E5540B">
        <w:tc>
          <w:tcPr>
            <w:tcW w:w="1275" w:type="dxa"/>
            <w:vMerge/>
            <w:vAlign w:val="center"/>
          </w:tcPr>
          <w:p w14:paraId="000002DF"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E0"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E1" w14:textId="77777777" w:rsidR="001A6ECE" w:rsidRDefault="00000000">
            <w:pPr>
              <w:jc w:val="left"/>
              <w:rPr>
                <w:color w:val="000000"/>
                <w:sz w:val="20"/>
                <w:szCs w:val="20"/>
              </w:rPr>
            </w:pPr>
            <w:r>
              <w:rPr>
                <w:color w:val="000000"/>
                <w:sz w:val="20"/>
                <w:szCs w:val="20"/>
              </w:rPr>
              <w:t>TEAM DI NETWORK</w:t>
            </w:r>
          </w:p>
        </w:tc>
        <w:tc>
          <w:tcPr>
            <w:tcW w:w="390" w:type="dxa"/>
            <w:vAlign w:val="center"/>
          </w:tcPr>
          <w:p w14:paraId="000002E2" w14:textId="77777777" w:rsidR="001A6ECE" w:rsidRPr="00DA32DB" w:rsidRDefault="00000000">
            <w:pPr>
              <w:jc w:val="left"/>
              <w:rPr>
                <w:color w:val="000000"/>
                <w:sz w:val="20"/>
                <w:szCs w:val="20"/>
              </w:rPr>
            </w:pPr>
            <w:r w:rsidRPr="00DA32DB">
              <w:rPr>
                <w:sz w:val="20"/>
                <w:szCs w:val="20"/>
              </w:rPr>
              <w:t>SI</w:t>
            </w:r>
          </w:p>
        </w:tc>
        <w:tc>
          <w:tcPr>
            <w:tcW w:w="1785" w:type="dxa"/>
            <w:vAlign w:val="center"/>
          </w:tcPr>
          <w:p w14:paraId="000002E3" w14:textId="77777777" w:rsidR="001A6ECE" w:rsidRDefault="001A6ECE">
            <w:pPr>
              <w:jc w:val="left"/>
              <w:rPr>
                <w:color w:val="000000"/>
                <w:sz w:val="20"/>
                <w:szCs w:val="20"/>
              </w:rPr>
            </w:pPr>
          </w:p>
        </w:tc>
        <w:tc>
          <w:tcPr>
            <w:tcW w:w="990" w:type="dxa"/>
            <w:vAlign w:val="center"/>
          </w:tcPr>
          <w:p w14:paraId="000002E4" w14:textId="77777777" w:rsidR="001A6ECE" w:rsidRDefault="001A6ECE">
            <w:pPr>
              <w:jc w:val="left"/>
              <w:rPr>
                <w:color w:val="000000"/>
                <w:sz w:val="20"/>
                <w:szCs w:val="20"/>
                <w:highlight w:val="yellow"/>
              </w:rPr>
            </w:pPr>
          </w:p>
        </w:tc>
        <w:tc>
          <w:tcPr>
            <w:tcW w:w="2775" w:type="dxa"/>
            <w:vMerge/>
            <w:vAlign w:val="center"/>
          </w:tcPr>
          <w:p w14:paraId="000002E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34F8CC1E" w14:textId="77777777" w:rsidTr="00E5540B">
        <w:tc>
          <w:tcPr>
            <w:tcW w:w="1275" w:type="dxa"/>
            <w:vMerge w:val="restart"/>
            <w:vAlign w:val="center"/>
          </w:tcPr>
          <w:p w14:paraId="000002E6" w14:textId="77777777" w:rsidR="001A6ECE" w:rsidRDefault="00000000">
            <w:pPr>
              <w:jc w:val="left"/>
              <w:rPr>
                <w:sz w:val="20"/>
                <w:szCs w:val="20"/>
              </w:rPr>
            </w:pPr>
            <w:r>
              <w:rPr>
                <w:color w:val="000000"/>
                <w:sz w:val="20"/>
                <w:szCs w:val="20"/>
              </w:rPr>
              <w:t>Laboratorio</w:t>
            </w:r>
          </w:p>
        </w:tc>
        <w:tc>
          <w:tcPr>
            <w:tcW w:w="847" w:type="dxa"/>
            <w:vMerge w:val="restart"/>
            <w:vAlign w:val="center"/>
          </w:tcPr>
          <w:p w14:paraId="000002E7" w14:textId="77777777" w:rsidR="001A6ECE" w:rsidRPr="00E5540B" w:rsidRDefault="00000000">
            <w:pPr>
              <w:jc w:val="left"/>
              <w:rPr>
                <w:color w:val="000000"/>
                <w:sz w:val="20"/>
                <w:szCs w:val="20"/>
              </w:rPr>
            </w:pPr>
            <w:r w:rsidRPr="00E5540B">
              <w:rPr>
                <w:sz w:val="20"/>
                <w:szCs w:val="20"/>
              </w:rPr>
              <w:t>SI</w:t>
            </w:r>
          </w:p>
        </w:tc>
        <w:tc>
          <w:tcPr>
            <w:tcW w:w="1703" w:type="dxa"/>
            <w:vAlign w:val="center"/>
          </w:tcPr>
          <w:p w14:paraId="000002E8" w14:textId="77777777" w:rsidR="001A6ECE" w:rsidRPr="00E5540B" w:rsidRDefault="00000000">
            <w:pPr>
              <w:jc w:val="left"/>
              <w:rPr>
                <w:color w:val="000000"/>
                <w:sz w:val="20"/>
                <w:szCs w:val="20"/>
              </w:rPr>
            </w:pPr>
            <w:r w:rsidRPr="00E5540B">
              <w:rPr>
                <w:color w:val="000000"/>
                <w:sz w:val="20"/>
                <w:szCs w:val="20"/>
              </w:rPr>
              <w:t>COMITATO DI INDIRIZZO </w:t>
            </w:r>
          </w:p>
        </w:tc>
        <w:tc>
          <w:tcPr>
            <w:tcW w:w="390" w:type="dxa"/>
            <w:vAlign w:val="center"/>
          </w:tcPr>
          <w:p w14:paraId="000002E9" w14:textId="77777777" w:rsidR="001A6ECE" w:rsidRPr="00E5540B" w:rsidRDefault="001A6ECE">
            <w:pPr>
              <w:jc w:val="left"/>
              <w:rPr>
                <w:color w:val="000000"/>
                <w:sz w:val="20"/>
                <w:szCs w:val="20"/>
              </w:rPr>
            </w:pPr>
          </w:p>
        </w:tc>
        <w:tc>
          <w:tcPr>
            <w:tcW w:w="1785" w:type="dxa"/>
            <w:vAlign w:val="center"/>
          </w:tcPr>
          <w:p w14:paraId="000002EA" w14:textId="77777777" w:rsidR="001A6ECE" w:rsidRPr="00E5540B" w:rsidRDefault="00000000">
            <w:pPr>
              <w:jc w:val="left"/>
              <w:rPr>
                <w:color w:val="000000"/>
                <w:sz w:val="20"/>
                <w:szCs w:val="20"/>
              </w:rPr>
            </w:pPr>
            <w:r w:rsidRPr="00E5540B">
              <w:rPr>
                <w:color w:val="000000"/>
                <w:sz w:val="20"/>
                <w:szCs w:val="20"/>
              </w:rPr>
              <w:t>Hub Conoscenza</w:t>
            </w:r>
          </w:p>
        </w:tc>
        <w:tc>
          <w:tcPr>
            <w:tcW w:w="990" w:type="dxa"/>
            <w:vAlign w:val="center"/>
          </w:tcPr>
          <w:p w14:paraId="000002EB" w14:textId="77777777" w:rsidR="001A6ECE" w:rsidRPr="00E5540B" w:rsidRDefault="001A6ECE">
            <w:pPr>
              <w:jc w:val="left"/>
              <w:rPr>
                <w:color w:val="000000"/>
                <w:sz w:val="20"/>
                <w:szCs w:val="20"/>
              </w:rPr>
            </w:pPr>
          </w:p>
        </w:tc>
        <w:tc>
          <w:tcPr>
            <w:tcW w:w="2775" w:type="dxa"/>
            <w:vMerge w:val="restart"/>
            <w:vAlign w:val="center"/>
          </w:tcPr>
          <w:p w14:paraId="000002EC" w14:textId="77777777" w:rsidR="001A6ECE" w:rsidRPr="00E5540B" w:rsidRDefault="00000000">
            <w:pPr>
              <w:jc w:val="left"/>
              <w:rPr>
                <w:sz w:val="20"/>
                <w:szCs w:val="20"/>
              </w:rPr>
            </w:pPr>
            <w:r w:rsidRPr="00E5540B">
              <w:rPr>
                <w:sz w:val="20"/>
                <w:szCs w:val="20"/>
              </w:rPr>
              <w:t>Predisposizione, manutenzione, aggiornamento del Repository;</w:t>
            </w:r>
          </w:p>
          <w:p w14:paraId="000002ED" w14:textId="77777777" w:rsidR="001A6ECE" w:rsidRPr="00E5540B" w:rsidRDefault="001A6ECE">
            <w:pPr>
              <w:jc w:val="left"/>
              <w:rPr>
                <w:sz w:val="20"/>
                <w:szCs w:val="20"/>
              </w:rPr>
            </w:pPr>
          </w:p>
          <w:p w14:paraId="000002EE" w14:textId="77777777" w:rsidR="001A6ECE" w:rsidRPr="00E5540B" w:rsidRDefault="00000000">
            <w:pPr>
              <w:jc w:val="left"/>
              <w:rPr>
                <w:sz w:val="20"/>
                <w:szCs w:val="20"/>
              </w:rPr>
            </w:pPr>
            <w:r w:rsidRPr="00E5540B">
              <w:rPr>
                <w:sz w:val="20"/>
                <w:szCs w:val="20"/>
              </w:rPr>
              <w:t>Gestione della consistenza dei dati contenuti nel Repository;</w:t>
            </w:r>
          </w:p>
          <w:p w14:paraId="000002EF" w14:textId="77777777" w:rsidR="001A6ECE" w:rsidRPr="00E5540B" w:rsidRDefault="00000000">
            <w:pPr>
              <w:jc w:val="left"/>
              <w:rPr>
                <w:sz w:val="20"/>
                <w:szCs w:val="20"/>
              </w:rPr>
            </w:pPr>
            <w:r w:rsidRPr="00E5540B">
              <w:rPr>
                <w:sz w:val="20"/>
                <w:szCs w:val="20"/>
              </w:rPr>
              <w:t xml:space="preserve"> </w:t>
            </w:r>
          </w:p>
          <w:p w14:paraId="000002F0" w14:textId="77777777" w:rsidR="001A6ECE" w:rsidRPr="00E5540B" w:rsidRDefault="00000000">
            <w:pPr>
              <w:jc w:val="left"/>
              <w:rPr>
                <w:sz w:val="20"/>
                <w:szCs w:val="20"/>
              </w:rPr>
            </w:pPr>
            <w:r w:rsidRPr="00E5540B">
              <w:rPr>
                <w:sz w:val="20"/>
                <w:szCs w:val="20"/>
              </w:rPr>
              <w:t>Definizione API REST per meccanismo di interoperabilità.</w:t>
            </w:r>
          </w:p>
          <w:p w14:paraId="000002F1" w14:textId="77777777" w:rsidR="001A6ECE" w:rsidRPr="00E5540B" w:rsidRDefault="001A6ECE">
            <w:pPr>
              <w:jc w:val="left"/>
              <w:rPr>
                <w:sz w:val="20"/>
                <w:szCs w:val="20"/>
              </w:rPr>
            </w:pPr>
          </w:p>
          <w:p w14:paraId="000002F2" w14:textId="77777777" w:rsidR="001A6ECE" w:rsidRPr="00E5540B" w:rsidRDefault="00000000">
            <w:pPr>
              <w:jc w:val="left"/>
              <w:rPr>
                <w:sz w:val="20"/>
                <w:szCs w:val="20"/>
              </w:rPr>
            </w:pPr>
            <w:r w:rsidRPr="00E5540B">
              <w:rPr>
                <w:sz w:val="20"/>
                <w:szCs w:val="20"/>
              </w:rPr>
              <w:t xml:space="preserve">Cura le attività di progettazione, realizzazione, l'attivazione, messa in esercizio </w:t>
            </w:r>
            <w:proofErr w:type="gramStart"/>
            <w:r w:rsidRPr="00E5540B">
              <w:rPr>
                <w:sz w:val="20"/>
                <w:szCs w:val="20"/>
              </w:rPr>
              <w:t>e</w:t>
            </w:r>
            <w:proofErr w:type="gramEnd"/>
            <w:r w:rsidRPr="00E5540B">
              <w:rPr>
                <w:sz w:val="20"/>
                <w:szCs w:val="20"/>
              </w:rPr>
              <w:t xml:space="preserve"> evoluzione delle piattaforme Applicative e dei Servizi</w:t>
            </w:r>
          </w:p>
          <w:p w14:paraId="000002F3" w14:textId="77777777" w:rsidR="001A6ECE" w:rsidRPr="00E5540B" w:rsidRDefault="001A6ECE">
            <w:pPr>
              <w:jc w:val="left"/>
              <w:rPr>
                <w:sz w:val="20"/>
                <w:szCs w:val="20"/>
              </w:rPr>
            </w:pPr>
          </w:p>
          <w:p w14:paraId="000002F4" w14:textId="45339C7F" w:rsidR="001A6ECE" w:rsidRPr="00E5540B" w:rsidRDefault="00000000">
            <w:pPr>
              <w:jc w:val="left"/>
              <w:rPr>
                <w:sz w:val="20"/>
                <w:szCs w:val="20"/>
              </w:rPr>
            </w:pPr>
            <w:r w:rsidRPr="00E5540B">
              <w:rPr>
                <w:sz w:val="20"/>
                <w:szCs w:val="20"/>
              </w:rPr>
              <w:t xml:space="preserve">Supporta le aree tematiche per le specifiche competenze nella realizzazione dei progetti attivati (in back end supporta le aree di </w:t>
            </w:r>
            <w:r w:rsidR="006E4BA2">
              <w:rPr>
                <w:sz w:val="20"/>
                <w:szCs w:val="20"/>
              </w:rPr>
              <w:t>PuntoZero</w:t>
            </w:r>
            <w:r w:rsidRPr="00E5540B">
              <w:rPr>
                <w:sz w:val="20"/>
                <w:szCs w:val="20"/>
              </w:rPr>
              <w:t>)</w:t>
            </w:r>
          </w:p>
          <w:p w14:paraId="000002F5" w14:textId="77777777" w:rsidR="001A6ECE" w:rsidRPr="00E5540B" w:rsidRDefault="001A6ECE">
            <w:pPr>
              <w:jc w:val="left"/>
              <w:rPr>
                <w:sz w:val="20"/>
                <w:szCs w:val="20"/>
              </w:rPr>
            </w:pPr>
          </w:p>
        </w:tc>
      </w:tr>
      <w:tr w:rsidR="001A6ECE" w14:paraId="47BB7184" w14:textId="77777777" w:rsidTr="00E5540B">
        <w:tc>
          <w:tcPr>
            <w:tcW w:w="1275" w:type="dxa"/>
            <w:vMerge/>
            <w:vAlign w:val="center"/>
          </w:tcPr>
          <w:p w14:paraId="000002F6"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F7"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F8" w14:textId="77777777" w:rsidR="001A6ECE" w:rsidRDefault="00000000">
            <w:pPr>
              <w:jc w:val="left"/>
              <w:rPr>
                <w:sz w:val="20"/>
                <w:szCs w:val="20"/>
              </w:rPr>
            </w:pPr>
            <w:r>
              <w:rPr>
                <w:color w:val="000000"/>
                <w:sz w:val="20"/>
                <w:szCs w:val="20"/>
              </w:rPr>
              <w:t>COMITATO TEMATICO</w:t>
            </w:r>
          </w:p>
        </w:tc>
        <w:tc>
          <w:tcPr>
            <w:tcW w:w="390" w:type="dxa"/>
            <w:vAlign w:val="center"/>
          </w:tcPr>
          <w:p w14:paraId="000002F9" w14:textId="77777777" w:rsidR="001A6ECE" w:rsidRPr="00E5540B" w:rsidRDefault="001A6ECE">
            <w:pPr>
              <w:jc w:val="left"/>
              <w:rPr>
                <w:color w:val="000000"/>
                <w:sz w:val="20"/>
                <w:szCs w:val="20"/>
              </w:rPr>
            </w:pPr>
          </w:p>
        </w:tc>
        <w:tc>
          <w:tcPr>
            <w:tcW w:w="1785" w:type="dxa"/>
            <w:vAlign w:val="center"/>
          </w:tcPr>
          <w:p w14:paraId="000002FA" w14:textId="77777777" w:rsidR="001A6ECE" w:rsidRPr="00E5540B" w:rsidRDefault="00000000">
            <w:pPr>
              <w:jc w:val="left"/>
              <w:rPr>
                <w:color w:val="000000"/>
                <w:sz w:val="20"/>
                <w:szCs w:val="20"/>
              </w:rPr>
            </w:pPr>
            <w:r w:rsidRPr="00E5540B">
              <w:rPr>
                <w:color w:val="000000"/>
                <w:sz w:val="20"/>
                <w:szCs w:val="20"/>
              </w:rPr>
              <w:t>Repository</w:t>
            </w:r>
          </w:p>
        </w:tc>
        <w:tc>
          <w:tcPr>
            <w:tcW w:w="990" w:type="dxa"/>
            <w:vAlign w:val="center"/>
          </w:tcPr>
          <w:p w14:paraId="000002FB" w14:textId="77777777" w:rsidR="001A6ECE" w:rsidRPr="00E5540B" w:rsidRDefault="00000000">
            <w:pPr>
              <w:jc w:val="left"/>
              <w:rPr>
                <w:color w:val="000000"/>
                <w:sz w:val="20"/>
                <w:szCs w:val="20"/>
              </w:rPr>
            </w:pPr>
            <w:r w:rsidRPr="00E5540B">
              <w:rPr>
                <w:sz w:val="20"/>
                <w:szCs w:val="20"/>
              </w:rPr>
              <w:t>G</w:t>
            </w:r>
          </w:p>
        </w:tc>
        <w:tc>
          <w:tcPr>
            <w:tcW w:w="2775" w:type="dxa"/>
            <w:vMerge/>
            <w:vAlign w:val="center"/>
          </w:tcPr>
          <w:p w14:paraId="000002FC"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7CFEADE4" w14:textId="77777777" w:rsidTr="00E5540B">
        <w:tc>
          <w:tcPr>
            <w:tcW w:w="1275" w:type="dxa"/>
            <w:vMerge/>
            <w:vAlign w:val="center"/>
          </w:tcPr>
          <w:p w14:paraId="000002FD"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2FE"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2FF" w14:textId="77777777" w:rsidR="001A6ECE" w:rsidRDefault="00000000">
            <w:pPr>
              <w:jc w:val="left"/>
              <w:rPr>
                <w:color w:val="000000"/>
                <w:sz w:val="20"/>
                <w:szCs w:val="20"/>
              </w:rPr>
            </w:pPr>
            <w:proofErr w:type="gramStart"/>
            <w:r>
              <w:rPr>
                <w:color w:val="000000"/>
                <w:sz w:val="20"/>
                <w:szCs w:val="20"/>
              </w:rPr>
              <w:t>TEAM TECNICO</w:t>
            </w:r>
            <w:proofErr w:type="gramEnd"/>
          </w:p>
        </w:tc>
        <w:tc>
          <w:tcPr>
            <w:tcW w:w="390" w:type="dxa"/>
            <w:vAlign w:val="center"/>
          </w:tcPr>
          <w:p w14:paraId="00000300" w14:textId="77777777" w:rsidR="001A6ECE" w:rsidRPr="00E5540B" w:rsidRDefault="00000000">
            <w:pPr>
              <w:jc w:val="left"/>
              <w:rPr>
                <w:color w:val="000000"/>
                <w:sz w:val="20"/>
                <w:szCs w:val="20"/>
              </w:rPr>
            </w:pPr>
            <w:r w:rsidRPr="00E5540B">
              <w:rPr>
                <w:sz w:val="20"/>
                <w:szCs w:val="20"/>
              </w:rPr>
              <w:t>SI</w:t>
            </w:r>
          </w:p>
        </w:tc>
        <w:tc>
          <w:tcPr>
            <w:tcW w:w="1785" w:type="dxa"/>
            <w:tcBorders>
              <w:bottom w:val="nil"/>
              <w:right w:val="nil"/>
            </w:tcBorders>
            <w:vAlign w:val="center"/>
          </w:tcPr>
          <w:p w14:paraId="00000301" w14:textId="77777777" w:rsidR="001A6ECE" w:rsidRPr="00E5540B" w:rsidRDefault="001A6ECE">
            <w:pPr>
              <w:jc w:val="left"/>
              <w:rPr>
                <w:color w:val="000000"/>
                <w:sz w:val="20"/>
                <w:szCs w:val="20"/>
              </w:rPr>
            </w:pPr>
          </w:p>
        </w:tc>
        <w:tc>
          <w:tcPr>
            <w:tcW w:w="990" w:type="dxa"/>
            <w:tcBorders>
              <w:left w:val="nil"/>
              <w:bottom w:val="nil"/>
            </w:tcBorders>
            <w:vAlign w:val="center"/>
          </w:tcPr>
          <w:p w14:paraId="00000302" w14:textId="77777777" w:rsidR="001A6ECE" w:rsidRPr="00E5540B" w:rsidRDefault="001A6ECE">
            <w:pPr>
              <w:jc w:val="left"/>
              <w:rPr>
                <w:color w:val="000000"/>
                <w:sz w:val="20"/>
                <w:szCs w:val="20"/>
              </w:rPr>
            </w:pPr>
          </w:p>
        </w:tc>
        <w:tc>
          <w:tcPr>
            <w:tcW w:w="2775" w:type="dxa"/>
            <w:vMerge/>
            <w:vAlign w:val="center"/>
          </w:tcPr>
          <w:p w14:paraId="00000303"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5161F4F8" w14:textId="77777777" w:rsidTr="00E5540B">
        <w:tc>
          <w:tcPr>
            <w:tcW w:w="1275" w:type="dxa"/>
            <w:vMerge/>
            <w:vAlign w:val="center"/>
          </w:tcPr>
          <w:p w14:paraId="00000304"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0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06" w14:textId="77777777" w:rsidR="001A6ECE" w:rsidRDefault="00000000">
            <w:pPr>
              <w:jc w:val="left"/>
              <w:rPr>
                <w:color w:val="000000"/>
                <w:sz w:val="20"/>
                <w:szCs w:val="20"/>
              </w:rPr>
            </w:pPr>
            <w:r>
              <w:rPr>
                <w:color w:val="000000"/>
                <w:sz w:val="20"/>
                <w:szCs w:val="20"/>
              </w:rPr>
              <w:t>TEAM DI NETWORK</w:t>
            </w:r>
          </w:p>
        </w:tc>
        <w:tc>
          <w:tcPr>
            <w:tcW w:w="390" w:type="dxa"/>
            <w:vAlign w:val="center"/>
          </w:tcPr>
          <w:p w14:paraId="00000307" w14:textId="77777777" w:rsidR="001A6ECE" w:rsidRDefault="00000000">
            <w:pPr>
              <w:jc w:val="left"/>
              <w:rPr>
                <w:color w:val="000000"/>
                <w:sz w:val="20"/>
                <w:szCs w:val="20"/>
                <w:highlight w:val="yellow"/>
              </w:rPr>
            </w:pPr>
            <w:r w:rsidRPr="00E5540B">
              <w:rPr>
                <w:sz w:val="20"/>
                <w:szCs w:val="20"/>
              </w:rPr>
              <w:t>SI</w:t>
            </w:r>
          </w:p>
        </w:tc>
        <w:tc>
          <w:tcPr>
            <w:tcW w:w="1785" w:type="dxa"/>
            <w:tcBorders>
              <w:top w:val="nil"/>
              <w:right w:val="nil"/>
            </w:tcBorders>
            <w:vAlign w:val="center"/>
          </w:tcPr>
          <w:p w14:paraId="00000308" w14:textId="77777777" w:rsidR="001A6ECE" w:rsidRDefault="001A6ECE">
            <w:pPr>
              <w:jc w:val="left"/>
              <w:rPr>
                <w:color w:val="000000"/>
                <w:sz w:val="20"/>
                <w:szCs w:val="20"/>
              </w:rPr>
            </w:pPr>
          </w:p>
        </w:tc>
        <w:tc>
          <w:tcPr>
            <w:tcW w:w="990" w:type="dxa"/>
            <w:tcBorders>
              <w:top w:val="nil"/>
              <w:left w:val="nil"/>
            </w:tcBorders>
            <w:vAlign w:val="center"/>
          </w:tcPr>
          <w:p w14:paraId="00000309" w14:textId="77777777" w:rsidR="001A6ECE" w:rsidRDefault="001A6ECE">
            <w:pPr>
              <w:jc w:val="left"/>
              <w:rPr>
                <w:color w:val="000000"/>
                <w:sz w:val="20"/>
                <w:szCs w:val="20"/>
                <w:highlight w:val="yellow"/>
              </w:rPr>
            </w:pPr>
          </w:p>
        </w:tc>
        <w:tc>
          <w:tcPr>
            <w:tcW w:w="2775" w:type="dxa"/>
            <w:vMerge/>
            <w:vAlign w:val="center"/>
          </w:tcPr>
          <w:p w14:paraId="0000030A"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35FFB2B9" w14:textId="77777777" w:rsidTr="00E5540B">
        <w:trPr>
          <w:trHeight w:val="465"/>
        </w:trPr>
        <w:tc>
          <w:tcPr>
            <w:tcW w:w="1275" w:type="dxa"/>
            <w:vMerge w:val="restart"/>
            <w:vAlign w:val="center"/>
          </w:tcPr>
          <w:p w14:paraId="0000030B" w14:textId="77777777" w:rsidR="001A6ECE" w:rsidRDefault="00000000">
            <w:pPr>
              <w:jc w:val="left"/>
              <w:rPr>
                <w:color w:val="000000"/>
                <w:sz w:val="20"/>
                <w:szCs w:val="20"/>
              </w:rPr>
            </w:pPr>
            <w:r>
              <w:rPr>
                <w:color w:val="000000"/>
                <w:sz w:val="20"/>
                <w:szCs w:val="20"/>
              </w:rPr>
              <w:t>Hub di Conoscenza</w:t>
            </w:r>
          </w:p>
        </w:tc>
        <w:tc>
          <w:tcPr>
            <w:tcW w:w="847" w:type="dxa"/>
            <w:vMerge w:val="restart"/>
            <w:vAlign w:val="center"/>
          </w:tcPr>
          <w:p w14:paraId="0000030C" w14:textId="77777777" w:rsidR="001A6ECE" w:rsidRDefault="001A6ECE">
            <w:pPr>
              <w:jc w:val="left"/>
              <w:rPr>
                <w:color w:val="000000"/>
                <w:sz w:val="20"/>
                <w:szCs w:val="20"/>
                <w:highlight w:val="yellow"/>
              </w:rPr>
            </w:pPr>
          </w:p>
        </w:tc>
        <w:tc>
          <w:tcPr>
            <w:tcW w:w="1703" w:type="dxa"/>
            <w:vAlign w:val="center"/>
          </w:tcPr>
          <w:p w14:paraId="0000030D" w14:textId="77777777" w:rsidR="001A6ECE" w:rsidRDefault="00000000">
            <w:pPr>
              <w:jc w:val="left"/>
              <w:rPr>
                <w:color w:val="000000"/>
                <w:sz w:val="20"/>
                <w:szCs w:val="20"/>
              </w:rPr>
            </w:pPr>
            <w:r>
              <w:rPr>
                <w:color w:val="000000"/>
                <w:sz w:val="20"/>
                <w:szCs w:val="20"/>
              </w:rPr>
              <w:t>COMITATO DI INDIRIZZO </w:t>
            </w:r>
          </w:p>
        </w:tc>
        <w:tc>
          <w:tcPr>
            <w:tcW w:w="390" w:type="dxa"/>
            <w:vAlign w:val="center"/>
          </w:tcPr>
          <w:p w14:paraId="0000030E"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30F" w14:textId="77777777" w:rsidR="001A6ECE" w:rsidRPr="00743EFC" w:rsidRDefault="00000000">
            <w:pPr>
              <w:jc w:val="left"/>
              <w:rPr>
                <w:color w:val="000000"/>
                <w:sz w:val="20"/>
                <w:szCs w:val="20"/>
              </w:rPr>
            </w:pPr>
            <w:r w:rsidRPr="00743EFC">
              <w:rPr>
                <w:color w:val="000000"/>
                <w:sz w:val="20"/>
                <w:szCs w:val="20"/>
              </w:rPr>
              <w:t>Laboratorio</w:t>
            </w:r>
          </w:p>
        </w:tc>
        <w:tc>
          <w:tcPr>
            <w:tcW w:w="990" w:type="dxa"/>
            <w:vAlign w:val="center"/>
          </w:tcPr>
          <w:p w14:paraId="00000310" w14:textId="7FDFFEE6" w:rsidR="001A6ECE" w:rsidRPr="00743EFC" w:rsidRDefault="00743EFC">
            <w:pPr>
              <w:jc w:val="left"/>
              <w:rPr>
                <w:color w:val="000000"/>
                <w:sz w:val="20"/>
                <w:szCs w:val="20"/>
                <w:shd w:val="clear" w:color="auto" w:fill="F5F500"/>
              </w:rPr>
            </w:pPr>
            <w:r>
              <w:rPr>
                <w:sz w:val="20"/>
                <w:szCs w:val="20"/>
              </w:rPr>
              <w:t>I</w:t>
            </w:r>
          </w:p>
        </w:tc>
        <w:tc>
          <w:tcPr>
            <w:tcW w:w="2775" w:type="dxa"/>
            <w:vMerge w:val="restart"/>
            <w:vAlign w:val="center"/>
          </w:tcPr>
          <w:p w14:paraId="00000311" w14:textId="1E56216A" w:rsidR="001A6ECE" w:rsidRPr="00E5540B" w:rsidRDefault="00000000">
            <w:pPr>
              <w:jc w:val="left"/>
              <w:rPr>
                <w:sz w:val="20"/>
                <w:szCs w:val="20"/>
              </w:rPr>
            </w:pPr>
            <w:r w:rsidRPr="00E5540B">
              <w:rPr>
                <w:sz w:val="20"/>
                <w:szCs w:val="20"/>
              </w:rPr>
              <w:t xml:space="preserve">Assicura un servizio di assistenza di secondo livello verso </w:t>
            </w:r>
            <w:proofErr w:type="spellStart"/>
            <w:r w:rsidRPr="00E5540B">
              <w:rPr>
                <w:sz w:val="20"/>
                <w:szCs w:val="20"/>
              </w:rPr>
              <w:t>l’HUb</w:t>
            </w:r>
            <w:proofErr w:type="spellEnd"/>
            <w:r w:rsidRPr="00E5540B">
              <w:rPr>
                <w:sz w:val="20"/>
                <w:szCs w:val="20"/>
              </w:rPr>
              <w:t xml:space="preserve"> per le tematiche tecnologica dando il suo supporto</w:t>
            </w:r>
          </w:p>
          <w:p w14:paraId="00000312" w14:textId="77777777" w:rsidR="001A6ECE" w:rsidRPr="00E5540B" w:rsidRDefault="001A6ECE">
            <w:pPr>
              <w:jc w:val="left"/>
              <w:rPr>
                <w:sz w:val="20"/>
                <w:szCs w:val="20"/>
              </w:rPr>
            </w:pPr>
          </w:p>
          <w:p w14:paraId="00000313" w14:textId="77777777" w:rsidR="001A6ECE" w:rsidRPr="00E5540B" w:rsidRDefault="00000000">
            <w:pPr>
              <w:jc w:val="left"/>
              <w:rPr>
                <w:sz w:val="20"/>
                <w:szCs w:val="20"/>
              </w:rPr>
            </w:pPr>
            <w:r w:rsidRPr="00E5540B">
              <w:rPr>
                <w:sz w:val="20"/>
                <w:szCs w:val="20"/>
              </w:rPr>
              <w:t xml:space="preserve">Organizzazione di supporto come hub per le problematiche </w:t>
            </w:r>
            <w:r w:rsidRPr="00E5540B">
              <w:rPr>
                <w:sz w:val="20"/>
                <w:szCs w:val="20"/>
              </w:rPr>
              <w:lastRenderedPageBreak/>
              <w:t>tecnologiche verso altre Entità Es. Singole Amministrazioni, Soggetti privati, Comunità Tematiche, Uffici degli Enti.</w:t>
            </w:r>
          </w:p>
          <w:p w14:paraId="00000314" w14:textId="77777777" w:rsidR="001A6ECE" w:rsidRPr="00E5540B" w:rsidRDefault="001A6ECE">
            <w:pPr>
              <w:jc w:val="left"/>
              <w:rPr>
                <w:sz w:val="20"/>
                <w:szCs w:val="20"/>
              </w:rPr>
            </w:pPr>
          </w:p>
        </w:tc>
      </w:tr>
      <w:tr w:rsidR="001A6ECE" w14:paraId="2D783AE0" w14:textId="77777777" w:rsidTr="00E5540B">
        <w:tc>
          <w:tcPr>
            <w:tcW w:w="1275" w:type="dxa"/>
            <w:vMerge/>
            <w:vAlign w:val="center"/>
          </w:tcPr>
          <w:p w14:paraId="0000031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16"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17" w14:textId="77777777" w:rsidR="001A6ECE" w:rsidRDefault="00000000">
            <w:pPr>
              <w:jc w:val="left"/>
              <w:rPr>
                <w:sz w:val="20"/>
                <w:szCs w:val="20"/>
              </w:rPr>
            </w:pPr>
            <w:r>
              <w:rPr>
                <w:color w:val="000000"/>
                <w:sz w:val="20"/>
                <w:szCs w:val="20"/>
              </w:rPr>
              <w:t>COMITATO TEMATICO</w:t>
            </w:r>
          </w:p>
        </w:tc>
        <w:tc>
          <w:tcPr>
            <w:tcW w:w="390" w:type="dxa"/>
            <w:vAlign w:val="center"/>
          </w:tcPr>
          <w:p w14:paraId="00000318"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319" w14:textId="77777777" w:rsidR="001A6ECE" w:rsidRDefault="00000000">
            <w:pPr>
              <w:jc w:val="left"/>
              <w:rPr>
                <w:color w:val="000000"/>
                <w:sz w:val="20"/>
                <w:szCs w:val="20"/>
              </w:rPr>
            </w:pPr>
            <w:r>
              <w:rPr>
                <w:color w:val="000000"/>
                <w:sz w:val="20"/>
                <w:szCs w:val="20"/>
              </w:rPr>
              <w:t>Repository</w:t>
            </w:r>
          </w:p>
        </w:tc>
        <w:tc>
          <w:tcPr>
            <w:tcW w:w="990" w:type="dxa"/>
            <w:vAlign w:val="center"/>
          </w:tcPr>
          <w:p w14:paraId="0000031A" w14:textId="77777777" w:rsidR="001A6ECE" w:rsidRDefault="001A6ECE">
            <w:pPr>
              <w:jc w:val="left"/>
              <w:rPr>
                <w:color w:val="000000"/>
                <w:sz w:val="20"/>
                <w:szCs w:val="20"/>
                <w:highlight w:val="yellow"/>
              </w:rPr>
            </w:pPr>
          </w:p>
        </w:tc>
        <w:tc>
          <w:tcPr>
            <w:tcW w:w="2775" w:type="dxa"/>
            <w:vMerge/>
            <w:vAlign w:val="center"/>
          </w:tcPr>
          <w:p w14:paraId="0000031B"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78776AC7" w14:textId="77777777" w:rsidTr="00E5540B">
        <w:tc>
          <w:tcPr>
            <w:tcW w:w="1275" w:type="dxa"/>
            <w:vMerge/>
            <w:vAlign w:val="center"/>
          </w:tcPr>
          <w:p w14:paraId="0000031C"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1D"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1E" w14:textId="77777777" w:rsidR="001A6ECE" w:rsidRDefault="00000000">
            <w:pPr>
              <w:jc w:val="left"/>
              <w:rPr>
                <w:color w:val="000000"/>
                <w:sz w:val="20"/>
                <w:szCs w:val="20"/>
              </w:rPr>
            </w:pPr>
            <w:proofErr w:type="gramStart"/>
            <w:r>
              <w:rPr>
                <w:color w:val="000000"/>
                <w:sz w:val="20"/>
                <w:szCs w:val="20"/>
              </w:rPr>
              <w:t>TEAM TECNICO</w:t>
            </w:r>
            <w:proofErr w:type="gramEnd"/>
          </w:p>
        </w:tc>
        <w:tc>
          <w:tcPr>
            <w:tcW w:w="390" w:type="dxa"/>
            <w:vAlign w:val="center"/>
          </w:tcPr>
          <w:p w14:paraId="0000031F" w14:textId="77777777" w:rsidR="001A6ECE" w:rsidRDefault="001A6ECE">
            <w:pPr>
              <w:jc w:val="left"/>
              <w:rPr>
                <w:color w:val="000000"/>
                <w:sz w:val="20"/>
                <w:szCs w:val="20"/>
                <w:highlight w:val="yellow"/>
              </w:rPr>
            </w:pPr>
          </w:p>
        </w:tc>
        <w:tc>
          <w:tcPr>
            <w:tcW w:w="1785" w:type="dxa"/>
            <w:tcBorders>
              <w:bottom w:val="nil"/>
              <w:right w:val="nil"/>
            </w:tcBorders>
            <w:vAlign w:val="center"/>
          </w:tcPr>
          <w:p w14:paraId="00000320" w14:textId="77777777" w:rsidR="001A6ECE" w:rsidRDefault="001A6ECE">
            <w:pPr>
              <w:jc w:val="left"/>
              <w:rPr>
                <w:color w:val="000000"/>
                <w:sz w:val="20"/>
                <w:szCs w:val="20"/>
              </w:rPr>
            </w:pPr>
          </w:p>
        </w:tc>
        <w:tc>
          <w:tcPr>
            <w:tcW w:w="990" w:type="dxa"/>
            <w:tcBorders>
              <w:left w:val="nil"/>
              <w:bottom w:val="nil"/>
            </w:tcBorders>
            <w:vAlign w:val="center"/>
          </w:tcPr>
          <w:p w14:paraId="00000321" w14:textId="77777777" w:rsidR="001A6ECE" w:rsidRDefault="001A6ECE">
            <w:pPr>
              <w:jc w:val="left"/>
              <w:rPr>
                <w:color w:val="000000"/>
                <w:sz w:val="20"/>
                <w:szCs w:val="20"/>
                <w:highlight w:val="yellow"/>
              </w:rPr>
            </w:pPr>
          </w:p>
        </w:tc>
        <w:tc>
          <w:tcPr>
            <w:tcW w:w="2775" w:type="dxa"/>
            <w:vMerge/>
            <w:vAlign w:val="center"/>
          </w:tcPr>
          <w:p w14:paraId="00000322"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18485878" w14:textId="77777777" w:rsidTr="00E5540B">
        <w:tc>
          <w:tcPr>
            <w:tcW w:w="1275" w:type="dxa"/>
            <w:vMerge/>
            <w:vAlign w:val="center"/>
          </w:tcPr>
          <w:p w14:paraId="00000323"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24"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25" w14:textId="77777777" w:rsidR="001A6ECE" w:rsidRDefault="00000000">
            <w:pPr>
              <w:jc w:val="left"/>
              <w:rPr>
                <w:color w:val="000000"/>
                <w:sz w:val="20"/>
                <w:szCs w:val="20"/>
              </w:rPr>
            </w:pPr>
            <w:r>
              <w:rPr>
                <w:color w:val="000000"/>
                <w:sz w:val="20"/>
                <w:szCs w:val="20"/>
              </w:rPr>
              <w:t>TEAM DI NETWORK</w:t>
            </w:r>
          </w:p>
        </w:tc>
        <w:tc>
          <w:tcPr>
            <w:tcW w:w="390" w:type="dxa"/>
            <w:vAlign w:val="center"/>
          </w:tcPr>
          <w:p w14:paraId="00000326" w14:textId="77777777" w:rsidR="001A6ECE" w:rsidRDefault="001A6ECE">
            <w:pPr>
              <w:jc w:val="left"/>
              <w:rPr>
                <w:color w:val="000000"/>
                <w:sz w:val="20"/>
                <w:szCs w:val="20"/>
                <w:highlight w:val="yellow"/>
              </w:rPr>
            </w:pPr>
          </w:p>
        </w:tc>
        <w:tc>
          <w:tcPr>
            <w:tcW w:w="1785" w:type="dxa"/>
            <w:tcBorders>
              <w:top w:val="nil"/>
              <w:right w:val="nil"/>
            </w:tcBorders>
            <w:vAlign w:val="center"/>
          </w:tcPr>
          <w:p w14:paraId="00000327" w14:textId="77777777" w:rsidR="001A6ECE" w:rsidRDefault="001A6ECE">
            <w:pPr>
              <w:jc w:val="left"/>
              <w:rPr>
                <w:color w:val="000000"/>
                <w:sz w:val="20"/>
                <w:szCs w:val="20"/>
              </w:rPr>
            </w:pPr>
          </w:p>
        </w:tc>
        <w:tc>
          <w:tcPr>
            <w:tcW w:w="990" w:type="dxa"/>
            <w:tcBorders>
              <w:top w:val="nil"/>
              <w:left w:val="nil"/>
            </w:tcBorders>
            <w:vAlign w:val="center"/>
          </w:tcPr>
          <w:p w14:paraId="00000328" w14:textId="77777777" w:rsidR="001A6ECE" w:rsidRDefault="001A6ECE">
            <w:pPr>
              <w:jc w:val="left"/>
              <w:rPr>
                <w:color w:val="000000"/>
                <w:sz w:val="20"/>
                <w:szCs w:val="20"/>
                <w:highlight w:val="yellow"/>
              </w:rPr>
            </w:pPr>
          </w:p>
        </w:tc>
        <w:tc>
          <w:tcPr>
            <w:tcW w:w="2775" w:type="dxa"/>
            <w:vMerge/>
            <w:vAlign w:val="center"/>
          </w:tcPr>
          <w:p w14:paraId="00000329"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2A76B6F5" w14:textId="77777777" w:rsidTr="00E5540B">
        <w:trPr>
          <w:trHeight w:val="225"/>
        </w:trPr>
        <w:tc>
          <w:tcPr>
            <w:tcW w:w="1275" w:type="dxa"/>
            <w:vMerge w:val="restart"/>
            <w:vAlign w:val="center"/>
          </w:tcPr>
          <w:p w14:paraId="0000032A" w14:textId="77777777" w:rsidR="001A6ECE" w:rsidRDefault="00000000">
            <w:pPr>
              <w:jc w:val="left"/>
              <w:rPr>
                <w:color w:val="000000"/>
                <w:sz w:val="20"/>
                <w:szCs w:val="20"/>
              </w:rPr>
            </w:pPr>
            <w:r>
              <w:rPr>
                <w:color w:val="000000"/>
                <w:sz w:val="20"/>
                <w:szCs w:val="20"/>
              </w:rPr>
              <w:t xml:space="preserve">Repository </w:t>
            </w:r>
          </w:p>
        </w:tc>
        <w:tc>
          <w:tcPr>
            <w:tcW w:w="847" w:type="dxa"/>
            <w:vMerge w:val="restart"/>
            <w:vAlign w:val="center"/>
          </w:tcPr>
          <w:p w14:paraId="0000032B" w14:textId="77777777" w:rsidR="001A6ECE" w:rsidRDefault="001A6ECE">
            <w:pPr>
              <w:jc w:val="left"/>
              <w:rPr>
                <w:color w:val="000000"/>
                <w:sz w:val="20"/>
                <w:szCs w:val="20"/>
                <w:highlight w:val="yellow"/>
              </w:rPr>
            </w:pPr>
          </w:p>
        </w:tc>
        <w:tc>
          <w:tcPr>
            <w:tcW w:w="1703" w:type="dxa"/>
            <w:vAlign w:val="center"/>
          </w:tcPr>
          <w:p w14:paraId="0000032C" w14:textId="77777777" w:rsidR="001A6ECE" w:rsidRDefault="00000000">
            <w:pPr>
              <w:jc w:val="left"/>
              <w:rPr>
                <w:color w:val="000000"/>
                <w:sz w:val="20"/>
                <w:szCs w:val="20"/>
              </w:rPr>
            </w:pPr>
            <w:r>
              <w:rPr>
                <w:color w:val="000000"/>
                <w:sz w:val="20"/>
                <w:szCs w:val="20"/>
              </w:rPr>
              <w:t>integrato in una rete</w:t>
            </w:r>
          </w:p>
        </w:tc>
        <w:tc>
          <w:tcPr>
            <w:tcW w:w="390" w:type="dxa"/>
            <w:vAlign w:val="center"/>
          </w:tcPr>
          <w:p w14:paraId="0000032D" w14:textId="77777777" w:rsidR="001A6ECE" w:rsidRPr="00E5540B" w:rsidRDefault="00000000">
            <w:pPr>
              <w:jc w:val="left"/>
              <w:rPr>
                <w:color w:val="000000"/>
                <w:sz w:val="20"/>
                <w:szCs w:val="20"/>
              </w:rPr>
            </w:pPr>
            <w:r w:rsidRPr="00E5540B">
              <w:rPr>
                <w:sz w:val="20"/>
                <w:szCs w:val="20"/>
              </w:rPr>
              <w:t>SI</w:t>
            </w:r>
          </w:p>
        </w:tc>
        <w:tc>
          <w:tcPr>
            <w:tcW w:w="1785" w:type="dxa"/>
            <w:vAlign w:val="center"/>
          </w:tcPr>
          <w:p w14:paraId="0000032E" w14:textId="77777777" w:rsidR="001A6ECE" w:rsidRPr="00E5540B" w:rsidRDefault="00000000">
            <w:pPr>
              <w:jc w:val="left"/>
              <w:rPr>
                <w:color w:val="000000"/>
                <w:sz w:val="20"/>
                <w:szCs w:val="20"/>
              </w:rPr>
            </w:pPr>
            <w:r w:rsidRPr="00E5540B">
              <w:rPr>
                <w:color w:val="000000"/>
                <w:sz w:val="20"/>
                <w:szCs w:val="20"/>
              </w:rPr>
              <w:t>Laboratorio</w:t>
            </w:r>
          </w:p>
        </w:tc>
        <w:tc>
          <w:tcPr>
            <w:tcW w:w="990" w:type="dxa"/>
            <w:vAlign w:val="center"/>
          </w:tcPr>
          <w:p w14:paraId="0000032F" w14:textId="77777777" w:rsidR="001A6ECE" w:rsidRPr="00E5540B" w:rsidRDefault="00000000">
            <w:pPr>
              <w:jc w:val="left"/>
              <w:rPr>
                <w:color w:val="000000"/>
                <w:sz w:val="20"/>
                <w:szCs w:val="20"/>
              </w:rPr>
            </w:pPr>
            <w:r w:rsidRPr="00E5540B">
              <w:rPr>
                <w:sz w:val="20"/>
                <w:szCs w:val="20"/>
              </w:rPr>
              <w:t>G</w:t>
            </w:r>
          </w:p>
        </w:tc>
        <w:tc>
          <w:tcPr>
            <w:tcW w:w="2775" w:type="dxa"/>
            <w:vMerge w:val="restart"/>
            <w:vAlign w:val="center"/>
          </w:tcPr>
          <w:p w14:paraId="00000330" w14:textId="77777777" w:rsidR="001A6ECE" w:rsidRPr="00E5540B" w:rsidRDefault="00000000">
            <w:pPr>
              <w:jc w:val="left"/>
              <w:rPr>
                <w:sz w:val="20"/>
                <w:szCs w:val="20"/>
              </w:rPr>
            </w:pPr>
            <w:r w:rsidRPr="00E5540B">
              <w:rPr>
                <w:sz w:val="20"/>
                <w:szCs w:val="20"/>
              </w:rPr>
              <w:t xml:space="preserve">Il Repository Assicura il deposito delle esperienze prodotto dalle Comunità tematiche o dalle singole amministrazioni, </w:t>
            </w:r>
            <w:proofErr w:type="spellStart"/>
            <w:r w:rsidRPr="00E5540B">
              <w:rPr>
                <w:sz w:val="20"/>
                <w:szCs w:val="20"/>
              </w:rPr>
              <w:t>nonchè</w:t>
            </w:r>
            <w:proofErr w:type="spellEnd"/>
            <w:r w:rsidRPr="00E5540B">
              <w:rPr>
                <w:sz w:val="20"/>
                <w:szCs w:val="20"/>
              </w:rPr>
              <w:t xml:space="preserve"> dai progetti della stessa Comunità Tecnologica</w:t>
            </w:r>
          </w:p>
          <w:p w14:paraId="00000331" w14:textId="77777777" w:rsidR="001A6ECE" w:rsidRPr="00E5540B" w:rsidRDefault="001A6ECE">
            <w:pPr>
              <w:jc w:val="left"/>
              <w:rPr>
                <w:sz w:val="20"/>
                <w:szCs w:val="20"/>
              </w:rPr>
            </w:pPr>
          </w:p>
          <w:p w14:paraId="00000334" w14:textId="694CA8A3" w:rsidR="001A6ECE" w:rsidRPr="00E5540B" w:rsidRDefault="00000000">
            <w:pPr>
              <w:jc w:val="left"/>
              <w:rPr>
                <w:sz w:val="20"/>
                <w:szCs w:val="20"/>
              </w:rPr>
            </w:pPr>
            <w:r w:rsidRPr="00E5540B">
              <w:rPr>
                <w:sz w:val="20"/>
                <w:szCs w:val="20"/>
              </w:rPr>
              <w:t>Integrazione della realizzazione e la condivisione come accesso regolamentato del riuso tramite servizi” On Cloud per il riuso”.</w:t>
            </w:r>
          </w:p>
        </w:tc>
      </w:tr>
      <w:tr w:rsidR="001A6ECE" w14:paraId="275593CC" w14:textId="77777777" w:rsidTr="00E5540B">
        <w:tc>
          <w:tcPr>
            <w:tcW w:w="1275" w:type="dxa"/>
            <w:vMerge/>
            <w:vAlign w:val="center"/>
          </w:tcPr>
          <w:p w14:paraId="00000335"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36"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37" w14:textId="77777777" w:rsidR="001A6ECE" w:rsidRPr="00DA32DB" w:rsidRDefault="00000000">
            <w:pPr>
              <w:jc w:val="left"/>
              <w:rPr>
                <w:sz w:val="20"/>
                <w:szCs w:val="20"/>
              </w:rPr>
            </w:pPr>
            <w:r w:rsidRPr="00DA32DB">
              <w:rPr>
                <w:sz w:val="20"/>
                <w:szCs w:val="20"/>
              </w:rPr>
              <w:t xml:space="preserve">Registrato in Developers </w:t>
            </w:r>
            <w:proofErr w:type="spellStart"/>
            <w:r w:rsidRPr="00DA32DB">
              <w:rPr>
                <w:sz w:val="20"/>
                <w:szCs w:val="20"/>
              </w:rPr>
              <w:t>It</w:t>
            </w:r>
            <w:proofErr w:type="spellEnd"/>
            <w:r w:rsidRPr="00DA32DB">
              <w:rPr>
                <w:sz w:val="20"/>
                <w:szCs w:val="20"/>
              </w:rPr>
              <w:t>.</w:t>
            </w:r>
          </w:p>
        </w:tc>
        <w:tc>
          <w:tcPr>
            <w:tcW w:w="390" w:type="dxa"/>
            <w:vAlign w:val="center"/>
          </w:tcPr>
          <w:p w14:paraId="00000338" w14:textId="77777777" w:rsidR="001A6ECE" w:rsidRPr="00DA32DB" w:rsidRDefault="00000000">
            <w:pPr>
              <w:jc w:val="left"/>
              <w:rPr>
                <w:color w:val="000000"/>
                <w:sz w:val="20"/>
                <w:szCs w:val="20"/>
              </w:rPr>
            </w:pPr>
            <w:r w:rsidRPr="00DA32DB">
              <w:rPr>
                <w:sz w:val="20"/>
                <w:szCs w:val="20"/>
              </w:rPr>
              <w:t>SI</w:t>
            </w:r>
          </w:p>
        </w:tc>
        <w:tc>
          <w:tcPr>
            <w:tcW w:w="1785" w:type="dxa"/>
            <w:vAlign w:val="center"/>
          </w:tcPr>
          <w:p w14:paraId="00000339" w14:textId="77777777" w:rsidR="001A6ECE" w:rsidRPr="00DA32DB" w:rsidRDefault="00000000">
            <w:pPr>
              <w:jc w:val="left"/>
              <w:rPr>
                <w:color w:val="000000"/>
                <w:sz w:val="20"/>
                <w:szCs w:val="20"/>
              </w:rPr>
            </w:pPr>
            <w:r w:rsidRPr="00DA32DB">
              <w:rPr>
                <w:color w:val="000000"/>
                <w:sz w:val="20"/>
                <w:szCs w:val="20"/>
              </w:rPr>
              <w:t>Hub Conoscenza</w:t>
            </w:r>
          </w:p>
        </w:tc>
        <w:tc>
          <w:tcPr>
            <w:tcW w:w="990" w:type="dxa"/>
            <w:vAlign w:val="center"/>
          </w:tcPr>
          <w:p w14:paraId="0000033A" w14:textId="77777777" w:rsidR="001A6ECE" w:rsidRPr="00DA32DB" w:rsidRDefault="001A6ECE">
            <w:pPr>
              <w:jc w:val="left"/>
              <w:rPr>
                <w:color w:val="000000"/>
                <w:sz w:val="20"/>
                <w:szCs w:val="20"/>
              </w:rPr>
            </w:pPr>
          </w:p>
        </w:tc>
        <w:tc>
          <w:tcPr>
            <w:tcW w:w="2775" w:type="dxa"/>
            <w:vMerge/>
            <w:vAlign w:val="center"/>
          </w:tcPr>
          <w:p w14:paraId="0000033B"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r>
      <w:tr w:rsidR="001A6ECE" w14:paraId="1913B4D4" w14:textId="77777777" w:rsidTr="00E5540B">
        <w:tc>
          <w:tcPr>
            <w:tcW w:w="1275" w:type="dxa"/>
            <w:vMerge/>
            <w:vAlign w:val="center"/>
          </w:tcPr>
          <w:p w14:paraId="0000033C"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847" w:type="dxa"/>
            <w:vMerge/>
            <w:vAlign w:val="center"/>
          </w:tcPr>
          <w:p w14:paraId="0000033D" w14:textId="77777777" w:rsidR="001A6ECE" w:rsidRDefault="001A6ECE">
            <w:pPr>
              <w:widowControl w:val="0"/>
              <w:pBdr>
                <w:top w:val="nil"/>
                <w:left w:val="nil"/>
                <w:bottom w:val="nil"/>
                <w:right w:val="nil"/>
                <w:between w:val="nil"/>
              </w:pBdr>
              <w:spacing w:line="276" w:lineRule="auto"/>
              <w:jc w:val="left"/>
              <w:rPr>
                <w:color w:val="000000"/>
                <w:sz w:val="20"/>
                <w:szCs w:val="20"/>
                <w:highlight w:val="yellow"/>
              </w:rPr>
            </w:pPr>
          </w:p>
        </w:tc>
        <w:tc>
          <w:tcPr>
            <w:tcW w:w="1703" w:type="dxa"/>
            <w:vAlign w:val="center"/>
          </w:tcPr>
          <w:p w14:paraId="0000033E" w14:textId="77777777" w:rsidR="001A6ECE" w:rsidRDefault="001A6ECE">
            <w:pPr>
              <w:jc w:val="left"/>
              <w:rPr>
                <w:color w:val="000000"/>
                <w:sz w:val="20"/>
                <w:szCs w:val="20"/>
              </w:rPr>
            </w:pPr>
          </w:p>
        </w:tc>
        <w:tc>
          <w:tcPr>
            <w:tcW w:w="390" w:type="dxa"/>
            <w:vAlign w:val="center"/>
          </w:tcPr>
          <w:p w14:paraId="0000033F" w14:textId="77777777" w:rsidR="001A6ECE" w:rsidRDefault="001A6ECE">
            <w:pPr>
              <w:jc w:val="left"/>
              <w:rPr>
                <w:color w:val="000000"/>
                <w:sz w:val="20"/>
                <w:szCs w:val="20"/>
                <w:highlight w:val="yellow"/>
              </w:rPr>
            </w:pPr>
          </w:p>
        </w:tc>
        <w:tc>
          <w:tcPr>
            <w:tcW w:w="1785" w:type="dxa"/>
            <w:vAlign w:val="center"/>
          </w:tcPr>
          <w:p w14:paraId="00000340" w14:textId="77777777" w:rsidR="001A6ECE" w:rsidRDefault="00000000">
            <w:pPr>
              <w:jc w:val="left"/>
              <w:rPr>
                <w:color w:val="000000"/>
                <w:sz w:val="20"/>
                <w:szCs w:val="20"/>
              </w:rPr>
            </w:pPr>
            <w:r>
              <w:rPr>
                <w:color w:val="000000"/>
                <w:sz w:val="20"/>
                <w:szCs w:val="20"/>
              </w:rPr>
              <w:t>Rete Repository</w:t>
            </w:r>
          </w:p>
        </w:tc>
        <w:tc>
          <w:tcPr>
            <w:tcW w:w="990" w:type="dxa"/>
            <w:vAlign w:val="center"/>
          </w:tcPr>
          <w:p w14:paraId="00000341" w14:textId="77777777" w:rsidR="001A6ECE" w:rsidRDefault="00000000">
            <w:pPr>
              <w:jc w:val="left"/>
              <w:rPr>
                <w:color w:val="000000"/>
                <w:sz w:val="20"/>
                <w:szCs w:val="20"/>
              </w:rPr>
            </w:pPr>
            <w:r>
              <w:rPr>
                <w:sz w:val="20"/>
                <w:szCs w:val="20"/>
              </w:rPr>
              <w:t>I</w:t>
            </w:r>
          </w:p>
        </w:tc>
        <w:tc>
          <w:tcPr>
            <w:tcW w:w="2775" w:type="dxa"/>
            <w:vMerge/>
            <w:vAlign w:val="center"/>
          </w:tcPr>
          <w:p w14:paraId="00000342" w14:textId="77777777" w:rsidR="001A6ECE" w:rsidRDefault="001A6ECE">
            <w:pPr>
              <w:widowControl w:val="0"/>
              <w:pBdr>
                <w:top w:val="nil"/>
                <w:left w:val="nil"/>
                <w:bottom w:val="nil"/>
                <w:right w:val="nil"/>
                <w:between w:val="nil"/>
              </w:pBdr>
              <w:spacing w:line="276" w:lineRule="auto"/>
              <w:jc w:val="left"/>
              <w:rPr>
                <w:color w:val="000000"/>
                <w:sz w:val="20"/>
                <w:szCs w:val="20"/>
              </w:rPr>
            </w:pPr>
          </w:p>
        </w:tc>
      </w:tr>
      <w:tr w:rsidR="001A6ECE" w14:paraId="240CF9F1" w14:textId="77777777" w:rsidTr="00E5540B">
        <w:tc>
          <w:tcPr>
            <w:tcW w:w="1275" w:type="dxa"/>
            <w:vMerge/>
            <w:vAlign w:val="center"/>
          </w:tcPr>
          <w:p w14:paraId="00000343" w14:textId="77777777" w:rsidR="001A6ECE" w:rsidRDefault="001A6ECE">
            <w:pPr>
              <w:widowControl w:val="0"/>
              <w:pBdr>
                <w:top w:val="nil"/>
                <w:left w:val="nil"/>
                <w:bottom w:val="nil"/>
                <w:right w:val="nil"/>
                <w:between w:val="nil"/>
              </w:pBdr>
              <w:spacing w:line="276" w:lineRule="auto"/>
              <w:jc w:val="left"/>
              <w:rPr>
                <w:color w:val="000000"/>
                <w:sz w:val="20"/>
                <w:szCs w:val="20"/>
              </w:rPr>
            </w:pPr>
          </w:p>
        </w:tc>
        <w:tc>
          <w:tcPr>
            <w:tcW w:w="847" w:type="dxa"/>
            <w:vMerge/>
            <w:vAlign w:val="center"/>
          </w:tcPr>
          <w:p w14:paraId="00000344" w14:textId="77777777" w:rsidR="001A6ECE" w:rsidRDefault="001A6ECE">
            <w:pPr>
              <w:widowControl w:val="0"/>
              <w:pBdr>
                <w:top w:val="nil"/>
                <w:left w:val="nil"/>
                <w:bottom w:val="nil"/>
                <w:right w:val="nil"/>
                <w:between w:val="nil"/>
              </w:pBdr>
              <w:spacing w:line="276" w:lineRule="auto"/>
              <w:jc w:val="left"/>
              <w:rPr>
                <w:color w:val="000000"/>
                <w:sz w:val="20"/>
                <w:szCs w:val="20"/>
              </w:rPr>
            </w:pPr>
          </w:p>
        </w:tc>
        <w:tc>
          <w:tcPr>
            <w:tcW w:w="1703" w:type="dxa"/>
            <w:vAlign w:val="center"/>
          </w:tcPr>
          <w:p w14:paraId="00000345" w14:textId="77777777" w:rsidR="001A6ECE" w:rsidRDefault="001A6ECE">
            <w:pPr>
              <w:jc w:val="left"/>
              <w:rPr>
                <w:color w:val="000000"/>
                <w:sz w:val="20"/>
                <w:szCs w:val="20"/>
              </w:rPr>
            </w:pPr>
          </w:p>
        </w:tc>
        <w:tc>
          <w:tcPr>
            <w:tcW w:w="390" w:type="dxa"/>
            <w:vAlign w:val="center"/>
          </w:tcPr>
          <w:p w14:paraId="00000346" w14:textId="77777777" w:rsidR="001A6ECE" w:rsidRDefault="001A6ECE">
            <w:pPr>
              <w:jc w:val="left"/>
              <w:rPr>
                <w:color w:val="000000"/>
                <w:sz w:val="20"/>
                <w:szCs w:val="20"/>
              </w:rPr>
            </w:pPr>
          </w:p>
        </w:tc>
        <w:tc>
          <w:tcPr>
            <w:tcW w:w="1785" w:type="dxa"/>
            <w:vAlign w:val="center"/>
          </w:tcPr>
          <w:p w14:paraId="00000347" w14:textId="77777777" w:rsidR="001A6ECE" w:rsidRDefault="001A6ECE">
            <w:pPr>
              <w:jc w:val="left"/>
              <w:rPr>
                <w:color w:val="000000"/>
                <w:sz w:val="20"/>
                <w:szCs w:val="20"/>
              </w:rPr>
            </w:pPr>
          </w:p>
        </w:tc>
        <w:tc>
          <w:tcPr>
            <w:tcW w:w="990" w:type="dxa"/>
            <w:vAlign w:val="center"/>
          </w:tcPr>
          <w:p w14:paraId="00000348" w14:textId="77777777" w:rsidR="001A6ECE" w:rsidRDefault="001A6ECE">
            <w:pPr>
              <w:jc w:val="left"/>
              <w:rPr>
                <w:color w:val="000000"/>
                <w:sz w:val="20"/>
                <w:szCs w:val="20"/>
              </w:rPr>
            </w:pPr>
          </w:p>
        </w:tc>
        <w:tc>
          <w:tcPr>
            <w:tcW w:w="2775" w:type="dxa"/>
            <w:vMerge/>
            <w:vAlign w:val="center"/>
          </w:tcPr>
          <w:p w14:paraId="00000349" w14:textId="77777777" w:rsidR="001A6ECE" w:rsidRDefault="001A6ECE">
            <w:pPr>
              <w:widowControl w:val="0"/>
              <w:pBdr>
                <w:top w:val="nil"/>
                <w:left w:val="nil"/>
                <w:bottom w:val="nil"/>
                <w:right w:val="nil"/>
                <w:between w:val="nil"/>
              </w:pBdr>
              <w:spacing w:line="276" w:lineRule="auto"/>
              <w:jc w:val="left"/>
              <w:rPr>
                <w:color w:val="000000"/>
                <w:sz w:val="20"/>
                <w:szCs w:val="20"/>
              </w:rPr>
            </w:pPr>
          </w:p>
        </w:tc>
      </w:tr>
    </w:tbl>
    <w:p w14:paraId="0000034A" w14:textId="77777777" w:rsidR="001A6ECE" w:rsidRDefault="001A6ECE">
      <w:pPr>
        <w:spacing w:after="0" w:line="240" w:lineRule="auto"/>
        <w:jc w:val="left"/>
      </w:pPr>
    </w:p>
    <w:bookmarkStart w:id="18" w:name="_Toc117767667"/>
    <w:p w14:paraId="00000353" w14:textId="4039C718" w:rsidR="001A6ECE" w:rsidRDefault="00000000" w:rsidP="00934178">
      <w:pPr>
        <w:pStyle w:val="Titolo2"/>
      </w:pPr>
      <w:sdt>
        <w:sdtPr>
          <w:tag w:val="goog_rdk_20"/>
          <w:id w:val="1102760353"/>
        </w:sdtPr>
        <w:sdtContent/>
      </w:sdt>
      <w:r>
        <w:t>Hub di conoscenza</w:t>
      </w:r>
      <w:bookmarkEnd w:id="18"/>
    </w:p>
    <w:p w14:paraId="00000354" w14:textId="3CEE59D8" w:rsidR="001A6ECE" w:rsidRDefault="00000000">
      <w:pPr>
        <w:spacing w:before="120" w:after="0" w:line="240" w:lineRule="auto"/>
      </w:pPr>
      <w:r>
        <w:t>Il modello di Hub, supporto al lavoro degli RTD nel contesto del CCTD, è stato caratterizzato accettando i presupposti OCPA e, pertanto, si è inteso predisposto con i seguenti compiti operativi di supporto:</w:t>
      </w:r>
    </w:p>
    <w:p w14:paraId="00000355" w14:textId="5D039502" w:rsidR="001A6ECE" w:rsidRDefault="00000000">
      <w:pPr>
        <w:numPr>
          <w:ilvl w:val="0"/>
          <w:numId w:val="6"/>
        </w:numPr>
        <w:spacing w:before="120" w:after="0" w:line="240" w:lineRule="auto"/>
        <w:ind w:left="425" w:hanging="357"/>
        <w:rPr>
          <w:i/>
          <w:sz w:val="20"/>
          <w:szCs w:val="20"/>
        </w:rPr>
      </w:pPr>
      <w:r>
        <w:t xml:space="preserve">Modello e criteri di utilizzo delle soluzioni (Prodotti/servizi) presenti nella comunità a disposizione del </w:t>
      </w:r>
      <w:r w:rsidR="00606062">
        <w:t>t</w:t>
      </w:r>
      <w:r>
        <w:t xml:space="preserve">erritorio, dei </w:t>
      </w:r>
      <w:r w:rsidR="00606062">
        <w:t>p</w:t>
      </w:r>
      <w:r>
        <w:t>rogetti e dei</w:t>
      </w:r>
      <w:r w:rsidR="00606062">
        <w:t xml:space="preserve"> s</w:t>
      </w:r>
      <w:r>
        <w:t>ervizi digitali delle Amministrazioni;</w:t>
      </w:r>
    </w:p>
    <w:p w14:paraId="00D2B783" w14:textId="77777777" w:rsidR="00B4696C" w:rsidRDefault="00B4696C" w:rsidP="00B4696C">
      <w:pPr>
        <w:numPr>
          <w:ilvl w:val="0"/>
          <w:numId w:val="6"/>
        </w:numPr>
        <w:spacing w:before="120" w:after="0" w:line="240" w:lineRule="auto"/>
        <w:ind w:left="425" w:hanging="357"/>
        <w:rPr>
          <w:i/>
          <w:sz w:val="20"/>
          <w:szCs w:val="20"/>
        </w:rPr>
      </w:pPr>
      <w:r>
        <w:t>Definizione, analisi e verifica delle necessità delle Amministrazioni coinvolte rispetto alle soluzioni digitali degli stessi o nei progetti avviati con il supporto della Comunità Tecnologica;</w:t>
      </w:r>
    </w:p>
    <w:p w14:paraId="00000357" w14:textId="77777777" w:rsidR="001A6ECE" w:rsidRDefault="00000000">
      <w:pPr>
        <w:numPr>
          <w:ilvl w:val="0"/>
          <w:numId w:val="6"/>
        </w:numPr>
        <w:spacing w:before="120" w:after="0" w:line="240" w:lineRule="auto"/>
        <w:ind w:left="425" w:hanging="357"/>
        <w:rPr>
          <w:i/>
          <w:sz w:val="20"/>
          <w:szCs w:val="20"/>
        </w:rPr>
      </w:pPr>
      <w:r>
        <w:t>Definizione monitoraggio e verifica dei contenuti funzionali e di risultato dei Progetti che la Comunità tecnologica ha intrapreso (es. piattaforme) o quelle cui partecipa a supporto di Amministrazioni e/o altre Comunità;</w:t>
      </w:r>
    </w:p>
    <w:p w14:paraId="00000358" w14:textId="77777777" w:rsidR="001A6ECE" w:rsidRDefault="00000000">
      <w:pPr>
        <w:numPr>
          <w:ilvl w:val="0"/>
          <w:numId w:val="6"/>
        </w:numPr>
        <w:spacing w:before="120" w:after="0" w:line="240" w:lineRule="auto"/>
        <w:ind w:left="425" w:hanging="357"/>
        <w:rPr>
          <w:i/>
          <w:sz w:val="20"/>
          <w:szCs w:val="20"/>
        </w:rPr>
      </w:pPr>
      <w:r>
        <w:t>Analisi dell’uso e della finalizzazione di finanziamenti possibili su cui attivare le linee di progettazione per arrivare ad ottenere le risorse necessarie per le realizzazioni o le evoluzioni;</w:t>
      </w:r>
    </w:p>
    <w:p w14:paraId="00000359" w14:textId="77777777" w:rsidR="001A6ECE" w:rsidRDefault="00000000">
      <w:pPr>
        <w:numPr>
          <w:ilvl w:val="0"/>
          <w:numId w:val="6"/>
        </w:numPr>
        <w:spacing w:before="120" w:after="0" w:line="240" w:lineRule="auto"/>
        <w:ind w:left="425" w:hanging="357"/>
      </w:pPr>
      <w:r>
        <w:t>Attuazione dei processi di capacitazione tecnologica dei referenti digitali delle Amministrazioni attraverso momenti informativi e informativi, in cui presentare i contenuti della Comunità e raccordare le iniziative all’interno di un dibattito continuo e critico proprio delle Comunità in cui membri rappresentano i delegati alla soluzione per le proprie Amministrazioni;</w:t>
      </w:r>
    </w:p>
    <w:p w14:paraId="0000035A" w14:textId="77777777" w:rsidR="001A6ECE" w:rsidRDefault="00000000">
      <w:pPr>
        <w:numPr>
          <w:ilvl w:val="0"/>
          <w:numId w:val="6"/>
        </w:numPr>
        <w:spacing w:before="120" w:after="0" w:line="240" w:lineRule="auto"/>
        <w:ind w:left="425" w:hanging="357"/>
        <w:rPr>
          <w:i/>
          <w:sz w:val="20"/>
          <w:szCs w:val="20"/>
        </w:rPr>
      </w:pPr>
      <w:r>
        <w:t>Gestione della politica di riuso definita dalla Comunità verso Amministrazioni interessate esterne al Territorio di coordinamento, secondo linee guida AGID</w:t>
      </w:r>
    </w:p>
    <w:p w14:paraId="0000035B" w14:textId="77777777" w:rsidR="001A6ECE" w:rsidRDefault="00000000">
      <w:pPr>
        <w:spacing w:before="120" w:after="0" w:line="240" w:lineRule="auto"/>
      </w:pPr>
      <w:r>
        <w:t>Questi sono alcuni dei principi possibili che consentono lo sviluppo di un hub di conoscenza della Comunità attraverso la messa a disposizione della Comunità delle Amministrazioni e degli RTD per lo sviluppo delle competenze interne di supporto per la gestione delle iniziative, dei servizi, delle infrastrutture e delle soluzioni, ma anche e, soprattutto, delle esperienze sviluppate nell’esercizio delle proprie funzioni a supporto tecnologico del territorio.</w:t>
      </w:r>
    </w:p>
    <w:p w14:paraId="0000035C" w14:textId="1EF98B23" w:rsidR="001A6ECE" w:rsidRDefault="00000000">
      <w:pPr>
        <w:spacing w:before="120" w:after="0" w:line="240" w:lineRule="auto"/>
      </w:pPr>
      <w:r>
        <w:t xml:space="preserve">In questo la Comunità tecnologica ha un proprio asset di servizi, soluzioni, infrastrutture a disposizione, unito ad una serie di competenze professionali e operative, in grado di supportare la transizione digitale regionale e contribuire ai processi ed alle iniziative nazionali, con cui si integra. </w:t>
      </w:r>
    </w:p>
    <w:p w14:paraId="0000035D" w14:textId="77777777" w:rsidR="001A6ECE" w:rsidRPr="00F873E0" w:rsidRDefault="00000000">
      <w:pPr>
        <w:spacing w:before="120" w:after="0" w:line="240" w:lineRule="auto"/>
        <w:rPr>
          <w:rFonts w:cstheme="majorHAnsi"/>
        </w:rPr>
      </w:pPr>
      <w:r>
        <w:t xml:space="preserve">Il compito di valutazione, supporto, analisi funzionale e dei processi digitali, l’assistenza all’uso delle tecnologie e delle soluzioni, sintetizzando quanto detto sopra, rientra tra i compiti dell’Hub di conoscenza di una Comunità, che nell’esperienza umbra costituisce il supporto di consulenza e di progettazione per le Comunità </w:t>
      </w:r>
      <w:r w:rsidRPr="00F873E0">
        <w:rPr>
          <w:rFonts w:cstheme="majorHAnsi"/>
        </w:rPr>
        <w:t>territoriali e tematiche per tutte le competenze tecnologiche necessarie alla Transizione Digitale.</w:t>
      </w:r>
    </w:p>
    <w:p w14:paraId="0000035E" w14:textId="79F30267" w:rsidR="001A6ECE" w:rsidRPr="00F873E0" w:rsidRDefault="00000000">
      <w:pPr>
        <w:spacing w:before="120" w:after="0" w:line="240" w:lineRule="auto"/>
        <w:rPr>
          <w:rFonts w:cstheme="majorHAnsi"/>
        </w:rPr>
      </w:pPr>
      <w:r w:rsidRPr="00F873E0">
        <w:rPr>
          <w:rFonts w:cstheme="majorHAnsi"/>
        </w:rPr>
        <w:lastRenderedPageBreak/>
        <w:t xml:space="preserve">Esso rappresenta il punto di incontro tra esigenze e soluzioni per quanto riguarda l’individuazione delle decisioni e della condivisione e della integrazione delle soluzioni e delle esperienze. L’Hub di conoscenza della Comunità tecnologica, soprattutto come NTC, prende corpo dai presupposti di interesse che spingono una Comunità a maturare una consapevolezza operativa </w:t>
      </w:r>
      <w:r w:rsidR="00950C70" w:rsidRPr="00F873E0">
        <w:rPr>
          <w:rFonts w:cstheme="majorHAnsi"/>
        </w:rPr>
        <w:t>de</w:t>
      </w:r>
      <w:r w:rsidRPr="00F873E0">
        <w:rPr>
          <w:rFonts w:cstheme="majorHAnsi"/>
        </w:rPr>
        <w:t>gli obiettivi stessi organizzativi e funzionali che hanno portato alla sua costituzione. Come il Laboratorio, l’Hub sviluppa in sé il ruolo di cura (</w:t>
      </w:r>
      <w:proofErr w:type="spellStart"/>
      <w:r w:rsidRPr="00F873E0">
        <w:rPr>
          <w:rFonts w:cstheme="majorHAnsi"/>
        </w:rPr>
        <w:t>Maintainer</w:t>
      </w:r>
      <w:proofErr w:type="spellEnd"/>
      <w:r w:rsidRPr="00F873E0">
        <w:rPr>
          <w:rFonts w:cstheme="majorHAnsi"/>
        </w:rPr>
        <w:t xml:space="preserve">) e cultura (animazione) delle soluzioni organizzative del lavoro e dei processi amministrativi ed operativi, delle prassi e delle pratiche di cui ne supporta, attraverso l'analisi e la consulenza, l'evoluzione digitale e di semplificazione. </w:t>
      </w:r>
    </w:p>
    <w:p w14:paraId="0000035F" w14:textId="52EBAA19" w:rsidR="001A6ECE" w:rsidRPr="00F873E0" w:rsidRDefault="00E5540B">
      <w:pPr>
        <w:spacing w:before="120" w:after="0" w:line="240" w:lineRule="auto"/>
        <w:rPr>
          <w:rFonts w:cstheme="majorHAnsi"/>
        </w:rPr>
      </w:pPr>
      <w:r w:rsidRPr="00F873E0">
        <w:rPr>
          <w:rFonts w:cstheme="majorHAnsi"/>
        </w:rPr>
        <w:t>Proprio per tutte queste caratteristiche, che pongono la Comunità tecnologica, nel suo complesso, al centro del processo di innovazione collegata, in questa fase temporale, alla transizione Digitale, l’Hub di conoscenza rappresenta il punto di incontro degli interessi, delle domande, dell</w:t>
      </w:r>
      <w:r w:rsidR="00F873E0">
        <w:rPr>
          <w:rFonts w:cstheme="majorHAnsi"/>
        </w:rPr>
        <w:t xml:space="preserve">e </w:t>
      </w:r>
      <w:r w:rsidRPr="00F873E0">
        <w:rPr>
          <w:rFonts w:cstheme="majorHAnsi"/>
        </w:rPr>
        <w:t xml:space="preserve">soluzioni e della guida “all’uso” delle risorse e delle potenzialità </w:t>
      </w:r>
      <w:proofErr w:type="gramStart"/>
      <w:r w:rsidRPr="00F873E0">
        <w:rPr>
          <w:rFonts w:cstheme="majorHAnsi"/>
        </w:rPr>
        <w:t>messe in campo</w:t>
      </w:r>
      <w:proofErr w:type="gramEnd"/>
      <w:r w:rsidRPr="00F873E0">
        <w:rPr>
          <w:rFonts w:cstheme="majorHAnsi"/>
        </w:rPr>
        <w:t xml:space="preserve"> dalla Comunità stessa attraverso i Laboratori e i Repository. </w:t>
      </w:r>
    </w:p>
    <w:p w14:paraId="00000360" w14:textId="4B130F7E" w:rsidR="001A6ECE" w:rsidRPr="00F873E0" w:rsidRDefault="00000000">
      <w:pPr>
        <w:spacing w:before="120" w:after="0" w:line="240" w:lineRule="auto"/>
        <w:rPr>
          <w:rFonts w:cstheme="majorHAnsi"/>
        </w:rPr>
      </w:pPr>
      <w:r w:rsidRPr="00F873E0">
        <w:rPr>
          <w:rFonts w:cstheme="majorHAnsi"/>
        </w:rPr>
        <w:t xml:space="preserve">Per questo l’Hub di conoscenza della Comunità tecnologica dell’Umbria sarà costituito da una serie di Attori, non solo “Digitali” ma anche esperti di “vita Amministrativa” della Pubblica Amministrazione e di “conoscenza” delle norme, degli obblighi, delle politiche di investimento locali e nazionali, </w:t>
      </w:r>
      <w:proofErr w:type="spellStart"/>
      <w:r w:rsidRPr="00F873E0">
        <w:rPr>
          <w:rFonts w:cstheme="majorHAnsi"/>
        </w:rPr>
        <w:t>nonchè</w:t>
      </w:r>
      <w:proofErr w:type="spellEnd"/>
      <w:r w:rsidRPr="00F873E0">
        <w:rPr>
          <w:rFonts w:cstheme="majorHAnsi"/>
        </w:rPr>
        <w:t xml:space="preserve"> dei Piani di investimento e di trasferimento delle Risorse. Ad essi spetta il compito di sviluppare e favorire la </w:t>
      </w:r>
      <w:r w:rsidR="00E5540B" w:rsidRPr="00F873E0">
        <w:rPr>
          <w:rFonts w:cstheme="majorHAnsi"/>
        </w:rPr>
        <w:t>c</w:t>
      </w:r>
      <w:r w:rsidRPr="00F873E0">
        <w:rPr>
          <w:rFonts w:cstheme="majorHAnsi"/>
        </w:rPr>
        <w:t>apacitazione tecnologica del sapere all’interno della Amministrazioni e di accompagnare lo sviluppo di un modello di incontro tra cittadini e P.A. all’uso condiviso delle tecnologie.</w:t>
      </w:r>
    </w:p>
    <w:p w14:paraId="00000361" w14:textId="77777777" w:rsidR="001A6ECE" w:rsidRPr="00F873E0" w:rsidRDefault="00000000">
      <w:pPr>
        <w:spacing w:before="120" w:after="0" w:line="240" w:lineRule="auto"/>
        <w:rPr>
          <w:rFonts w:cstheme="majorHAnsi"/>
        </w:rPr>
      </w:pPr>
      <w:r w:rsidRPr="00F873E0">
        <w:rPr>
          <w:rFonts w:cstheme="majorHAnsi"/>
        </w:rPr>
        <w:t xml:space="preserve">A tal fine l’HUB di conoscenza Tecnologico è partecipato secondo il modello che la Comunità ha dato a </w:t>
      </w:r>
      <w:proofErr w:type="gramStart"/>
      <w:r w:rsidRPr="00F873E0">
        <w:rPr>
          <w:rFonts w:cstheme="majorHAnsi"/>
        </w:rPr>
        <w:t>se</w:t>
      </w:r>
      <w:proofErr w:type="gramEnd"/>
      <w:r w:rsidRPr="00F873E0">
        <w:rPr>
          <w:rFonts w:cstheme="majorHAnsi"/>
        </w:rPr>
        <w:t xml:space="preserve"> stessa da un insieme di Soggetti individuati dalle seguenti Organizzazioni partecipanti e in grado di sviluppare la missione sopra descritta:</w:t>
      </w:r>
    </w:p>
    <w:p w14:paraId="00000362" w14:textId="77777777" w:rsidR="001A6ECE" w:rsidRPr="00F873E0" w:rsidRDefault="00000000">
      <w:pPr>
        <w:numPr>
          <w:ilvl w:val="0"/>
          <w:numId w:val="19"/>
        </w:numPr>
        <w:spacing w:before="120" w:after="0" w:line="240" w:lineRule="auto"/>
        <w:rPr>
          <w:rFonts w:cstheme="majorHAnsi"/>
        </w:rPr>
      </w:pPr>
      <w:r w:rsidRPr="00F873E0">
        <w:rPr>
          <w:rFonts w:cstheme="majorHAnsi"/>
        </w:rPr>
        <w:t>In house regionali dedicate al supporto delle missioni del PNRR e delle misure/azioni della programmazione;</w:t>
      </w:r>
    </w:p>
    <w:p w14:paraId="00000363" w14:textId="77777777" w:rsidR="001A6ECE" w:rsidRPr="00F873E0" w:rsidRDefault="00000000">
      <w:pPr>
        <w:numPr>
          <w:ilvl w:val="0"/>
          <w:numId w:val="19"/>
        </w:numPr>
        <w:spacing w:after="0" w:line="240" w:lineRule="auto"/>
        <w:rPr>
          <w:rFonts w:cstheme="majorHAnsi"/>
        </w:rPr>
      </w:pPr>
      <w:r w:rsidRPr="00F873E0">
        <w:rPr>
          <w:rFonts w:cstheme="majorHAnsi"/>
        </w:rPr>
        <w:t>Amministrazioni locali attraverso gli RTD incaricati;</w:t>
      </w:r>
    </w:p>
    <w:p w14:paraId="00000364" w14:textId="77777777" w:rsidR="001A6ECE" w:rsidRPr="00F873E0" w:rsidRDefault="00000000">
      <w:pPr>
        <w:numPr>
          <w:ilvl w:val="0"/>
          <w:numId w:val="19"/>
        </w:numPr>
        <w:spacing w:after="0" w:line="240" w:lineRule="auto"/>
        <w:rPr>
          <w:rFonts w:cstheme="majorHAnsi"/>
        </w:rPr>
      </w:pPr>
      <w:r w:rsidRPr="00F873E0">
        <w:rPr>
          <w:rFonts w:cstheme="majorHAnsi"/>
        </w:rPr>
        <w:t>Comunità di innovatori, cioè quegli organismi pubblici che essendo “Cedenti” di soluzioni/pratiche, siano in grado di portare competenze nell’Hub e supportare l'individuazione di soluzioni tecnologiche a supporto delle necessità e delle esperienze;</w:t>
      </w:r>
    </w:p>
    <w:p w14:paraId="00000365" w14:textId="61B3407B" w:rsidR="001A6ECE" w:rsidRPr="00F873E0" w:rsidRDefault="00000000">
      <w:pPr>
        <w:numPr>
          <w:ilvl w:val="0"/>
          <w:numId w:val="19"/>
        </w:numPr>
        <w:spacing w:after="0" w:line="240" w:lineRule="auto"/>
        <w:rPr>
          <w:rFonts w:cstheme="majorHAnsi"/>
        </w:rPr>
      </w:pPr>
      <w:r w:rsidRPr="00F873E0">
        <w:rPr>
          <w:rFonts w:cstheme="majorHAnsi"/>
        </w:rPr>
        <w:t>Guide Digitali definite attraverso una selezioni di Unità con capacità digitale, formati alla comunicazione e a partecipare alle iniziative locali quale supporto tecnologico (Questo unità rientrano tra quelle messe a disposizione dei progetti PNRR della funzione Pubblica, del D</w:t>
      </w:r>
      <w:r w:rsidR="00E5540B" w:rsidRPr="00F873E0">
        <w:rPr>
          <w:rFonts w:cstheme="majorHAnsi"/>
        </w:rPr>
        <w:t>i</w:t>
      </w:r>
      <w:r w:rsidRPr="00F873E0">
        <w:rPr>
          <w:rFonts w:cstheme="majorHAnsi"/>
        </w:rPr>
        <w:t xml:space="preserve">partimento per l’innovazione, ANCI, </w:t>
      </w:r>
      <w:proofErr w:type="gramStart"/>
      <w:r w:rsidRPr="00F873E0">
        <w:rPr>
          <w:rFonts w:cstheme="majorHAnsi"/>
        </w:rPr>
        <w:t>ecc..</w:t>
      </w:r>
      <w:proofErr w:type="gramEnd"/>
      <w:r w:rsidRPr="00F873E0">
        <w:rPr>
          <w:rFonts w:cstheme="majorHAnsi"/>
        </w:rPr>
        <w:t>);</w:t>
      </w:r>
    </w:p>
    <w:p w14:paraId="00000366" w14:textId="77777777" w:rsidR="001A6ECE" w:rsidRPr="00F873E0" w:rsidRDefault="00000000">
      <w:pPr>
        <w:numPr>
          <w:ilvl w:val="0"/>
          <w:numId w:val="19"/>
        </w:numPr>
        <w:spacing w:after="0" w:line="240" w:lineRule="auto"/>
        <w:rPr>
          <w:rFonts w:cstheme="majorHAnsi"/>
        </w:rPr>
      </w:pPr>
      <w:r w:rsidRPr="00F873E0">
        <w:rPr>
          <w:rFonts w:cstheme="majorHAnsi"/>
        </w:rPr>
        <w:t>Laboratori di Comunità territoriali presenti sul territorio e definiti dalle Amministrazioni attraverso iniziative autonome, e dedicate a elaborare e mettere in opera soluzioni e a realizzare progetti;</w:t>
      </w:r>
    </w:p>
    <w:p w14:paraId="00000367" w14:textId="77777777" w:rsidR="001A6ECE" w:rsidRPr="00F873E0" w:rsidRDefault="00000000">
      <w:pPr>
        <w:numPr>
          <w:ilvl w:val="0"/>
          <w:numId w:val="19"/>
        </w:numPr>
        <w:spacing w:after="0" w:line="240" w:lineRule="auto"/>
        <w:rPr>
          <w:rFonts w:cstheme="majorHAnsi"/>
        </w:rPr>
      </w:pPr>
      <w:r w:rsidRPr="00F873E0">
        <w:rPr>
          <w:rFonts w:cstheme="majorHAnsi"/>
        </w:rPr>
        <w:t xml:space="preserve">Accompagnatori digitali, messi a disposizione da </w:t>
      </w:r>
      <w:proofErr w:type="gramStart"/>
      <w:r w:rsidRPr="00F873E0">
        <w:rPr>
          <w:rFonts w:cstheme="majorHAnsi"/>
        </w:rPr>
        <w:t>PuntoZero</w:t>
      </w:r>
      <w:proofErr w:type="gramEnd"/>
      <w:r w:rsidRPr="00F873E0">
        <w:rPr>
          <w:rFonts w:cstheme="majorHAnsi"/>
        </w:rPr>
        <w:t>, come supporto operativo alle iniziative di diffusione della Transizione digitale, anche attraverso una guida all’adozione corretta delle tecnologie disponibili;</w:t>
      </w:r>
    </w:p>
    <w:p w14:paraId="00000368" w14:textId="77777777" w:rsidR="001A6ECE" w:rsidRPr="00F873E0" w:rsidRDefault="00000000">
      <w:pPr>
        <w:numPr>
          <w:ilvl w:val="0"/>
          <w:numId w:val="19"/>
        </w:numPr>
        <w:spacing w:after="0" w:line="240" w:lineRule="auto"/>
        <w:rPr>
          <w:rFonts w:cstheme="majorHAnsi"/>
        </w:rPr>
      </w:pPr>
      <w:r w:rsidRPr="00F873E0">
        <w:rPr>
          <w:rFonts w:cstheme="majorHAnsi"/>
        </w:rPr>
        <w:t>Reti di Comunità esterne alla Regione con cui esistono accordi di collaborazione nel contesto di progetti congiunti o di iniziative di Condivisione.</w:t>
      </w:r>
    </w:p>
    <w:p w14:paraId="00000369" w14:textId="6137280F" w:rsidR="001A6ECE" w:rsidRPr="00F873E0" w:rsidRDefault="00000000">
      <w:pPr>
        <w:spacing w:before="120" w:after="0" w:line="240" w:lineRule="auto"/>
        <w:rPr>
          <w:rFonts w:cstheme="majorHAnsi"/>
        </w:rPr>
      </w:pPr>
      <w:r w:rsidRPr="00F873E0">
        <w:rPr>
          <w:rFonts w:cstheme="majorHAnsi"/>
        </w:rPr>
        <w:t xml:space="preserve">In questo connotato organizzativo e funzionale agli obiettivi della Missione assegnata alla Comunità Tecnologica, l’Hub di Conoscenza risulta da una parte elemento interno alle strutture organizzative della Comunità e dal canto suo generatore di alcune di esse. </w:t>
      </w:r>
      <w:r w:rsidR="00E5540B" w:rsidRPr="00F873E0">
        <w:rPr>
          <w:rFonts w:cstheme="majorHAnsi"/>
        </w:rPr>
        <w:t>D</w:t>
      </w:r>
      <w:r w:rsidRPr="00F873E0">
        <w:rPr>
          <w:rFonts w:cstheme="majorHAnsi"/>
        </w:rPr>
        <w:t>i Seguito uno schema in tal senso.</w:t>
      </w:r>
    </w:p>
    <w:p w14:paraId="0000036A" w14:textId="77777777" w:rsidR="001A6ECE" w:rsidRPr="00F873E0" w:rsidRDefault="001A6ECE">
      <w:pPr>
        <w:spacing w:before="120" w:after="0" w:line="240" w:lineRule="auto"/>
        <w:rPr>
          <w:rFonts w:cstheme="majorHAnsi"/>
        </w:rPr>
      </w:pPr>
    </w:p>
    <w:tbl>
      <w:tblPr>
        <w:tblStyle w:val="a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1A6ECE" w:rsidRPr="00F873E0" w14:paraId="0735A396" w14:textId="77777777">
        <w:trPr>
          <w:trHeight w:val="460"/>
        </w:trPr>
        <w:tc>
          <w:tcPr>
            <w:tcW w:w="3212" w:type="dxa"/>
            <w:shd w:val="clear" w:color="auto" w:fill="auto"/>
            <w:tcMar>
              <w:top w:w="100" w:type="dxa"/>
              <w:left w:w="100" w:type="dxa"/>
              <w:bottom w:w="100" w:type="dxa"/>
              <w:right w:w="100" w:type="dxa"/>
            </w:tcMar>
          </w:tcPr>
          <w:p w14:paraId="0000036B" w14:textId="77777777" w:rsidR="001A6ECE" w:rsidRPr="00F873E0" w:rsidRDefault="00000000">
            <w:pPr>
              <w:widowControl w:val="0"/>
              <w:pBdr>
                <w:top w:val="nil"/>
                <w:left w:val="nil"/>
                <w:bottom w:val="nil"/>
                <w:right w:val="nil"/>
                <w:between w:val="nil"/>
              </w:pBdr>
              <w:spacing w:after="0" w:line="240" w:lineRule="auto"/>
              <w:jc w:val="center"/>
              <w:rPr>
                <w:rFonts w:cstheme="majorHAnsi"/>
                <w:b/>
              </w:rPr>
            </w:pPr>
            <w:r w:rsidRPr="00F873E0">
              <w:rPr>
                <w:rFonts w:cstheme="majorHAnsi"/>
                <w:b/>
              </w:rPr>
              <w:t>Presente in</w:t>
            </w:r>
          </w:p>
        </w:tc>
        <w:tc>
          <w:tcPr>
            <w:tcW w:w="3212" w:type="dxa"/>
            <w:vMerge w:val="restart"/>
            <w:shd w:val="clear" w:color="auto" w:fill="auto"/>
            <w:tcMar>
              <w:top w:w="100" w:type="dxa"/>
              <w:left w:w="100" w:type="dxa"/>
              <w:bottom w:w="100" w:type="dxa"/>
              <w:right w:w="100" w:type="dxa"/>
            </w:tcMar>
            <w:vAlign w:val="center"/>
          </w:tcPr>
          <w:p w14:paraId="0000036C" w14:textId="77777777" w:rsidR="001A6ECE" w:rsidRPr="00F873E0" w:rsidRDefault="00000000">
            <w:pPr>
              <w:widowControl w:val="0"/>
              <w:spacing w:after="0" w:line="240" w:lineRule="auto"/>
              <w:jc w:val="center"/>
              <w:rPr>
                <w:rFonts w:cstheme="majorHAnsi"/>
                <w:b/>
                <w:sz w:val="26"/>
                <w:szCs w:val="26"/>
              </w:rPr>
            </w:pPr>
            <w:r w:rsidRPr="00F873E0">
              <w:rPr>
                <w:rFonts w:cstheme="majorHAnsi"/>
                <w:b/>
                <w:sz w:val="26"/>
                <w:szCs w:val="26"/>
              </w:rPr>
              <w:t>HUB di Conoscenza</w:t>
            </w:r>
          </w:p>
          <w:p w14:paraId="0000036D" w14:textId="77777777" w:rsidR="001A6ECE" w:rsidRPr="00F873E0" w:rsidRDefault="001A6ECE">
            <w:pPr>
              <w:widowControl w:val="0"/>
              <w:spacing w:after="0" w:line="240" w:lineRule="auto"/>
              <w:jc w:val="center"/>
              <w:rPr>
                <w:rFonts w:cstheme="majorHAnsi"/>
                <w:b/>
                <w:sz w:val="26"/>
                <w:szCs w:val="26"/>
              </w:rPr>
            </w:pPr>
          </w:p>
        </w:tc>
        <w:tc>
          <w:tcPr>
            <w:tcW w:w="3212" w:type="dxa"/>
            <w:shd w:val="clear" w:color="auto" w:fill="auto"/>
            <w:tcMar>
              <w:top w:w="100" w:type="dxa"/>
              <w:left w:w="100" w:type="dxa"/>
              <w:bottom w:w="100" w:type="dxa"/>
              <w:right w:w="100" w:type="dxa"/>
            </w:tcMar>
          </w:tcPr>
          <w:p w14:paraId="0000036E" w14:textId="77777777" w:rsidR="001A6ECE" w:rsidRPr="00F873E0" w:rsidRDefault="00000000">
            <w:pPr>
              <w:widowControl w:val="0"/>
              <w:pBdr>
                <w:top w:val="nil"/>
                <w:left w:val="nil"/>
                <w:bottom w:val="nil"/>
                <w:right w:val="nil"/>
                <w:between w:val="nil"/>
              </w:pBdr>
              <w:spacing w:after="0" w:line="240" w:lineRule="auto"/>
              <w:jc w:val="center"/>
              <w:rPr>
                <w:rFonts w:cstheme="majorHAnsi"/>
                <w:b/>
              </w:rPr>
            </w:pPr>
            <w:r w:rsidRPr="00F873E0">
              <w:rPr>
                <w:rFonts w:cstheme="majorHAnsi"/>
                <w:b/>
              </w:rPr>
              <w:t>Genera</w:t>
            </w:r>
          </w:p>
        </w:tc>
      </w:tr>
      <w:tr w:rsidR="001A6ECE" w:rsidRPr="00F873E0" w14:paraId="2FD153E3" w14:textId="77777777">
        <w:trPr>
          <w:trHeight w:val="460"/>
        </w:trPr>
        <w:tc>
          <w:tcPr>
            <w:tcW w:w="3212" w:type="dxa"/>
            <w:shd w:val="clear" w:color="auto" w:fill="auto"/>
            <w:tcMar>
              <w:top w:w="100" w:type="dxa"/>
              <w:left w:w="100" w:type="dxa"/>
              <w:bottom w:w="100" w:type="dxa"/>
              <w:right w:w="100" w:type="dxa"/>
            </w:tcMar>
          </w:tcPr>
          <w:p w14:paraId="0000036F"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t>Comitato di indirizzo, con un referente dell’Hub</w:t>
            </w:r>
          </w:p>
          <w:p w14:paraId="00000370" w14:textId="77777777" w:rsidR="001A6ECE" w:rsidRPr="00F873E0" w:rsidRDefault="001A6ECE">
            <w:pPr>
              <w:widowControl w:val="0"/>
              <w:pBdr>
                <w:top w:val="nil"/>
                <w:left w:val="nil"/>
                <w:bottom w:val="nil"/>
                <w:right w:val="nil"/>
                <w:between w:val="nil"/>
              </w:pBdr>
              <w:spacing w:after="0" w:line="240" w:lineRule="auto"/>
              <w:jc w:val="left"/>
              <w:rPr>
                <w:rFonts w:cstheme="majorHAnsi"/>
              </w:rPr>
            </w:pPr>
          </w:p>
          <w:p w14:paraId="00000371"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t>Comitato tematico, con un referente dell’HUB</w:t>
            </w:r>
          </w:p>
          <w:p w14:paraId="00000372" w14:textId="77777777" w:rsidR="001A6ECE" w:rsidRPr="00F873E0" w:rsidRDefault="001A6ECE">
            <w:pPr>
              <w:widowControl w:val="0"/>
              <w:pBdr>
                <w:top w:val="nil"/>
                <w:left w:val="nil"/>
                <w:bottom w:val="nil"/>
                <w:right w:val="nil"/>
                <w:between w:val="nil"/>
              </w:pBdr>
              <w:spacing w:after="0" w:line="240" w:lineRule="auto"/>
              <w:jc w:val="center"/>
              <w:rPr>
                <w:rFonts w:cstheme="majorHAnsi"/>
              </w:rPr>
            </w:pPr>
          </w:p>
        </w:tc>
        <w:tc>
          <w:tcPr>
            <w:tcW w:w="3212" w:type="dxa"/>
            <w:vMerge/>
            <w:shd w:val="clear" w:color="auto" w:fill="auto"/>
            <w:tcMar>
              <w:top w:w="100" w:type="dxa"/>
              <w:left w:w="100" w:type="dxa"/>
              <w:bottom w:w="100" w:type="dxa"/>
              <w:right w:w="100" w:type="dxa"/>
            </w:tcMar>
            <w:vAlign w:val="center"/>
          </w:tcPr>
          <w:p w14:paraId="00000373" w14:textId="77777777" w:rsidR="001A6ECE" w:rsidRPr="00F873E0" w:rsidRDefault="001A6ECE">
            <w:pPr>
              <w:widowControl w:val="0"/>
              <w:spacing w:after="0" w:line="240" w:lineRule="auto"/>
              <w:jc w:val="center"/>
              <w:rPr>
                <w:rFonts w:cstheme="majorHAnsi"/>
                <w:b/>
                <w:sz w:val="26"/>
                <w:szCs w:val="26"/>
              </w:rPr>
            </w:pPr>
          </w:p>
        </w:tc>
        <w:tc>
          <w:tcPr>
            <w:tcW w:w="3212" w:type="dxa"/>
            <w:shd w:val="clear" w:color="auto" w:fill="auto"/>
            <w:tcMar>
              <w:top w:w="100" w:type="dxa"/>
              <w:left w:w="100" w:type="dxa"/>
              <w:bottom w:w="100" w:type="dxa"/>
              <w:right w:w="100" w:type="dxa"/>
            </w:tcMar>
          </w:tcPr>
          <w:p w14:paraId="00000374"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t>Team di progetto su specifiche esigenze raccolte</w:t>
            </w:r>
          </w:p>
          <w:p w14:paraId="00000375"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proofErr w:type="gramStart"/>
            <w:r w:rsidRPr="00F873E0">
              <w:rPr>
                <w:rFonts w:cstheme="majorHAnsi"/>
              </w:rPr>
              <w:t>Team tematico</w:t>
            </w:r>
            <w:proofErr w:type="gramEnd"/>
            <w:r w:rsidRPr="00F873E0">
              <w:rPr>
                <w:rFonts w:cstheme="majorHAnsi"/>
              </w:rPr>
              <w:t xml:space="preserve"> all’interno del Comitato tematico per specifiche analisi e studio</w:t>
            </w:r>
          </w:p>
          <w:p w14:paraId="00000376" w14:textId="77777777" w:rsidR="001A6ECE" w:rsidRPr="00F873E0" w:rsidRDefault="00000000">
            <w:pPr>
              <w:widowControl w:val="0"/>
              <w:numPr>
                <w:ilvl w:val="0"/>
                <w:numId w:val="11"/>
              </w:numPr>
              <w:pBdr>
                <w:top w:val="nil"/>
                <w:left w:val="nil"/>
                <w:bottom w:val="nil"/>
                <w:right w:val="nil"/>
                <w:between w:val="nil"/>
              </w:pBdr>
              <w:spacing w:after="0" w:line="240" w:lineRule="auto"/>
              <w:ind w:left="283" w:hanging="283"/>
              <w:jc w:val="left"/>
              <w:rPr>
                <w:rFonts w:cstheme="majorHAnsi"/>
              </w:rPr>
            </w:pPr>
            <w:r w:rsidRPr="00F873E0">
              <w:rPr>
                <w:rFonts w:cstheme="majorHAnsi"/>
              </w:rPr>
              <w:lastRenderedPageBreak/>
              <w:t>Team di Network</w:t>
            </w:r>
          </w:p>
        </w:tc>
      </w:tr>
    </w:tbl>
    <w:p w14:paraId="00000377" w14:textId="77777777" w:rsidR="001A6ECE" w:rsidRPr="00F873E0" w:rsidRDefault="001A6ECE">
      <w:pPr>
        <w:spacing w:before="120" w:after="0" w:line="240" w:lineRule="auto"/>
        <w:rPr>
          <w:rFonts w:cstheme="majorHAnsi"/>
        </w:rPr>
      </w:pPr>
    </w:p>
    <w:p w14:paraId="00000378" w14:textId="77777777" w:rsidR="001A6ECE" w:rsidRPr="00F873E0" w:rsidRDefault="00000000">
      <w:pPr>
        <w:spacing w:before="120" w:after="0" w:line="240" w:lineRule="auto"/>
        <w:rPr>
          <w:rFonts w:cstheme="majorHAnsi"/>
          <w:b/>
          <w:u w:val="single"/>
        </w:rPr>
      </w:pPr>
      <w:r w:rsidRPr="00F873E0">
        <w:rPr>
          <w:rFonts w:cstheme="majorHAnsi"/>
          <w:b/>
          <w:u w:val="single"/>
        </w:rPr>
        <w:t>Modello di funzionamento e competenze dell’Hub di conoscenza</w:t>
      </w:r>
    </w:p>
    <w:p w14:paraId="00000379" w14:textId="77777777" w:rsidR="001A6ECE" w:rsidRPr="00F873E0" w:rsidRDefault="00000000">
      <w:pPr>
        <w:spacing w:before="120" w:after="0" w:line="240" w:lineRule="auto"/>
        <w:rPr>
          <w:rFonts w:cstheme="majorHAnsi"/>
          <w:b/>
        </w:rPr>
      </w:pPr>
      <w:r w:rsidRPr="00F873E0">
        <w:rPr>
          <w:rFonts w:cstheme="majorHAnsi"/>
          <w:b/>
        </w:rPr>
        <w:t>Esistenza strutture</w:t>
      </w:r>
    </w:p>
    <w:tbl>
      <w:tblPr>
        <w:tblStyle w:val="afff4"/>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381"/>
        <w:gridCol w:w="567"/>
        <w:gridCol w:w="3828"/>
      </w:tblGrid>
      <w:tr w:rsidR="001A6ECE" w:rsidRPr="00F873E0" w14:paraId="0C8BED41" w14:textId="77777777">
        <w:tc>
          <w:tcPr>
            <w:tcW w:w="5381" w:type="dxa"/>
          </w:tcPr>
          <w:p w14:paraId="0000037A" w14:textId="77777777" w:rsidR="001A6ECE" w:rsidRPr="00F873E0" w:rsidRDefault="00000000">
            <w:pPr>
              <w:spacing w:before="120"/>
              <w:jc w:val="center"/>
              <w:rPr>
                <w:rFonts w:cstheme="majorHAnsi"/>
                <w:b/>
                <w:sz w:val="20"/>
                <w:szCs w:val="20"/>
              </w:rPr>
            </w:pPr>
            <w:r w:rsidRPr="00F873E0">
              <w:rPr>
                <w:rFonts w:cstheme="majorHAnsi"/>
                <w:b/>
                <w:sz w:val="20"/>
                <w:szCs w:val="20"/>
              </w:rPr>
              <w:t>Questione</w:t>
            </w:r>
          </w:p>
        </w:tc>
        <w:tc>
          <w:tcPr>
            <w:tcW w:w="567" w:type="dxa"/>
          </w:tcPr>
          <w:p w14:paraId="0000037B" w14:textId="77777777" w:rsidR="001A6ECE" w:rsidRPr="00F873E0" w:rsidRDefault="00000000">
            <w:pPr>
              <w:spacing w:before="120"/>
              <w:jc w:val="center"/>
              <w:rPr>
                <w:rFonts w:cstheme="majorHAnsi"/>
                <w:b/>
                <w:sz w:val="20"/>
                <w:szCs w:val="20"/>
              </w:rPr>
            </w:pPr>
            <w:r w:rsidRPr="00F873E0">
              <w:rPr>
                <w:rFonts w:cstheme="majorHAnsi"/>
                <w:b/>
                <w:sz w:val="20"/>
                <w:szCs w:val="20"/>
              </w:rPr>
              <w:t>SI/NO</w:t>
            </w:r>
          </w:p>
        </w:tc>
        <w:tc>
          <w:tcPr>
            <w:tcW w:w="3828" w:type="dxa"/>
          </w:tcPr>
          <w:p w14:paraId="0000037C" w14:textId="77777777" w:rsidR="001A6ECE" w:rsidRPr="00F873E0" w:rsidRDefault="00000000">
            <w:pPr>
              <w:spacing w:before="120"/>
              <w:jc w:val="center"/>
              <w:rPr>
                <w:rFonts w:cstheme="majorHAnsi"/>
                <w:b/>
                <w:sz w:val="20"/>
                <w:szCs w:val="20"/>
              </w:rPr>
            </w:pPr>
            <w:r w:rsidRPr="00F873E0">
              <w:rPr>
                <w:rFonts w:cstheme="majorHAnsi"/>
                <w:b/>
                <w:sz w:val="20"/>
                <w:szCs w:val="20"/>
              </w:rPr>
              <w:t>In quale fase tra quelle indicate</w:t>
            </w:r>
          </w:p>
          <w:p w14:paraId="0000037D" w14:textId="77777777" w:rsidR="001A6ECE" w:rsidRPr="00F873E0" w:rsidRDefault="00000000">
            <w:pPr>
              <w:spacing w:before="120"/>
              <w:ind w:left="-108"/>
              <w:jc w:val="center"/>
              <w:rPr>
                <w:rFonts w:cstheme="majorHAnsi"/>
                <w:b/>
                <w:sz w:val="20"/>
                <w:szCs w:val="20"/>
              </w:rPr>
            </w:pPr>
            <w:r w:rsidRPr="00F873E0">
              <w:rPr>
                <w:rFonts w:cstheme="majorHAnsi"/>
                <w:b/>
                <w:sz w:val="20"/>
                <w:szCs w:val="20"/>
              </w:rPr>
              <w:t>(costituzione, realizzazione, regime)</w:t>
            </w:r>
          </w:p>
        </w:tc>
      </w:tr>
      <w:tr w:rsidR="001A6ECE" w:rsidRPr="00F873E0" w14:paraId="6F199C85" w14:textId="77777777">
        <w:tc>
          <w:tcPr>
            <w:tcW w:w="5381" w:type="dxa"/>
          </w:tcPr>
          <w:p w14:paraId="0000037E" w14:textId="77777777" w:rsidR="001A6ECE" w:rsidRPr="00F873E0" w:rsidRDefault="00000000">
            <w:pPr>
              <w:spacing w:before="120"/>
              <w:rPr>
                <w:rFonts w:cstheme="majorHAnsi"/>
                <w:sz w:val="20"/>
                <w:szCs w:val="20"/>
              </w:rPr>
            </w:pPr>
            <w:r w:rsidRPr="00F873E0">
              <w:rPr>
                <w:rFonts w:cstheme="majorHAnsi"/>
                <w:sz w:val="20"/>
                <w:szCs w:val="20"/>
              </w:rPr>
              <w:t>La Comunità ha previsto un Hub di conoscenza</w:t>
            </w:r>
          </w:p>
        </w:tc>
        <w:tc>
          <w:tcPr>
            <w:tcW w:w="567" w:type="dxa"/>
          </w:tcPr>
          <w:p w14:paraId="0000037F" w14:textId="77777777" w:rsidR="001A6ECE" w:rsidRPr="00F873E0" w:rsidRDefault="00000000">
            <w:pPr>
              <w:spacing w:before="120"/>
              <w:rPr>
                <w:rFonts w:cstheme="majorHAnsi"/>
                <w:sz w:val="20"/>
                <w:szCs w:val="20"/>
              </w:rPr>
            </w:pPr>
            <w:r w:rsidRPr="00F873E0">
              <w:rPr>
                <w:rFonts w:cstheme="majorHAnsi"/>
                <w:sz w:val="20"/>
                <w:szCs w:val="20"/>
              </w:rPr>
              <w:t>SI</w:t>
            </w:r>
          </w:p>
        </w:tc>
        <w:tc>
          <w:tcPr>
            <w:tcW w:w="3828" w:type="dxa"/>
          </w:tcPr>
          <w:p w14:paraId="00000380" w14:textId="77777777" w:rsidR="001A6ECE" w:rsidRPr="00F873E0" w:rsidRDefault="00000000">
            <w:pPr>
              <w:spacing w:before="120"/>
              <w:rPr>
                <w:rFonts w:cstheme="majorHAnsi"/>
                <w:sz w:val="20"/>
                <w:szCs w:val="20"/>
              </w:rPr>
            </w:pPr>
            <w:r w:rsidRPr="00F873E0">
              <w:rPr>
                <w:rFonts w:cstheme="majorHAnsi"/>
                <w:sz w:val="20"/>
                <w:szCs w:val="20"/>
              </w:rPr>
              <w:t>In tutte le 3 fasi</w:t>
            </w:r>
          </w:p>
        </w:tc>
      </w:tr>
      <w:tr w:rsidR="001A6ECE" w:rsidRPr="00F873E0" w14:paraId="44968637" w14:textId="77777777">
        <w:tc>
          <w:tcPr>
            <w:tcW w:w="5381" w:type="dxa"/>
          </w:tcPr>
          <w:p w14:paraId="00000381" w14:textId="77777777" w:rsidR="001A6ECE" w:rsidRPr="00F873E0" w:rsidRDefault="00000000">
            <w:pPr>
              <w:spacing w:before="120"/>
              <w:rPr>
                <w:rFonts w:cstheme="majorHAnsi"/>
                <w:sz w:val="20"/>
                <w:szCs w:val="20"/>
              </w:rPr>
            </w:pPr>
            <w:r w:rsidRPr="00F873E0">
              <w:rPr>
                <w:rFonts w:cstheme="majorHAnsi"/>
                <w:sz w:val="20"/>
                <w:szCs w:val="20"/>
              </w:rPr>
              <w:t>La Comunità ha individuato e attivato un laboratorio</w:t>
            </w:r>
          </w:p>
        </w:tc>
        <w:tc>
          <w:tcPr>
            <w:tcW w:w="567" w:type="dxa"/>
          </w:tcPr>
          <w:p w14:paraId="00000382" w14:textId="77777777" w:rsidR="001A6ECE" w:rsidRPr="00F873E0" w:rsidRDefault="00000000">
            <w:pPr>
              <w:spacing w:before="120"/>
              <w:rPr>
                <w:rFonts w:cstheme="majorHAnsi"/>
                <w:sz w:val="20"/>
                <w:szCs w:val="20"/>
              </w:rPr>
            </w:pPr>
            <w:r w:rsidRPr="00F873E0">
              <w:rPr>
                <w:rFonts w:cstheme="majorHAnsi"/>
                <w:sz w:val="20"/>
                <w:szCs w:val="20"/>
              </w:rPr>
              <w:t>SI</w:t>
            </w:r>
          </w:p>
        </w:tc>
        <w:tc>
          <w:tcPr>
            <w:tcW w:w="3828" w:type="dxa"/>
          </w:tcPr>
          <w:p w14:paraId="00000383" w14:textId="77777777" w:rsidR="001A6ECE" w:rsidRPr="00F873E0" w:rsidRDefault="00000000">
            <w:pPr>
              <w:spacing w:before="120"/>
              <w:rPr>
                <w:rFonts w:cstheme="majorHAnsi"/>
                <w:sz w:val="20"/>
                <w:szCs w:val="20"/>
              </w:rPr>
            </w:pPr>
            <w:r w:rsidRPr="00F873E0">
              <w:rPr>
                <w:rFonts w:cstheme="majorHAnsi"/>
                <w:sz w:val="20"/>
                <w:szCs w:val="20"/>
              </w:rPr>
              <w:t>In tutte le 3 fasi</w:t>
            </w:r>
          </w:p>
        </w:tc>
      </w:tr>
      <w:tr w:rsidR="001A6ECE" w:rsidRPr="00F873E0" w14:paraId="5DA7B509" w14:textId="77777777">
        <w:tc>
          <w:tcPr>
            <w:tcW w:w="5381" w:type="dxa"/>
          </w:tcPr>
          <w:p w14:paraId="00000384" w14:textId="77777777" w:rsidR="001A6ECE" w:rsidRPr="00F873E0" w:rsidRDefault="00000000">
            <w:pPr>
              <w:spacing w:before="120"/>
              <w:rPr>
                <w:rFonts w:cstheme="majorHAnsi"/>
                <w:sz w:val="20"/>
                <w:szCs w:val="20"/>
              </w:rPr>
            </w:pPr>
            <w:proofErr w:type="gramStart"/>
            <w:r w:rsidRPr="00F873E0">
              <w:rPr>
                <w:rFonts w:cstheme="majorHAnsi"/>
                <w:sz w:val="20"/>
                <w:szCs w:val="20"/>
              </w:rPr>
              <w:t>E’</w:t>
            </w:r>
            <w:proofErr w:type="gramEnd"/>
            <w:r w:rsidRPr="00F873E0">
              <w:rPr>
                <w:rFonts w:cstheme="majorHAnsi"/>
                <w:sz w:val="20"/>
                <w:szCs w:val="20"/>
              </w:rPr>
              <w:t xml:space="preserve"> in corso una trasformazione da Hub a Centro di Competenza</w:t>
            </w:r>
          </w:p>
        </w:tc>
        <w:tc>
          <w:tcPr>
            <w:tcW w:w="567" w:type="dxa"/>
          </w:tcPr>
          <w:p w14:paraId="00000385" w14:textId="77777777" w:rsidR="001A6ECE" w:rsidRPr="00F873E0" w:rsidRDefault="00000000">
            <w:pPr>
              <w:spacing w:before="120"/>
              <w:rPr>
                <w:rFonts w:cstheme="majorHAnsi"/>
                <w:sz w:val="20"/>
                <w:szCs w:val="20"/>
              </w:rPr>
            </w:pPr>
            <w:r w:rsidRPr="00F873E0">
              <w:rPr>
                <w:rFonts w:cstheme="majorHAnsi"/>
                <w:sz w:val="20"/>
                <w:szCs w:val="20"/>
              </w:rPr>
              <w:t>SI</w:t>
            </w:r>
          </w:p>
        </w:tc>
        <w:tc>
          <w:tcPr>
            <w:tcW w:w="3828" w:type="dxa"/>
          </w:tcPr>
          <w:p w14:paraId="00000386" w14:textId="77777777" w:rsidR="001A6ECE" w:rsidRPr="00F873E0" w:rsidRDefault="00000000">
            <w:pPr>
              <w:spacing w:before="120"/>
              <w:rPr>
                <w:rFonts w:cstheme="majorHAnsi"/>
                <w:sz w:val="20"/>
                <w:szCs w:val="20"/>
              </w:rPr>
            </w:pPr>
            <w:r w:rsidRPr="00F873E0">
              <w:rPr>
                <w:rFonts w:cstheme="majorHAnsi"/>
                <w:sz w:val="20"/>
                <w:szCs w:val="20"/>
              </w:rPr>
              <w:t>Nella Fase di Regime</w:t>
            </w:r>
          </w:p>
        </w:tc>
      </w:tr>
    </w:tbl>
    <w:p w14:paraId="00000387" w14:textId="77777777" w:rsidR="001A6ECE" w:rsidRPr="00F873E0" w:rsidRDefault="00000000">
      <w:pPr>
        <w:spacing w:before="120" w:after="0" w:line="240" w:lineRule="auto"/>
        <w:rPr>
          <w:rFonts w:cstheme="majorHAnsi"/>
          <w:b/>
        </w:rPr>
      </w:pPr>
      <w:r w:rsidRPr="00F873E0">
        <w:rPr>
          <w:rFonts w:cstheme="majorHAnsi"/>
          <w:b/>
        </w:rPr>
        <w:t xml:space="preserve">Funzioni accessorie ricoperte </w:t>
      </w:r>
    </w:p>
    <w:tbl>
      <w:tblPr>
        <w:tblStyle w:val="afff5"/>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232"/>
        <w:gridCol w:w="1417"/>
        <w:gridCol w:w="2127"/>
      </w:tblGrid>
      <w:tr w:rsidR="001A6ECE" w:rsidRPr="00F873E0" w14:paraId="05D8F7EF" w14:textId="77777777">
        <w:tc>
          <w:tcPr>
            <w:tcW w:w="6232" w:type="dxa"/>
          </w:tcPr>
          <w:p w14:paraId="00000388" w14:textId="77777777" w:rsidR="001A6ECE" w:rsidRPr="00F873E0" w:rsidRDefault="00000000">
            <w:pPr>
              <w:spacing w:before="120"/>
              <w:jc w:val="center"/>
              <w:rPr>
                <w:rFonts w:cstheme="majorHAnsi"/>
                <w:b/>
                <w:sz w:val="20"/>
                <w:szCs w:val="20"/>
              </w:rPr>
            </w:pPr>
            <w:r w:rsidRPr="00F873E0">
              <w:rPr>
                <w:rFonts w:cstheme="majorHAnsi"/>
                <w:b/>
                <w:sz w:val="20"/>
                <w:szCs w:val="20"/>
              </w:rPr>
              <w:t>Funzione</w:t>
            </w:r>
          </w:p>
        </w:tc>
        <w:tc>
          <w:tcPr>
            <w:tcW w:w="1417" w:type="dxa"/>
          </w:tcPr>
          <w:p w14:paraId="00000389" w14:textId="77777777" w:rsidR="001A6ECE" w:rsidRPr="00F873E0" w:rsidRDefault="00000000">
            <w:pPr>
              <w:spacing w:before="120"/>
              <w:jc w:val="center"/>
              <w:rPr>
                <w:rFonts w:cstheme="majorHAnsi"/>
                <w:b/>
                <w:sz w:val="20"/>
                <w:szCs w:val="20"/>
              </w:rPr>
            </w:pPr>
            <w:r w:rsidRPr="00F873E0">
              <w:rPr>
                <w:rFonts w:cstheme="majorHAnsi"/>
                <w:b/>
                <w:sz w:val="20"/>
                <w:szCs w:val="20"/>
              </w:rPr>
              <w:t xml:space="preserve">Hub </w:t>
            </w:r>
          </w:p>
          <w:p w14:paraId="0000038A" w14:textId="77777777" w:rsidR="001A6ECE" w:rsidRPr="00F873E0" w:rsidRDefault="00000000">
            <w:pPr>
              <w:spacing w:before="120"/>
              <w:jc w:val="center"/>
              <w:rPr>
                <w:rFonts w:cstheme="majorHAnsi"/>
                <w:i/>
                <w:sz w:val="18"/>
                <w:szCs w:val="18"/>
              </w:rPr>
            </w:pPr>
            <w:r w:rsidRPr="00F873E0">
              <w:rPr>
                <w:rFonts w:cstheme="majorHAnsi"/>
                <w:i/>
                <w:sz w:val="18"/>
                <w:szCs w:val="18"/>
              </w:rPr>
              <w:t>(si/no/non prevista)</w:t>
            </w:r>
          </w:p>
        </w:tc>
        <w:tc>
          <w:tcPr>
            <w:tcW w:w="2127" w:type="dxa"/>
          </w:tcPr>
          <w:p w14:paraId="0000038B" w14:textId="77777777" w:rsidR="001A6ECE" w:rsidRPr="00F873E0" w:rsidRDefault="00000000">
            <w:pPr>
              <w:spacing w:before="120"/>
              <w:jc w:val="center"/>
              <w:rPr>
                <w:rFonts w:cstheme="majorHAnsi"/>
                <w:b/>
                <w:sz w:val="20"/>
                <w:szCs w:val="20"/>
              </w:rPr>
            </w:pPr>
            <w:r w:rsidRPr="00F873E0">
              <w:rPr>
                <w:rFonts w:cstheme="majorHAnsi"/>
                <w:b/>
                <w:sz w:val="20"/>
                <w:szCs w:val="20"/>
              </w:rPr>
              <w:t>Laboratorio</w:t>
            </w:r>
          </w:p>
          <w:p w14:paraId="0000038C" w14:textId="77777777" w:rsidR="001A6ECE" w:rsidRPr="00F873E0" w:rsidRDefault="00000000">
            <w:pPr>
              <w:spacing w:before="120"/>
              <w:jc w:val="center"/>
              <w:rPr>
                <w:rFonts w:cstheme="majorHAnsi"/>
                <w:b/>
                <w:sz w:val="18"/>
                <w:szCs w:val="18"/>
              </w:rPr>
            </w:pPr>
            <w:r w:rsidRPr="00F873E0">
              <w:rPr>
                <w:rFonts w:cstheme="majorHAnsi"/>
                <w:i/>
                <w:sz w:val="18"/>
                <w:szCs w:val="18"/>
              </w:rPr>
              <w:t>(si/no/non prevista)</w:t>
            </w:r>
          </w:p>
        </w:tc>
      </w:tr>
      <w:tr w:rsidR="001A6ECE" w:rsidRPr="00F873E0" w14:paraId="6FAC413F" w14:textId="77777777">
        <w:tc>
          <w:tcPr>
            <w:tcW w:w="6232" w:type="dxa"/>
          </w:tcPr>
          <w:p w14:paraId="0000038D" w14:textId="77777777" w:rsidR="001A6ECE" w:rsidRPr="00F873E0" w:rsidRDefault="00000000">
            <w:pPr>
              <w:spacing w:before="120"/>
              <w:rPr>
                <w:rFonts w:cstheme="majorHAnsi"/>
                <w:sz w:val="20"/>
                <w:szCs w:val="20"/>
                <w:highlight w:val="yellow"/>
              </w:rPr>
            </w:pPr>
            <w:r w:rsidRPr="00F873E0">
              <w:rPr>
                <w:rFonts w:cstheme="majorHAnsi"/>
                <w:sz w:val="20"/>
                <w:szCs w:val="20"/>
              </w:rPr>
              <w:t>Raccordo tra membri della Comunità e laboratorio</w:t>
            </w:r>
          </w:p>
          <w:p w14:paraId="0000038E" w14:textId="77777777" w:rsidR="001A6ECE" w:rsidRPr="00F873E0" w:rsidRDefault="001A6ECE">
            <w:pPr>
              <w:spacing w:before="120"/>
              <w:rPr>
                <w:rFonts w:cstheme="majorHAnsi"/>
                <w:sz w:val="20"/>
                <w:szCs w:val="20"/>
              </w:rPr>
            </w:pPr>
          </w:p>
        </w:tc>
        <w:tc>
          <w:tcPr>
            <w:tcW w:w="1417" w:type="dxa"/>
          </w:tcPr>
          <w:p w14:paraId="0000038F"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0" w14:textId="77777777" w:rsidR="001A6ECE" w:rsidRPr="00F873E0" w:rsidRDefault="00000000">
            <w:pPr>
              <w:spacing w:before="120"/>
              <w:rPr>
                <w:rFonts w:cstheme="majorHAnsi"/>
                <w:sz w:val="20"/>
                <w:szCs w:val="20"/>
              </w:rPr>
            </w:pPr>
            <w:r w:rsidRPr="00F873E0">
              <w:rPr>
                <w:rFonts w:cstheme="majorHAnsi"/>
                <w:sz w:val="20"/>
                <w:szCs w:val="20"/>
              </w:rPr>
              <w:t>SI</w:t>
            </w:r>
          </w:p>
          <w:p w14:paraId="00000391" w14:textId="77777777" w:rsidR="001A6ECE" w:rsidRPr="00F873E0" w:rsidRDefault="001A6ECE">
            <w:pPr>
              <w:spacing w:before="120"/>
              <w:rPr>
                <w:rFonts w:cstheme="majorHAnsi"/>
                <w:sz w:val="20"/>
                <w:szCs w:val="20"/>
              </w:rPr>
            </w:pPr>
          </w:p>
        </w:tc>
      </w:tr>
      <w:tr w:rsidR="001A6ECE" w:rsidRPr="00F873E0" w14:paraId="3E4FFB48" w14:textId="77777777">
        <w:tc>
          <w:tcPr>
            <w:tcW w:w="6232" w:type="dxa"/>
          </w:tcPr>
          <w:p w14:paraId="00000392" w14:textId="77777777" w:rsidR="001A6ECE" w:rsidRPr="00F873E0" w:rsidRDefault="00000000">
            <w:pPr>
              <w:spacing w:before="120"/>
              <w:rPr>
                <w:rFonts w:cstheme="majorHAnsi"/>
                <w:sz w:val="20"/>
                <w:szCs w:val="20"/>
              </w:rPr>
            </w:pPr>
            <w:r w:rsidRPr="00F873E0">
              <w:rPr>
                <w:rFonts w:cstheme="majorHAnsi"/>
                <w:sz w:val="20"/>
                <w:szCs w:val="20"/>
              </w:rPr>
              <w:t>Raccolta e assistenza nella individuazione dei fabbisogni</w:t>
            </w:r>
          </w:p>
        </w:tc>
        <w:tc>
          <w:tcPr>
            <w:tcW w:w="1417" w:type="dxa"/>
          </w:tcPr>
          <w:p w14:paraId="00000393"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4"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1D67DA7E" w14:textId="77777777">
        <w:tc>
          <w:tcPr>
            <w:tcW w:w="6232" w:type="dxa"/>
          </w:tcPr>
          <w:p w14:paraId="00000395" w14:textId="77777777" w:rsidR="001A6ECE" w:rsidRPr="00F873E0" w:rsidRDefault="00000000">
            <w:pPr>
              <w:spacing w:before="120"/>
              <w:rPr>
                <w:rFonts w:cstheme="majorHAnsi"/>
                <w:sz w:val="20"/>
                <w:szCs w:val="20"/>
              </w:rPr>
            </w:pPr>
            <w:r w:rsidRPr="00F873E0">
              <w:rPr>
                <w:rFonts w:cstheme="majorHAnsi"/>
                <w:sz w:val="20"/>
                <w:szCs w:val="20"/>
              </w:rPr>
              <w:t>Analisi, descrizione e specifiche dei fabbisogni</w:t>
            </w:r>
          </w:p>
        </w:tc>
        <w:tc>
          <w:tcPr>
            <w:tcW w:w="1417" w:type="dxa"/>
          </w:tcPr>
          <w:p w14:paraId="00000396"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7"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3435C561" w14:textId="77777777">
        <w:tc>
          <w:tcPr>
            <w:tcW w:w="6232" w:type="dxa"/>
          </w:tcPr>
          <w:p w14:paraId="00000398" w14:textId="77777777" w:rsidR="001A6ECE" w:rsidRPr="00F873E0" w:rsidRDefault="00000000">
            <w:pPr>
              <w:spacing w:before="120"/>
              <w:rPr>
                <w:rFonts w:cstheme="majorHAnsi"/>
                <w:sz w:val="20"/>
                <w:szCs w:val="20"/>
              </w:rPr>
            </w:pPr>
            <w:r w:rsidRPr="00F873E0">
              <w:rPr>
                <w:rFonts w:cstheme="majorHAnsi"/>
                <w:sz w:val="20"/>
                <w:szCs w:val="20"/>
              </w:rPr>
              <w:t>Interlocuzione operativa e rappresentativa Vs organi esterni della P.A. nel multilivello Amministrativo</w:t>
            </w:r>
          </w:p>
        </w:tc>
        <w:tc>
          <w:tcPr>
            <w:tcW w:w="1417" w:type="dxa"/>
          </w:tcPr>
          <w:p w14:paraId="00000399"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A"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0DE1D729" w14:textId="77777777">
        <w:tc>
          <w:tcPr>
            <w:tcW w:w="6232" w:type="dxa"/>
          </w:tcPr>
          <w:p w14:paraId="0000039B" w14:textId="77777777" w:rsidR="001A6ECE" w:rsidRPr="00F873E0" w:rsidRDefault="00000000">
            <w:pPr>
              <w:spacing w:before="120"/>
              <w:rPr>
                <w:rFonts w:cstheme="majorHAnsi"/>
                <w:sz w:val="20"/>
                <w:szCs w:val="20"/>
              </w:rPr>
            </w:pPr>
            <w:r w:rsidRPr="00F873E0">
              <w:rPr>
                <w:rFonts w:cstheme="majorHAnsi"/>
                <w:sz w:val="20"/>
                <w:szCs w:val="20"/>
              </w:rPr>
              <w:t>Progettazione funzionale delle soluzioni organizzative e tecniche ai fabbisogni</w:t>
            </w:r>
          </w:p>
        </w:tc>
        <w:tc>
          <w:tcPr>
            <w:tcW w:w="1417" w:type="dxa"/>
          </w:tcPr>
          <w:p w14:paraId="0000039C"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9D"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45B1B1B9" w14:textId="77777777">
        <w:tc>
          <w:tcPr>
            <w:tcW w:w="6232" w:type="dxa"/>
          </w:tcPr>
          <w:p w14:paraId="0000039E" w14:textId="77777777" w:rsidR="001A6ECE" w:rsidRPr="00F873E0" w:rsidRDefault="00000000">
            <w:pPr>
              <w:spacing w:before="120"/>
              <w:rPr>
                <w:rFonts w:cstheme="majorHAnsi"/>
                <w:sz w:val="20"/>
                <w:szCs w:val="20"/>
              </w:rPr>
            </w:pPr>
            <w:r w:rsidRPr="00F873E0">
              <w:rPr>
                <w:rFonts w:cstheme="majorHAnsi"/>
                <w:sz w:val="20"/>
                <w:szCs w:val="20"/>
              </w:rPr>
              <w:t>Conferimento incarico e approvazione attività al laboratorio</w:t>
            </w:r>
          </w:p>
        </w:tc>
        <w:tc>
          <w:tcPr>
            <w:tcW w:w="1417" w:type="dxa"/>
          </w:tcPr>
          <w:p w14:paraId="0000039F" w14:textId="56024AEC" w:rsidR="001A6ECE" w:rsidRPr="00F873E0" w:rsidRDefault="00E5540B">
            <w:pPr>
              <w:spacing w:before="120"/>
              <w:rPr>
                <w:rFonts w:cstheme="majorHAnsi"/>
                <w:color w:val="FF0000"/>
                <w:sz w:val="20"/>
                <w:szCs w:val="20"/>
              </w:rPr>
            </w:pPr>
            <w:r w:rsidRPr="00F873E0">
              <w:rPr>
                <w:rFonts w:cstheme="majorHAnsi"/>
              </w:rPr>
              <w:t>SI</w:t>
            </w:r>
          </w:p>
        </w:tc>
        <w:tc>
          <w:tcPr>
            <w:tcW w:w="2127" w:type="dxa"/>
          </w:tcPr>
          <w:p w14:paraId="000003A0" w14:textId="259DDCD4" w:rsidR="001A6ECE" w:rsidRPr="00F873E0" w:rsidRDefault="00E5540B">
            <w:pPr>
              <w:spacing w:before="120"/>
              <w:rPr>
                <w:rFonts w:cstheme="majorHAnsi"/>
                <w:sz w:val="20"/>
                <w:szCs w:val="20"/>
              </w:rPr>
            </w:pPr>
            <w:r w:rsidRPr="00F873E0">
              <w:rPr>
                <w:rFonts w:cstheme="majorHAnsi"/>
                <w:sz w:val="20"/>
                <w:szCs w:val="20"/>
              </w:rPr>
              <w:t>NO</w:t>
            </w:r>
          </w:p>
        </w:tc>
      </w:tr>
      <w:tr w:rsidR="001A6ECE" w:rsidRPr="00F873E0" w14:paraId="7630B9A2" w14:textId="77777777">
        <w:tc>
          <w:tcPr>
            <w:tcW w:w="6232" w:type="dxa"/>
          </w:tcPr>
          <w:p w14:paraId="000003A1" w14:textId="77777777" w:rsidR="001A6ECE" w:rsidRPr="00F873E0" w:rsidRDefault="00000000">
            <w:pPr>
              <w:spacing w:before="120"/>
              <w:rPr>
                <w:rFonts w:cstheme="majorHAnsi"/>
                <w:sz w:val="20"/>
                <w:szCs w:val="20"/>
              </w:rPr>
            </w:pPr>
            <w:r w:rsidRPr="00F873E0">
              <w:rPr>
                <w:rFonts w:cstheme="majorHAnsi"/>
                <w:sz w:val="20"/>
                <w:szCs w:val="20"/>
              </w:rPr>
              <w:t>Test e controllo rispetto funzionale soluzioni realizzate</w:t>
            </w:r>
          </w:p>
        </w:tc>
        <w:tc>
          <w:tcPr>
            <w:tcW w:w="1417" w:type="dxa"/>
          </w:tcPr>
          <w:p w14:paraId="000003A2"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3"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464E6294" w14:textId="77777777">
        <w:tc>
          <w:tcPr>
            <w:tcW w:w="6232" w:type="dxa"/>
          </w:tcPr>
          <w:p w14:paraId="000003A4" w14:textId="77777777" w:rsidR="001A6ECE" w:rsidRPr="00F873E0" w:rsidRDefault="00000000">
            <w:pPr>
              <w:spacing w:before="120"/>
              <w:rPr>
                <w:rFonts w:cstheme="majorHAnsi"/>
                <w:sz w:val="20"/>
                <w:szCs w:val="20"/>
              </w:rPr>
            </w:pPr>
            <w:r w:rsidRPr="00F873E0">
              <w:rPr>
                <w:rFonts w:cstheme="majorHAnsi"/>
                <w:sz w:val="20"/>
                <w:szCs w:val="20"/>
              </w:rPr>
              <w:t>Gestione servizio di assistenza di primo livello presso utenza degli Enti membri</w:t>
            </w:r>
          </w:p>
        </w:tc>
        <w:tc>
          <w:tcPr>
            <w:tcW w:w="1417" w:type="dxa"/>
          </w:tcPr>
          <w:p w14:paraId="000003A5"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6"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4828A2CE" w14:textId="77777777">
        <w:tc>
          <w:tcPr>
            <w:tcW w:w="6232" w:type="dxa"/>
          </w:tcPr>
          <w:p w14:paraId="000003A7" w14:textId="77777777" w:rsidR="001A6ECE" w:rsidRPr="00F873E0" w:rsidRDefault="00000000">
            <w:pPr>
              <w:spacing w:before="120"/>
              <w:rPr>
                <w:rFonts w:cstheme="majorHAnsi"/>
                <w:sz w:val="20"/>
                <w:szCs w:val="20"/>
              </w:rPr>
            </w:pPr>
            <w:r w:rsidRPr="00F873E0">
              <w:rPr>
                <w:rFonts w:cstheme="majorHAnsi"/>
                <w:sz w:val="20"/>
                <w:szCs w:val="20"/>
              </w:rPr>
              <w:t>Interfaccia verso secondo livello specialistico di assistenza</w:t>
            </w:r>
          </w:p>
        </w:tc>
        <w:tc>
          <w:tcPr>
            <w:tcW w:w="1417" w:type="dxa"/>
          </w:tcPr>
          <w:p w14:paraId="000003A8"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9"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59FA86E9" w14:textId="77777777">
        <w:tc>
          <w:tcPr>
            <w:tcW w:w="6232" w:type="dxa"/>
          </w:tcPr>
          <w:p w14:paraId="000003AA" w14:textId="77777777" w:rsidR="001A6ECE" w:rsidRPr="00F873E0" w:rsidRDefault="00000000">
            <w:pPr>
              <w:spacing w:before="120"/>
              <w:rPr>
                <w:rFonts w:cstheme="majorHAnsi"/>
                <w:sz w:val="20"/>
                <w:szCs w:val="20"/>
              </w:rPr>
            </w:pPr>
            <w:r w:rsidRPr="00F873E0">
              <w:rPr>
                <w:rFonts w:cstheme="majorHAnsi"/>
                <w:sz w:val="20"/>
                <w:szCs w:val="20"/>
              </w:rPr>
              <w:t>Referente verso Soggetti privati come previsti da linee guida AGID riuso</w:t>
            </w:r>
          </w:p>
        </w:tc>
        <w:tc>
          <w:tcPr>
            <w:tcW w:w="1417" w:type="dxa"/>
          </w:tcPr>
          <w:p w14:paraId="000003AB"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C"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7B167CD2" w14:textId="77777777">
        <w:tc>
          <w:tcPr>
            <w:tcW w:w="6232" w:type="dxa"/>
          </w:tcPr>
          <w:p w14:paraId="000003AD" w14:textId="77777777" w:rsidR="001A6ECE" w:rsidRPr="00F873E0" w:rsidRDefault="00000000">
            <w:pPr>
              <w:spacing w:before="120"/>
              <w:rPr>
                <w:rFonts w:cstheme="majorHAnsi"/>
                <w:sz w:val="20"/>
                <w:szCs w:val="20"/>
              </w:rPr>
            </w:pPr>
            <w:r w:rsidRPr="00F873E0">
              <w:rPr>
                <w:rFonts w:cstheme="majorHAnsi"/>
                <w:sz w:val="20"/>
                <w:szCs w:val="20"/>
              </w:rPr>
              <w:t>Formazione del personale delle amministrazioni membri della Comunità</w:t>
            </w:r>
          </w:p>
        </w:tc>
        <w:tc>
          <w:tcPr>
            <w:tcW w:w="1417" w:type="dxa"/>
          </w:tcPr>
          <w:p w14:paraId="000003AE"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AF"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28BF7EE0" w14:textId="77777777">
        <w:tc>
          <w:tcPr>
            <w:tcW w:w="6232" w:type="dxa"/>
          </w:tcPr>
          <w:p w14:paraId="000003B0" w14:textId="77777777" w:rsidR="001A6ECE" w:rsidRPr="00F873E0" w:rsidRDefault="00000000">
            <w:pPr>
              <w:spacing w:before="120"/>
              <w:rPr>
                <w:rFonts w:cstheme="majorHAnsi"/>
                <w:sz w:val="20"/>
                <w:szCs w:val="20"/>
              </w:rPr>
            </w:pPr>
            <w:r w:rsidRPr="00F873E0">
              <w:rPr>
                <w:rFonts w:cstheme="majorHAnsi"/>
                <w:sz w:val="20"/>
                <w:szCs w:val="20"/>
              </w:rPr>
              <w:t>Referente gestione ingressi membri nella Comunità</w:t>
            </w:r>
          </w:p>
        </w:tc>
        <w:tc>
          <w:tcPr>
            <w:tcW w:w="1417" w:type="dxa"/>
          </w:tcPr>
          <w:p w14:paraId="000003B1"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B2"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55731125" w14:textId="77777777">
        <w:tc>
          <w:tcPr>
            <w:tcW w:w="6232" w:type="dxa"/>
          </w:tcPr>
          <w:p w14:paraId="000003B3" w14:textId="77777777" w:rsidR="001A6ECE" w:rsidRPr="00F873E0" w:rsidRDefault="00000000">
            <w:pPr>
              <w:spacing w:before="120"/>
              <w:rPr>
                <w:rFonts w:cstheme="majorHAnsi"/>
                <w:sz w:val="20"/>
                <w:szCs w:val="20"/>
              </w:rPr>
            </w:pPr>
            <w:r w:rsidRPr="00F873E0">
              <w:rPr>
                <w:rFonts w:cstheme="majorHAnsi"/>
                <w:sz w:val="20"/>
                <w:szCs w:val="20"/>
              </w:rPr>
              <w:t>Animazione e comunicazioni sulla pratica Amministrativa (“buona pratica”)</w:t>
            </w:r>
          </w:p>
        </w:tc>
        <w:tc>
          <w:tcPr>
            <w:tcW w:w="1417" w:type="dxa"/>
          </w:tcPr>
          <w:p w14:paraId="000003B4"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B5"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3A659401" w14:textId="77777777">
        <w:tc>
          <w:tcPr>
            <w:tcW w:w="6232" w:type="dxa"/>
          </w:tcPr>
          <w:p w14:paraId="000003B6" w14:textId="77777777" w:rsidR="001A6ECE" w:rsidRPr="00F873E0" w:rsidRDefault="00000000">
            <w:pPr>
              <w:spacing w:before="120"/>
              <w:rPr>
                <w:rFonts w:cstheme="majorHAnsi"/>
                <w:sz w:val="20"/>
                <w:szCs w:val="20"/>
              </w:rPr>
            </w:pPr>
            <w:r w:rsidRPr="00F873E0">
              <w:rPr>
                <w:rFonts w:cstheme="majorHAnsi"/>
                <w:sz w:val="20"/>
                <w:szCs w:val="20"/>
              </w:rPr>
              <w:t>Referente aggiornamento KIT</w:t>
            </w:r>
          </w:p>
        </w:tc>
        <w:tc>
          <w:tcPr>
            <w:tcW w:w="1417" w:type="dxa"/>
          </w:tcPr>
          <w:p w14:paraId="000003B7" w14:textId="77777777" w:rsidR="001A6ECE" w:rsidRPr="00F873E0" w:rsidRDefault="00000000">
            <w:pPr>
              <w:spacing w:before="120"/>
              <w:rPr>
                <w:rFonts w:cstheme="majorHAnsi"/>
                <w:sz w:val="20"/>
                <w:szCs w:val="20"/>
              </w:rPr>
            </w:pPr>
            <w:r w:rsidRPr="00F873E0">
              <w:rPr>
                <w:rFonts w:cstheme="majorHAnsi"/>
                <w:sz w:val="20"/>
                <w:szCs w:val="20"/>
              </w:rPr>
              <w:t>NO</w:t>
            </w:r>
          </w:p>
        </w:tc>
        <w:tc>
          <w:tcPr>
            <w:tcW w:w="2127" w:type="dxa"/>
          </w:tcPr>
          <w:p w14:paraId="000003B8"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65EBC2DA" w14:textId="77777777">
        <w:tc>
          <w:tcPr>
            <w:tcW w:w="6232" w:type="dxa"/>
          </w:tcPr>
          <w:p w14:paraId="000003B9" w14:textId="77777777" w:rsidR="001A6ECE" w:rsidRPr="00F873E0" w:rsidRDefault="00000000">
            <w:pPr>
              <w:spacing w:before="120"/>
              <w:rPr>
                <w:rFonts w:cstheme="majorHAnsi"/>
                <w:sz w:val="20"/>
                <w:szCs w:val="20"/>
              </w:rPr>
            </w:pPr>
            <w:r w:rsidRPr="00F873E0">
              <w:rPr>
                <w:rFonts w:cstheme="majorHAnsi"/>
                <w:sz w:val="20"/>
                <w:szCs w:val="20"/>
              </w:rPr>
              <w:t>Referente Riuso e interfaccia richiedenti o accedenti ai KIT dei Riusanti</w:t>
            </w:r>
          </w:p>
        </w:tc>
        <w:tc>
          <w:tcPr>
            <w:tcW w:w="1417" w:type="dxa"/>
          </w:tcPr>
          <w:p w14:paraId="000003BA" w14:textId="77777777" w:rsidR="001A6ECE" w:rsidRPr="00F873E0" w:rsidRDefault="00000000">
            <w:pPr>
              <w:spacing w:before="120"/>
              <w:rPr>
                <w:rFonts w:cstheme="majorHAnsi"/>
                <w:sz w:val="20"/>
                <w:szCs w:val="20"/>
              </w:rPr>
            </w:pPr>
            <w:r w:rsidRPr="00F873E0">
              <w:rPr>
                <w:rFonts w:cstheme="majorHAnsi"/>
                <w:sz w:val="20"/>
                <w:szCs w:val="20"/>
              </w:rPr>
              <w:t>SI</w:t>
            </w:r>
          </w:p>
        </w:tc>
        <w:tc>
          <w:tcPr>
            <w:tcW w:w="2127" w:type="dxa"/>
          </w:tcPr>
          <w:p w14:paraId="000003BB" w14:textId="77777777" w:rsidR="001A6ECE" w:rsidRPr="00F873E0" w:rsidRDefault="00000000">
            <w:pPr>
              <w:spacing w:before="120"/>
              <w:rPr>
                <w:rFonts w:cstheme="majorHAnsi"/>
                <w:sz w:val="20"/>
                <w:szCs w:val="20"/>
              </w:rPr>
            </w:pPr>
            <w:r w:rsidRPr="00F873E0">
              <w:rPr>
                <w:rFonts w:cstheme="majorHAnsi"/>
                <w:sz w:val="20"/>
                <w:szCs w:val="20"/>
              </w:rPr>
              <w:t>NO</w:t>
            </w:r>
          </w:p>
        </w:tc>
      </w:tr>
      <w:tr w:rsidR="001A6ECE" w:rsidRPr="00F873E0" w14:paraId="209F12E4" w14:textId="77777777">
        <w:tc>
          <w:tcPr>
            <w:tcW w:w="6232" w:type="dxa"/>
          </w:tcPr>
          <w:p w14:paraId="000003BC" w14:textId="77777777" w:rsidR="001A6ECE" w:rsidRPr="00F873E0" w:rsidRDefault="00000000">
            <w:pPr>
              <w:spacing w:before="120"/>
              <w:rPr>
                <w:rFonts w:cstheme="majorHAnsi"/>
                <w:sz w:val="20"/>
                <w:szCs w:val="20"/>
              </w:rPr>
            </w:pPr>
            <w:r w:rsidRPr="00F873E0">
              <w:rPr>
                <w:rFonts w:cstheme="majorHAnsi"/>
                <w:sz w:val="20"/>
                <w:szCs w:val="20"/>
              </w:rPr>
              <w:t>Gestore del repository delle soluzioni in KIT</w:t>
            </w:r>
          </w:p>
        </w:tc>
        <w:tc>
          <w:tcPr>
            <w:tcW w:w="1417" w:type="dxa"/>
          </w:tcPr>
          <w:p w14:paraId="000003BD" w14:textId="77777777" w:rsidR="001A6ECE" w:rsidRPr="00F873E0" w:rsidRDefault="00000000">
            <w:pPr>
              <w:spacing w:before="120"/>
              <w:rPr>
                <w:rFonts w:cstheme="majorHAnsi"/>
                <w:sz w:val="20"/>
                <w:szCs w:val="20"/>
              </w:rPr>
            </w:pPr>
            <w:r w:rsidRPr="00F873E0">
              <w:rPr>
                <w:rFonts w:cstheme="majorHAnsi"/>
                <w:sz w:val="20"/>
                <w:szCs w:val="20"/>
              </w:rPr>
              <w:t>NO</w:t>
            </w:r>
          </w:p>
        </w:tc>
        <w:tc>
          <w:tcPr>
            <w:tcW w:w="2127" w:type="dxa"/>
          </w:tcPr>
          <w:p w14:paraId="000003BE"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11A48BAC" w14:textId="77777777">
        <w:trPr>
          <w:trHeight w:val="330"/>
        </w:trPr>
        <w:tc>
          <w:tcPr>
            <w:tcW w:w="6232" w:type="dxa"/>
          </w:tcPr>
          <w:p w14:paraId="000003BF" w14:textId="77777777" w:rsidR="001A6ECE" w:rsidRPr="00F873E0" w:rsidRDefault="00000000">
            <w:pPr>
              <w:spacing w:before="120"/>
              <w:rPr>
                <w:rFonts w:cstheme="majorHAnsi"/>
                <w:sz w:val="20"/>
                <w:szCs w:val="20"/>
              </w:rPr>
            </w:pPr>
            <w:r w:rsidRPr="00F873E0">
              <w:rPr>
                <w:rFonts w:cstheme="majorHAnsi"/>
                <w:sz w:val="20"/>
                <w:szCs w:val="20"/>
              </w:rPr>
              <w:t>Gestore dei rapporti di servizio con Soggetti privati contrattualizzati</w:t>
            </w:r>
          </w:p>
        </w:tc>
        <w:tc>
          <w:tcPr>
            <w:tcW w:w="1417" w:type="dxa"/>
          </w:tcPr>
          <w:p w14:paraId="000003C0" w14:textId="77777777" w:rsidR="001A6ECE" w:rsidRPr="00F873E0" w:rsidRDefault="00000000">
            <w:pPr>
              <w:spacing w:before="120"/>
              <w:rPr>
                <w:rFonts w:cstheme="majorHAnsi"/>
                <w:sz w:val="20"/>
                <w:szCs w:val="20"/>
              </w:rPr>
            </w:pPr>
            <w:r w:rsidRPr="00F873E0">
              <w:rPr>
                <w:rFonts w:cstheme="majorHAnsi"/>
                <w:sz w:val="20"/>
                <w:szCs w:val="20"/>
              </w:rPr>
              <w:t>NO</w:t>
            </w:r>
          </w:p>
        </w:tc>
        <w:tc>
          <w:tcPr>
            <w:tcW w:w="2127" w:type="dxa"/>
          </w:tcPr>
          <w:p w14:paraId="000003C1" w14:textId="77777777" w:rsidR="001A6ECE" w:rsidRPr="00F873E0" w:rsidRDefault="00000000">
            <w:pPr>
              <w:spacing w:before="120"/>
              <w:rPr>
                <w:rFonts w:cstheme="majorHAnsi"/>
                <w:sz w:val="20"/>
                <w:szCs w:val="20"/>
              </w:rPr>
            </w:pPr>
            <w:r w:rsidRPr="00F873E0">
              <w:rPr>
                <w:rFonts w:cstheme="majorHAnsi"/>
                <w:sz w:val="20"/>
                <w:szCs w:val="20"/>
              </w:rPr>
              <w:t>SI</w:t>
            </w:r>
          </w:p>
        </w:tc>
      </w:tr>
      <w:tr w:rsidR="001A6ECE" w:rsidRPr="00F873E0" w14:paraId="54DE14E7" w14:textId="77777777">
        <w:tc>
          <w:tcPr>
            <w:tcW w:w="6232" w:type="dxa"/>
          </w:tcPr>
          <w:p w14:paraId="000003C2" w14:textId="77777777" w:rsidR="001A6ECE" w:rsidRPr="00F873E0" w:rsidRDefault="00000000">
            <w:pPr>
              <w:spacing w:before="120"/>
              <w:rPr>
                <w:rFonts w:cstheme="majorHAnsi"/>
                <w:sz w:val="20"/>
                <w:szCs w:val="20"/>
              </w:rPr>
            </w:pPr>
            <w:r w:rsidRPr="00F873E0">
              <w:rPr>
                <w:rFonts w:cstheme="majorHAnsi"/>
                <w:sz w:val="20"/>
                <w:szCs w:val="20"/>
              </w:rPr>
              <w:t>Gestione opportunità di finanziamenti per lo sviluppo della pratica Amministrativa</w:t>
            </w:r>
          </w:p>
        </w:tc>
        <w:tc>
          <w:tcPr>
            <w:tcW w:w="1417" w:type="dxa"/>
          </w:tcPr>
          <w:p w14:paraId="000003C3" w14:textId="77777777" w:rsidR="001A6ECE" w:rsidRPr="00F873E0" w:rsidRDefault="00000000">
            <w:pPr>
              <w:spacing w:before="120"/>
              <w:rPr>
                <w:rFonts w:cstheme="majorHAnsi"/>
                <w:sz w:val="20"/>
                <w:szCs w:val="20"/>
              </w:rPr>
            </w:pPr>
            <w:sdt>
              <w:sdtPr>
                <w:rPr>
                  <w:rFonts w:cstheme="majorHAnsi"/>
                </w:rPr>
                <w:tag w:val="goog_rdk_22"/>
                <w:id w:val="-518162974"/>
              </w:sdtPr>
              <w:sdtContent/>
            </w:sdt>
            <w:r w:rsidRPr="00F873E0">
              <w:rPr>
                <w:rFonts w:cstheme="majorHAnsi"/>
                <w:sz w:val="20"/>
                <w:szCs w:val="20"/>
              </w:rPr>
              <w:t>SI</w:t>
            </w:r>
          </w:p>
        </w:tc>
        <w:tc>
          <w:tcPr>
            <w:tcW w:w="2127" w:type="dxa"/>
          </w:tcPr>
          <w:p w14:paraId="000003C4" w14:textId="77777777" w:rsidR="001A6ECE" w:rsidRPr="00F873E0" w:rsidRDefault="00000000">
            <w:pPr>
              <w:spacing w:before="120"/>
              <w:rPr>
                <w:rFonts w:cstheme="majorHAnsi"/>
                <w:sz w:val="20"/>
                <w:szCs w:val="20"/>
              </w:rPr>
            </w:pPr>
            <w:r w:rsidRPr="00F873E0">
              <w:rPr>
                <w:rFonts w:cstheme="majorHAnsi"/>
                <w:sz w:val="20"/>
                <w:szCs w:val="20"/>
              </w:rPr>
              <w:t>NO</w:t>
            </w:r>
          </w:p>
        </w:tc>
      </w:tr>
    </w:tbl>
    <w:p w14:paraId="000003C6" w14:textId="4A27FED2" w:rsidR="001A6ECE" w:rsidRPr="00F873E0" w:rsidRDefault="00000000" w:rsidP="00934178">
      <w:pPr>
        <w:pStyle w:val="Titolo2"/>
      </w:pPr>
      <w:bookmarkStart w:id="19" w:name="_Toc117767668"/>
      <w:r w:rsidRPr="00F873E0">
        <w:lastRenderedPageBreak/>
        <w:t>Laboratorio e l’erogazione dei servizi ai membri della Comunità</w:t>
      </w:r>
      <w:bookmarkEnd w:id="19"/>
    </w:p>
    <w:p w14:paraId="000003C7" w14:textId="77777777" w:rsidR="001A6ECE" w:rsidRPr="00F32556" w:rsidRDefault="00000000">
      <w:pPr>
        <w:spacing w:before="120"/>
        <w:rPr>
          <w:rFonts w:cstheme="majorHAnsi"/>
        </w:rPr>
      </w:pPr>
      <w:r w:rsidRPr="00F32556">
        <w:rPr>
          <w:rFonts w:cstheme="majorHAnsi"/>
        </w:rPr>
        <w:t xml:space="preserve">Nel contesto della Comunità Tecnologica, il laboratorio, o comunque nella sua accezione operativa “i Laboratori”, è il luogo di presenza di competenze e di professionalità in grado di supportare tecnicamente e digitalmente i membri della Comunità stessa, la cui tipologia è assimilabile a quella già descritta per l’Hub di Conoscenza. Cioè gli attori dell’Hub diventano gli utenti del Laboratorio. </w:t>
      </w:r>
      <w:proofErr w:type="gramStart"/>
      <w:r w:rsidRPr="00F32556">
        <w:rPr>
          <w:rFonts w:cstheme="majorHAnsi"/>
        </w:rPr>
        <w:t>D’altra parte</w:t>
      </w:r>
      <w:proofErr w:type="gramEnd"/>
      <w:r w:rsidRPr="00F32556">
        <w:rPr>
          <w:rFonts w:cstheme="majorHAnsi"/>
        </w:rPr>
        <w:t xml:space="preserve"> il laboratorio e l’hub di conoscenza sono strumenti fondamentali nel disegno operativo e, nel modello organizzativo OCPA, possono essere incardinati o nel Comitato Tematico o nel Team Tecnico. La Comunità tecnologica dell’Umbria ha posto l’HUB come “attivatori” di Team tematici e il laboratorio lo ha posto 1:1 come Team Tecnico della Comunità.</w:t>
      </w:r>
    </w:p>
    <w:p w14:paraId="000003C8" w14:textId="77777777" w:rsidR="001A6ECE" w:rsidRPr="00F32556" w:rsidRDefault="00000000">
      <w:pPr>
        <w:spacing w:before="120"/>
        <w:rPr>
          <w:rFonts w:cstheme="majorHAnsi"/>
        </w:rPr>
      </w:pPr>
      <w:r w:rsidRPr="00F32556">
        <w:rPr>
          <w:rFonts w:cstheme="majorHAnsi"/>
        </w:rPr>
        <w:t>Proprio per questa connotazione il Laboratorio della Comunità è costituito da:</w:t>
      </w:r>
    </w:p>
    <w:p w14:paraId="000003C9" w14:textId="77777777" w:rsidR="001A6ECE" w:rsidRPr="00F32556" w:rsidRDefault="00000000">
      <w:pPr>
        <w:numPr>
          <w:ilvl w:val="0"/>
          <w:numId w:val="16"/>
        </w:numPr>
        <w:spacing w:before="120" w:after="0"/>
        <w:rPr>
          <w:rFonts w:cstheme="majorHAnsi"/>
        </w:rPr>
      </w:pPr>
      <w:r w:rsidRPr="00F32556">
        <w:rPr>
          <w:rFonts w:cstheme="majorHAnsi"/>
        </w:rPr>
        <w:t xml:space="preserve">Personale tecnico di </w:t>
      </w:r>
      <w:proofErr w:type="gramStart"/>
      <w:r w:rsidRPr="00F32556">
        <w:rPr>
          <w:rFonts w:cstheme="majorHAnsi"/>
        </w:rPr>
        <w:t>PuntoZero</w:t>
      </w:r>
      <w:proofErr w:type="gramEnd"/>
      <w:r w:rsidRPr="00F32556">
        <w:rPr>
          <w:rFonts w:cstheme="majorHAnsi"/>
        </w:rPr>
        <w:t xml:space="preserve"> </w:t>
      </w:r>
      <w:proofErr w:type="spellStart"/>
      <w:r w:rsidRPr="00F32556">
        <w:rPr>
          <w:rFonts w:cstheme="majorHAnsi"/>
        </w:rPr>
        <w:t>scarl</w:t>
      </w:r>
      <w:proofErr w:type="spellEnd"/>
      <w:r w:rsidRPr="00F32556">
        <w:rPr>
          <w:rFonts w:cstheme="majorHAnsi"/>
        </w:rPr>
        <w:t xml:space="preserve"> e rappresenta l’Area ICT della Organizzazione;</w:t>
      </w:r>
    </w:p>
    <w:p w14:paraId="000003CA" w14:textId="77777777" w:rsidR="001A6ECE" w:rsidRPr="00F32556" w:rsidRDefault="00000000">
      <w:pPr>
        <w:numPr>
          <w:ilvl w:val="0"/>
          <w:numId w:val="16"/>
        </w:numPr>
        <w:spacing w:after="0"/>
        <w:rPr>
          <w:rFonts w:cstheme="majorHAnsi"/>
        </w:rPr>
      </w:pPr>
      <w:r w:rsidRPr="00F32556">
        <w:rPr>
          <w:rFonts w:cstheme="majorHAnsi"/>
        </w:rPr>
        <w:t>personale tecnico della Amministrazioni messo a disposizione per i Progetti o la realizzazione di componenti di servizio previsti dai Piani di investimento della Transizione Digitale;</w:t>
      </w:r>
    </w:p>
    <w:p w14:paraId="000003CB" w14:textId="77777777" w:rsidR="001A6ECE" w:rsidRPr="00F32556" w:rsidRDefault="00000000">
      <w:pPr>
        <w:numPr>
          <w:ilvl w:val="0"/>
          <w:numId w:val="16"/>
        </w:numPr>
        <w:spacing w:after="0"/>
        <w:rPr>
          <w:rFonts w:cstheme="majorHAnsi"/>
        </w:rPr>
      </w:pPr>
      <w:r w:rsidRPr="00F32556">
        <w:rPr>
          <w:rFonts w:cstheme="majorHAnsi"/>
        </w:rPr>
        <w:t>Personale del Servizio Digitale della Regione per la realizzazione dei Progetti delle missioni del PNRR e del PDRT;</w:t>
      </w:r>
    </w:p>
    <w:p w14:paraId="000003CC" w14:textId="2643088C" w:rsidR="001A6ECE" w:rsidRPr="00F32556" w:rsidRDefault="00000000">
      <w:pPr>
        <w:numPr>
          <w:ilvl w:val="0"/>
          <w:numId w:val="16"/>
        </w:numPr>
        <w:rPr>
          <w:rFonts w:cstheme="majorHAnsi"/>
        </w:rPr>
      </w:pPr>
      <w:r w:rsidRPr="00F32556">
        <w:rPr>
          <w:rFonts w:cstheme="majorHAnsi"/>
        </w:rPr>
        <w:t xml:space="preserve">Personale esterno di Soggetti privati provenienti dal mondo dell’industria digitale. In questo caso elemento centrale di coinvolgimento è il partenariato o </w:t>
      </w:r>
      <w:proofErr w:type="spellStart"/>
      <w:r w:rsidRPr="00F32556">
        <w:rPr>
          <w:rFonts w:cstheme="majorHAnsi"/>
        </w:rPr>
        <w:t>FAbLab</w:t>
      </w:r>
      <w:proofErr w:type="spellEnd"/>
      <w:r w:rsidRPr="00F32556">
        <w:rPr>
          <w:rFonts w:cstheme="majorHAnsi"/>
        </w:rPr>
        <w:t xml:space="preserve"> inteso come luogo di facilitatori di innovazione e integrazione su temi verticali, mettendo in gioco le esperienze professionali anche delle proprie strutture. In questo rientra la formula del “rapporto pubblico-privato” centrale nella Comunità Tecnologica essenziale per fare fronte agli obiettivi delle missioni del PNRR e della 21-27.</w:t>
      </w:r>
    </w:p>
    <w:p w14:paraId="000003CD" w14:textId="3CAA331C" w:rsidR="001A6ECE" w:rsidRPr="00F32556" w:rsidRDefault="004D126C">
      <w:pPr>
        <w:spacing w:before="120"/>
        <w:rPr>
          <w:rFonts w:cstheme="majorHAnsi"/>
        </w:rPr>
      </w:pPr>
      <w:r w:rsidRPr="00F32556">
        <w:rPr>
          <w:rFonts w:cstheme="majorHAnsi"/>
        </w:rPr>
        <w:t>Il “Laboratorio nella Comunità tecnologica” è stato impostato per essere uno strumento operativo tecnologico per l’intera Comunità e per il Territorio finalizzato a supportare gli Enti nella gestione di soluzioni, esperienze, progetti, problematiche in ambito digitale.  Esso lavora in stretta collaborazione con l’Hub di conoscenza che definisce, per mandato del Comitato di indirizzo,</w:t>
      </w:r>
      <w:r w:rsidR="00E5540B" w:rsidRPr="00F32556">
        <w:rPr>
          <w:rFonts w:cstheme="majorHAnsi"/>
        </w:rPr>
        <w:t xml:space="preserve"> </w:t>
      </w:r>
      <w:r w:rsidRPr="00F32556">
        <w:rPr>
          <w:rFonts w:cstheme="majorHAnsi"/>
        </w:rPr>
        <w:t xml:space="preserve">gli obiettivi di innovazione, gli strumenti di supporto da predisporre e le soluzioni digitali da assicurare e/o realizzare, </w:t>
      </w:r>
      <w:proofErr w:type="spellStart"/>
      <w:r w:rsidRPr="00F32556">
        <w:rPr>
          <w:rFonts w:cstheme="majorHAnsi"/>
        </w:rPr>
        <w:t>nonchè</w:t>
      </w:r>
      <w:proofErr w:type="spellEnd"/>
      <w:r w:rsidRPr="00F32556">
        <w:rPr>
          <w:rFonts w:cstheme="majorHAnsi"/>
        </w:rPr>
        <w:t xml:space="preserve"> la gestione delle stesse finalizzata alla disponibilità al riuso. </w:t>
      </w:r>
    </w:p>
    <w:p w14:paraId="72E55EDE" w14:textId="77777777" w:rsidR="00F873E0" w:rsidRPr="00F32556" w:rsidRDefault="00000000" w:rsidP="00F873E0">
      <w:pPr>
        <w:spacing w:before="120"/>
        <w:rPr>
          <w:rFonts w:cstheme="majorHAnsi"/>
        </w:rPr>
      </w:pPr>
      <w:r w:rsidRPr="00F32556">
        <w:rPr>
          <w:rFonts w:cstheme="majorHAnsi"/>
        </w:rPr>
        <w:t>In questo senso il Laboratorio, ma è chiaro che questo riguarda l’intera Comunità, è da intender</w:t>
      </w:r>
      <w:r w:rsidR="00421E25" w:rsidRPr="00F32556">
        <w:rPr>
          <w:rFonts w:cstheme="majorHAnsi"/>
        </w:rPr>
        <w:t>si</w:t>
      </w:r>
      <w:r w:rsidRPr="00F32556">
        <w:rPr>
          <w:rFonts w:cstheme="majorHAnsi"/>
        </w:rPr>
        <w:t xml:space="preserve"> come una </w:t>
      </w:r>
      <w:r w:rsidRPr="00F32556">
        <w:rPr>
          <w:rFonts w:cstheme="majorHAnsi"/>
          <w:color w:val="000000"/>
        </w:rPr>
        <w:t>struttura dedicata al mantenimento a regime di tutta la tecn</w:t>
      </w:r>
      <w:r w:rsidRPr="00F32556">
        <w:rPr>
          <w:rFonts w:cstheme="majorHAnsi"/>
        </w:rPr>
        <w:t xml:space="preserve">ologia messa a disposizione attraverso Piani triennali e Impegni annuali di manutenzione ed evoluzione dei beni acquisiti, utilizzati e diffusi dalla Comunità ai territori. </w:t>
      </w:r>
      <w:proofErr w:type="gramStart"/>
      <w:r w:rsidRPr="00F32556">
        <w:rPr>
          <w:rFonts w:cstheme="majorHAnsi"/>
        </w:rPr>
        <w:t>Inoltre</w:t>
      </w:r>
      <w:proofErr w:type="gramEnd"/>
      <w:r w:rsidRPr="00F32556">
        <w:rPr>
          <w:rFonts w:cstheme="majorHAnsi"/>
        </w:rPr>
        <w:t xml:space="preserve"> nella visione a regime il laboratorio avrà il compito di supportare l’Hub nei processi di innovazione e di evoluzione del digitale verso i nuovi intendimenti e i nuovi traguardi naturali nella dinamica tecnologica dei servizi a supporto del lavoro della Amministrazioni. </w:t>
      </w:r>
      <w:r w:rsidR="00F873E0" w:rsidRPr="00F32556">
        <w:rPr>
          <w:rFonts w:cstheme="majorHAnsi"/>
        </w:rPr>
        <w:t>Proprio per questo, il Laboratorio, per come è stato pensato, è aperto al mercato privato. Il suo modello organizzativo prevede una propensione alla collaborazione pubblico-privata per la parte tecnica, sebbene la gestione dei fabbisogni rimanga in capo alla Comunità.</w:t>
      </w:r>
    </w:p>
    <w:p w14:paraId="000003CF" w14:textId="3824B29F" w:rsidR="001A6ECE" w:rsidRPr="00F32556" w:rsidRDefault="00000000" w:rsidP="00F873E0">
      <w:pPr>
        <w:spacing w:before="120"/>
        <w:rPr>
          <w:rFonts w:cstheme="majorHAnsi"/>
          <w:color w:val="000000"/>
        </w:rPr>
      </w:pPr>
      <w:r w:rsidRPr="00F32556">
        <w:rPr>
          <w:rFonts w:cstheme="majorHAnsi"/>
        </w:rPr>
        <w:t xml:space="preserve">Queste considerazioni hanno evidenziato in fase costitutiva, ancora in corso, come la presenza di un Laboratorio sia caratterizzata da un percorso della Comunità tecnologica attraverso una progressione a livelli che procede fino al livello atteso dal Progetto di Comunità stessa e determinato dall'esigenza che l’ha promossa. Fautore di questo percorso è stata PuntoZero </w:t>
      </w:r>
      <w:proofErr w:type="spellStart"/>
      <w:r w:rsidRPr="00F32556">
        <w:rPr>
          <w:rFonts w:cstheme="majorHAnsi"/>
        </w:rPr>
        <w:t>scarl</w:t>
      </w:r>
      <w:proofErr w:type="spellEnd"/>
      <w:r w:rsidRPr="00F32556">
        <w:rPr>
          <w:rFonts w:cstheme="majorHAnsi"/>
        </w:rPr>
        <w:t xml:space="preserve"> che, partendo dalla realtà territoriale in cui la Pubblica Amministrazione si poteva assimilare ad un insieme di S</w:t>
      </w:r>
      <w:r w:rsidRPr="00F32556">
        <w:rPr>
          <w:rFonts w:cstheme="majorHAnsi"/>
          <w:color w:val="000000"/>
        </w:rPr>
        <w:t>oggetti che cercavano di condividere un fabbisogno, trasformandolo in una esperienza, in alcuni casi an</w:t>
      </w:r>
      <w:r w:rsidRPr="00F32556">
        <w:rPr>
          <w:rFonts w:cstheme="majorHAnsi"/>
        </w:rPr>
        <w:t xml:space="preserve">che in una </w:t>
      </w:r>
      <w:r w:rsidRPr="00F32556">
        <w:rPr>
          <w:rFonts w:cstheme="majorHAnsi"/>
          <w:color w:val="000000"/>
        </w:rPr>
        <w:t xml:space="preserve"> soluzione </w:t>
      </w:r>
      <w:r w:rsidRPr="00F32556">
        <w:rPr>
          <w:rFonts w:cstheme="majorHAnsi"/>
        </w:rPr>
        <w:t xml:space="preserve">pensata come </w:t>
      </w:r>
      <w:r w:rsidRPr="00F32556">
        <w:rPr>
          <w:rFonts w:cstheme="majorHAnsi"/>
          <w:color w:val="000000"/>
        </w:rPr>
        <w:t>HUB di conoscenza, ha m</w:t>
      </w:r>
      <w:r w:rsidRPr="00F32556">
        <w:rPr>
          <w:rFonts w:cstheme="majorHAnsi"/>
        </w:rPr>
        <w:t>esso a punto un “</w:t>
      </w:r>
      <w:r w:rsidRPr="00F32556">
        <w:rPr>
          <w:rFonts w:cstheme="majorHAnsi"/>
          <w:color w:val="000000"/>
        </w:rPr>
        <w:t>Ambiente di incontro di attori</w:t>
      </w:r>
      <w:r w:rsidRPr="00F32556">
        <w:rPr>
          <w:rFonts w:cstheme="majorHAnsi"/>
        </w:rPr>
        <w:t>”</w:t>
      </w:r>
      <w:r w:rsidRPr="00F32556">
        <w:rPr>
          <w:rFonts w:cstheme="majorHAnsi"/>
          <w:color w:val="000000"/>
        </w:rPr>
        <w:t xml:space="preserve"> che evolvono e adeguano la soluzione alle esigenze della realtà di interesse attraverso l’interazione di più strutture specializzate nelle competenze necessarie. Questo ha consentito dal 2014 di r</w:t>
      </w:r>
      <w:r w:rsidRPr="00F32556">
        <w:rPr>
          <w:rFonts w:cstheme="majorHAnsi"/>
        </w:rPr>
        <w:t xml:space="preserve">ealizzare una rete di relazioni, di Comunità tematiche e Territoriali, che condividono piani di investimento e di razionalizzazione della spesa digitale che oggi ha </w:t>
      </w:r>
      <w:r w:rsidRPr="00F32556">
        <w:rPr>
          <w:rFonts w:cstheme="majorHAnsi"/>
        </w:rPr>
        <w:lastRenderedPageBreak/>
        <w:t>consentito di parlare di Comunità Tecnologica regionale, in forma coordinata, e di strumenti operativi presenti e operanti già nella programmazione digitale triennale del Territorio.</w:t>
      </w:r>
    </w:p>
    <w:p w14:paraId="000003D0" w14:textId="6D08520B" w:rsidR="001A6ECE" w:rsidRPr="00F32556" w:rsidRDefault="00000000">
      <w:pPr>
        <w:spacing w:before="120"/>
        <w:rPr>
          <w:rFonts w:cstheme="majorHAnsi"/>
          <w:iCs/>
        </w:rPr>
      </w:pPr>
      <w:r w:rsidRPr="00F32556">
        <w:rPr>
          <w:rFonts w:cstheme="majorHAnsi"/>
          <w:iCs/>
        </w:rPr>
        <w:t xml:space="preserve">Partendo da questo contesto il Laboratorio ha maturato la sua collocazione identificandosi con </w:t>
      </w:r>
      <w:proofErr w:type="gramStart"/>
      <w:r w:rsidRPr="00F32556">
        <w:rPr>
          <w:rFonts w:cstheme="majorHAnsi"/>
          <w:iCs/>
        </w:rPr>
        <w:t>PuntoZero</w:t>
      </w:r>
      <w:proofErr w:type="gramEnd"/>
      <w:r w:rsidRPr="00F32556">
        <w:rPr>
          <w:rFonts w:cstheme="majorHAnsi"/>
          <w:iCs/>
        </w:rPr>
        <w:t xml:space="preserve"> </w:t>
      </w:r>
      <w:proofErr w:type="spellStart"/>
      <w:r w:rsidRPr="00F32556">
        <w:rPr>
          <w:rFonts w:cstheme="majorHAnsi"/>
          <w:iCs/>
        </w:rPr>
        <w:t>scarl</w:t>
      </w:r>
      <w:proofErr w:type="spellEnd"/>
      <w:r w:rsidRPr="00F32556">
        <w:rPr>
          <w:rFonts w:cstheme="majorHAnsi"/>
          <w:iCs/>
        </w:rPr>
        <w:t xml:space="preserve">, nella sua accezione più tecnologica, mentre per quella funzionale partecipa agli altri organismi e strumenti della Comunità, ma anche con </w:t>
      </w:r>
      <w:r w:rsidR="00E5540B" w:rsidRPr="00F32556">
        <w:rPr>
          <w:rFonts w:cstheme="majorHAnsi"/>
          <w:iCs/>
        </w:rPr>
        <w:t>tu</w:t>
      </w:r>
      <w:r w:rsidRPr="00F32556">
        <w:rPr>
          <w:rFonts w:cstheme="majorHAnsi"/>
          <w:iCs/>
        </w:rPr>
        <w:t>tti i Soggetti tecnologici pubblici presenti sul territorio al fine di costituire un Modello di convivenza e compartecipazione digitale di tutte le competenze presenti negli Enti. Questo in un mandato strategico nazionale di crescita e capacitazione del personale della Pubblica Amministrazione come strategia da soddisfare nella transizione digitale (vedi atti ci capacitazione personale P.A. del PNRR Funzione Pubblica 2021)</w:t>
      </w:r>
    </w:p>
    <w:p w14:paraId="000003D1" w14:textId="77777777" w:rsidR="001A6ECE" w:rsidRPr="00F32556" w:rsidRDefault="001A6ECE">
      <w:pPr>
        <w:spacing w:before="120"/>
        <w:rPr>
          <w:rFonts w:cstheme="majorHAnsi"/>
          <w:i/>
        </w:rPr>
      </w:pPr>
    </w:p>
    <w:p w14:paraId="000003D2" w14:textId="77777777" w:rsidR="001A6ECE" w:rsidRPr="00F32556" w:rsidRDefault="00000000">
      <w:pPr>
        <w:spacing w:before="120" w:after="120" w:line="240" w:lineRule="auto"/>
        <w:rPr>
          <w:rFonts w:cstheme="majorHAnsi"/>
          <w:b/>
          <w:u w:val="single"/>
        </w:rPr>
      </w:pPr>
      <w:r w:rsidRPr="00F32556">
        <w:rPr>
          <w:rFonts w:cstheme="majorHAnsi"/>
          <w:b/>
          <w:u w:val="single"/>
        </w:rPr>
        <w:t>Organizzazione del Laboratorio</w:t>
      </w:r>
    </w:p>
    <w:p w14:paraId="000003D3" w14:textId="2D8A6162" w:rsidR="001A6ECE" w:rsidRPr="00F32556" w:rsidRDefault="00000000">
      <w:pPr>
        <w:spacing w:before="120"/>
        <w:rPr>
          <w:rFonts w:cstheme="majorHAnsi"/>
          <w:iCs/>
        </w:rPr>
      </w:pPr>
      <w:r w:rsidRPr="00F32556">
        <w:rPr>
          <w:rFonts w:cstheme="majorHAnsi"/>
          <w:iCs/>
        </w:rPr>
        <w:t xml:space="preserve">In riferimento al contesto di insediamento e di azione del laboratorio, </w:t>
      </w:r>
      <w:proofErr w:type="spellStart"/>
      <w:r w:rsidRPr="00F32556">
        <w:rPr>
          <w:rFonts w:cstheme="majorHAnsi"/>
          <w:iCs/>
        </w:rPr>
        <w:t>nonchè</w:t>
      </w:r>
      <w:proofErr w:type="spellEnd"/>
      <w:r w:rsidRPr="00F32556">
        <w:rPr>
          <w:rFonts w:cstheme="majorHAnsi"/>
          <w:iCs/>
        </w:rPr>
        <w:t xml:space="preserve"> al suo connotato di apparten</w:t>
      </w:r>
      <w:r w:rsidR="00580CA9" w:rsidRPr="00F32556">
        <w:rPr>
          <w:rFonts w:cstheme="majorHAnsi"/>
          <w:iCs/>
        </w:rPr>
        <w:t>en</w:t>
      </w:r>
      <w:r w:rsidRPr="00F32556">
        <w:rPr>
          <w:rFonts w:cstheme="majorHAnsi"/>
          <w:iCs/>
        </w:rPr>
        <w:t xml:space="preserve">za e di presenza di Soggetti qualificati </w:t>
      </w:r>
      <w:proofErr w:type="spellStart"/>
      <w:r w:rsidRPr="00F32556">
        <w:rPr>
          <w:rFonts w:cstheme="majorHAnsi"/>
          <w:iCs/>
        </w:rPr>
        <w:t>dell’in</w:t>
      </w:r>
      <w:proofErr w:type="spellEnd"/>
      <w:r w:rsidRPr="00F32556">
        <w:rPr>
          <w:rFonts w:cstheme="majorHAnsi"/>
          <w:iCs/>
        </w:rPr>
        <w:t xml:space="preserve"> house </w:t>
      </w:r>
      <w:proofErr w:type="gramStart"/>
      <w:r w:rsidRPr="00F32556">
        <w:rPr>
          <w:rFonts w:cstheme="majorHAnsi"/>
          <w:iCs/>
        </w:rPr>
        <w:t>PuntoZero</w:t>
      </w:r>
      <w:proofErr w:type="gramEnd"/>
      <w:r w:rsidRPr="00F32556">
        <w:rPr>
          <w:rFonts w:cstheme="majorHAnsi"/>
          <w:iCs/>
        </w:rPr>
        <w:t xml:space="preserve">, delle P.A. locali, e dei Soggetti privati operanti in regime di collaborazione coordinata, </w:t>
      </w:r>
    </w:p>
    <w:p w14:paraId="000003D4" w14:textId="7A704B9B" w:rsidR="001A6ECE" w:rsidRPr="00F32556" w:rsidRDefault="00000000">
      <w:pPr>
        <w:pBdr>
          <w:top w:val="nil"/>
          <w:left w:val="nil"/>
          <w:bottom w:val="nil"/>
          <w:right w:val="nil"/>
          <w:between w:val="nil"/>
        </w:pBdr>
        <w:rPr>
          <w:rFonts w:cstheme="majorHAnsi"/>
          <w:iCs/>
        </w:rPr>
      </w:pPr>
      <w:r w:rsidRPr="00F32556">
        <w:rPr>
          <w:rFonts w:cstheme="majorHAnsi"/>
          <w:iCs/>
        </w:rPr>
        <w:t xml:space="preserve">Il laboratorio è costituito da risorse professionali distribuite in strutture dedicate. Costituiscono il centro di competenza tecnologico in grado di supportare attività di sviluppo e manutenzione di soluzioni appartenenti </w:t>
      </w:r>
      <w:r w:rsidR="00467D39" w:rsidRPr="00F32556">
        <w:rPr>
          <w:rFonts w:cstheme="majorHAnsi"/>
          <w:iCs/>
        </w:rPr>
        <w:t>a</w:t>
      </w:r>
      <w:r w:rsidRPr="00F32556">
        <w:rPr>
          <w:rFonts w:cstheme="majorHAnsi"/>
          <w:iCs/>
        </w:rPr>
        <w:t xml:space="preserve"> Comunità Territoriali e Tematiche (es. Pilota Welfare e Territorio). </w:t>
      </w:r>
    </w:p>
    <w:p w14:paraId="000003D5" w14:textId="0226E0CB" w:rsidR="001A6ECE" w:rsidRPr="00F32556" w:rsidRDefault="00467D39">
      <w:pPr>
        <w:pBdr>
          <w:top w:val="nil"/>
          <w:left w:val="nil"/>
          <w:bottom w:val="nil"/>
          <w:right w:val="nil"/>
          <w:between w:val="nil"/>
        </w:pBdr>
        <w:rPr>
          <w:rFonts w:cstheme="majorHAnsi"/>
          <w:iCs/>
        </w:rPr>
      </w:pPr>
      <w:r w:rsidRPr="00F32556">
        <w:rPr>
          <w:rFonts w:cstheme="majorHAnsi"/>
          <w:iCs/>
        </w:rPr>
        <w:t xml:space="preserve">Il laboratorio lavora quindi in modalità di condivisione territoriale. Il coordinamento delle risorse è a carico della In-House - </w:t>
      </w:r>
      <w:r w:rsidR="006E4BA2" w:rsidRPr="00F32556">
        <w:rPr>
          <w:rFonts w:cstheme="majorHAnsi"/>
          <w:iCs/>
        </w:rPr>
        <w:t>PuntoZero</w:t>
      </w:r>
      <w:r w:rsidRPr="00F32556">
        <w:rPr>
          <w:rFonts w:cstheme="majorHAnsi"/>
          <w:iCs/>
        </w:rPr>
        <w:t xml:space="preserve"> Scarl, che possono appartenenti ad Amministrazioni o al mondo delle imprese. In questo ultimo caso si faccia riferimento al capitolo del documento in cui viene proposto un modello di presenza del rapporto pubblico-privato. </w:t>
      </w:r>
    </w:p>
    <w:p w14:paraId="000003D6" w14:textId="3446A13F" w:rsidR="001A6ECE" w:rsidRPr="00F32556" w:rsidRDefault="00000000">
      <w:pPr>
        <w:pBdr>
          <w:top w:val="nil"/>
          <w:left w:val="nil"/>
          <w:bottom w:val="nil"/>
          <w:right w:val="nil"/>
          <w:between w:val="nil"/>
        </w:pBdr>
        <w:rPr>
          <w:rFonts w:cstheme="majorHAnsi"/>
          <w:iCs/>
        </w:rPr>
      </w:pPr>
      <w:sdt>
        <w:sdtPr>
          <w:rPr>
            <w:rFonts w:cstheme="majorHAnsi"/>
            <w:iCs/>
          </w:rPr>
          <w:tag w:val="goog_rdk_24"/>
          <w:id w:val="843599483"/>
        </w:sdtPr>
        <w:sdtContent/>
      </w:sdt>
      <w:r w:rsidRPr="00F32556">
        <w:rPr>
          <w:rFonts w:cstheme="majorHAnsi"/>
          <w:iCs/>
        </w:rPr>
        <w:t>Riguardo alle funzioni specifiche previste le risorse si occupano della partecipazione a progetti definiti dalla Comunità Tecnologica nel contesto dei propri piani di investimento annuali e/o dei programmi triennali (derivati dalla 21-27), oggi nello specifico del periodo 21-26 del PNRR. L’operato del Laboratorio è quello di assicurare due linee di soluzione:</w:t>
      </w:r>
    </w:p>
    <w:p w14:paraId="000003D7" w14:textId="77777777" w:rsidR="001A6ECE" w:rsidRPr="00F32556" w:rsidRDefault="00000000">
      <w:pPr>
        <w:numPr>
          <w:ilvl w:val="0"/>
          <w:numId w:val="15"/>
        </w:numPr>
        <w:pBdr>
          <w:top w:val="nil"/>
          <w:left w:val="nil"/>
          <w:bottom w:val="nil"/>
          <w:right w:val="nil"/>
          <w:between w:val="nil"/>
        </w:pBdr>
        <w:spacing w:before="200"/>
        <w:rPr>
          <w:rFonts w:cstheme="majorHAnsi"/>
          <w:iCs/>
        </w:rPr>
      </w:pPr>
      <w:r w:rsidRPr="00F32556">
        <w:rPr>
          <w:rFonts w:cstheme="majorHAnsi"/>
          <w:iCs/>
        </w:rPr>
        <w:t>Una operativa di rilascio di piattaforme e soluzioni, come previsto dai progetti nel contesto degli usi e del supporto digitale per i processi amministrativi, operativi ed organizzativi della P.A. nella transizione digitale e all'ammodernamento dei procedimenti e delle prassi amministrative;</w:t>
      </w:r>
    </w:p>
    <w:p w14:paraId="000003D8" w14:textId="77777777" w:rsidR="001A6ECE" w:rsidRPr="00F32556" w:rsidRDefault="00000000">
      <w:pPr>
        <w:numPr>
          <w:ilvl w:val="0"/>
          <w:numId w:val="15"/>
        </w:numPr>
        <w:pBdr>
          <w:top w:val="nil"/>
          <w:left w:val="nil"/>
          <w:bottom w:val="nil"/>
          <w:right w:val="nil"/>
          <w:between w:val="nil"/>
        </w:pBdr>
        <w:spacing w:before="200"/>
        <w:rPr>
          <w:rFonts w:cstheme="majorHAnsi"/>
          <w:iCs/>
        </w:rPr>
      </w:pPr>
      <w:r w:rsidRPr="00F32556">
        <w:rPr>
          <w:rFonts w:cstheme="majorHAnsi"/>
          <w:iCs/>
        </w:rPr>
        <w:t xml:space="preserve">L’altra documentativa e di gestione/manutenzione attraverso il popolamento del </w:t>
      </w:r>
      <w:proofErr w:type="spellStart"/>
      <w:r w:rsidRPr="00F32556">
        <w:rPr>
          <w:rFonts w:cstheme="majorHAnsi"/>
          <w:iCs/>
        </w:rPr>
        <w:t>Repositorty</w:t>
      </w:r>
      <w:proofErr w:type="spellEnd"/>
      <w:r w:rsidRPr="00F32556">
        <w:rPr>
          <w:rFonts w:cstheme="majorHAnsi"/>
          <w:iCs/>
        </w:rPr>
        <w:t xml:space="preserve"> regionale di tutte le soluzioni digitale realizzate al fine di assicurarne una valorizzazione in termini di beni patrimonializzati (Vedi regolamenti di riuso della P.A. e Leggi sulla proprietà del software) la diffusione coordinata ed organizzata nel tempo (a regime) della manutenzioni ed evoluzioni, </w:t>
      </w:r>
      <w:proofErr w:type="spellStart"/>
      <w:r w:rsidRPr="00F32556">
        <w:rPr>
          <w:rFonts w:cstheme="majorHAnsi"/>
          <w:iCs/>
        </w:rPr>
        <w:t>nonchè</w:t>
      </w:r>
      <w:proofErr w:type="spellEnd"/>
      <w:r w:rsidRPr="00F32556">
        <w:rPr>
          <w:rFonts w:cstheme="majorHAnsi"/>
          <w:iCs/>
        </w:rPr>
        <w:t xml:space="preserve"> la disponibilità a riuso degli stessi da parte di altre Amministrazioni (vedi CAD artt.li 68 e 69).</w:t>
      </w:r>
    </w:p>
    <w:p w14:paraId="000003D9" w14:textId="4B2C0FC2" w:rsidR="001A6ECE" w:rsidRPr="00F32556" w:rsidRDefault="00000000">
      <w:pPr>
        <w:pBdr>
          <w:top w:val="nil"/>
          <w:left w:val="nil"/>
          <w:bottom w:val="nil"/>
          <w:right w:val="nil"/>
          <w:between w:val="nil"/>
        </w:pBdr>
        <w:spacing w:before="200"/>
        <w:rPr>
          <w:rFonts w:cstheme="majorHAnsi"/>
          <w:iCs/>
        </w:rPr>
      </w:pPr>
      <w:r w:rsidRPr="00F32556">
        <w:rPr>
          <w:rFonts w:cstheme="majorHAnsi"/>
          <w:iCs/>
        </w:rPr>
        <w:t xml:space="preserve">Il Repository è elemento centrale nel processo di Transizione Digitale, </w:t>
      </w:r>
      <w:proofErr w:type="spellStart"/>
      <w:r w:rsidRPr="00F32556">
        <w:rPr>
          <w:rFonts w:cstheme="majorHAnsi"/>
          <w:iCs/>
        </w:rPr>
        <w:t>perchè</w:t>
      </w:r>
      <w:proofErr w:type="spellEnd"/>
      <w:r w:rsidRPr="00F32556">
        <w:rPr>
          <w:rFonts w:cstheme="majorHAnsi"/>
          <w:iCs/>
        </w:rPr>
        <w:t xml:space="preserve"> rappresenta il luogo di conservazione delle soluzioni prodotte, ma anche, nell’accezione OCPA di cui la Comunità Tecnologica è Pilota, la conservazione e documentazione delle esperienze realizzate e documentate dai Team e dall’Hub della Comunità stessa o, in senso più generale dai progetti che hanno adottato le soluzioni del laboratorio. In questo il Repository, controllando principalmente che per ogni soluzione presente vi sia a corredo tutta la documentazione prevista dalle normative </w:t>
      </w:r>
      <w:proofErr w:type="spellStart"/>
      <w:r w:rsidRPr="00F32556">
        <w:rPr>
          <w:rFonts w:cstheme="majorHAnsi"/>
          <w:iCs/>
        </w:rPr>
        <w:t>AGiD</w:t>
      </w:r>
      <w:proofErr w:type="spellEnd"/>
      <w:r w:rsidRPr="00F32556">
        <w:rPr>
          <w:rFonts w:cstheme="majorHAnsi"/>
          <w:iCs/>
        </w:rPr>
        <w:t xml:space="preserve"> in materia, assolve al compito di conservazione della soluzione, offrendo alle Comunità Tematiche, Territoriali, ma anche alle singole Amministrazioni la possibilità di accedere e riusare le soluzioni nel tempo in un contesto di gestione </w:t>
      </w:r>
      <w:r w:rsidR="00DA32DB" w:rsidRPr="00F32556">
        <w:rPr>
          <w:rFonts w:cstheme="majorHAnsi"/>
          <w:iCs/>
        </w:rPr>
        <w:t>aggiornata</w:t>
      </w:r>
      <w:r w:rsidRPr="00F32556">
        <w:rPr>
          <w:rFonts w:cstheme="majorHAnsi"/>
          <w:iCs/>
        </w:rPr>
        <w:t xml:space="preserve"> delle stesse.</w:t>
      </w:r>
    </w:p>
    <w:p w14:paraId="000003DA" w14:textId="35402EC0" w:rsidR="001A6ECE" w:rsidRPr="00F32556" w:rsidRDefault="00000000">
      <w:pPr>
        <w:pBdr>
          <w:top w:val="nil"/>
          <w:left w:val="nil"/>
          <w:bottom w:val="nil"/>
          <w:right w:val="nil"/>
          <w:between w:val="nil"/>
        </w:pBdr>
        <w:spacing w:before="200"/>
        <w:rPr>
          <w:rFonts w:cstheme="majorHAnsi"/>
          <w:iCs/>
        </w:rPr>
      </w:pPr>
      <w:r w:rsidRPr="00F32556">
        <w:rPr>
          <w:rFonts w:cstheme="majorHAnsi"/>
          <w:iCs/>
        </w:rPr>
        <w:lastRenderedPageBreak/>
        <w:t xml:space="preserve">Al Repository, nella nuova accezione introdotta da AGID con le nuove politiche di riuso presenti nel costituendo prossimo Piano Triennale del Digitale nazionale 22-24, è in corso di attuazione una delega ulteriore operativa di costituire la porta di accesso che trasferisce l’Amministrazione “potenziale riusante” dalla conoscenza della soluzione ad un suo </w:t>
      </w:r>
      <w:r w:rsidR="00DA32DB" w:rsidRPr="00F32556">
        <w:rPr>
          <w:rFonts w:cstheme="majorHAnsi"/>
          <w:iCs/>
        </w:rPr>
        <w:t>utilizzo</w:t>
      </w:r>
      <w:r w:rsidRPr="00F32556">
        <w:rPr>
          <w:rFonts w:cstheme="majorHAnsi"/>
          <w:iCs/>
        </w:rPr>
        <w:t xml:space="preserve"> diretto secondo un modello Cloud di cui il Repository è guida all’accesso e alla attivazione. Il Cloud di riuso della P.A. è uno dei compiti cui il Laboratorio intende rispondere nel contesto delle iniziative di diffusione di servizi digitali verso le P.A. con la nuova programmazione. </w:t>
      </w:r>
    </w:p>
    <w:p w14:paraId="000003DB" w14:textId="6428806A" w:rsidR="001A6ECE" w:rsidRPr="00F32556" w:rsidRDefault="00000000">
      <w:pPr>
        <w:pBdr>
          <w:top w:val="nil"/>
          <w:left w:val="nil"/>
          <w:bottom w:val="nil"/>
          <w:right w:val="nil"/>
          <w:between w:val="nil"/>
        </w:pBdr>
        <w:spacing w:before="200"/>
        <w:rPr>
          <w:rFonts w:cstheme="majorHAnsi"/>
          <w:iCs/>
        </w:rPr>
      </w:pPr>
      <w:r w:rsidRPr="00F32556">
        <w:rPr>
          <w:rFonts w:cstheme="majorHAnsi"/>
          <w:iCs/>
        </w:rPr>
        <w:t xml:space="preserve">Per il riuso cloud il Laboratorio e l’area infrastrutture di </w:t>
      </w:r>
      <w:proofErr w:type="gramStart"/>
      <w:r w:rsidR="006E4BA2" w:rsidRPr="00F32556">
        <w:rPr>
          <w:rFonts w:cstheme="majorHAnsi"/>
          <w:iCs/>
        </w:rPr>
        <w:t>PuntoZero</w:t>
      </w:r>
      <w:proofErr w:type="gramEnd"/>
      <w:r w:rsidRPr="00F32556">
        <w:rPr>
          <w:rFonts w:cstheme="majorHAnsi"/>
          <w:iCs/>
        </w:rPr>
        <w:t xml:space="preserve"> assicureranno gli strumenti necessari alla valutazione da parte di eventuali enti interessati al riuso (Enti singoli, Comunità, unioni di comuni. </w:t>
      </w:r>
      <w:proofErr w:type="spellStart"/>
      <w:r w:rsidRPr="00F32556">
        <w:rPr>
          <w:rFonts w:cstheme="majorHAnsi"/>
          <w:iCs/>
        </w:rPr>
        <w:t>ecc</w:t>
      </w:r>
      <w:proofErr w:type="spellEnd"/>
      <w:r w:rsidRPr="00F32556">
        <w:rPr>
          <w:rFonts w:cstheme="majorHAnsi"/>
          <w:iCs/>
        </w:rPr>
        <w:t>…).</w:t>
      </w:r>
    </w:p>
    <w:p w14:paraId="000003DC" w14:textId="77777777" w:rsidR="001A6ECE" w:rsidRPr="00F32556" w:rsidRDefault="00000000">
      <w:pPr>
        <w:pBdr>
          <w:top w:val="nil"/>
          <w:left w:val="nil"/>
          <w:bottom w:val="nil"/>
          <w:right w:val="nil"/>
          <w:between w:val="nil"/>
        </w:pBdr>
        <w:spacing w:before="200"/>
        <w:rPr>
          <w:rFonts w:cstheme="majorHAnsi"/>
          <w:iCs/>
        </w:rPr>
      </w:pPr>
      <w:r w:rsidRPr="00F32556">
        <w:rPr>
          <w:rFonts w:cstheme="majorHAnsi"/>
          <w:iCs/>
        </w:rPr>
        <w:t>La struttura organizzativa sarà costituita da:</w:t>
      </w:r>
    </w:p>
    <w:p w14:paraId="000003DD" w14:textId="77777777" w:rsidR="001A6ECE" w:rsidRPr="00F32556" w:rsidRDefault="00000000">
      <w:pPr>
        <w:numPr>
          <w:ilvl w:val="0"/>
          <w:numId w:val="18"/>
        </w:numPr>
        <w:pBdr>
          <w:top w:val="nil"/>
          <w:left w:val="nil"/>
          <w:bottom w:val="nil"/>
          <w:right w:val="nil"/>
          <w:between w:val="nil"/>
        </w:pBdr>
        <w:spacing w:before="200"/>
        <w:rPr>
          <w:rFonts w:cstheme="majorHAnsi"/>
          <w:iCs/>
        </w:rPr>
      </w:pPr>
      <w:r w:rsidRPr="00F32556">
        <w:rPr>
          <w:rFonts w:cstheme="majorHAnsi"/>
          <w:iCs/>
        </w:rPr>
        <w:t>Responsabile del Laboratorio, coincidente con un Responsabile d’area di PuntoZero;</w:t>
      </w:r>
    </w:p>
    <w:p w14:paraId="000003DE" w14:textId="770B12DA" w:rsidR="001A6ECE" w:rsidRPr="00F32556" w:rsidRDefault="00000000">
      <w:pPr>
        <w:numPr>
          <w:ilvl w:val="0"/>
          <w:numId w:val="18"/>
        </w:numPr>
        <w:pBdr>
          <w:top w:val="nil"/>
          <w:left w:val="nil"/>
          <w:bottom w:val="nil"/>
          <w:right w:val="nil"/>
          <w:between w:val="nil"/>
        </w:pBdr>
        <w:spacing w:before="200" w:after="0"/>
        <w:rPr>
          <w:rFonts w:cstheme="majorHAnsi"/>
          <w:iCs/>
        </w:rPr>
      </w:pPr>
      <w:r w:rsidRPr="00F32556">
        <w:rPr>
          <w:rFonts w:cstheme="majorHAnsi"/>
          <w:iCs/>
        </w:rPr>
        <w:t xml:space="preserve">Personale di </w:t>
      </w:r>
      <w:proofErr w:type="gramStart"/>
      <w:r w:rsidRPr="00F32556">
        <w:rPr>
          <w:rFonts w:cstheme="majorHAnsi"/>
          <w:iCs/>
        </w:rPr>
        <w:t>PuntoZero</w:t>
      </w:r>
      <w:proofErr w:type="gramEnd"/>
      <w:r w:rsidRPr="00F32556">
        <w:rPr>
          <w:rFonts w:cstheme="majorHAnsi"/>
          <w:iCs/>
        </w:rPr>
        <w:t xml:space="preserve"> </w:t>
      </w:r>
      <w:r w:rsidR="00DA32DB" w:rsidRPr="00F32556">
        <w:rPr>
          <w:rFonts w:cstheme="majorHAnsi"/>
          <w:iCs/>
        </w:rPr>
        <w:t>con</w:t>
      </w:r>
      <w:r w:rsidRPr="00F32556">
        <w:rPr>
          <w:rFonts w:cstheme="majorHAnsi"/>
          <w:iCs/>
        </w:rPr>
        <w:t xml:space="preserve"> figure tecniche con competenze nello sviluppo delle applicazioni presenti nei KIT del Repository.  I tecnici sono raggruppati per tematiche di prodotto, ogni tematica ha una figura di maggior esperienza. In caso di sviluppo di Progetti o di nuove funzionalità i Team tecnici sono affiancati dalle Unità dell’Hub, che coordinerà la presenza anche del personale esperto dell</w:t>
      </w:r>
      <w:r w:rsidR="00DA32DB" w:rsidRPr="00F32556">
        <w:rPr>
          <w:rFonts w:cstheme="majorHAnsi"/>
          <w:iCs/>
        </w:rPr>
        <w:t>e</w:t>
      </w:r>
      <w:r w:rsidRPr="00F32556">
        <w:rPr>
          <w:rFonts w:cstheme="majorHAnsi"/>
          <w:iCs/>
        </w:rPr>
        <w:t xml:space="preserve"> eventuali Comunità tematiche o territoriali (portatori delle esigenze e delle possibili soluzioni funzionali). In questo </w:t>
      </w:r>
      <w:proofErr w:type="gramStart"/>
      <w:r w:rsidRPr="00F32556">
        <w:rPr>
          <w:rFonts w:cstheme="majorHAnsi"/>
          <w:iCs/>
        </w:rPr>
        <w:t>caso infatti</w:t>
      </w:r>
      <w:proofErr w:type="gramEnd"/>
      <w:r w:rsidRPr="00F32556">
        <w:rPr>
          <w:rFonts w:cstheme="majorHAnsi"/>
          <w:iCs/>
        </w:rPr>
        <w:t xml:space="preserve"> l’HUB fornirà il supporto tematico di funzione e di processo;</w:t>
      </w:r>
    </w:p>
    <w:p w14:paraId="000003DF" w14:textId="77777777" w:rsidR="001A6ECE" w:rsidRPr="00F32556" w:rsidRDefault="00000000">
      <w:pPr>
        <w:numPr>
          <w:ilvl w:val="0"/>
          <w:numId w:val="18"/>
        </w:numPr>
        <w:pBdr>
          <w:top w:val="nil"/>
          <w:left w:val="nil"/>
          <w:bottom w:val="nil"/>
          <w:right w:val="nil"/>
          <w:between w:val="nil"/>
        </w:pBdr>
        <w:spacing w:before="200"/>
        <w:rPr>
          <w:rFonts w:cstheme="majorHAnsi"/>
          <w:iCs/>
        </w:rPr>
      </w:pPr>
      <w:r w:rsidRPr="00F32556">
        <w:rPr>
          <w:rFonts w:cstheme="majorHAnsi"/>
          <w:iCs/>
        </w:rPr>
        <w:t xml:space="preserve">Personale tecnico messo a disposizione delle Amministrazioni, se lo hanno in organico, scelto dagli RTD che svolgere sui temi concordati un periodo di </w:t>
      </w:r>
      <w:proofErr w:type="spellStart"/>
      <w:r w:rsidRPr="00F32556">
        <w:rPr>
          <w:rFonts w:cstheme="majorHAnsi"/>
          <w:iCs/>
        </w:rPr>
        <w:t>Change</w:t>
      </w:r>
      <w:proofErr w:type="spellEnd"/>
      <w:r w:rsidRPr="00F32556">
        <w:rPr>
          <w:rFonts w:cstheme="majorHAnsi"/>
          <w:iCs/>
        </w:rPr>
        <w:t xml:space="preserve"> Management mirato, ripetuto nel tempo attraverso una programmazione. Successivamente questo personale lavorerà in collaborazione con il Personale di </w:t>
      </w:r>
      <w:proofErr w:type="gramStart"/>
      <w:r w:rsidRPr="00F32556">
        <w:rPr>
          <w:rFonts w:cstheme="majorHAnsi"/>
          <w:iCs/>
        </w:rPr>
        <w:t>PuntoZero</w:t>
      </w:r>
      <w:proofErr w:type="gramEnd"/>
      <w:r w:rsidRPr="00F32556">
        <w:rPr>
          <w:rFonts w:cstheme="majorHAnsi"/>
          <w:iCs/>
        </w:rPr>
        <w:t xml:space="preserve"> nel contesto di Progetti o di iniziative mirate o più in generale a supporto nei programmi di manutenzione e evoluzione delle soluzioni. Si intende una presenza media anche a rotazione di 5 / 7 unità;</w:t>
      </w:r>
    </w:p>
    <w:p w14:paraId="000003E4" w14:textId="77777777" w:rsidR="001A6ECE" w:rsidRDefault="00000000">
      <w:pPr>
        <w:spacing w:before="120" w:after="120" w:line="240" w:lineRule="auto"/>
        <w:rPr>
          <w:b/>
          <w:u w:val="single"/>
        </w:rPr>
      </w:pPr>
      <w:r>
        <w:rPr>
          <w:b/>
          <w:u w:val="single"/>
        </w:rPr>
        <w:t>I Servizi del Laboratorio per la Comunità e i KIT</w:t>
      </w:r>
    </w:p>
    <w:p w14:paraId="000003E5" w14:textId="77777777" w:rsidR="001A6ECE" w:rsidRDefault="00000000">
      <w:pPr>
        <w:spacing w:before="120"/>
        <w:rPr>
          <w:i/>
          <w:sz w:val="20"/>
          <w:szCs w:val="20"/>
        </w:rPr>
      </w:pPr>
      <w:r>
        <w:rPr>
          <w:i/>
          <w:sz w:val="20"/>
          <w:szCs w:val="20"/>
        </w:rPr>
        <w:t xml:space="preserve">(Schema dei possibili servizi di interesse dei membri e conferibili ad un laboratorio. Il numero e il livello operativo di essi </w:t>
      </w:r>
      <w:proofErr w:type="gramStart"/>
      <w:r>
        <w:rPr>
          <w:i/>
          <w:sz w:val="20"/>
          <w:szCs w:val="20"/>
        </w:rPr>
        <w:t>dipende</w:t>
      </w:r>
      <w:proofErr w:type="gramEnd"/>
      <w:r>
        <w:rPr>
          <w:i/>
          <w:sz w:val="20"/>
          <w:szCs w:val="20"/>
        </w:rPr>
        <w:t xml:space="preserve"> dalla Missione, dagli interessi e dalle esigenze dichiarati dai membri nel contesto della Comunità).</w:t>
      </w:r>
    </w:p>
    <w:tbl>
      <w:tblPr>
        <w:tblStyle w:val="afff6"/>
        <w:tblW w:w="9780"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269"/>
        <w:gridCol w:w="4110"/>
        <w:gridCol w:w="709"/>
        <w:gridCol w:w="2692"/>
      </w:tblGrid>
      <w:tr w:rsidR="001A6ECE" w14:paraId="6A1FE4A6" w14:textId="77777777">
        <w:tc>
          <w:tcPr>
            <w:tcW w:w="2269" w:type="dxa"/>
          </w:tcPr>
          <w:p w14:paraId="000003E6" w14:textId="77777777" w:rsidR="001A6ECE" w:rsidRDefault="00000000">
            <w:pPr>
              <w:spacing w:before="120"/>
              <w:ind w:left="-43"/>
              <w:jc w:val="center"/>
              <w:rPr>
                <w:b/>
                <w:sz w:val="20"/>
                <w:szCs w:val="20"/>
              </w:rPr>
            </w:pPr>
            <w:r>
              <w:rPr>
                <w:b/>
                <w:sz w:val="20"/>
                <w:szCs w:val="20"/>
              </w:rPr>
              <w:t>Servizi possibili</w:t>
            </w:r>
          </w:p>
        </w:tc>
        <w:tc>
          <w:tcPr>
            <w:tcW w:w="4110" w:type="dxa"/>
          </w:tcPr>
          <w:p w14:paraId="000003E7" w14:textId="77777777" w:rsidR="001A6ECE" w:rsidRDefault="00000000">
            <w:pPr>
              <w:spacing w:before="120"/>
              <w:ind w:left="-43"/>
              <w:jc w:val="center"/>
              <w:rPr>
                <w:b/>
                <w:sz w:val="20"/>
                <w:szCs w:val="20"/>
              </w:rPr>
            </w:pPr>
            <w:r>
              <w:rPr>
                <w:b/>
                <w:sz w:val="20"/>
                <w:szCs w:val="20"/>
              </w:rPr>
              <w:t>Descrizione OCPA</w:t>
            </w:r>
          </w:p>
        </w:tc>
        <w:tc>
          <w:tcPr>
            <w:tcW w:w="709" w:type="dxa"/>
          </w:tcPr>
          <w:p w14:paraId="000003E8" w14:textId="77777777" w:rsidR="001A6ECE" w:rsidRDefault="00000000">
            <w:pPr>
              <w:spacing w:before="120"/>
              <w:ind w:left="-43" w:right="-108"/>
              <w:jc w:val="left"/>
              <w:rPr>
                <w:b/>
                <w:sz w:val="20"/>
                <w:szCs w:val="20"/>
              </w:rPr>
            </w:pPr>
            <w:r>
              <w:rPr>
                <w:b/>
                <w:sz w:val="20"/>
                <w:szCs w:val="20"/>
              </w:rPr>
              <w:t>SI/NO/EXT</w:t>
            </w:r>
          </w:p>
        </w:tc>
        <w:tc>
          <w:tcPr>
            <w:tcW w:w="2692" w:type="dxa"/>
          </w:tcPr>
          <w:p w14:paraId="000003E9" w14:textId="77777777" w:rsidR="001A6ECE" w:rsidRDefault="00000000">
            <w:pPr>
              <w:spacing w:before="120"/>
              <w:jc w:val="center"/>
              <w:rPr>
                <w:b/>
                <w:sz w:val="20"/>
                <w:szCs w:val="20"/>
              </w:rPr>
            </w:pPr>
            <w:r>
              <w:rPr>
                <w:b/>
                <w:sz w:val="20"/>
                <w:szCs w:val="20"/>
              </w:rPr>
              <w:t>Descrizione del servizio per la Comunità</w:t>
            </w:r>
          </w:p>
        </w:tc>
      </w:tr>
      <w:tr w:rsidR="001A6ECE" w14:paraId="6493A42C" w14:textId="77777777">
        <w:tc>
          <w:tcPr>
            <w:tcW w:w="2269" w:type="dxa"/>
          </w:tcPr>
          <w:p w14:paraId="000003EA" w14:textId="77777777" w:rsidR="001A6ECE" w:rsidRDefault="00000000">
            <w:pPr>
              <w:spacing w:before="120"/>
              <w:ind w:left="-43"/>
              <w:jc w:val="left"/>
              <w:rPr>
                <w:sz w:val="20"/>
                <w:szCs w:val="20"/>
              </w:rPr>
            </w:pPr>
            <w:r>
              <w:rPr>
                <w:sz w:val="20"/>
                <w:szCs w:val="20"/>
              </w:rPr>
              <w:t>Analisi e acquisizione soluzioni sulla base delle esigenze della Comunità</w:t>
            </w:r>
          </w:p>
        </w:tc>
        <w:tc>
          <w:tcPr>
            <w:tcW w:w="4110" w:type="dxa"/>
          </w:tcPr>
          <w:p w14:paraId="000003EB" w14:textId="77777777" w:rsidR="001A6ECE" w:rsidRDefault="00000000">
            <w:pPr>
              <w:spacing w:before="120"/>
              <w:ind w:left="-43"/>
              <w:rPr>
                <w:sz w:val="18"/>
                <w:szCs w:val="18"/>
              </w:rPr>
            </w:pPr>
            <w:r>
              <w:rPr>
                <w:sz w:val="18"/>
                <w:szCs w:val="18"/>
              </w:rPr>
              <w:t>Attività di ricerca, scouting e individuazione di pratiche Amministrative o di strumenti attraverso cui corredare di supporti la pratica Amministrativa in progettazione</w:t>
            </w:r>
          </w:p>
        </w:tc>
        <w:tc>
          <w:tcPr>
            <w:tcW w:w="709" w:type="dxa"/>
          </w:tcPr>
          <w:p w14:paraId="000003EC" w14:textId="77777777" w:rsidR="001A6ECE" w:rsidRDefault="00000000">
            <w:pPr>
              <w:spacing w:before="120"/>
              <w:ind w:left="-43" w:right="-108"/>
              <w:jc w:val="left"/>
              <w:rPr>
                <w:sz w:val="20"/>
                <w:szCs w:val="20"/>
              </w:rPr>
            </w:pPr>
            <w:r>
              <w:rPr>
                <w:sz w:val="20"/>
                <w:szCs w:val="20"/>
              </w:rPr>
              <w:t>SI</w:t>
            </w:r>
          </w:p>
        </w:tc>
        <w:tc>
          <w:tcPr>
            <w:tcW w:w="2692" w:type="dxa"/>
          </w:tcPr>
          <w:p w14:paraId="000003ED" w14:textId="77777777" w:rsidR="001A6ECE" w:rsidRDefault="00000000">
            <w:pPr>
              <w:spacing w:before="120"/>
              <w:ind w:left="-43"/>
              <w:rPr>
                <w:sz w:val="20"/>
                <w:szCs w:val="20"/>
                <w:highlight w:val="yellow"/>
              </w:rPr>
            </w:pPr>
            <w:r w:rsidRPr="007638A1">
              <w:rPr>
                <w:sz w:val="20"/>
                <w:szCs w:val="20"/>
              </w:rPr>
              <w:t>Efficientamento della PA, condivisione di soluzioni per ridurre eventuali costi legati a licenze acquistate individualmente.</w:t>
            </w:r>
          </w:p>
        </w:tc>
      </w:tr>
      <w:tr w:rsidR="001A6ECE" w14:paraId="0F0E0D18" w14:textId="77777777">
        <w:tc>
          <w:tcPr>
            <w:tcW w:w="2269" w:type="dxa"/>
          </w:tcPr>
          <w:p w14:paraId="000003EE" w14:textId="77777777" w:rsidR="001A6ECE" w:rsidRDefault="00000000">
            <w:pPr>
              <w:spacing w:before="120"/>
              <w:ind w:left="-43"/>
              <w:jc w:val="left"/>
              <w:rPr>
                <w:sz w:val="20"/>
                <w:szCs w:val="20"/>
              </w:rPr>
            </w:pPr>
            <w:r>
              <w:rPr>
                <w:sz w:val="20"/>
                <w:szCs w:val="20"/>
              </w:rPr>
              <w:t>Partecipazione a gruppi di lavoro tra Enti in fase di realizzazione pratica amministrativa</w:t>
            </w:r>
          </w:p>
        </w:tc>
        <w:tc>
          <w:tcPr>
            <w:tcW w:w="4110" w:type="dxa"/>
          </w:tcPr>
          <w:p w14:paraId="000003EF" w14:textId="77777777" w:rsidR="001A6ECE" w:rsidRDefault="00000000">
            <w:pPr>
              <w:spacing w:before="120"/>
              <w:ind w:left="-43"/>
              <w:rPr>
                <w:sz w:val="18"/>
                <w:szCs w:val="18"/>
              </w:rPr>
            </w:pPr>
            <w:r>
              <w:rPr>
                <w:sz w:val="18"/>
                <w:szCs w:val="18"/>
              </w:rPr>
              <w:t>Attività operativa professionale in fase di costruzione della pratica amministrativa in contesti di Enti Anche NON soci, come nel caso di partecipazione ad Avvisi pubblici</w:t>
            </w:r>
          </w:p>
        </w:tc>
        <w:tc>
          <w:tcPr>
            <w:tcW w:w="709" w:type="dxa"/>
          </w:tcPr>
          <w:p w14:paraId="000003F0" w14:textId="77777777" w:rsidR="001A6ECE" w:rsidRDefault="00000000">
            <w:pPr>
              <w:spacing w:before="120"/>
              <w:ind w:left="-43" w:right="-108"/>
              <w:jc w:val="left"/>
              <w:rPr>
                <w:sz w:val="20"/>
                <w:szCs w:val="20"/>
              </w:rPr>
            </w:pPr>
            <w:r>
              <w:rPr>
                <w:sz w:val="20"/>
                <w:szCs w:val="20"/>
              </w:rPr>
              <w:t>SI</w:t>
            </w:r>
          </w:p>
        </w:tc>
        <w:tc>
          <w:tcPr>
            <w:tcW w:w="2692" w:type="dxa"/>
          </w:tcPr>
          <w:p w14:paraId="000003F1" w14:textId="77777777" w:rsidR="001A6ECE" w:rsidRDefault="00000000">
            <w:pPr>
              <w:spacing w:before="120"/>
              <w:ind w:left="-43"/>
              <w:rPr>
                <w:sz w:val="20"/>
                <w:szCs w:val="20"/>
                <w:highlight w:val="yellow"/>
              </w:rPr>
            </w:pPr>
            <w:r w:rsidRPr="00714A8D">
              <w:rPr>
                <w:sz w:val="20"/>
                <w:szCs w:val="20"/>
              </w:rPr>
              <w:t xml:space="preserve">Apertura tavoli di confronto tra Enti ed In House per la stesura dell’obiettivo della Comunità; definizione dei contesti ove operare. </w:t>
            </w:r>
          </w:p>
        </w:tc>
      </w:tr>
      <w:tr w:rsidR="001A6ECE" w14:paraId="291914C8" w14:textId="77777777">
        <w:tc>
          <w:tcPr>
            <w:tcW w:w="2269" w:type="dxa"/>
          </w:tcPr>
          <w:p w14:paraId="000003F2" w14:textId="77777777" w:rsidR="001A6ECE" w:rsidRDefault="00000000">
            <w:pPr>
              <w:spacing w:before="120"/>
              <w:ind w:left="-43"/>
              <w:jc w:val="left"/>
              <w:rPr>
                <w:sz w:val="20"/>
                <w:szCs w:val="20"/>
              </w:rPr>
            </w:pPr>
            <w:r>
              <w:rPr>
                <w:sz w:val="20"/>
                <w:szCs w:val="20"/>
              </w:rPr>
              <w:t>Sviluppo della pratica Amministrativa</w:t>
            </w:r>
          </w:p>
        </w:tc>
        <w:tc>
          <w:tcPr>
            <w:tcW w:w="4110" w:type="dxa"/>
          </w:tcPr>
          <w:p w14:paraId="000003F3" w14:textId="77777777" w:rsidR="001A6ECE" w:rsidRDefault="00000000">
            <w:pPr>
              <w:spacing w:before="120"/>
              <w:ind w:left="-43"/>
              <w:rPr>
                <w:sz w:val="18"/>
                <w:szCs w:val="18"/>
              </w:rPr>
            </w:pPr>
            <w:r>
              <w:rPr>
                <w:sz w:val="18"/>
                <w:szCs w:val="18"/>
              </w:rPr>
              <w:t>Si intende l’esercizio delle attività volte a predisporre una soluzione realizzata in forma di futuro Cedente o acquisiti in forma di riusante e, in questo caso, da personalizzare</w:t>
            </w:r>
          </w:p>
        </w:tc>
        <w:tc>
          <w:tcPr>
            <w:tcW w:w="709" w:type="dxa"/>
          </w:tcPr>
          <w:p w14:paraId="000003F4" w14:textId="77777777" w:rsidR="001A6ECE" w:rsidRDefault="00000000">
            <w:pPr>
              <w:spacing w:before="120"/>
              <w:ind w:left="-43" w:right="-108"/>
              <w:jc w:val="left"/>
              <w:rPr>
                <w:sz w:val="20"/>
                <w:szCs w:val="20"/>
              </w:rPr>
            </w:pPr>
            <w:r>
              <w:rPr>
                <w:sz w:val="20"/>
                <w:szCs w:val="20"/>
              </w:rPr>
              <w:t>SI</w:t>
            </w:r>
          </w:p>
        </w:tc>
        <w:tc>
          <w:tcPr>
            <w:tcW w:w="2692" w:type="dxa"/>
          </w:tcPr>
          <w:p w14:paraId="000003F5" w14:textId="77777777" w:rsidR="001A6ECE" w:rsidRPr="00714A8D" w:rsidRDefault="00000000">
            <w:pPr>
              <w:spacing w:before="120"/>
              <w:ind w:left="-43"/>
              <w:rPr>
                <w:sz w:val="20"/>
                <w:szCs w:val="20"/>
              </w:rPr>
            </w:pPr>
            <w:r w:rsidRPr="00714A8D">
              <w:rPr>
                <w:sz w:val="20"/>
                <w:szCs w:val="20"/>
              </w:rPr>
              <w:t>Coinvolgimento dell’HUB di Conoscenza tematica e degli Enti per sviluppo pratica amministrativa.</w:t>
            </w:r>
          </w:p>
        </w:tc>
      </w:tr>
      <w:tr w:rsidR="001A6ECE" w14:paraId="423F05F0" w14:textId="77777777">
        <w:tc>
          <w:tcPr>
            <w:tcW w:w="2269" w:type="dxa"/>
          </w:tcPr>
          <w:p w14:paraId="000003F6" w14:textId="77777777" w:rsidR="001A6ECE" w:rsidRDefault="00000000">
            <w:pPr>
              <w:spacing w:before="120"/>
              <w:ind w:left="-43"/>
              <w:jc w:val="left"/>
              <w:rPr>
                <w:sz w:val="20"/>
                <w:szCs w:val="20"/>
              </w:rPr>
            </w:pPr>
            <w:r>
              <w:rPr>
                <w:sz w:val="20"/>
                <w:szCs w:val="20"/>
              </w:rPr>
              <w:t>Gestione del Riuso delle soluzioni del membro Cedente</w:t>
            </w:r>
          </w:p>
        </w:tc>
        <w:tc>
          <w:tcPr>
            <w:tcW w:w="4110" w:type="dxa"/>
          </w:tcPr>
          <w:p w14:paraId="000003F7" w14:textId="77777777" w:rsidR="001A6ECE"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09" w:type="dxa"/>
          </w:tcPr>
          <w:p w14:paraId="000003F8" w14:textId="77777777" w:rsidR="001A6ECE" w:rsidRDefault="00000000">
            <w:pPr>
              <w:spacing w:before="120"/>
              <w:ind w:left="-43" w:right="-108"/>
              <w:jc w:val="left"/>
              <w:rPr>
                <w:sz w:val="20"/>
                <w:szCs w:val="20"/>
              </w:rPr>
            </w:pPr>
            <w:r>
              <w:rPr>
                <w:sz w:val="20"/>
                <w:szCs w:val="20"/>
              </w:rPr>
              <w:t>SI</w:t>
            </w:r>
          </w:p>
        </w:tc>
        <w:tc>
          <w:tcPr>
            <w:tcW w:w="2692" w:type="dxa"/>
          </w:tcPr>
          <w:p w14:paraId="000003F9" w14:textId="77777777" w:rsidR="001A6ECE" w:rsidRPr="00714A8D" w:rsidRDefault="00000000">
            <w:pPr>
              <w:spacing w:before="120"/>
              <w:ind w:left="-43"/>
              <w:rPr>
                <w:sz w:val="20"/>
                <w:szCs w:val="20"/>
              </w:rPr>
            </w:pPr>
            <w:r w:rsidRPr="00714A8D">
              <w:rPr>
                <w:sz w:val="20"/>
                <w:szCs w:val="20"/>
              </w:rPr>
              <w:t>Creazione di un Laboratorio con competenze specifiche nella gestione delle soluzioni e delle pratiche di riuso.</w:t>
            </w:r>
          </w:p>
        </w:tc>
      </w:tr>
      <w:tr w:rsidR="001A6ECE" w14:paraId="06D39465" w14:textId="77777777">
        <w:tc>
          <w:tcPr>
            <w:tcW w:w="2269" w:type="dxa"/>
          </w:tcPr>
          <w:p w14:paraId="000003FA" w14:textId="77777777" w:rsidR="001A6ECE" w:rsidRDefault="00000000">
            <w:pPr>
              <w:spacing w:before="120"/>
              <w:ind w:left="-43"/>
              <w:jc w:val="left"/>
              <w:rPr>
                <w:sz w:val="20"/>
                <w:szCs w:val="20"/>
              </w:rPr>
            </w:pPr>
            <w:r>
              <w:rPr>
                <w:sz w:val="20"/>
                <w:szCs w:val="20"/>
              </w:rPr>
              <w:lastRenderedPageBreak/>
              <w:t>Gestione del Riuso delle soluzioni del membro Riusante</w:t>
            </w:r>
          </w:p>
        </w:tc>
        <w:tc>
          <w:tcPr>
            <w:tcW w:w="4110" w:type="dxa"/>
          </w:tcPr>
          <w:p w14:paraId="000003FB" w14:textId="77777777" w:rsidR="001A6ECE"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09" w:type="dxa"/>
          </w:tcPr>
          <w:p w14:paraId="000003FC" w14:textId="77777777" w:rsidR="001A6ECE" w:rsidRDefault="00000000">
            <w:pPr>
              <w:spacing w:before="120"/>
              <w:ind w:left="-43" w:right="-108"/>
              <w:jc w:val="left"/>
              <w:rPr>
                <w:sz w:val="20"/>
                <w:szCs w:val="20"/>
              </w:rPr>
            </w:pPr>
            <w:r>
              <w:rPr>
                <w:sz w:val="20"/>
                <w:szCs w:val="20"/>
              </w:rPr>
              <w:t>SI</w:t>
            </w:r>
          </w:p>
        </w:tc>
        <w:tc>
          <w:tcPr>
            <w:tcW w:w="2692" w:type="dxa"/>
          </w:tcPr>
          <w:p w14:paraId="000003FD" w14:textId="77777777" w:rsidR="001A6ECE" w:rsidRPr="00714A8D" w:rsidRDefault="00000000">
            <w:pPr>
              <w:spacing w:before="120"/>
              <w:ind w:left="-43"/>
              <w:rPr>
                <w:sz w:val="20"/>
                <w:szCs w:val="20"/>
              </w:rPr>
            </w:pPr>
            <w:r w:rsidRPr="00714A8D">
              <w:rPr>
                <w:sz w:val="20"/>
                <w:szCs w:val="20"/>
              </w:rPr>
              <w:t>Gestione Repository, controllo presenza documentazione a corredo e manutenzione del KIT di riuso.</w:t>
            </w:r>
          </w:p>
        </w:tc>
      </w:tr>
      <w:tr w:rsidR="001A6ECE" w14:paraId="7DF08FC0" w14:textId="77777777">
        <w:tc>
          <w:tcPr>
            <w:tcW w:w="2269" w:type="dxa"/>
          </w:tcPr>
          <w:p w14:paraId="000003FE" w14:textId="77777777" w:rsidR="001A6ECE" w:rsidRDefault="00000000">
            <w:pPr>
              <w:spacing w:before="120"/>
              <w:ind w:left="-43"/>
              <w:jc w:val="left"/>
              <w:rPr>
                <w:sz w:val="20"/>
                <w:szCs w:val="20"/>
              </w:rPr>
            </w:pPr>
            <w:r>
              <w:rPr>
                <w:sz w:val="20"/>
                <w:szCs w:val="20"/>
              </w:rPr>
              <w:t>Manutenzione della pratica Amministrativa</w:t>
            </w:r>
          </w:p>
        </w:tc>
        <w:tc>
          <w:tcPr>
            <w:tcW w:w="4110" w:type="dxa"/>
          </w:tcPr>
          <w:p w14:paraId="000003FF" w14:textId="77777777" w:rsidR="001A6ECE" w:rsidRDefault="00000000">
            <w:pPr>
              <w:spacing w:before="120"/>
              <w:ind w:left="-43"/>
              <w:rPr>
                <w:sz w:val="18"/>
                <w:szCs w:val="18"/>
              </w:rPr>
            </w:pPr>
            <w:r>
              <w:rPr>
                <w:sz w:val="18"/>
                <w:szCs w:val="18"/>
              </w:rPr>
              <w:t>Si intende l’esercizio del mantenimento in efficienza dei supporti della pratica amministrativa utilizzati dagli uffici</w:t>
            </w:r>
          </w:p>
        </w:tc>
        <w:tc>
          <w:tcPr>
            <w:tcW w:w="709" w:type="dxa"/>
          </w:tcPr>
          <w:p w14:paraId="00000400" w14:textId="77777777" w:rsidR="001A6ECE" w:rsidRDefault="00000000">
            <w:pPr>
              <w:spacing w:before="120"/>
              <w:ind w:left="-43" w:right="-108"/>
              <w:jc w:val="left"/>
              <w:rPr>
                <w:sz w:val="20"/>
                <w:szCs w:val="20"/>
              </w:rPr>
            </w:pPr>
            <w:r>
              <w:rPr>
                <w:sz w:val="20"/>
                <w:szCs w:val="20"/>
              </w:rPr>
              <w:t>SI</w:t>
            </w:r>
          </w:p>
        </w:tc>
        <w:tc>
          <w:tcPr>
            <w:tcW w:w="2692" w:type="dxa"/>
          </w:tcPr>
          <w:p w14:paraId="00000401" w14:textId="77777777" w:rsidR="001A6ECE" w:rsidRPr="00714A8D" w:rsidRDefault="00000000">
            <w:pPr>
              <w:spacing w:before="120"/>
              <w:ind w:left="-43"/>
              <w:rPr>
                <w:sz w:val="20"/>
                <w:szCs w:val="20"/>
              </w:rPr>
            </w:pPr>
            <w:r w:rsidRPr="00714A8D">
              <w:rPr>
                <w:sz w:val="20"/>
                <w:szCs w:val="20"/>
              </w:rPr>
              <w:t>Supporto al processo di cambiamento nella PA (Transizione Digitale).</w:t>
            </w:r>
          </w:p>
        </w:tc>
      </w:tr>
      <w:tr w:rsidR="001A6ECE" w14:paraId="10C7A746" w14:textId="77777777">
        <w:tc>
          <w:tcPr>
            <w:tcW w:w="2269" w:type="dxa"/>
          </w:tcPr>
          <w:p w14:paraId="00000402" w14:textId="77777777" w:rsidR="001A6ECE" w:rsidRDefault="00000000">
            <w:pPr>
              <w:spacing w:before="120"/>
              <w:ind w:left="-43"/>
              <w:jc w:val="left"/>
              <w:rPr>
                <w:sz w:val="20"/>
                <w:szCs w:val="20"/>
              </w:rPr>
            </w:pPr>
            <w:r>
              <w:rPr>
                <w:sz w:val="20"/>
                <w:szCs w:val="20"/>
              </w:rPr>
              <w:t>Servizi di attivazione e configurazione della pratica Amministrativa</w:t>
            </w:r>
          </w:p>
        </w:tc>
        <w:tc>
          <w:tcPr>
            <w:tcW w:w="4110" w:type="dxa"/>
          </w:tcPr>
          <w:p w14:paraId="00000403" w14:textId="77777777" w:rsidR="001A6ECE" w:rsidRDefault="00000000">
            <w:pPr>
              <w:spacing w:before="120"/>
              <w:ind w:left="-43"/>
              <w:rPr>
                <w:sz w:val="18"/>
                <w:szCs w:val="18"/>
              </w:rPr>
            </w:pPr>
            <w:r>
              <w:rPr>
                <w:sz w:val="18"/>
                <w:szCs w:val="18"/>
              </w:rPr>
              <w:t>Servizi professionali di predisposizione, attivazione e messa a punto delle soluzioni digitali a supporto della pratica amministrativa presso gli uffici</w:t>
            </w:r>
          </w:p>
        </w:tc>
        <w:tc>
          <w:tcPr>
            <w:tcW w:w="709" w:type="dxa"/>
          </w:tcPr>
          <w:p w14:paraId="00000404" w14:textId="77777777" w:rsidR="001A6ECE" w:rsidRDefault="00000000">
            <w:pPr>
              <w:spacing w:before="120"/>
              <w:ind w:left="-43" w:right="-108"/>
              <w:jc w:val="left"/>
              <w:rPr>
                <w:sz w:val="20"/>
                <w:szCs w:val="20"/>
              </w:rPr>
            </w:pPr>
            <w:r>
              <w:rPr>
                <w:sz w:val="20"/>
                <w:szCs w:val="20"/>
              </w:rPr>
              <w:t>SI</w:t>
            </w:r>
          </w:p>
        </w:tc>
        <w:tc>
          <w:tcPr>
            <w:tcW w:w="2692" w:type="dxa"/>
          </w:tcPr>
          <w:p w14:paraId="00000405" w14:textId="77777777" w:rsidR="001A6ECE" w:rsidRPr="00714A8D" w:rsidRDefault="00000000">
            <w:pPr>
              <w:spacing w:before="120"/>
              <w:ind w:left="-43"/>
              <w:rPr>
                <w:sz w:val="20"/>
                <w:szCs w:val="20"/>
              </w:rPr>
            </w:pPr>
            <w:r w:rsidRPr="00714A8D">
              <w:rPr>
                <w:sz w:val="20"/>
                <w:szCs w:val="20"/>
              </w:rPr>
              <w:t>Predisposizione di figure professionali a supporto degli enti, in grado di guidare il personale all’adozione della Buona Pratica.</w:t>
            </w:r>
          </w:p>
        </w:tc>
      </w:tr>
      <w:tr w:rsidR="001A6ECE" w14:paraId="5668D8E8" w14:textId="77777777">
        <w:tc>
          <w:tcPr>
            <w:tcW w:w="2269" w:type="dxa"/>
          </w:tcPr>
          <w:p w14:paraId="00000406" w14:textId="77777777" w:rsidR="001A6ECE" w:rsidRDefault="00000000">
            <w:pPr>
              <w:spacing w:before="120"/>
              <w:ind w:left="-43"/>
              <w:jc w:val="left"/>
              <w:rPr>
                <w:sz w:val="20"/>
                <w:szCs w:val="20"/>
              </w:rPr>
            </w:pPr>
            <w:r>
              <w:rPr>
                <w:sz w:val="20"/>
                <w:szCs w:val="20"/>
              </w:rPr>
              <w:t>Servizi di Help Desk di primo livello all’utenza dei membri</w:t>
            </w:r>
          </w:p>
        </w:tc>
        <w:tc>
          <w:tcPr>
            <w:tcW w:w="4110" w:type="dxa"/>
          </w:tcPr>
          <w:p w14:paraId="00000407" w14:textId="77777777" w:rsidR="001A6ECE" w:rsidRDefault="00000000">
            <w:pPr>
              <w:spacing w:before="120"/>
              <w:ind w:left="-43"/>
              <w:rPr>
                <w:sz w:val="18"/>
                <w:szCs w:val="18"/>
              </w:rPr>
            </w:pPr>
            <w:r>
              <w:rPr>
                <w:sz w:val="18"/>
                <w:szCs w:val="18"/>
              </w:rPr>
              <w:t>Servizi di ascolto e assistenza al personale che utilizza la pratica amministrativa negli uffici</w:t>
            </w:r>
          </w:p>
        </w:tc>
        <w:tc>
          <w:tcPr>
            <w:tcW w:w="709" w:type="dxa"/>
          </w:tcPr>
          <w:p w14:paraId="00000408" w14:textId="3CAF3DF2" w:rsidR="001A6ECE" w:rsidRDefault="00031FC4">
            <w:pPr>
              <w:spacing w:before="120"/>
              <w:ind w:left="-43" w:right="-108"/>
              <w:jc w:val="left"/>
              <w:rPr>
                <w:sz w:val="20"/>
                <w:szCs w:val="20"/>
              </w:rPr>
            </w:pPr>
            <w:r>
              <w:rPr>
                <w:sz w:val="20"/>
                <w:szCs w:val="20"/>
              </w:rPr>
              <w:t>NO</w:t>
            </w:r>
          </w:p>
        </w:tc>
        <w:tc>
          <w:tcPr>
            <w:tcW w:w="2692" w:type="dxa"/>
          </w:tcPr>
          <w:p w14:paraId="00000409" w14:textId="36204B57" w:rsidR="001A6ECE" w:rsidRPr="00714A8D" w:rsidRDefault="00031FC4">
            <w:pPr>
              <w:spacing w:before="120"/>
              <w:ind w:left="-43"/>
              <w:rPr>
                <w:sz w:val="20"/>
                <w:szCs w:val="20"/>
              </w:rPr>
            </w:pPr>
            <w:r>
              <w:rPr>
                <w:sz w:val="20"/>
                <w:szCs w:val="20"/>
              </w:rPr>
              <w:t>Non previsto come servizio canonico di assistenza</w:t>
            </w:r>
          </w:p>
        </w:tc>
      </w:tr>
      <w:tr w:rsidR="001A6ECE" w14:paraId="0F562A21" w14:textId="77777777">
        <w:tc>
          <w:tcPr>
            <w:tcW w:w="2269" w:type="dxa"/>
          </w:tcPr>
          <w:p w14:paraId="0000040A" w14:textId="77777777" w:rsidR="001A6ECE" w:rsidRDefault="00000000">
            <w:pPr>
              <w:spacing w:before="120"/>
              <w:ind w:left="-43"/>
              <w:jc w:val="left"/>
              <w:rPr>
                <w:sz w:val="20"/>
                <w:szCs w:val="20"/>
              </w:rPr>
            </w:pPr>
            <w:r>
              <w:rPr>
                <w:sz w:val="20"/>
                <w:szCs w:val="20"/>
              </w:rPr>
              <w:t>Servizi di Help Desk di Secondo livello all’utenza dei referenti</w:t>
            </w:r>
          </w:p>
        </w:tc>
        <w:tc>
          <w:tcPr>
            <w:tcW w:w="4110" w:type="dxa"/>
          </w:tcPr>
          <w:p w14:paraId="0000040B" w14:textId="77777777" w:rsidR="001A6ECE" w:rsidRDefault="00000000">
            <w:pPr>
              <w:spacing w:before="120"/>
              <w:ind w:left="-43"/>
              <w:rPr>
                <w:sz w:val="18"/>
                <w:szCs w:val="18"/>
              </w:rPr>
            </w:pPr>
            <w:r>
              <w:rPr>
                <w:sz w:val="18"/>
                <w:szCs w:val="18"/>
              </w:rPr>
              <w:t xml:space="preserve">Servizi di ascolto e assistenza ai referenti degli Enti per problematiche specialistiche </w:t>
            </w:r>
          </w:p>
        </w:tc>
        <w:tc>
          <w:tcPr>
            <w:tcW w:w="709" w:type="dxa"/>
          </w:tcPr>
          <w:p w14:paraId="0000040C" w14:textId="77777777" w:rsidR="001A6ECE" w:rsidRDefault="00000000">
            <w:pPr>
              <w:spacing w:before="120"/>
              <w:ind w:left="-43" w:right="-108"/>
              <w:jc w:val="left"/>
              <w:rPr>
                <w:sz w:val="20"/>
                <w:szCs w:val="20"/>
              </w:rPr>
            </w:pPr>
            <w:r>
              <w:rPr>
                <w:sz w:val="20"/>
                <w:szCs w:val="20"/>
              </w:rPr>
              <w:t>SI</w:t>
            </w:r>
          </w:p>
        </w:tc>
        <w:tc>
          <w:tcPr>
            <w:tcW w:w="2692" w:type="dxa"/>
          </w:tcPr>
          <w:p w14:paraId="0000040D" w14:textId="2612CEDA" w:rsidR="001A6ECE" w:rsidRPr="00714A8D" w:rsidRDefault="00787504">
            <w:pPr>
              <w:spacing w:before="120"/>
              <w:ind w:left="-43"/>
              <w:rPr>
                <w:sz w:val="20"/>
                <w:szCs w:val="20"/>
              </w:rPr>
            </w:pPr>
            <w:r>
              <w:rPr>
                <w:sz w:val="20"/>
                <w:szCs w:val="20"/>
              </w:rPr>
              <w:t xml:space="preserve">Help Desk ICT. </w:t>
            </w:r>
            <w:r w:rsidR="00031FC4">
              <w:rPr>
                <w:sz w:val="20"/>
                <w:szCs w:val="20"/>
              </w:rPr>
              <w:t>Svolge attività di consulenza, di assistenza alle problematiche Tecnologiche e a quelle relative all’accesso a risorse economiche dei programmi di investimento nazionali e d Europei sulla transizione Digitale</w:t>
            </w:r>
          </w:p>
        </w:tc>
      </w:tr>
      <w:tr w:rsidR="001A6ECE" w14:paraId="779AF267" w14:textId="77777777">
        <w:tc>
          <w:tcPr>
            <w:tcW w:w="2269" w:type="dxa"/>
          </w:tcPr>
          <w:p w14:paraId="0000040E" w14:textId="77777777" w:rsidR="001A6ECE" w:rsidRDefault="00000000">
            <w:pPr>
              <w:spacing w:before="120"/>
              <w:ind w:left="-43"/>
              <w:jc w:val="left"/>
              <w:rPr>
                <w:sz w:val="20"/>
                <w:szCs w:val="20"/>
              </w:rPr>
            </w:pPr>
            <w:r>
              <w:rPr>
                <w:sz w:val="20"/>
                <w:szCs w:val="20"/>
              </w:rPr>
              <w:t>Assistenza e Formazione di P.A. riusanti le soluzioni</w:t>
            </w:r>
          </w:p>
        </w:tc>
        <w:tc>
          <w:tcPr>
            <w:tcW w:w="4110" w:type="dxa"/>
          </w:tcPr>
          <w:p w14:paraId="0000040F" w14:textId="77777777" w:rsidR="001A6ECE" w:rsidRDefault="00000000">
            <w:pPr>
              <w:spacing w:before="120"/>
              <w:ind w:left="-43"/>
              <w:rPr>
                <w:sz w:val="18"/>
                <w:szCs w:val="18"/>
              </w:rPr>
            </w:pPr>
            <w:r>
              <w:rPr>
                <w:sz w:val="18"/>
                <w:szCs w:val="18"/>
              </w:rPr>
              <w:t>Supporto consulenziale per l’attivazione della buona pratica, per i Percorsi formativi</w:t>
            </w:r>
          </w:p>
        </w:tc>
        <w:tc>
          <w:tcPr>
            <w:tcW w:w="709" w:type="dxa"/>
          </w:tcPr>
          <w:p w14:paraId="00000410" w14:textId="77777777" w:rsidR="001A6ECE" w:rsidRDefault="00000000">
            <w:pPr>
              <w:spacing w:before="120"/>
              <w:ind w:left="-43" w:right="-108"/>
              <w:jc w:val="left"/>
              <w:rPr>
                <w:sz w:val="20"/>
                <w:szCs w:val="20"/>
              </w:rPr>
            </w:pPr>
            <w:r>
              <w:rPr>
                <w:sz w:val="20"/>
                <w:szCs w:val="20"/>
              </w:rPr>
              <w:t>SI</w:t>
            </w:r>
          </w:p>
        </w:tc>
        <w:tc>
          <w:tcPr>
            <w:tcW w:w="2692" w:type="dxa"/>
          </w:tcPr>
          <w:p w14:paraId="00000411" w14:textId="77777777" w:rsidR="001A6ECE" w:rsidRDefault="00000000">
            <w:pPr>
              <w:spacing w:before="120"/>
              <w:ind w:left="-43"/>
              <w:rPr>
                <w:sz w:val="20"/>
                <w:szCs w:val="20"/>
                <w:highlight w:val="yellow"/>
              </w:rPr>
            </w:pPr>
            <w:r w:rsidRPr="00714A8D">
              <w:rPr>
                <w:sz w:val="20"/>
                <w:szCs w:val="20"/>
              </w:rPr>
              <w:t>Istituzione di un HUB di competenze a supporto degli Enti riusanti, elaborazione di metodologie di lavoro in grado di agevolare il personale utilizzatore delle soluzioni.</w:t>
            </w:r>
          </w:p>
        </w:tc>
      </w:tr>
      <w:tr w:rsidR="001A6ECE" w14:paraId="3306FBBA" w14:textId="77777777">
        <w:tc>
          <w:tcPr>
            <w:tcW w:w="2269" w:type="dxa"/>
          </w:tcPr>
          <w:p w14:paraId="00000412" w14:textId="77777777" w:rsidR="001A6ECE" w:rsidRDefault="00000000">
            <w:pPr>
              <w:spacing w:before="120"/>
              <w:ind w:left="-43"/>
              <w:jc w:val="left"/>
              <w:rPr>
                <w:sz w:val="20"/>
                <w:szCs w:val="20"/>
              </w:rPr>
            </w:pPr>
            <w:r>
              <w:rPr>
                <w:sz w:val="20"/>
                <w:szCs w:val="20"/>
              </w:rPr>
              <w:t>Formazione imprese ICT e start-up</w:t>
            </w:r>
          </w:p>
        </w:tc>
        <w:tc>
          <w:tcPr>
            <w:tcW w:w="4110" w:type="dxa"/>
          </w:tcPr>
          <w:p w14:paraId="00000413" w14:textId="77777777" w:rsidR="001A6ECE" w:rsidRDefault="00000000">
            <w:pPr>
              <w:spacing w:before="120"/>
              <w:ind w:left="-43"/>
              <w:rPr>
                <w:sz w:val="18"/>
                <w:szCs w:val="18"/>
              </w:rPr>
            </w:pPr>
            <w:r>
              <w:rPr>
                <w:sz w:val="18"/>
                <w:szCs w:val="18"/>
              </w:rPr>
              <w:t>Percorsi formativi circa il fabbisogno formativo dei soggetti privati</w:t>
            </w:r>
          </w:p>
        </w:tc>
        <w:tc>
          <w:tcPr>
            <w:tcW w:w="709" w:type="dxa"/>
          </w:tcPr>
          <w:p w14:paraId="00000414" w14:textId="5794CC03" w:rsidR="001A6ECE" w:rsidRDefault="00000000">
            <w:pPr>
              <w:spacing w:before="120"/>
              <w:ind w:left="-43" w:right="-108"/>
              <w:jc w:val="left"/>
              <w:rPr>
                <w:sz w:val="20"/>
                <w:szCs w:val="20"/>
              </w:rPr>
            </w:pPr>
            <w:sdt>
              <w:sdtPr>
                <w:tag w:val="goog_rdk_25"/>
                <w:id w:val="480512145"/>
                <w:showingPlcHdr/>
              </w:sdtPr>
              <w:sdtContent>
                <w:r w:rsidR="00E5540B">
                  <w:t xml:space="preserve">     </w:t>
                </w:r>
              </w:sdtContent>
            </w:sdt>
            <w:r>
              <w:rPr>
                <w:sz w:val="20"/>
                <w:szCs w:val="20"/>
              </w:rPr>
              <w:t>SI</w:t>
            </w:r>
          </w:p>
        </w:tc>
        <w:tc>
          <w:tcPr>
            <w:tcW w:w="2692" w:type="dxa"/>
          </w:tcPr>
          <w:p w14:paraId="00000415" w14:textId="77777777" w:rsidR="001A6ECE" w:rsidRPr="00714A8D" w:rsidRDefault="00000000">
            <w:pPr>
              <w:spacing w:before="120"/>
              <w:ind w:left="-43"/>
              <w:rPr>
                <w:sz w:val="20"/>
                <w:szCs w:val="20"/>
              </w:rPr>
            </w:pPr>
            <w:r w:rsidRPr="00714A8D">
              <w:rPr>
                <w:sz w:val="20"/>
                <w:szCs w:val="20"/>
              </w:rPr>
              <w:t>Servizi disponibili per le Imprese attraverso contratti di formazione</w:t>
            </w:r>
          </w:p>
        </w:tc>
      </w:tr>
      <w:tr w:rsidR="001A6ECE" w14:paraId="2DF3CA97" w14:textId="77777777">
        <w:tc>
          <w:tcPr>
            <w:tcW w:w="2269" w:type="dxa"/>
          </w:tcPr>
          <w:p w14:paraId="00000416" w14:textId="77777777" w:rsidR="001A6ECE" w:rsidRDefault="00000000">
            <w:pPr>
              <w:spacing w:before="120"/>
              <w:ind w:left="-43"/>
              <w:jc w:val="left"/>
              <w:rPr>
                <w:sz w:val="20"/>
                <w:szCs w:val="20"/>
              </w:rPr>
            </w:pPr>
            <w:r>
              <w:rPr>
                <w:sz w:val="20"/>
                <w:szCs w:val="20"/>
              </w:rPr>
              <w:t>Formazione/Lavoro scuole su tecnologie delle piattaforme e sui servizi ICT erogati</w:t>
            </w:r>
          </w:p>
        </w:tc>
        <w:tc>
          <w:tcPr>
            <w:tcW w:w="4110" w:type="dxa"/>
          </w:tcPr>
          <w:p w14:paraId="00000417" w14:textId="77777777" w:rsidR="001A6ECE" w:rsidRDefault="00000000">
            <w:pPr>
              <w:spacing w:before="120"/>
              <w:ind w:left="-43"/>
              <w:rPr>
                <w:sz w:val="18"/>
                <w:szCs w:val="18"/>
              </w:rPr>
            </w:pPr>
            <w:r>
              <w:rPr>
                <w:sz w:val="18"/>
                <w:szCs w:val="18"/>
              </w:rPr>
              <w:t>Percorsi formativi di ricerca e sviluppo all’interno dell’incubatore di preparazione dei giovani aderenti ai programmi di formazione lavoro sulle buone pratiche. Preparazione degli studenti ai programmi di ricerca e sviluppo con analisi delle problematiche di settore in cui si muovono le buone pratiche</w:t>
            </w:r>
          </w:p>
        </w:tc>
        <w:tc>
          <w:tcPr>
            <w:tcW w:w="709" w:type="dxa"/>
          </w:tcPr>
          <w:p w14:paraId="00000418" w14:textId="77777777" w:rsidR="001A6ECE" w:rsidRDefault="00000000">
            <w:pPr>
              <w:spacing w:before="120"/>
              <w:ind w:left="-43" w:right="-108"/>
              <w:jc w:val="left"/>
              <w:rPr>
                <w:sz w:val="20"/>
                <w:szCs w:val="20"/>
              </w:rPr>
            </w:pPr>
            <w:r>
              <w:rPr>
                <w:sz w:val="20"/>
                <w:szCs w:val="20"/>
              </w:rPr>
              <w:t>SI</w:t>
            </w:r>
          </w:p>
        </w:tc>
        <w:tc>
          <w:tcPr>
            <w:tcW w:w="2692" w:type="dxa"/>
          </w:tcPr>
          <w:p w14:paraId="00000419" w14:textId="77777777" w:rsidR="001A6ECE" w:rsidRPr="00714A8D" w:rsidRDefault="00000000">
            <w:pPr>
              <w:spacing w:before="120"/>
              <w:ind w:left="-43"/>
              <w:rPr>
                <w:sz w:val="20"/>
                <w:szCs w:val="20"/>
              </w:rPr>
            </w:pPr>
            <w:r w:rsidRPr="00714A8D">
              <w:rPr>
                <w:sz w:val="20"/>
                <w:szCs w:val="20"/>
              </w:rPr>
              <w:t>Creazione di gruppi di lavoro in grado di supportare l’ente in attività di formazione di giovani aderenti a progetti di formazione lavoro.</w:t>
            </w:r>
          </w:p>
        </w:tc>
      </w:tr>
      <w:tr w:rsidR="001A6ECE" w14:paraId="7CAFC949" w14:textId="77777777">
        <w:tc>
          <w:tcPr>
            <w:tcW w:w="2269" w:type="dxa"/>
          </w:tcPr>
          <w:p w14:paraId="0000041A" w14:textId="77777777" w:rsidR="001A6ECE" w:rsidRDefault="00000000">
            <w:pPr>
              <w:spacing w:before="120"/>
              <w:ind w:left="-43"/>
              <w:jc w:val="left"/>
              <w:rPr>
                <w:sz w:val="20"/>
                <w:szCs w:val="20"/>
              </w:rPr>
            </w:pPr>
            <w:r>
              <w:rPr>
                <w:sz w:val="20"/>
                <w:szCs w:val="20"/>
              </w:rPr>
              <w:t>Formazione accesso servizi ai cittadini</w:t>
            </w:r>
          </w:p>
        </w:tc>
        <w:tc>
          <w:tcPr>
            <w:tcW w:w="4110" w:type="dxa"/>
          </w:tcPr>
          <w:p w14:paraId="0000041B" w14:textId="77777777" w:rsidR="001A6ECE" w:rsidRDefault="00000000">
            <w:pPr>
              <w:spacing w:before="120"/>
              <w:ind w:left="-43"/>
              <w:rPr>
                <w:sz w:val="18"/>
                <w:szCs w:val="18"/>
              </w:rPr>
            </w:pPr>
            <w:r>
              <w:rPr>
                <w:sz w:val="18"/>
                <w:szCs w:val="18"/>
              </w:rPr>
              <w:t>Percorsi formativi verso i cittadini per conoscere modalità di accesso e utilizzo dei servizi previsti dalle buone pratiche</w:t>
            </w:r>
          </w:p>
        </w:tc>
        <w:tc>
          <w:tcPr>
            <w:tcW w:w="709" w:type="dxa"/>
          </w:tcPr>
          <w:p w14:paraId="0000041C" w14:textId="77777777" w:rsidR="001A6ECE" w:rsidRDefault="00000000">
            <w:pPr>
              <w:spacing w:before="120"/>
              <w:ind w:left="-43" w:right="-108"/>
              <w:jc w:val="left"/>
              <w:rPr>
                <w:sz w:val="20"/>
                <w:szCs w:val="20"/>
              </w:rPr>
            </w:pPr>
            <w:r>
              <w:rPr>
                <w:sz w:val="20"/>
                <w:szCs w:val="20"/>
              </w:rPr>
              <w:t>SI</w:t>
            </w:r>
          </w:p>
        </w:tc>
        <w:tc>
          <w:tcPr>
            <w:tcW w:w="2692" w:type="dxa"/>
          </w:tcPr>
          <w:p w14:paraId="0000041D" w14:textId="77777777" w:rsidR="001A6ECE" w:rsidRPr="00714A8D" w:rsidRDefault="00000000">
            <w:pPr>
              <w:spacing w:before="120"/>
              <w:ind w:left="-43"/>
              <w:rPr>
                <w:sz w:val="20"/>
                <w:szCs w:val="20"/>
              </w:rPr>
            </w:pPr>
            <w:r w:rsidRPr="00714A8D">
              <w:rPr>
                <w:sz w:val="20"/>
                <w:szCs w:val="20"/>
              </w:rPr>
              <w:t xml:space="preserve">Supporto agli Enti nei percorsi formativi rivolti ai cittadini nei servizi Digitali introdotti. </w:t>
            </w:r>
          </w:p>
        </w:tc>
      </w:tr>
      <w:tr w:rsidR="001A6ECE" w14:paraId="7EC9EBD4" w14:textId="77777777">
        <w:tc>
          <w:tcPr>
            <w:tcW w:w="2269" w:type="dxa"/>
          </w:tcPr>
          <w:p w14:paraId="0000041E" w14:textId="77777777" w:rsidR="001A6ECE" w:rsidRDefault="00000000">
            <w:pPr>
              <w:spacing w:before="120"/>
              <w:ind w:left="-43"/>
              <w:jc w:val="left"/>
              <w:rPr>
                <w:sz w:val="20"/>
                <w:szCs w:val="20"/>
              </w:rPr>
            </w:pPr>
            <w:r>
              <w:rPr>
                <w:sz w:val="20"/>
                <w:szCs w:val="20"/>
              </w:rPr>
              <w:t>Analisi delle osservazioni dei cittadini su accesso/utilizzo servizi</w:t>
            </w:r>
          </w:p>
        </w:tc>
        <w:tc>
          <w:tcPr>
            <w:tcW w:w="4110" w:type="dxa"/>
          </w:tcPr>
          <w:p w14:paraId="0000041F" w14:textId="77777777" w:rsidR="001A6ECE" w:rsidRDefault="00000000">
            <w:pPr>
              <w:spacing w:before="120"/>
              <w:ind w:left="-43"/>
              <w:rPr>
                <w:b/>
                <w:sz w:val="18"/>
                <w:szCs w:val="18"/>
              </w:rPr>
            </w:pPr>
            <w:r>
              <w:rPr>
                <w:sz w:val="18"/>
                <w:szCs w:val="18"/>
              </w:rPr>
              <w:t>customer care del risultato da utilizzo delle pratiche e raccolta indicazioni. Rilascio studi delle soluzioni e dei requisiti di evoluzione delle soluzioni o delle sostituzioni</w:t>
            </w:r>
          </w:p>
        </w:tc>
        <w:tc>
          <w:tcPr>
            <w:tcW w:w="709" w:type="dxa"/>
          </w:tcPr>
          <w:p w14:paraId="00000420" w14:textId="77777777" w:rsidR="001A6ECE" w:rsidRDefault="00000000">
            <w:pPr>
              <w:spacing w:before="120"/>
              <w:ind w:left="-43" w:right="-108"/>
              <w:jc w:val="left"/>
              <w:rPr>
                <w:sz w:val="20"/>
                <w:szCs w:val="20"/>
              </w:rPr>
            </w:pPr>
            <w:r>
              <w:rPr>
                <w:sz w:val="20"/>
                <w:szCs w:val="20"/>
              </w:rPr>
              <w:t>SI</w:t>
            </w:r>
          </w:p>
        </w:tc>
        <w:tc>
          <w:tcPr>
            <w:tcW w:w="2692" w:type="dxa"/>
          </w:tcPr>
          <w:p w14:paraId="00000421" w14:textId="77777777" w:rsidR="001A6ECE" w:rsidRPr="00714A8D" w:rsidRDefault="00000000">
            <w:pPr>
              <w:spacing w:before="120"/>
              <w:ind w:left="-43"/>
              <w:rPr>
                <w:sz w:val="20"/>
                <w:szCs w:val="20"/>
              </w:rPr>
            </w:pPr>
            <w:r w:rsidRPr="00714A8D">
              <w:rPr>
                <w:sz w:val="20"/>
                <w:szCs w:val="20"/>
              </w:rPr>
              <w:t xml:space="preserve">Analisi dei dati riguardanti l’utilizzo di pratiche e soluzioni erogate da Enti membri della Comunità. Individuazione da parte dell’HUB di Competenza di eventuali evoluzioni in base ai dati emersi dalle indagini. </w:t>
            </w:r>
          </w:p>
        </w:tc>
      </w:tr>
      <w:tr w:rsidR="001A6ECE" w14:paraId="23691D07" w14:textId="77777777">
        <w:tc>
          <w:tcPr>
            <w:tcW w:w="2269" w:type="dxa"/>
          </w:tcPr>
          <w:p w14:paraId="00000422" w14:textId="77777777" w:rsidR="001A6ECE" w:rsidRDefault="00000000">
            <w:pPr>
              <w:spacing w:before="120"/>
              <w:ind w:left="-43"/>
              <w:jc w:val="left"/>
              <w:rPr>
                <w:sz w:val="20"/>
                <w:szCs w:val="20"/>
              </w:rPr>
            </w:pPr>
            <w:r>
              <w:rPr>
                <w:sz w:val="20"/>
                <w:szCs w:val="20"/>
              </w:rPr>
              <w:t>Contesti di coprogettazione e co-sviluppo pubblico – privato sulle soluzioni</w:t>
            </w:r>
          </w:p>
        </w:tc>
        <w:tc>
          <w:tcPr>
            <w:tcW w:w="4110" w:type="dxa"/>
          </w:tcPr>
          <w:p w14:paraId="00000423" w14:textId="77777777" w:rsidR="001A6ECE" w:rsidRDefault="00000000">
            <w:pPr>
              <w:spacing w:before="120"/>
              <w:ind w:left="-43"/>
              <w:rPr>
                <w:sz w:val="18"/>
                <w:szCs w:val="18"/>
              </w:rPr>
            </w:pPr>
            <w:r>
              <w:rPr>
                <w:sz w:val="18"/>
                <w:szCs w:val="18"/>
              </w:rPr>
              <w:t>Attività condivisa tra gli attori della Comunità per la analisi, progettazione e sviluppo, manutenzione delle soluzioni degli strumenti di supporto alle soluzioni</w:t>
            </w:r>
          </w:p>
        </w:tc>
        <w:tc>
          <w:tcPr>
            <w:tcW w:w="709" w:type="dxa"/>
          </w:tcPr>
          <w:p w14:paraId="00000424" w14:textId="77777777" w:rsidR="001A6ECE" w:rsidRDefault="00000000">
            <w:pPr>
              <w:spacing w:before="120"/>
              <w:ind w:left="-43" w:right="-108"/>
              <w:jc w:val="left"/>
              <w:rPr>
                <w:sz w:val="20"/>
                <w:szCs w:val="20"/>
              </w:rPr>
            </w:pPr>
            <w:r>
              <w:rPr>
                <w:sz w:val="20"/>
                <w:szCs w:val="20"/>
              </w:rPr>
              <w:t>SI</w:t>
            </w:r>
          </w:p>
        </w:tc>
        <w:tc>
          <w:tcPr>
            <w:tcW w:w="2692" w:type="dxa"/>
          </w:tcPr>
          <w:p w14:paraId="00000425" w14:textId="77777777" w:rsidR="001A6ECE" w:rsidRPr="00714A8D" w:rsidRDefault="00000000">
            <w:pPr>
              <w:spacing w:before="120"/>
              <w:ind w:left="-43"/>
              <w:rPr>
                <w:sz w:val="20"/>
                <w:szCs w:val="20"/>
              </w:rPr>
            </w:pPr>
            <w:r w:rsidRPr="00714A8D">
              <w:rPr>
                <w:sz w:val="20"/>
                <w:szCs w:val="20"/>
              </w:rPr>
              <w:t>Creazione di un Laboratorio di competenze con figure professionali interne ed attori esterni (reclutati tramite gara pubblica)</w:t>
            </w:r>
          </w:p>
        </w:tc>
      </w:tr>
      <w:tr w:rsidR="001A6ECE" w14:paraId="128B5682" w14:textId="77777777">
        <w:tc>
          <w:tcPr>
            <w:tcW w:w="2269" w:type="dxa"/>
          </w:tcPr>
          <w:p w14:paraId="00000426" w14:textId="77777777" w:rsidR="001A6ECE" w:rsidRDefault="00000000">
            <w:pPr>
              <w:spacing w:before="120"/>
              <w:ind w:left="-43"/>
              <w:jc w:val="left"/>
              <w:rPr>
                <w:sz w:val="20"/>
                <w:szCs w:val="20"/>
              </w:rPr>
            </w:pPr>
            <w:r>
              <w:rPr>
                <w:sz w:val="20"/>
                <w:szCs w:val="20"/>
              </w:rPr>
              <w:lastRenderedPageBreak/>
              <w:t>Animatore del riuso della pratica Amministrativa</w:t>
            </w:r>
          </w:p>
        </w:tc>
        <w:tc>
          <w:tcPr>
            <w:tcW w:w="4110" w:type="dxa"/>
          </w:tcPr>
          <w:p w14:paraId="00000427" w14:textId="77777777" w:rsidR="001A6ECE" w:rsidRDefault="00000000">
            <w:pPr>
              <w:spacing w:before="120"/>
              <w:ind w:left="-43"/>
              <w:rPr>
                <w:sz w:val="18"/>
                <w:szCs w:val="18"/>
              </w:rPr>
            </w:pPr>
            <w:r>
              <w:rPr>
                <w:sz w:val="18"/>
                <w:szCs w:val="18"/>
              </w:rPr>
              <w:t>Incarico di promuovere di rappresentare la Comunità nella comunicazione e informazione circa le pratiche amministrative a riuso utilizzate dalla stessa</w:t>
            </w:r>
          </w:p>
        </w:tc>
        <w:tc>
          <w:tcPr>
            <w:tcW w:w="709" w:type="dxa"/>
          </w:tcPr>
          <w:p w14:paraId="00000428" w14:textId="77777777" w:rsidR="001A6ECE" w:rsidRDefault="00000000">
            <w:pPr>
              <w:spacing w:before="120"/>
              <w:ind w:left="-43" w:right="-108"/>
              <w:jc w:val="left"/>
              <w:rPr>
                <w:sz w:val="20"/>
                <w:szCs w:val="20"/>
              </w:rPr>
            </w:pPr>
            <w:r>
              <w:rPr>
                <w:sz w:val="20"/>
                <w:szCs w:val="20"/>
              </w:rPr>
              <w:t>SI</w:t>
            </w:r>
          </w:p>
        </w:tc>
        <w:tc>
          <w:tcPr>
            <w:tcW w:w="2692" w:type="dxa"/>
          </w:tcPr>
          <w:p w14:paraId="00000429" w14:textId="77777777" w:rsidR="001A6ECE" w:rsidRPr="00714A8D" w:rsidRDefault="00000000">
            <w:pPr>
              <w:spacing w:before="120"/>
              <w:ind w:left="-43"/>
              <w:rPr>
                <w:sz w:val="18"/>
                <w:szCs w:val="18"/>
              </w:rPr>
            </w:pPr>
            <w:r w:rsidRPr="00714A8D">
              <w:rPr>
                <w:sz w:val="20"/>
                <w:szCs w:val="20"/>
              </w:rPr>
              <w:t xml:space="preserve">Hub di conoscenza animatore delle pratiche amministrative a riuso utilizzate dalla </w:t>
            </w:r>
            <w:proofErr w:type="gramStart"/>
            <w:r w:rsidRPr="00714A8D">
              <w:rPr>
                <w:sz w:val="20"/>
                <w:szCs w:val="20"/>
              </w:rPr>
              <w:t>Comunità,  rappresentante</w:t>
            </w:r>
            <w:proofErr w:type="gramEnd"/>
            <w:r w:rsidRPr="00714A8D">
              <w:rPr>
                <w:sz w:val="20"/>
                <w:szCs w:val="20"/>
              </w:rPr>
              <w:t xml:space="preserve"> della stessa e divulgatore di informazioni riguardanti la buona pratica utilizzata.</w:t>
            </w:r>
          </w:p>
        </w:tc>
      </w:tr>
      <w:tr w:rsidR="001A6ECE" w14:paraId="06827F37" w14:textId="77777777">
        <w:tc>
          <w:tcPr>
            <w:tcW w:w="2269" w:type="dxa"/>
          </w:tcPr>
          <w:p w14:paraId="0000042A" w14:textId="77777777" w:rsidR="001A6ECE" w:rsidRDefault="00000000">
            <w:pPr>
              <w:spacing w:before="120"/>
              <w:ind w:left="-43"/>
              <w:jc w:val="left"/>
              <w:rPr>
                <w:sz w:val="20"/>
                <w:szCs w:val="20"/>
              </w:rPr>
            </w:pPr>
            <w:r>
              <w:rPr>
                <w:sz w:val="20"/>
                <w:szCs w:val="20"/>
              </w:rPr>
              <w:t>Altro</w:t>
            </w:r>
          </w:p>
        </w:tc>
        <w:tc>
          <w:tcPr>
            <w:tcW w:w="4110" w:type="dxa"/>
          </w:tcPr>
          <w:p w14:paraId="0000042B" w14:textId="77777777" w:rsidR="001A6ECE" w:rsidRDefault="001A6ECE">
            <w:pPr>
              <w:spacing w:before="120"/>
              <w:ind w:left="-43"/>
              <w:rPr>
                <w:sz w:val="18"/>
                <w:szCs w:val="18"/>
              </w:rPr>
            </w:pPr>
          </w:p>
        </w:tc>
        <w:tc>
          <w:tcPr>
            <w:tcW w:w="709" w:type="dxa"/>
          </w:tcPr>
          <w:p w14:paraId="0000042C" w14:textId="77777777" w:rsidR="001A6ECE" w:rsidRDefault="001A6ECE">
            <w:pPr>
              <w:spacing w:before="120"/>
              <w:ind w:left="-43" w:right="-108"/>
              <w:jc w:val="left"/>
              <w:rPr>
                <w:sz w:val="20"/>
                <w:szCs w:val="20"/>
              </w:rPr>
            </w:pPr>
          </w:p>
        </w:tc>
        <w:tc>
          <w:tcPr>
            <w:tcW w:w="2692" w:type="dxa"/>
          </w:tcPr>
          <w:p w14:paraId="0000042D" w14:textId="77777777" w:rsidR="001A6ECE" w:rsidRDefault="001A6ECE">
            <w:pPr>
              <w:spacing w:before="120"/>
              <w:ind w:left="-43"/>
              <w:rPr>
                <w:sz w:val="20"/>
                <w:szCs w:val="20"/>
              </w:rPr>
            </w:pPr>
          </w:p>
        </w:tc>
      </w:tr>
    </w:tbl>
    <w:p w14:paraId="0000042E" w14:textId="77777777" w:rsidR="001A6ECE" w:rsidRDefault="001A6ECE"/>
    <w:p w14:paraId="0000042F" w14:textId="77777777" w:rsidR="001A6ECE" w:rsidRDefault="00000000">
      <w:pPr>
        <w:rPr>
          <w:b/>
          <w:u w:val="single"/>
        </w:rPr>
      </w:pPr>
      <w:r>
        <w:rPr>
          <w:b/>
          <w:u w:val="single"/>
        </w:rPr>
        <w:t>Altri servizi di laboratorio specifici per l’ambiente del Repository</w:t>
      </w:r>
    </w:p>
    <w:tbl>
      <w:tblPr>
        <w:tblStyle w:val="afff7"/>
        <w:tblW w:w="9773"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405"/>
        <w:gridCol w:w="675"/>
        <w:gridCol w:w="2693"/>
      </w:tblGrid>
      <w:tr w:rsidR="001A6ECE" w14:paraId="5757071E" w14:textId="77777777">
        <w:tc>
          <w:tcPr>
            <w:tcW w:w="6405" w:type="dxa"/>
          </w:tcPr>
          <w:p w14:paraId="00000430" w14:textId="77777777" w:rsidR="001A6ECE" w:rsidRDefault="00000000">
            <w:pPr>
              <w:spacing w:before="120"/>
              <w:ind w:left="-43"/>
              <w:jc w:val="center"/>
              <w:rPr>
                <w:b/>
                <w:sz w:val="20"/>
                <w:szCs w:val="20"/>
              </w:rPr>
            </w:pPr>
            <w:r>
              <w:rPr>
                <w:b/>
                <w:sz w:val="20"/>
                <w:szCs w:val="20"/>
              </w:rPr>
              <w:t>Servizi possibili OCPA</w:t>
            </w:r>
          </w:p>
        </w:tc>
        <w:tc>
          <w:tcPr>
            <w:tcW w:w="675" w:type="dxa"/>
          </w:tcPr>
          <w:p w14:paraId="00000431" w14:textId="77777777" w:rsidR="001A6ECE" w:rsidRDefault="00000000">
            <w:pPr>
              <w:spacing w:before="120"/>
              <w:ind w:left="-43" w:right="-108"/>
              <w:jc w:val="left"/>
              <w:rPr>
                <w:b/>
                <w:sz w:val="20"/>
                <w:szCs w:val="20"/>
              </w:rPr>
            </w:pPr>
            <w:r>
              <w:rPr>
                <w:b/>
                <w:sz w:val="20"/>
                <w:szCs w:val="20"/>
              </w:rPr>
              <w:t>SI/NO/EXT</w:t>
            </w:r>
          </w:p>
        </w:tc>
        <w:tc>
          <w:tcPr>
            <w:tcW w:w="2693" w:type="dxa"/>
          </w:tcPr>
          <w:p w14:paraId="00000432" w14:textId="77777777" w:rsidR="001A6ECE" w:rsidRDefault="00000000">
            <w:pPr>
              <w:spacing w:before="120"/>
              <w:jc w:val="center"/>
              <w:rPr>
                <w:b/>
                <w:sz w:val="20"/>
                <w:szCs w:val="20"/>
              </w:rPr>
            </w:pPr>
            <w:r>
              <w:rPr>
                <w:b/>
                <w:sz w:val="20"/>
                <w:szCs w:val="20"/>
              </w:rPr>
              <w:t>Descrizione del servizio per la Comunità</w:t>
            </w:r>
          </w:p>
        </w:tc>
      </w:tr>
      <w:tr w:rsidR="001A6ECE" w14:paraId="40B8F532" w14:textId="77777777">
        <w:tc>
          <w:tcPr>
            <w:tcW w:w="6405" w:type="dxa"/>
          </w:tcPr>
          <w:p w14:paraId="00000433" w14:textId="77777777" w:rsidR="001A6ECE" w:rsidRDefault="00000000">
            <w:pPr>
              <w:spacing w:before="120"/>
              <w:ind w:left="-43"/>
              <w:jc w:val="left"/>
              <w:rPr>
                <w:color w:val="000000"/>
                <w:sz w:val="20"/>
                <w:szCs w:val="20"/>
              </w:rPr>
            </w:pPr>
            <w:r>
              <w:rPr>
                <w:color w:val="000000"/>
                <w:sz w:val="20"/>
                <w:szCs w:val="20"/>
              </w:rPr>
              <w:t>Mantenimento tecnico della piattaforma applicativa del Repository, come archivio dei KIT di riuso di titolarità o acquisiti, intendendo i KIT come copie statiche di pratiche amministrative acquisite dalla Comunità come soluzioni adottate nel proprio Sistema Informativo</w:t>
            </w:r>
          </w:p>
        </w:tc>
        <w:tc>
          <w:tcPr>
            <w:tcW w:w="675" w:type="dxa"/>
          </w:tcPr>
          <w:p w14:paraId="00000434" w14:textId="77777777" w:rsidR="001A6ECE" w:rsidRDefault="00000000">
            <w:pPr>
              <w:spacing w:before="120"/>
              <w:ind w:left="-43" w:right="-108"/>
              <w:jc w:val="left"/>
              <w:rPr>
                <w:sz w:val="20"/>
                <w:szCs w:val="20"/>
              </w:rPr>
            </w:pPr>
            <w:r>
              <w:rPr>
                <w:sz w:val="20"/>
                <w:szCs w:val="20"/>
              </w:rPr>
              <w:t>SI</w:t>
            </w:r>
          </w:p>
        </w:tc>
        <w:tc>
          <w:tcPr>
            <w:tcW w:w="2693" w:type="dxa"/>
          </w:tcPr>
          <w:p w14:paraId="00000435" w14:textId="77777777" w:rsidR="001A6ECE" w:rsidRPr="000D0A08" w:rsidRDefault="00000000">
            <w:pPr>
              <w:spacing w:before="120"/>
              <w:ind w:left="-43"/>
              <w:rPr>
                <w:sz w:val="20"/>
                <w:szCs w:val="20"/>
              </w:rPr>
            </w:pPr>
            <w:r w:rsidRPr="000D0A08">
              <w:rPr>
                <w:sz w:val="20"/>
                <w:szCs w:val="20"/>
              </w:rPr>
              <w:t>Realizzazione e mantenimento di Repository per soluzioni adottate dalla comunità ed incluse nel KIT</w:t>
            </w:r>
          </w:p>
        </w:tc>
      </w:tr>
      <w:tr w:rsidR="001A6ECE" w14:paraId="12A35D34" w14:textId="77777777">
        <w:tc>
          <w:tcPr>
            <w:tcW w:w="6405" w:type="dxa"/>
          </w:tcPr>
          <w:p w14:paraId="00000436" w14:textId="77777777" w:rsidR="001A6ECE" w:rsidRDefault="00000000">
            <w:pPr>
              <w:spacing w:before="120"/>
              <w:ind w:left="-43"/>
              <w:jc w:val="left"/>
              <w:rPr>
                <w:sz w:val="20"/>
                <w:szCs w:val="20"/>
              </w:rPr>
            </w:pPr>
            <w:r>
              <w:rPr>
                <w:color w:val="000000"/>
                <w:sz w:val="20"/>
                <w:szCs w:val="20"/>
              </w:rPr>
              <w:t>Coordinamento tecnico funzionale degli accessi al Repository per gli Attori impegnati a tenere aggiornati i KIT delle buone pratiche presenti, attraverso il protocollo di accesso e interazione concordato</w:t>
            </w:r>
          </w:p>
        </w:tc>
        <w:tc>
          <w:tcPr>
            <w:tcW w:w="675" w:type="dxa"/>
          </w:tcPr>
          <w:p w14:paraId="00000437" w14:textId="77777777" w:rsidR="001A6ECE" w:rsidRDefault="00000000">
            <w:pPr>
              <w:spacing w:before="120"/>
              <w:ind w:left="-43" w:right="-108"/>
              <w:jc w:val="left"/>
              <w:rPr>
                <w:sz w:val="20"/>
                <w:szCs w:val="20"/>
              </w:rPr>
            </w:pPr>
            <w:r>
              <w:rPr>
                <w:sz w:val="20"/>
                <w:szCs w:val="20"/>
              </w:rPr>
              <w:t>SI</w:t>
            </w:r>
          </w:p>
        </w:tc>
        <w:tc>
          <w:tcPr>
            <w:tcW w:w="2693" w:type="dxa"/>
          </w:tcPr>
          <w:p w14:paraId="00000438" w14:textId="77777777" w:rsidR="001A6ECE" w:rsidRPr="000D0A08" w:rsidRDefault="00000000">
            <w:pPr>
              <w:spacing w:before="120"/>
              <w:ind w:left="-43"/>
              <w:rPr>
                <w:sz w:val="20"/>
                <w:szCs w:val="20"/>
              </w:rPr>
            </w:pPr>
            <w:r w:rsidRPr="000D0A08">
              <w:rPr>
                <w:sz w:val="20"/>
                <w:szCs w:val="20"/>
              </w:rPr>
              <w:t>Gestione profilazione utenti incaricati di inserimento e aggiornamento KIT delle buone pratiche presenti.</w:t>
            </w:r>
          </w:p>
        </w:tc>
      </w:tr>
      <w:tr w:rsidR="001A6ECE" w14:paraId="203B45CC" w14:textId="77777777">
        <w:tc>
          <w:tcPr>
            <w:tcW w:w="6405" w:type="dxa"/>
          </w:tcPr>
          <w:p w14:paraId="00000439" w14:textId="77777777" w:rsidR="001A6ECE" w:rsidRDefault="00000000">
            <w:pPr>
              <w:spacing w:before="120"/>
              <w:ind w:left="-43"/>
              <w:jc w:val="left"/>
              <w:rPr>
                <w:sz w:val="20"/>
                <w:szCs w:val="20"/>
              </w:rPr>
            </w:pPr>
            <w:r>
              <w:rPr>
                <w:color w:val="000000"/>
                <w:sz w:val="20"/>
                <w:szCs w:val="20"/>
              </w:rPr>
              <w:t>Gestione tecnica assegnazione utenze operatori del punto precedente e di rispetto delle regole date</w:t>
            </w:r>
          </w:p>
        </w:tc>
        <w:tc>
          <w:tcPr>
            <w:tcW w:w="675" w:type="dxa"/>
          </w:tcPr>
          <w:p w14:paraId="0000043A" w14:textId="77777777" w:rsidR="001A6ECE" w:rsidRDefault="00000000">
            <w:pPr>
              <w:spacing w:before="120"/>
              <w:ind w:left="-43" w:right="-108"/>
              <w:jc w:val="left"/>
              <w:rPr>
                <w:sz w:val="20"/>
                <w:szCs w:val="20"/>
              </w:rPr>
            </w:pPr>
            <w:r>
              <w:rPr>
                <w:sz w:val="20"/>
                <w:szCs w:val="20"/>
              </w:rPr>
              <w:t>SI</w:t>
            </w:r>
          </w:p>
        </w:tc>
        <w:tc>
          <w:tcPr>
            <w:tcW w:w="2693" w:type="dxa"/>
          </w:tcPr>
          <w:p w14:paraId="0000043B" w14:textId="77777777" w:rsidR="001A6ECE" w:rsidRPr="000D0A08" w:rsidRDefault="00000000">
            <w:pPr>
              <w:spacing w:before="120"/>
              <w:ind w:left="-43"/>
              <w:rPr>
                <w:sz w:val="20"/>
                <w:szCs w:val="20"/>
              </w:rPr>
            </w:pPr>
            <w:r w:rsidRPr="000D0A08">
              <w:rPr>
                <w:sz w:val="20"/>
                <w:szCs w:val="20"/>
              </w:rPr>
              <w:t>Assegnazione ruoli a utenti accedenti al Repository.</w:t>
            </w:r>
          </w:p>
        </w:tc>
      </w:tr>
      <w:tr w:rsidR="001A6ECE" w14:paraId="1CF1558A" w14:textId="77777777">
        <w:tc>
          <w:tcPr>
            <w:tcW w:w="6405" w:type="dxa"/>
          </w:tcPr>
          <w:p w14:paraId="0000043C" w14:textId="77777777" w:rsidR="001A6ECE" w:rsidRDefault="00000000">
            <w:pPr>
              <w:spacing w:before="120"/>
              <w:ind w:left="-43"/>
              <w:jc w:val="left"/>
              <w:rPr>
                <w:sz w:val="20"/>
                <w:szCs w:val="20"/>
              </w:rPr>
            </w:pPr>
            <w:r>
              <w:rPr>
                <w:color w:val="000000"/>
                <w:sz w:val="20"/>
                <w:szCs w:val="20"/>
              </w:rPr>
              <w:t xml:space="preserve">Gestione della interoperabilità del Repository con Portale nazionale Developers Italia del Team </w:t>
            </w:r>
            <w:proofErr w:type="gramStart"/>
            <w:r>
              <w:rPr>
                <w:color w:val="000000"/>
                <w:sz w:val="20"/>
                <w:szCs w:val="20"/>
              </w:rPr>
              <w:t>Digitale  e</w:t>
            </w:r>
            <w:proofErr w:type="gramEnd"/>
            <w:r>
              <w:rPr>
                <w:color w:val="000000"/>
                <w:sz w:val="20"/>
                <w:szCs w:val="20"/>
              </w:rPr>
              <w:t xml:space="preserve"> verso gli Altri repository nazionali (Funzione Pubblica) e regionali</w:t>
            </w:r>
          </w:p>
        </w:tc>
        <w:tc>
          <w:tcPr>
            <w:tcW w:w="675" w:type="dxa"/>
          </w:tcPr>
          <w:p w14:paraId="0000043D" w14:textId="77777777" w:rsidR="001A6ECE" w:rsidRDefault="00000000">
            <w:pPr>
              <w:spacing w:before="120"/>
              <w:ind w:left="-43" w:right="-108"/>
              <w:jc w:val="left"/>
              <w:rPr>
                <w:sz w:val="20"/>
                <w:szCs w:val="20"/>
              </w:rPr>
            </w:pPr>
            <w:r>
              <w:rPr>
                <w:sz w:val="20"/>
                <w:szCs w:val="20"/>
              </w:rPr>
              <w:t>SI</w:t>
            </w:r>
          </w:p>
        </w:tc>
        <w:tc>
          <w:tcPr>
            <w:tcW w:w="2693" w:type="dxa"/>
          </w:tcPr>
          <w:p w14:paraId="0000043E" w14:textId="77777777" w:rsidR="001A6ECE" w:rsidRPr="000D0A08" w:rsidRDefault="00000000">
            <w:pPr>
              <w:spacing w:before="120"/>
              <w:ind w:left="-43"/>
              <w:rPr>
                <w:sz w:val="20"/>
                <w:szCs w:val="20"/>
              </w:rPr>
            </w:pPr>
            <w:r w:rsidRPr="000D0A08">
              <w:rPr>
                <w:sz w:val="20"/>
                <w:szCs w:val="20"/>
              </w:rPr>
              <w:t xml:space="preserve">Interoperabilità del Repository con sistema Developers Italia, possibilità di procedere alla consultazione della documentazione inerente </w:t>
            </w:r>
            <w:proofErr w:type="gramStart"/>
            <w:r w:rsidRPr="000D0A08">
              <w:rPr>
                <w:sz w:val="20"/>
                <w:szCs w:val="20"/>
              </w:rPr>
              <w:t>la</w:t>
            </w:r>
            <w:proofErr w:type="gramEnd"/>
            <w:r w:rsidRPr="000D0A08">
              <w:rPr>
                <w:sz w:val="20"/>
                <w:szCs w:val="20"/>
              </w:rPr>
              <w:t xml:space="preserve"> soluzione e di procedere alla richiesta di riuso.</w:t>
            </w:r>
          </w:p>
        </w:tc>
      </w:tr>
      <w:tr w:rsidR="001A6ECE" w14:paraId="716B4BF9" w14:textId="77777777">
        <w:tc>
          <w:tcPr>
            <w:tcW w:w="6405" w:type="dxa"/>
          </w:tcPr>
          <w:p w14:paraId="0000043F" w14:textId="77777777" w:rsidR="001A6ECE" w:rsidRDefault="00000000">
            <w:pPr>
              <w:spacing w:before="120"/>
              <w:ind w:left="-43"/>
              <w:jc w:val="left"/>
              <w:rPr>
                <w:sz w:val="20"/>
                <w:szCs w:val="20"/>
              </w:rPr>
            </w:pPr>
            <w:r>
              <w:rPr>
                <w:color w:val="000000"/>
                <w:sz w:val="20"/>
                <w:szCs w:val="20"/>
              </w:rPr>
              <w:t>Gestione della documentazione descrittiva del Repository e del KIT di riuso della sua pratica amministrativa se presente (KIT del repository)</w:t>
            </w:r>
          </w:p>
        </w:tc>
        <w:tc>
          <w:tcPr>
            <w:tcW w:w="675" w:type="dxa"/>
          </w:tcPr>
          <w:p w14:paraId="00000440" w14:textId="77777777" w:rsidR="001A6ECE" w:rsidRDefault="00000000">
            <w:pPr>
              <w:spacing w:before="120"/>
              <w:ind w:left="-43" w:right="-108"/>
              <w:jc w:val="left"/>
              <w:rPr>
                <w:sz w:val="20"/>
                <w:szCs w:val="20"/>
              </w:rPr>
            </w:pPr>
            <w:r>
              <w:rPr>
                <w:sz w:val="20"/>
                <w:szCs w:val="20"/>
              </w:rPr>
              <w:t>SI</w:t>
            </w:r>
          </w:p>
        </w:tc>
        <w:tc>
          <w:tcPr>
            <w:tcW w:w="2693" w:type="dxa"/>
          </w:tcPr>
          <w:p w14:paraId="00000441" w14:textId="77777777" w:rsidR="001A6ECE" w:rsidRDefault="00000000">
            <w:pPr>
              <w:spacing w:before="120"/>
              <w:ind w:left="-43"/>
              <w:rPr>
                <w:sz w:val="20"/>
                <w:szCs w:val="20"/>
                <w:highlight w:val="yellow"/>
              </w:rPr>
            </w:pPr>
            <w:r w:rsidRPr="000D0A08">
              <w:rPr>
                <w:sz w:val="20"/>
                <w:szCs w:val="20"/>
              </w:rPr>
              <w:t xml:space="preserve">Controllo e gestione della documentazione inerente </w:t>
            </w:r>
            <w:proofErr w:type="gramStart"/>
            <w:r w:rsidRPr="000D0A08">
              <w:rPr>
                <w:sz w:val="20"/>
                <w:szCs w:val="20"/>
              </w:rPr>
              <w:t>la</w:t>
            </w:r>
            <w:proofErr w:type="gramEnd"/>
            <w:r w:rsidRPr="000D0A08">
              <w:rPr>
                <w:sz w:val="20"/>
                <w:szCs w:val="20"/>
              </w:rPr>
              <w:t xml:space="preserve"> pratica amministrativa.</w:t>
            </w:r>
          </w:p>
        </w:tc>
      </w:tr>
      <w:tr w:rsidR="001A6ECE" w14:paraId="3C4E7C2E" w14:textId="77777777">
        <w:tc>
          <w:tcPr>
            <w:tcW w:w="6405" w:type="dxa"/>
          </w:tcPr>
          <w:p w14:paraId="00000442" w14:textId="77777777" w:rsidR="001A6ECE" w:rsidRDefault="00000000">
            <w:pPr>
              <w:spacing w:before="120"/>
              <w:ind w:left="-43"/>
              <w:jc w:val="left"/>
              <w:rPr>
                <w:sz w:val="20"/>
                <w:szCs w:val="20"/>
              </w:rPr>
            </w:pPr>
            <w:r>
              <w:rPr>
                <w:color w:val="000000"/>
                <w:sz w:val="20"/>
                <w:szCs w:val="20"/>
              </w:rPr>
              <w:t xml:space="preserve">Gestione dei </w:t>
            </w:r>
            <w:proofErr w:type="spellStart"/>
            <w:r>
              <w:rPr>
                <w:color w:val="000000"/>
                <w:sz w:val="20"/>
                <w:szCs w:val="20"/>
              </w:rPr>
              <w:t>breanch</w:t>
            </w:r>
            <w:proofErr w:type="spellEnd"/>
            <w:r>
              <w:rPr>
                <w:color w:val="000000"/>
                <w:sz w:val="20"/>
                <w:szCs w:val="20"/>
              </w:rPr>
              <w:t xml:space="preserve"> software per le versioni dei software dei KIT</w:t>
            </w:r>
          </w:p>
        </w:tc>
        <w:tc>
          <w:tcPr>
            <w:tcW w:w="675" w:type="dxa"/>
          </w:tcPr>
          <w:p w14:paraId="00000443" w14:textId="77777777" w:rsidR="001A6ECE" w:rsidRDefault="001A6ECE">
            <w:pPr>
              <w:spacing w:before="120"/>
              <w:ind w:left="-43" w:right="-108"/>
              <w:jc w:val="left"/>
              <w:rPr>
                <w:sz w:val="20"/>
                <w:szCs w:val="20"/>
              </w:rPr>
            </w:pPr>
          </w:p>
        </w:tc>
        <w:tc>
          <w:tcPr>
            <w:tcW w:w="2693" w:type="dxa"/>
          </w:tcPr>
          <w:p w14:paraId="00000444" w14:textId="77777777" w:rsidR="001A6ECE" w:rsidRPr="000D0A08" w:rsidRDefault="00000000">
            <w:pPr>
              <w:spacing w:before="120"/>
              <w:ind w:left="-43"/>
              <w:rPr>
                <w:sz w:val="20"/>
                <w:szCs w:val="20"/>
              </w:rPr>
            </w:pPr>
            <w:r w:rsidRPr="000D0A08">
              <w:rPr>
                <w:sz w:val="20"/>
                <w:szCs w:val="20"/>
              </w:rPr>
              <w:t xml:space="preserve">Laboratorio in grado di creare appositi </w:t>
            </w:r>
            <w:proofErr w:type="spellStart"/>
            <w:r w:rsidRPr="000D0A08">
              <w:rPr>
                <w:sz w:val="20"/>
                <w:szCs w:val="20"/>
              </w:rPr>
              <w:t>branch</w:t>
            </w:r>
            <w:proofErr w:type="spellEnd"/>
            <w:r w:rsidRPr="000D0A08">
              <w:rPr>
                <w:sz w:val="20"/>
                <w:szCs w:val="20"/>
              </w:rPr>
              <w:t xml:space="preserve"> di lavoro per lo sviluppo di migliorie ad applicazioni presenti nel repository ed appartenenti alle Comunità Territoriali o Tematiche. </w:t>
            </w:r>
          </w:p>
        </w:tc>
      </w:tr>
      <w:tr w:rsidR="001A6ECE" w14:paraId="29FEB9C5" w14:textId="77777777">
        <w:tc>
          <w:tcPr>
            <w:tcW w:w="6405" w:type="dxa"/>
          </w:tcPr>
          <w:p w14:paraId="00000445" w14:textId="77777777" w:rsidR="001A6ECE" w:rsidRDefault="00000000">
            <w:pPr>
              <w:spacing w:before="120"/>
              <w:ind w:left="-43"/>
              <w:jc w:val="left"/>
              <w:rPr>
                <w:sz w:val="20"/>
                <w:szCs w:val="20"/>
              </w:rPr>
            </w:pPr>
            <w:r>
              <w:rPr>
                <w:color w:val="000000"/>
                <w:sz w:val="20"/>
                <w:szCs w:val="20"/>
              </w:rPr>
              <w:t>Controllo periodico di tutti i KIT riversati dei Progetti con la distinzione tra quelli caratterizzati come “pratica amministrativa” e quelli con valenza solo “Open Source”. Per entrambi il controllo formale della congruità di KIT minima</w:t>
            </w:r>
          </w:p>
        </w:tc>
        <w:tc>
          <w:tcPr>
            <w:tcW w:w="675" w:type="dxa"/>
          </w:tcPr>
          <w:p w14:paraId="00000446" w14:textId="77777777" w:rsidR="001A6ECE" w:rsidRDefault="00000000">
            <w:pPr>
              <w:spacing w:before="120"/>
              <w:ind w:left="-43" w:right="-108"/>
              <w:jc w:val="left"/>
              <w:rPr>
                <w:sz w:val="20"/>
                <w:szCs w:val="20"/>
              </w:rPr>
            </w:pPr>
            <w:r>
              <w:rPr>
                <w:sz w:val="20"/>
                <w:szCs w:val="20"/>
              </w:rPr>
              <w:t>SI</w:t>
            </w:r>
          </w:p>
        </w:tc>
        <w:tc>
          <w:tcPr>
            <w:tcW w:w="2693" w:type="dxa"/>
          </w:tcPr>
          <w:p w14:paraId="00000447" w14:textId="77777777" w:rsidR="001A6ECE" w:rsidRPr="000D0A08" w:rsidRDefault="00000000">
            <w:pPr>
              <w:spacing w:before="120"/>
              <w:ind w:left="-43"/>
              <w:rPr>
                <w:sz w:val="20"/>
                <w:szCs w:val="20"/>
              </w:rPr>
            </w:pPr>
            <w:r w:rsidRPr="000D0A08">
              <w:rPr>
                <w:sz w:val="20"/>
                <w:szCs w:val="20"/>
              </w:rPr>
              <w:t>Controllo della validità dei KIT presenti nel Repository, in accordo con la tipologia che li caratterizza (Open Source o pratica amministrativa).</w:t>
            </w:r>
          </w:p>
        </w:tc>
      </w:tr>
      <w:tr w:rsidR="001A6ECE" w14:paraId="2C2971DD" w14:textId="77777777">
        <w:tc>
          <w:tcPr>
            <w:tcW w:w="6405" w:type="dxa"/>
          </w:tcPr>
          <w:p w14:paraId="00000448" w14:textId="77777777" w:rsidR="001A6ECE" w:rsidRDefault="00000000">
            <w:pPr>
              <w:spacing w:before="120"/>
              <w:ind w:left="-43"/>
              <w:jc w:val="left"/>
              <w:rPr>
                <w:sz w:val="20"/>
                <w:szCs w:val="20"/>
              </w:rPr>
            </w:pPr>
            <w:r>
              <w:rPr>
                <w:color w:val="000000"/>
                <w:sz w:val="20"/>
                <w:szCs w:val="20"/>
              </w:rPr>
              <w:t xml:space="preserve">Help Desk trattamento </w:t>
            </w:r>
            <w:proofErr w:type="spellStart"/>
            <w:r>
              <w:rPr>
                <w:color w:val="000000"/>
                <w:sz w:val="20"/>
                <w:szCs w:val="20"/>
              </w:rPr>
              <w:t>Issue</w:t>
            </w:r>
            <w:proofErr w:type="spellEnd"/>
            <w:r>
              <w:rPr>
                <w:color w:val="000000"/>
                <w:sz w:val="20"/>
                <w:szCs w:val="20"/>
              </w:rPr>
              <w:t xml:space="preserve"> segnalati da utenti in accesso libero o registrato verso il Repository per problemi tecnici di funzionamento o di comprensione delle prassi richieste</w:t>
            </w:r>
          </w:p>
        </w:tc>
        <w:tc>
          <w:tcPr>
            <w:tcW w:w="675" w:type="dxa"/>
          </w:tcPr>
          <w:p w14:paraId="00000449" w14:textId="328D0049" w:rsidR="001A6ECE" w:rsidRDefault="000D0A08">
            <w:pPr>
              <w:spacing w:before="120"/>
              <w:ind w:left="-43" w:right="-108"/>
              <w:jc w:val="left"/>
              <w:rPr>
                <w:sz w:val="20"/>
                <w:szCs w:val="20"/>
              </w:rPr>
            </w:pPr>
            <w:r>
              <w:rPr>
                <w:sz w:val="20"/>
                <w:szCs w:val="20"/>
              </w:rPr>
              <w:t>SI</w:t>
            </w:r>
          </w:p>
        </w:tc>
        <w:tc>
          <w:tcPr>
            <w:tcW w:w="2693" w:type="dxa"/>
          </w:tcPr>
          <w:p w14:paraId="0000044A" w14:textId="2D9A547D" w:rsidR="001A6ECE" w:rsidRDefault="000D0A08">
            <w:pPr>
              <w:spacing w:before="120"/>
              <w:ind w:left="-43"/>
              <w:rPr>
                <w:sz w:val="20"/>
                <w:szCs w:val="20"/>
                <w:highlight w:val="yellow"/>
              </w:rPr>
            </w:pPr>
            <w:r w:rsidRPr="000D0A08">
              <w:rPr>
                <w:sz w:val="20"/>
                <w:szCs w:val="20"/>
              </w:rPr>
              <w:t xml:space="preserve">Gestione dell’accessibilità al Repository </w:t>
            </w:r>
          </w:p>
        </w:tc>
      </w:tr>
      <w:tr w:rsidR="001A6ECE" w14:paraId="4D020712" w14:textId="77777777">
        <w:tc>
          <w:tcPr>
            <w:tcW w:w="6405" w:type="dxa"/>
          </w:tcPr>
          <w:p w14:paraId="0000044B" w14:textId="77777777" w:rsidR="001A6ECE" w:rsidRDefault="00000000">
            <w:pPr>
              <w:spacing w:before="120"/>
              <w:ind w:left="-43"/>
              <w:jc w:val="left"/>
              <w:rPr>
                <w:color w:val="000000"/>
                <w:sz w:val="20"/>
                <w:szCs w:val="20"/>
              </w:rPr>
            </w:pPr>
            <w:r>
              <w:rPr>
                <w:color w:val="000000"/>
                <w:sz w:val="20"/>
                <w:szCs w:val="20"/>
              </w:rPr>
              <w:t xml:space="preserve">Servizio </w:t>
            </w:r>
            <w:r>
              <w:rPr>
                <w:sz w:val="20"/>
                <w:szCs w:val="20"/>
              </w:rPr>
              <w:t>di supporto</w:t>
            </w:r>
            <w:r>
              <w:rPr>
                <w:color w:val="000000"/>
                <w:sz w:val="20"/>
                <w:szCs w:val="20"/>
              </w:rPr>
              <w:t xml:space="preserve"> allo scarico del materiale dei KIT in caso di acquisizione a Riuso da Repository;</w:t>
            </w:r>
          </w:p>
        </w:tc>
        <w:tc>
          <w:tcPr>
            <w:tcW w:w="675" w:type="dxa"/>
          </w:tcPr>
          <w:p w14:paraId="0000044C" w14:textId="77777777" w:rsidR="001A6ECE" w:rsidRDefault="00000000">
            <w:pPr>
              <w:spacing w:before="120"/>
              <w:ind w:left="-43" w:right="-108"/>
              <w:jc w:val="left"/>
              <w:rPr>
                <w:sz w:val="20"/>
                <w:szCs w:val="20"/>
              </w:rPr>
            </w:pPr>
            <w:r>
              <w:rPr>
                <w:sz w:val="20"/>
                <w:szCs w:val="20"/>
              </w:rPr>
              <w:t>SI</w:t>
            </w:r>
          </w:p>
        </w:tc>
        <w:tc>
          <w:tcPr>
            <w:tcW w:w="2693" w:type="dxa"/>
          </w:tcPr>
          <w:p w14:paraId="0000044D" w14:textId="77777777" w:rsidR="001A6ECE" w:rsidRDefault="00000000">
            <w:pPr>
              <w:spacing w:before="120"/>
              <w:ind w:left="-43"/>
              <w:rPr>
                <w:sz w:val="20"/>
                <w:szCs w:val="20"/>
                <w:highlight w:val="yellow"/>
              </w:rPr>
            </w:pPr>
            <w:r w:rsidRPr="000D0A08">
              <w:rPr>
                <w:sz w:val="20"/>
                <w:szCs w:val="20"/>
              </w:rPr>
              <w:t xml:space="preserve">Gestione buona pratica del Riuso attraverso </w:t>
            </w:r>
            <w:r w:rsidRPr="000D0A08">
              <w:rPr>
                <w:sz w:val="20"/>
                <w:szCs w:val="20"/>
              </w:rPr>
              <w:lastRenderedPageBreak/>
              <w:t>documentazione presente nel KIT.</w:t>
            </w:r>
          </w:p>
        </w:tc>
      </w:tr>
      <w:tr w:rsidR="001A6ECE" w14:paraId="61D62AEF" w14:textId="77777777">
        <w:tc>
          <w:tcPr>
            <w:tcW w:w="6405" w:type="dxa"/>
          </w:tcPr>
          <w:p w14:paraId="0000044E" w14:textId="77777777" w:rsidR="001A6ECE" w:rsidRDefault="00000000">
            <w:pPr>
              <w:spacing w:before="120"/>
              <w:ind w:left="-43"/>
              <w:jc w:val="left"/>
              <w:rPr>
                <w:color w:val="000000"/>
                <w:sz w:val="20"/>
                <w:szCs w:val="20"/>
              </w:rPr>
            </w:pPr>
            <w:r>
              <w:rPr>
                <w:color w:val="000000"/>
                <w:sz w:val="20"/>
                <w:szCs w:val="20"/>
              </w:rPr>
              <w:lastRenderedPageBreak/>
              <w:t>Servizio di supporto all’installazione del software dei KIT attraverso il modello di download di macchine virtuali già configurate o comunque attraverso Teleassistenza</w:t>
            </w:r>
          </w:p>
        </w:tc>
        <w:tc>
          <w:tcPr>
            <w:tcW w:w="675" w:type="dxa"/>
          </w:tcPr>
          <w:p w14:paraId="0000044F" w14:textId="77777777" w:rsidR="001A6ECE" w:rsidRDefault="00000000">
            <w:pPr>
              <w:spacing w:before="120"/>
              <w:ind w:left="-43" w:right="-108"/>
              <w:jc w:val="left"/>
              <w:rPr>
                <w:sz w:val="20"/>
                <w:szCs w:val="20"/>
              </w:rPr>
            </w:pPr>
            <w:r>
              <w:rPr>
                <w:sz w:val="20"/>
                <w:szCs w:val="20"/>
              </w:rPr>
              <w:t>SI</w:t>
            </w:r>
          </w:p>
        </w:tc>
        <w:tc>
          <w:tcPr>
            <w:tcW w:w="2693" w:type="dxa"/>
          </w:tcPr>
          <w:p w14:paraId="00000450" w14:textId="14A809E4" w:rsidR="001A6ECE" w:rsidRDefault="00000000">
            <w:pPr>
              <w:spacing w:before="120"/>
              <w:ind w:left="-43"/>
              <w:rPr>
                <w:sz w:val="20"/>
                <w:szCs w:val="20"/>
                <w:highlight w:val="yellow"/>
              </w:rPr>
            </w:pPr>
            <w:proofErr w:type="spellStart"/>
            <w:r w:rsidRPr="000D0A08">
              <w:rPr>
                <w:sz w:val="20"/>
                <w:szCs w:val="20"/>
              </w:rPr>
              <w:t>Pacchettizzazione</w:t>
            </w:r>
            <w:proofErr w:type="spellEnd"/>
            <w:r w:rsidRPr="000D0A08">
              <w:rPr>
                <w:sz w:val="20"/>
                <w:szCs w:val="20"/>
              </w:rPr>
              <w:t xml:space="preserve"> delle applicazioni a riuso pubblicate nel Cloud per facilitare le politiche di download </w:t>
            </w:r>
            <w:proofErr w:type="spellStart"/>
            <w:r w:rsidRPr="000D0A08">
              <w:rPr>
                <w:sz w:val="20"/>
                <w:szCs w:val="20"/>
              </w:rPr>
              <w:t>ed</w:t>
            </w:r>
            <w:proofErr w:type="spellEnd"/>
            <w:r w:rsidRPr="000D0A08">
              <w:rPr>
                <w:sz w:val="20"/>
                <w:szCs w:val="20"/>
              </w:rPr>
              <w:t xml:space="preserve"> installazione.</w:t>
            </w:r>
            <w:r w:rsidR="000D0A08">
              <w:rPr>
                <w:sz w:val="20"/>
                <w:szCs w:val="20"/>
              </w:rPr>
              <w:t xml:space="preserve"> </w:t>
            </w:r>
          </w:p>
        </w:tc>
      </w:tr>
      <w:tr w:rsidR="001A6ECE" w14:paraId="7039F427" w14:textId="77777777">
        <w:tc>
          <w:tcPr>
            <w:tcW w:w="6405" w:type="dxa"/>
          </w:tcPr>
          <w:p w14:paraId="00000451" w14:textId="77777777" w:rsidR="001A6ECE" w:rsidRDefault="00000000">
            <w:pPr>
              <w:spacing w:before="120"/>
              <w:ind w:left="-43"/>
              <w:jc w:val="left"/>
              <w:rPr>
                <w:color w:val="000000"/>
                <w:sz w:val="20"/>
                <w:szCs w:val="20"/>
              </w:rPr>
            </w:pPr>
            <w:r>
              <w:rPr>
                <w:color w:val="000000"/>
                <w:sz w:val="20"/>
                <w:szCs w:val="20"/>
              </w:rPr>
              <w:t>Servizio di informazione e diffusione aggiornamenti release dei KIT verso utenti registrati;</w:t>
            </w:r>
          </w:p>
        </w:tc>
        <w:tc>
          <w:tcPr>
            <w:tcW w:w="675" w:type="dxa"/>
          </w:tcPr>
          <w:p w14:paraId="00000452" w14:textId="77777777" w:rsidR="001A6ECE" w:rsidRDefault="00000000">
            <w:pPr>
              <w:spacing w:before="120"/>
              <w:ind w:left="-43" w:right="-108"/>
              <w:jc w:val="left"/>
              <w:rPr>
                <w:sz w:val="20"/>
                <w:szCs w:val="20"/>
              </w:rPr>
            </w:pPr>
            <w:r>
              <w:rPr>
                <w:sz w:val="20"/>
                <w:szCs w:val="20"/>
              </w:rPr>
              <w:t>SI</w:t>
            </w:r>
          </w:p>
        </w:tc>
        <w:tc>
          <w:tcPr>
            <w:tcW w:w="2693" w:type="dxa"/>
          </w:tcPr>
          <w:p w14:paraId="00000453" w14:textId="77777777" w:rsidR="001A6ECE" w:rsidRPr="000D0A08" w:rsidRDefault="00000000">
            <w:pPr>
              <w:spacing w:before="120"/>
              <w:ind w:left="-43"/>
              <w:rPr>
                <w:sz w:val="20"/>
                <w:szCs w:val="20"/>
              </w:rPr>
            </w:pPr>
            <w:r w:rsidRPr="000D0A08">
              <w:rPr>
                <w:sz w:val="20"/>
                <w:szCs w:val="20"/>
              </w:rPr>
              <w:t xml:space="preserve">Da valutare come rendere disponibile ad eventuali riusanti il modello del KIT Comunità e come eventualmente collegare le modifiche rilasciate dalle singole comunità </w:t>
            </w:r>
            <w:proofErr w:type="spellStart"/>
            <w:r w:rsidRPr="000D0A08">
              <w:rPr>
                <w:sz w:val="20"/>
                <w:szCs w:val="20"/>
              </w:rPr>
              <w:t>membre</w:t>
            </w:r>
            <w:proofErr w:type="spellEnd"/>
            <w:r w:rsidRPr="000D0A08">
              <w:rPr>
                <w:sz w:val="20"/>
                <w:szCs w:val="20"/>
              </w:rPr>
              <w:t>.</w:t>
            </w:r>
          </w:p>
        </w:tc>
      </w:tr>
      <w:tr w:rsidR="001A6ECE" w14:paraId="7A587A7E" w14:textId="77777777">
        <w:tc>
          <w:tcPr>
            <w:tcW w:w="6405" w:type="dxa"/>
          </w:tcPr>
          <w:p w14:paraId="00000454" w14:textId="77777777" w:rsidR="001A6ECE" w:rsidRDefault="00000000">
            <w:pPr>
              <w:spacing w:before="120"/>
              <w:ind w:left="-43"/>
              <w:jc w:val="left"/>
              <w:rPr>
                <w:color w:val="000000"/>
                <w:sz w:val="20"/>
                <w:szCs w:val="20"/>
              </w:rPr>
            </w:pPr>
            <w:r>
              <w:rPr>
                <w:color w:val="000000"/>
                <w:sz w:val="20"/>
                <w:szCs w:val="20"/>
              </w:rPr>
              <w:t>Servizio di gestione delle registrazioni e di abilitazione all’accesso alle aree riservate delle Comunità facenti capo al Laboratorio</w:t>
            </w:r>
          </w:p>
        </w:tc>
        <w:tc>
          <w:tcPr>
            <w:tcW w:w="675" w:type="dxa"/>
          </w:tcPr>
          <w:p w14:paraId="00000455" w14:textId="6E14516C" w:rsidR="001A6ECE" w:rsidRDefault="000D0A08">
            <w:pPr>
              <w:spacing w:before="120"/>
              <w:ind w:left="-43" w:right="-108"/>
              <w:jc w:val="left"/>
              <w:rPr>
                <w:sz w:val="20"/>
                <w:szCs w:val="20"/>
              </w:rPr>
            </w:pPr>
            <w:r>
              <w:rPr>
                <w:sz w:val="20"/>
                <w:szCs w:val="20"/>
              </w:rPr>
              <w:t>SI</w:t>
            </w:r>
          </w:p>
        </w:tc>
        <w:tc>
          <w:tcPr>
            <w:tcW w:w="2693" w:type="dxa"/>
          </w:tcPr>
          <w:p w14:paraId="00000456" w14:textId="36A37F85" w:rsidR="001A6ECE" w:rsidRPr="000D0A08" w:rsidRDefault="000D0A08">
            <w:pPr>
              <w:spacing w:before="120"/>
              <w:ind w:left="-43"/>
              <w:rPr>
                <w:sz w:val="20"/>
                <w:szCs w:val="20"/>
              </w:rPr>
            </w:pPr>
            <w:r w:rsidRPr="000D0A08">
              <w:rPr>
                <w:sz w:val="20"/>
                <w:szCs w:val="20"/>
              </w:rPr>
              <w:t>Gestione degli accessi e delle registrazioni</w:t>
            </w:r>
          </w:p>
        </w:tc>
      </w:tr>
      <w:tr w:rsidR="001A6ECE" w14:paraId="2F603D91" w14:textId="77777777">
        <w:tc>
          <w:tcPr>
            <w:tcW w:w="6405" w:type="dxa"/>
          </w:tcPr>
          <w:p w14:paraId="00000457" w14:textId="77777777" w:rsidR="001A6ECE" w:rsidRDefault="00000000">
            <w:pPr>
              <w:spacing w:before="120"/>
              <w:ind w:left="-43"/>
              <w:jc w:val="left"/>
              <w:rPr>
                <w:color w:val="000000"/>
                <w:sz w:val="20"/>
                <w:szCs w:val="20"/>
              </w:rPr>
            </w:pPr>
            <w:r>
              <w:rPr>
                <w:color w:val="000000"/>
                <w:sz w:val="20"/>
                <w:szCs w:val="20"/>
              </w:rPr>
              <w:t> Servizio di raccolta segnalazione utilizzi del KIT da parte dei Riusanti per eventuali anomalie o esigenze o informazioni circa release e funzioni esistenti. Passaggio richiesta al secondo livello di Assistenza di Comunità;</w:t>
            </w:r>
          </w:p>
        </w:tc>
        <w:tc>
          <w:tcPr>
            <w:tcW w:w="675" w:type="dxa"/>
          </w:tcPr>
          <w:p w14:paraId="00000458" w14:textId="77777777" w:rsidR="001A6ECE" w:rsidRDefault="00000000">
            <w:pPr>
              <w:spacing w:before="120"/>
              <w:ind w:left="-43" w:right="-108"/>
              <w:jc w:val="left"/>
              <w:rPr>
                <w:sz w:val="20"/>
                <w:szCs w:val="20"/>
              </w:rPr>
            </w:pPr>
            <w:r>
              <w:rPr>
                <w:sz w:val="20"/>
                <w:szCs w:val="20"/>
              </w:rPr>
              <w:t>SI</w:t>
            </w:r>
          </w:p>
        </w:tc>
        <w:tc>
          <w:tcPr>
            <w:tcW w:w="2693" w:type="dxa"/>
          </w:tcPr>
          <w:p w14:paraId="00000459" w14:textId="77777777" w:rsidR="001A6ECE" w:rsidRPr="000D0A08" w:rsidRDefault="00000000">
            <w:pPr>
              <w:spacing w:before="120"/>
              <w:ind w:left="-43"/>
              <w:rPr>
                <w:sz w:val="20"/>
                <w:szCs w:val="20"/>
              </w:rPr>
            </w:pPr>
            <w:r w:rsidRPr="000D0A08">
              <w:rPr>
                <w:sz w:val="20"/>
                <w:szCs w:val="20"/>
              </w:rPr>
              <w:t>Monitoraggio- da parte Definire il sistema di comunicazione tra il servizio di assistenza di secondo livello ed eventuali risorse dedicate alla risoluzione di anomalie a release o funzioni esistenti.</w:t>
            </w:r>
          </w:p>
        </w:tc>
      </w:tr>
      <w:tr w:rsidR="001A6ECE" w14:paraId="1A26BF04" w14:textId="77777777">
        <w:tc>
          <w:tcPr>
            <w:tcW w:w="6405" w:type="dxa"/>
          </w:tcPr>
          <w:p w14:paraId="0000045A" w14:textId="77777777" w:rsidR="001A6ECE" w:rsidRDefault="00000000">
            <w:pPr>
              <w:spacing w:before="120"/>
              <w:ind w:left="-43"/>
              <w:jc w:val="left"/>
              <w:rPr>
                <w:color w:val="000000"/>
                <w:sz w:val="20"/>
                <w:szCs w:val="20"/>
              </w:rPr>
            </w:pPr>
            <w:r>
              <w:rPr>
                <w:color w:val="000000"/>
                <w:sz w:val="20"/>
                <w:szCs w:val="20"/>
              </w:rPr>
              <w:t xml:space="preserve">Servizi Cloud o di centro servizi nel caso di riuso del Software della pratica amministrativa non come installazione presso </w:t>
            </w:r>
            <w:proofErr w:type="spellStart"/>
            <w:r>
              <w:rPr>
                <w:color w:val="000000"/>
                <w:sz w:val="20"/>
                <w:szCs w:val="20"/>
              </w:rPr>
              <w:t>riusatore</w:t>
            </w:r>
            <w:proofErr w:type="spellEnd"/>
            <w:r>
              <w:rPr>
                <w:color w:val="000000"/>
                <w:sz w:val="20"/>
                <w:szCs w:val="20"/>
              </w:rPr>
              <w:t xml:space="preserve">, </w:t>
            </w:r>
          </w:p>
        </w:tc>
        <w:tc>
          <w:tcPr>
            <w:tcW w:w="675" w:type="dxa"/>
          </w:tcPr>
          <w:p w14:paraId="0000045B" w14:textId="77777777" w:rsidR="001A6ECE" w:rsidRDefault="00000000">
            <w:pPr>
              <w:spacing w:before="120"/>
              <w:ind w:left="-43" w:right="-108"/>
              <w:jc w:val="left"/>
              <w:rPr>
                <w:sz w:val="20"/>
                <w:szCs w:val="20"/>
              </w:rPr>
            </w:pPr>
            <w:r>
              <w:rPr>
                <w:sz w:val="20"/>
                <w:szCs w:val="20"/>
              </w:rPr>
              <w:t>SI</w:t>
            </w:r>
          </w:p>
        </w:tc>
        <w:tc>
          <w:tcPr>
            <w:tcW w:w="2693" w:type="dxa"/>
          </w:tcPr>
          <w:p w14:paraId="0000045C" w14:textId="77777777" w:rsidR="001A6ECE" w:rsidRPr="000D0A08" w:rsidRDefault="00000000">
            <w:pPr>
              <w:spacing w:before="120"/>
              <w:ind w:left="-43"/>
              <w:rPr>
                <w:sz w:val="20"/>
                <w:szCs w:val="20"/>
              </w:rPr>
            </w:pPr>
            <w:r w:rsidRPr="000D0A08">
              <w:rPr>
                <w:sz w:val="20"/>
                <w:szCs w:val="20"/>
              </w:rPr>
              <w:t>Gestione delle soluzioni a riuso come servizi Cloud First, disponibili cioè ad eventuali altri enti.</w:t>
            </w:r>
          </w:p>
        </w:tc>
      </w:tr>
    </w:tbl>
    <w:p w14:paraId="0000045D" w14:textId="77777777" w:rsidR="001A6ECE" w:rsidRDefault="001A6ECE"/>
    <w:p w14:paraId="0000045F" w14:textId="18312F20" w:rsidR="001A6ECE" w:rsidRPr="00F5529A" w:rsidRDefault="00F5529A" w:rsidP="00934178">
      <w:pPr>
        <w:pStyle w:val="Titolo2"/>
        <w:rPr>
          <w:rStyle w:val="Titolo2Carattere"/>
        </w:rPr>
      </w:pPr>
      <w:bookmarkStart w:id="20" w:name="_Toc117767669"/>
      <w:r>
        <w:rPr>
          <w:color w:val="1F4E79"/>
        </w:rPr>
        <w:t>R</w:t>
      </w:r>
      <w:r w:rsidR="00000000" w:rsidRPr="00F5529A">
        <w:rPr>
          <w:rStyle w:val="Titolo2Carattere"/>
        </w:rPr>
        <w:t>epository OCPA</w:t>
      </w:r>
      <w:bookmarkEnd w:id="20"/>
    </w:p>
    <w:p w14:paraId="00000460" w14:textId="77777777" w:rsidR="001A6ECE" w:rsidRDefault="00000000">
      <w:r>
        <w:t xml:space="preserve">Scopo di un repository è quello di rendere accessibili i processi e le soluzioni che ospita in termini di soluzioni IT e documentazione di tutte le esperienze maturate su tale soluzione se completata e utilizzata, è verosimile attendersi che la soluzione sia ampiamente replicabile in un contesto amministrativo analogo (Comuni, regioni, ASL, </w:t>
      </w:r>
      <w:proofErr w:type="spellStart"/>
      <w:r>
        <w:t>etc</w:t>
      </w:r>
      <w:proofErr w:type="spellEnd"/>
      <w:r>
        <w:t>) anche se differente da un punto di vista organizzativo.</w:t>
      </w:r>
    </w:p>
    <w:p w14:paraId="00000461" w14:textId="77777777" w:rsidR="001A6ECE" w:rsidRDefault="00000000">
      <w:r>
        <w:t xml:space="preserve">Il modello adottato da PuntoZero (DGR 1572/2015) per la Comunità Tecnologica è quello di “Repository unico regionale” contenente le soluzioni (AGID) e le pratiche Amministrative (KIT) federato con il Catalogo del riuso nazionale di Developers Italia, attraverso il meccanismo del Public - Code (AGID), in modo da consentire la navigazione dentro l’intero insieme di informazioni che caratterizzano la buona pratica e le sue n-applicazioni presso le Amministrazioni riusanti, a iniziare da quelle della Comunità detentrice del Repository.  Esso, di fatto, rappresenta per la Comunità, nella filosofia pubblica stessa del riuso, la capitalizzazione degli investimenti realizzati. </w:t>
      </w:r>
    </w:p>
    <w:p w14:paraId="00000462" w14:textId="4AC99678" w:rsidR="001A6ECE" w:rsidRDefault="00000000">
      <w:r>
        <w:t>Se in questa accezione di deposito della soluzioni IT il ruolo del repository per il riuso è sufficientemente chiaro, in quanto tangibile, cosa ben diversa è la questione delle pratiche amministrative, in questo caso infatti può sembrare più sfumato il contenuto che il repository può o deve contenere, essendo più difficile indicare la tipologia dei documenti che descrivono la pratica amministrativa, e soprattutto quali sono quelle che siano effettivamente interessanti da pubblicare, ovvero da riusare. Con questo livello di complessità maggiore</w:t>
      </w:r>
      <w:r>
        <w:rPr>
          <w:color w:val="FF0000"/>
        </w:rPr>
        <w:t xml:space="preserve"> </w:t>
      </w:r>
      <w:proofErr w:type="gramStart"/>
      <w:r>
        <w:t>il  Repository</w:t>
      </w:r>
      <w:proofErr w:type="gramEnd"/>
      <w:r>
        <w:t xml:space="preserve">, superando il concetto di “Registro delle soluzioni software”, diventa lo strumento di Comunità che trasforma la pratica da esperienza singola, quella del Cedente, a potenziale modello organizzativo replicabile, da parte del Riusante. In questo senso si è ritenuto opportuno indicare il percorso fatto dalla Comunità tecnologica OCPA per arrivare a questo approccio che va oltre la gestione delle soluzioni IT e consente anche </w:t>
      </w:r>
      <w:r>
        <w:lastRenderedPageBreak/>
        <w:t xml:space="preserve">di documentare, mostrare, diffondere l’uso che di esse si è fatto attraverso le esperienze maturate nella messa </w:t>
      </w:r>
      <w:r w:rsidR="004C5551">
        <w:t>appunto</w:t>
      </w:r>
      <w:r>
        <w:t xml:space="preserve"> di pratiche amministrative ed organizzative di supporto ai processi ed alle prassi degli Enti. In questo il Repository, nella sua architettura a rete con altri Repository, offre un valido strumento per il trasferimento ad un riusante della pratica amministrativa (KIT), e ne consente una misura dell’impatto sul trasferimento stesso della pratica e di conseguenza sullo stesso repository che contiene la descrizione ed i criteri di </w:t>
      </w:r>
      <w:proofErr w:type="spellStart"/>
      <w:r>
        <w:t>how</w:t>
      </w:r>
      <w:proofErr w:type="spellEnd"/>
      <w:r>
        <w:t xml:space="preserve">-to: </w:t>
      </w:r>
    </w:p>
    <w:p w14:paraId="00000463" w14:textId="77777777" w:rsidR="001A6ECE" w:rsidRDefault="00000000">
      <w:pPr>
        <w:widowControl w:val="0"/>
        <w:numPr>
          <w:ilvl w:val="0"/>
          <w:numId w:val="22"/>
        </w:numPr>
        <w:spacing w:before="120" w:after="0" w:line="276" w:lineRule="auto"/>
        <w:ind w:left="425"/>
      </w:pPr>
      <w:r>
        <w:t xml:space="preserve">il trasferimento di competenze, che è insito nel riuso di una pratica amministrativa, comporta uno stress organizzativo ed amministrativo tipico dei progetti di </w:t>
      </w:r>
      <w:proofErr w:type="spellStart"/>
      <w:r>
        <w:t>change</w:t>
      </w:r>
      <w:proofErr w:type="spellEnd"/>
      <w:r>
        <w:t xml:space="preserve"> management e pertanto nella documentazione deve essere curato </w:t>
      </w:r>
    </w:p>
    <w:p w14:paraId="00000464" w14:textId="77777777" w:rsidR="001A6ECE" w:rsidRDefault="00000000">
      <w:pPr>
        <w:widowControl w:val="0"/>
        <w:numPr>
          <w:ilvl w:val="0"/>
          <w:numId w:val="22"/>
        </w:numPr>
        <w:spacing w:after="0" w:line="276" w:lineRule="auto"/>
        <w:ind w:left="425"/>
      </w:pPr>
      <w:r>
        <w:t>non è possibile definire a priori un insieme di requisiti specifici per valutare la qualità di una pratica amministrativa, visto che gli stessi potrebbero portare ad escludere molte esperienze significative e interessanti da trasferire;</w:t>
      </w:r>
    </w:p>
    <w:p w14:paraId="00000465" w14:textId="77777777" w:rsidR="001A6ECE" w:rsidRDefault="00000000">
      <w:pPr>
        <w:widowControl w:val="0"/>
        <w:numPr>
          <w:ilvl w:val="0"/>
          <w:numId w:val="22"/>
        </w:numPr>
        <w:spacing w:after="0" w:line="276" w:lineRule="auto"/>
        <w:ind w:left="425"/>
      </w:pPr>
      <w:r>
        <w:t>l'esperienza (organizzativa o amministrativa) maturata in un determinato contesto non necessariamente avrà le stesse probabilità di successo quando viene trasferita in un'altra Amministrazione. L'esperienza diventa “pratica amministrativa” quando viene replicata con successo in più organizzazioni;</w:t>
      </w:r>
    </w:p>
    <w:p w14:paraId="00000466" w14:textId="4209F2B2" w:rsidR="001A6ECE" w:rsidRDefault="00000000">
      <w:pPr>
        <w:widowControl w:val="0"/>
        <w:numPr>
          <w:ilvl w:val="0"/>
          <w:numId w:val="22"/>
        </w:numPr>
        <w:spacing w:after="0" w:line="276" w:lineRule="auto"/>
        <w:ind w:left="425"/>
      </w:pPr>
      <w:r>
        <w:t>è necessario, al termine di ogni progetto di trasferimento, contestualizzarne gli effetti e descriverli accuratamente in modo da rendere evidenti, corredati dei legami causa-effetto rilevati, nonché sviluppare al crescere dei riusi alla costruzione di una base di conoscenza dedicata ai rischi ed alle opportunità che comporta il trasferimento di una specifica pratica amministrativa.</w:t>
      </w:r>
    </w:p>
    <w:p w14:paraId="00000467" w14:textId="00217B0F" w:rsidR="001A6ECE" w:rsidRDefault="00000000">
      <w:pPr>
        <w:spacing w:before="120"/>
      </w:pPr>
      <w:r>
        <w:t>Per tutto questo, le pratiche amministrative documentate nel Repository della Comunità Tecnologica hanno seguito la composizione dei contenuti e dell’organizzazione offerta dal KIT OCPA del riuso descrivendo in modo accurato l’esperienza, non sono curandone l’aspetto descrittivo funzionale verso la pratica, ma fornendo gli elementi gestionali</w:t>
      </w:r>
      <w:r w:rsidR="004C5551">
        <w:t>,</w:t>
      </w:r>
      <w:r>
        <w:t xml:space="preserve"> organizzativi, amministrativi, oltre che tecnologici di supporto alla pratica stessa.  Si è cercato di comporre il tutto mostrando l’esperienza come un processo funzionante, stimolante, comprensibile e comunicabile ma soprattutto rispondente al sistema di aspettative degli attori interessati.</w:t>
      </w:r>
    </w:p>
    <w:p w14:paraId="00000468" w14:textId="77777777" w:rsidR="001A6ECE" w:rsidRDefault="00000000">
      <w:pPr>
        <w:spacing w:before="120"/>
      </w:pPr>
      <w:r>
        <w:t xml:space="preserve">Attraverso questo approccio all’esperienza (KIT) sviluppata con l’intervento sulla pratica, partendo dal Repository che ne fornisce il supporto al riuso, si è avuta prova di quanto quest’ultimo, se ben impostato, sia un formidabile strumento a disposizione di una Comunità non solo perché è il contenitore delle informazioni relative ad una soluzione IT o ad una pratica amministrativa, ma soprattutto </w:t>
      </w:r>
      <w:proofErr w:type="spellStart"/>
      <w:r>
        <w:t>perchè</w:t>
      </w:r>
      <w:proofErr w:type="spellEnd"/>
      <w:r>
        <w:t xml:space="preserve"> è una fondamentale milestone della collaborazione tra i membri della Community stessa in quanto li obbliga a ragionare attentamente sugli elementi caratterizzanti una soluzione IT da riusare o una pratica amministrativa da trasferire, alcuni dei quali applicabili ad entrambi come la percezione di condivisione del “Bene”, la stabilità nel tempo della sua capacità di supportare le esigenze, la trasferibilità e riproducibilità in termini di benefici e risultati attesi, anche in contesti organizzativi differenti. </w:t>
      </w:r>
    </w:p>
    <w:p w14:paraId="00000469" w14:textId="44C17E5A" w:rsidR="001A6ECE" w:rsidRDefault="00000000">
      <w:pPr>
        <w:spacing w:before="120"/>
      </w:pPr>
      <w:r>
        <w:t>In questo scenario di consapevolezza intorno alle soluzioni/pratiche a riuso, un repository diventa un importante strumento di Comunità perché contiene le soluzioni IT e le prassi amministrative ed organizzative utilizzate dal Cedente e ritenute, da quest’ultimo, adeguate al riuso ed al trasferimento presso altra Amministrazione. Sarà il Riusante poi, che sulla base degli elementi più indicativi da lui individuati a valutarne la replicabilità nel proprio ambiente, documentandone ed arricchendo il repository (</w:t>
      </w:r>
      <w:r w:rsidR="004C5551">
        <w:t>o</w:t>
      </w:r>
      <w:r>
        <w:t xml:space="preserve"> la rete dei Repository) con la sua esperienza. Quando descritto conferisce una particolare valenza al Repository ed alla sua organizzazione (Governance), in capo ad una Comunità. </w:t>
      </w:r>
      <w:proofErr w:type="gramStart"/>
      <w:r>
        <w:t>Esso infatti</w:t>
      </w:r>
      <w:proofErr w:type="gramEnd"/>
      <w:r>
        <w:t xml:space="preserve"> coinvolge una pluralità di soggetti che in funzione dell’attività che svolgono, assumono un ruolo ben definito nella sua governance.</w:t>
      </w:r>
    </w:p>
    <w:p w14:paraId="0000046A" w14:textId="4E192C45" w:rsidR="001A6ECE" w:rsidRDefault="00000000">
      <w:pPr>
        <w:spacing w:before="120"/>
      </w:pPr>
      <w:r>
        <w:t xml:space="preserve">Altro aspetto che è stata considerata nell’organizzazione del Repository è la sua organizzazione interna in blocchi autoconsistenti (modello Building </w:t>
      </w:r>
      <w:proofErr w:type="spellStart"/>
      <w:r>
        <w:t>blocks</w:t>
      </w:r>
      <w:proofErr w:type="spellEnd"/>
      <w:r>
        <w:t xml:space="preserve"> di EIRA) in cui è possibile descrivere (cedente) e di comprendere (riusante) la documentazione della pratica amministrativa (Repository pensato per ospitare Kit strutturati). Sotto questo aspetto le linee guida AGID hanno tracciano la strutturazione di un KIT per l’open </w:t>
      </w:r>
      <w:r>
        <w:lastRenderedPageBreak/>
        <w:t>source, mentre il progetto OCPA ha fornito la componente complementare che è quella della esperienza/pratica amministrativa, arrivando a unificare e compenetrare i due modelli dei contenitori.</w:t>
      </w:r>
    </w:p>
    <w:p w14:paraId="0000046B" w14:textId="77777777" w:rsidR="001A6ECE" w:rsidRDefault="00000000">
      <w:pPr>
        <w:spacing w:before="120"/>
      </w:pPr>
      <w:r>
        <w:t>Strutturato il Repository con criteri organizzativi propri agli obiettivi fissati dalla Comunità, sono state affrontate le attività di alimentazione e aggiornamento che concorrono al mantenimento del repository come strumento di riferimento per la gestione del patrimonio software e delle buone pratiche di una PA e la conseguente diffusione alle P.A. come nuove soluzioni o aggiornamenti. A riguardo è opportuno segnalare alcuni criteri di carattere generale che sono stati adottati e, pertanto, ora consigliati:</w:t>
      </w:r>
    </w:p>
    <w:p w14:paraId="0000046C"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completezza: i documenti ed il software devono essere completi e allineati</w:t>
      </w:r>
    </w:p>
    <w:p w14:paraId="0000046D"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qualità dei documenti: i documenti relativi alle pratiche amministrative devono descriverle in maniera dettagliata ed accurata</w:t>
      </w:r>
    </w:p>
    <w:p w14:paraId="0000046E"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 xml:space="preserve">qualità del software: il software presente nel repository deve essere funzionante e rispettare i criteri di qualità. </w:t>
      </w:r>
      <w:proofErr w:type="gramStart"/>
      <w:r>
        <w:rPr>
          <w:rFonts w:ascii="Calibri" w:hAnsi="Calibri"/>
          <w:color w:val="000000"/>
        </w:rPr>
        <w:t>E’</w:t>
      </w:r>
      <w:proofErr w:type="gramEnd"/>
      <w:r>
        <w:rPr>
          <w:rFonts w:ascii="Calibri" w:hAnsi="Calibri"/>
          <w:color w:val="000000"/>
        </w:rPr>
        <w:t xml:space="preserve"> auspicabile l’utilizzo di tool automatici per la verifica del software presente nel repository</w:t>
      </w:r>
    </w:p>
    <w:p w14:paraId="0000046F"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 xml:space="preserve">accesso: l’accesso alle singole funzioni del repository della soluzione messa a riuso deve essere facile ed immediato. </w:t>
      </w:r>
      <w:proofErr w:type="gramStart"/>
      <w:r>
        <w:rPr>
          <w:rFonts w:ascii="Calibri" w:hAnsi="Calibri"/>
          <w:color w:val="000000"/>
        </w:rPr>
        <w:t>E’</w:t>
      </w:r>
      <w:proofErr w:type="gramEnd"/>
      <w:r>
        <w:rPr>
          <w:rFonts w:ascii="Calibri" w:hAnsi="Calibri"/>
          <w:color w:val="000000"/>
        </w:rPr>
        <w:t xml:space="preserve"> auspicabile avere nella home page della soluzione una descrizione della struttura del repository così da permettere una più facile consultazione dello stesso</w:t>
      </w:r>
    </w:p>
    <w:p w14:paraId="00000470"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uniformità: è necessario che i diversi repository che contengono le soluzioni messe a riuso da una singola PA abbiamo una struttura uniforme. Questo permette una più facile consultazione del repository stesso</w:t>
      </w:r>
    </w:p>
    <w:p w14:paraId="00000471" w14:textId="77777777" w:rsidR="001A6ECE" w:rsidRDefault="00000000">
      <w:pPr>
        <w:widowControl w:val="0"/>
        <w:numPr>
          <w:ilvl w:val="0"/>
          <w:numId w:val="7"/>
        </w:numPr>
        <w:pBdr>
          <w:top w:val="nil"/>
          <w:left w:val="nil"/>
          <w:bottom w:val="nil"/>
          <w:right w:val="nil"/>
          <w:between w:val="nil"/>
        </w:pBdr>
        <w:tabs>
          <w:tab w:val="left" w:pos="0"/>
        </w:tabs>
        <w:spacing w:after="0" w:line="276" w:lineRule="auto"/>
        <w:ind w:left="426"/>
        <w:rPr>
          <w:rFonts w:ascii="Calibri" w:hAnsi="Calibri"/>
          <w:color w:val="000000"/>
        </w:rPr>
      </w:pPr>
      <w:r>
        <w:rPr>
          <w:rFonts w:ascii="Calibri" w:hAnsi="Calibri"/>
          <w:color w:val="000000"/>
        </w:rPr>
        <w:t>licenze: è importante definire con chiarezza la licenza con cui viene rilasciata la soluzione ed indicare in maniera evidente se tale soluzione utilizza software proprietari che utilizzano licenze diverse</w:t>
      </w:r>
    </w:p>
    <w:p w14:paraId="00000473" w14:textId="77777777" w:rsidR="001A6ECE" w:rsidRDefault="00000000">
      <w:pPr>
        <w:spacing w:line="240" w:lineRule="auto"/>
      </w:pPr>
      <w:r>
        <w:t>Rispettate regole e principi descritti e utilizzati dalla Comunità tecnologica nell’organizzare il Repository delle soluzioni è stata scelto:</w:t>
      </w:r>
    </w:p>
    <w:p w14:paraId="00000474" w14:textId="77777777" w:rsidR="001A6ECE" w:rsidRDefault="00000000">
      <w:pPr>
        <w:numPr>
          <w:ilvl w:val="0"/>
          <w:numId w:val="20"/>
        </w:numPr>
        <w:spacing w:after="0" w:line="240" w:lineRule="auto"/>
      </w:pPr>
      <w:r>
        <w:t xml:space="preserve">Il modello di Repository “dinamico”, cioè quello in cui il contenuto è costantemente alimentato con frequenze </w:t>
      </w:r>
      <w:proofErr w:type="gramStart"/>
      <w:r>
        <w:t>giornaliera</w:t>
      </w:r>
      <w:proofErr w:type="gramEnd"/>
      <w:r>
        <w:t xml:space="preserve"> In questo caso il repository contiene giorno per giorno il lavoro di sviluppo svolto o sul codice sorgente e/o sui documenti. In questo contesto, è fortemente consigliato l’utilizzo di tool automatici di verifica della qualità del codice.</w:t>
      </w:r>
    </w:p>
    <w:p w14:paraId="00000475" w14:textId="45435768" w:rsidR="001A6ECE" w:rsidRDefault="00000000">
      <w:pPr>
        <w:numPr>
          <w:ilvl w:val="0"/>
          <w:numId w:val="20"/>
        </w:numPr>
        <w:spacing w:line="240" w:lineRule="auto"/>
      </w:pPr>
      <w:r>
        <w:t>Per le pratiche amministrative (esperienze),</w:t>
      </w:r>
      <w:r w:rsidR="00293ABE">
        <w:t xml:space="preserve"> </w:t>
      </w:r>
      <w:r>
        <w:t>invece, è stato scelto il modello di Repository “Statico”, cioè quello inteso come la fotografia della soluzione messa a riuso in corrispondenza di una determinata versione del KIT una volta terminato.</w:t>
      </w:r>
    </w:p>
    <w:p w14:paraId="00000476" w14:textId="77777777" w:rsidR="001A6ECE" w:rsidRDefault="001A6ECE">
      <w:pPr>
        <w:spacing w:before="120"/>
      </w:pPr>
    </w:p>
    <w:p w14:paraId="00000477" w14:textId="77777777" w:rsidR="001A6ECE" w:rsidRDefault="00000000">
      <w:pPr>
        <w:spacing w:before="120"/>
        <w:rPr>
          <w:b/>
          <w:u w:val="single"/>
        </w:rPr>
      </w:pPr>
      <w:r>
        <w:rPr>
          <w:b/>
          <w:u w:val="single"/>
        </w:rPr>
        <w:t>Struttura del repository</w:t>
      </w:r>
    </w:p>
    <w:tbl>
      <w:tblPr>
        <w:tblStyle w:val="afff8"/>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7"/>
        <w:gridCol w:w="993"/>
        <w:gridCol w:w="2693"/>
      </w:tblGrid>
      <w:tr w:rsidR="001A6ECE" w14:paraId="5B7AC009" w14:textId="77777777">
        <w:tc>
          <w:tcPr>
            <w:tcW w:w="5948" w:type="dxa"/>
          </w:tcPr>
          <w:p w14:paraId="00000478" w14:textId="77777777" w:rsidR="001A6ECE" w:rsidRDefault="00000000">
            <w:pPr>
              <w:spacing w:before="120"/>
              <w:jc w:val="center"/>
              <w:rPr>
                <w:b/>
                <w:sz w:val="20"/>
                <w:szCs w:val="20"/>
              </w:rPr>
            </w:pPr>
            <w:r>
              <w:rPr>
                <w:b/>
                <w:sz w:val="20"/>
                <w:szCs w:val="20"/>
              </w:rPr>
              <w:t>Caratteristica dei contenuti</w:t>
            </w:r>
          </w:p>
        </w:tc>
        <w:tc>
          <w:tcPr>
            <w:tcW w:w="993" w:type="dxa"/>
          </w:tcPr>
          <w:p w14:paraId="00000479" w14:textId="77777777" w:rsidR="001A6ECE" w:rsidRDefault="00000000">
            <w:pPr>
              <w:spacing w:before="120"/>
              <w:jc w:val="center"/>
              <w:rPr>
                <w:b/>
                <w:sz w:val="20"/>
                <w:szCs w:val="20"/>
              </w:rPr>
            </w:pPr>
            <w:r>
              <w:rPr>
                <w:b/>
                <w:sz w:val="20"/>
                <w:szCs w:val="20"/>
              </w:rPr>
              <w:t>Si/No</w:t>
            </w:r>
          </w:p>
        </w:tc>
        <w:tc>
          <w:tcPr>
            <w:tcW w:w="2693" w:type="dxa"/>
          </w:tcPr>
          <w:p w14:paraId="0000047A" w14:textId="77777777" w:rsidR="001A6ECE" w:rsidRDefault="00000000">
            <w:pPr>
              <w:spacing w:before="120"/>
              <w:jc w:val="center"/>
              <w:rPr>
                <w:b/>
                <w:sz w:val="20"/>
                <w:szCs w:val="20"/>
              </w:rPr>
            </w:pPr>
            <w:r>
              <w:rPr>
                <w:b/>
                <w:sz w:val="20"/>
                <w:szCs w:val="20"/>
              </w:rPr>
              <w:t>Strutturate in KIT</w:t>
            </w:r>
          </w:p>
          <w:p w14:paraId="0000047B" w14:textId="77777777" w:rsidR="001A6ECE" w:rsidRDefault="00000000">
            <w:pPr>
              <w:spacing w:before="120"/>
              <w:jc w:val="center"/>
              <w:rPr>
                <w:b/>
                <w:sz w:val="20"/>
                <w:szCs w:val="20"/>
              </w:rPr>
            </w:pPr>
            <w:r>
              <w:rPr>
                <w:b/>
                <w:sz w:val="20"/>
                <w:szCs w:val="20"/>
              </w:rPr>
              <w:t>(No, OCPA, AGID Altro)</w:t>
            </w:r>
          </w:p>
        </w:tc>
      </w:tr>
      <w:tr w:rsidR="001A6ECE" w14:paraId="0F261355" w14:textId="77777777">
        <w:tc>
          <w:tcPr>
            <w:tcW w:w="5948" w:type="dxa"/>
          </w:tcPr>
          <w:p w14:paraId="0000047C" w14:textId="77777777" w:rsidR="001A6ECE" w:rsidRDefault="00000000">
            <w:pPr>
              <w:spacing w:before="120"/>
              <w:jc w:val="left"/>
              <w:rPr>
                <w:sz w:val="20"/>
                <w:szCs w:val="20"/>
              </w:rPr>
            </w:pPr>
            <w:r>
              <w:rPr>
                <w:sz w:val="20"/>
                <w:szCs w:val="20"/>
              </w:rPr>
              <w:t>Ospita soluzioni IT di supporto attività uffici</w:t>
            </w:r>
          </w:p>
        </w:tc>
        <w:tc>
          <w:tcPr>
            <w:tcW w:w="993" w:type="dxa"/>
          </w:tcPr>
          <w:p w14:paraId="0000047D" w14:textId="77777777" w:rsidR="001A6ECE" w:rsidRDefault="00000000">
            <w:pPr>
              <w:spacing w:before="120"/>
              <w:jc w:val="left"/>
              <w:rPr>
                <w:sz w:val="20"/>
                <w:szCs w:val="20"/>
              </w:rPr>
            </w:pPr>
            <w:r>
              <w:rPr>
                <w:sz w:val="20"/>
                <w:szCs w:val="20"/>
              </w:rPr>
              <w:t>SI</w:t>
            </w:r>
          </w:p>
        </w:tc>
        <w:tc>
          <w:tcPr>
            <w:tcW w:w="2693" w:type="dxa"/>
          </w:tcPr>
          <w:p w14:paraId="0000047E" w14:textId="77777777" w:rsidR="001A6ECE" w:rsidRDefault="00000000">
            <w:pPr>
              <w:spacing w:before="120"/>
              <w:jc w:val="left"/>
              <w:rPr>
                <w:sz w:val="20"/>
                <w:szCs w:val="20"/>
                <w:highlight w:val="yellow"/>
              </w:rPr>
            </w:pPr>
            <w:r w:rsidRPr="00293ABE">
              <w:rPr>
                <w:sz w:val="20"/>
                <w:szCs w:val="20"/>
              </w:rPr>
              <w:t>Strutturate in KIT che seguono le direttive OCPA (Software e documentazione)</w:t>
            </w:r>
          </w:p>
        </w:tc>
      </w:tr>
      <w:tr w:rsidR="001A6ECE" w14:paraId="76C9CD39" w14:textId="77777777">
        <w:tc>
          <w:tcPr>
            <w:tcW w:w="5948" w:type="dxa"/>
          </w:tcPr>
          <w:p w14:paraId="0000047F" w14:textId="1A5C3270" w:rsidR="001A6ECE" w:rsidRDefault="00000000">
            <w:pPr>
              <w:spacing w:before="120"/>
              <w:jc w:val="left"/>
              <w:rPr>
                <w:sz w:val="20"/>
                <w:szCs w:val="20"/>
              </w:rPr>
            </w:pPr>
            <w:r>
              <w:rPr>
                <w:sz w:val="20"/>
                <w:szCs w:val="20"/>
              </w:rPr>
              <w:t>Ospita</w:t>
            </w:r>
            <w:r w:rsidR="006C51FC">
              <w:rPr>
                <w:sz w:val="20"/>
                <w:szCs w:val="20"/>
              </w:rPr>
              <w:t xml:space="preserve"> i </w:t>
            </w:r>
            <w:r>
              <w:rPr>
                <w:sz w:val="20"/>
                <w:szCs w:val="20"/>
              </w:rPr>
              <w:t>KIT delle esperienze di riuso</w:t>
            </w:r>
          </w:p>
        </w:tc>
        <w:tc>
          <w:tcPr>
            <w:tcW w:w="993" w:type="dxa"/>
          </w:tcPr>
          <w:p w14:paraId="00000480" w14:textId="77777777" w:rsidR="001A6ECE" w:rsidRDefault="00000000">
            <w:pPr>
              <w:spacing w:before="120"/>
              <w:jc w:val="left"/>
              <w:rPr>
                <w:sz w:val="20"/>
                <w:szCs w:val="20"/>
              </w:rPr>
            </w:pPr>
            <w:sdt>
              <w:sdtPr>
                <w:tag w:val="goog_rdk_26"/>
                <w:id w:val="-2055156085"/>
              </w:sdtPr>
              <w:sdtContent/>
            </w:sdt>
            <w:r>
              <w:rPr>
                <w:sz w:val="20"/>
                <w:szCs w:val="20"/>
              </w:rPr>
              <w:t>SI</w:t>
            </w:r>
          </w:p>
        </w:tc>
        <w:tc>
          <w:tcPr>
            <w:tcW w:w="2693" w:type="dxa"/>
          </w:tcPr>
          <w:p w14:paraId="00000481" w14:textId="77777777" w:rsidR="001A6ECE" w:rsidRDefault="001A6ECE">
            <w:pPr>
              <w:spacing w:before="120"/>
              <w:jc w:val="left"/>
              <w:rPr>
                <w:sz w:val="20"/>
                <w:szCs w:val="20"/>
                <w:highlight w:val="yellow"/>
              </w:rPr>
            </w:pPr>
          </w:p>
        </w:tc>
      </w:tr>
      <w:tr w:rsidR="001A6ECE" w14:paraId="36D2F7B3" w14:textId="77777777">
        <w:tc>
          <w:tcPr>
            <w:tcW w:w="5948" w:type="dxa"/>
          </w:tcPr>
          <w:p w14:paraId="00000482" w14:textId="77777777" w:rsidR="001A6ECE" w:rsidRDefault="00000000">
            <w:pPr>
              <w:spacing w:before="120"/>
              <w:jc w:val="left"/>
              <w:rPr>
                <w:sz w:val="20"/>
                <w:szCs w:val="20"/>
              </w:rPr>
            </w:pPr>
            <w:r>
              <w:rPr>
                <w:sz w:val="20"/>
                <w:szCs w:val="20"/>
              </w:rPr>
              <w:t>Ospita solo soluzioni di cui Comunità è cedente</w:t>
            </w:r>
          </w:p>
        </w:tc>
        <w:tc>
          <w:tcPr>
            <w:tcW w:w="993" w:type="dxa"/>
          </w:tcPr>
          <w:p w14:paraId="00000483" w14:textId="77777777" w:rsidR="001A6ECE" w:rsidRDefault="00000000">
            <w:pPr>
              <w:spacing w:before="120"/>
              <w:jc w:val="left"/>
              <w:rPr>
                <w:sz w:val="20"/>
                <w:szCs w:val="20"/>
              </w:rPr>
            </w:pPr>
            <w:r>
              <w:rPr>
                <w:sz w:val="20"/>
                <w:szCs w:val="20"/>
              </w:rPr>
              <w:t>NO</w:t>
            </w:r>
          </w:p>
        </w:tc>
        <w:tc>
          <w:tcPr>
            <w:tcW w:w="2693" w:type="dxa"/>
          </w:tcPr>
          <w:p w14:paraId="00000484" w14:textId="77777777" w:rsidR="001A6ECE" w:rsidRDefault="001A6ECE">
            <w:pPr>
              <w:spacing w:before="120"/>
              <w:jc w:val="left"/>
              <w:rPr>
                <w:sz w:val="20"/>
                <w:szCs w:val="20"/>
                <w:highlight w:val="yellow"/>
              </w:rPr>
            </w:pPr>
          </w:p>
        </w:tc>
      </w:tr>
      <w:tr w:rsidR="001A6ECE" w14:paraId="56755F79" w14:textId="77777777">
        <w:trPr>
          <w:trHeight w:val="349"/>
        </w:trPr>
        <w:tc>
          <w:tcPr>
            <w:tcW w:w="5948" w:type="dxa"/>
          </w:tcPr>
          <w:p w14:paraId="00000485" w14:textId="77777777" w:rsidR="001A6ECE" w:rsidRDefault="00000000">
            <w:pPr>
              <w:spacing w:before="120"/>
              <w:jc w:val="left"/>
              <w:rPr>
                <w:sz w:val="20"/>
                <w:szCs w:val="20"/>
              </w:rPr>
            </w:pPr>
            <w:r>
              <w:rPr>
                <w:sz w:val="20"/>
                <w:szCs w:val="20"/>
              </w:rPr>
              <w:t>Ospita anche o solo soluzioni di cui la Comunità è riusante</w:t>
            </w:r>
          </w:p>
        </w:tc>
        <w:tc>
          <w:tcPr>
            <w:tcW w:w="993" w:type="dxa"/>
          </w:tcPr>
          <w:p w14:paraId="00000486" w14:textId="77777777" w:rsidR="001A6ECE" w:rsidRDefault="00000000">
            <w:pPr>
              <w:spacing w:before="120"/>
              <w:jc w:val="left"/>
              <w:rPr>
                <w:sz w:val="20"/>
                <w:szCs w:val="20"/>
              </w:rPr>
            </w:pPr>
            <w:r>
              <w:rPr>
                <w:sz w:val="20"/>
                <w:szCs w:val="20"/>
              </w:rPr>
              <w:t>SI</w:t>
            </w:r>
          </w:p>
        </w:tc>
        <w:tc>
          <w:tcPr>
            <w:tcW w:w="2693" w:type="dxa"/>
          </w:tcPr>
          <w:p w14:paraId="00000487" w14:textId="77777777" w:rsidR="001A6ECE" w:rsidRPr="006C51FC" w:rsidRDefault="00000000">
            <w:pPr>
              <w:spacing w:before="120"/>
              <w:jc w:val="left"/>
              <w:rPr>
                <w:sz w:val="20"/>
                <w:szCs w:val="20"/>
              </w:rPr>
            </w:pPr>
            <w:r w:rsidRPr="006C51FC">
              <w:rPr>
                <w:sz w:val="20"/>
                <w:szCs w:val="20"/>
              </w:rPr>
              <w:t>Strutturate in KIT che seguono le direttive OCPA (Software e documentazione) conforme a completezza, qualità, uniformità e licenze.</w:t>
            </w:r>
          </w:p>
        </w:tc>
      </w:tr>
      <w:tr w:rsidR="001A6ECE" w14:paraId="6FDC8FCD" w14:textId="77777777">
        <w:tc>
          <w:tcPr>
            <w:tcW w:w="5948" w:type="dxa"/>
          </w:tcPr>
          <w:p w14:paraId="00000488" w14:textId="77777777" w:rsidR="001A6ECE" w:rsidRDefault="00000000">
            <w:pPr>
              <w:spacing w:before="120"/>
              <w:jc w:val="left"/>
              <w:rPr>
                <w:sz w:val="20"/>
                <w:szCs w:val="20"/>
              </w:rPr>
            </w:pPr>
            <w:r>
              <w:rPr>
                <w:sz w:val="20"/>
                <w:szCs w:val="20"/>
              </w:rPr>
              <w:t>Ospita anche soluzioni di Più Comunità</w:t>
            </w:r>
          </w:p>
        </w:tc>
        <w:tc>
          <w:tcPr>
            <w:tcW w:w="993" w:type="dxa"/>
          </w:tcPr>
          <w:p w14:paraId="00000489" w14:textId="77777777" w:rsidR="001A6ECE" w:rsidRDefault="00000000">
            <w:pPr>
              <w:spacing w:before="120"/>
              <w:jc w:val="left"/>
              <w:rPr>
                <w:sz w:val="20"/>
                <w:szCs w:val="20"/>
              </w:rPr>
            </w:pPr>
            <w:r>
              <w:rPr>
                <w:sz w:val="20"/>
                <w:szCs w:val="20"/>
              </w:rPr>
              <w:t>SI</w:t>
            </w:r>
          </w:p>
        </w:tc>
        <w:tc>
          <w:tcPr>
            <w:tcW w:w="2693" w:type="dxa"/>
          </w:tcPr>
          <w:p w14:paraId="0000048A" w14:textId="77777777" w:rsidR="001A6ECE" w:rsidRPr="006C51FC" w:rsidRDefault="00000000">
            <w:pPr>
              <w:spacing w:before="120"/>
              <w:jc w:val="left"/>
              <w:rPr>
                <w:sz w:val="20"/>
                <w:szCs w:val="20"/>
              </w:rPr>
            </w:pPr>
            <w:r w:rsidRPr="006C51FC">
              <w:rPr>
                <w:sz w:val="20"/>
                <w:szCs w:val="20"/>
              </w:rPr>
              <w:t xml:space="preserve">Strutturate in KIT che seguono le direttive OCPA (Software e </w:t>
            </w:r>
            <w:r w:rsidRPr="006C51FC">
              <w:rPr>
                <w:sz w:val="20"/>
                <w:szCs w:val="20"/>
              </w:rPr>
              <w:lastRenderedPageBreak/>
              <w:t>documentazione) conforme a completezza, qualità, uniformità e licenze.</w:t>
            </w:r>
          </w:p>
        </w:tc>
      </w:tr>
      <w:tr w:rsidR="001A6ECE" w14:paraId="7B85AC6C" w14:textId="77777777">
        <w:tc>
          <w:tcPr>
            <w:tcW w:w="5948" w:type="dxa"/>
          </w:tcPr>
          <w:p w14:paraId="0000048B" w14:textId="77777777" w:rsidR="001A6ECE" w:rsidRDefault="00000000">
            <w:pPr>
              <w:spacing w:before="120"/>
              <w:jc w:val="left"/>
              <w:rPr>
                <w:sz w:val="20"/>
                <w:szCs w:val="20"/>
              </w:rPr>
            </w:pPr>
            <w:r>
              <w:rPr>
                <w:sz w:val="20"/>
                <w:szCs w:val="20"/>
              </w:rPr>
              <w:lastRenderedPageBreak/>
              <w:t>Ospita in motore di ricerca che facilità il reperimento dei documenti</w:t>
            </w:r>
          </w:p>
        </w:tc>
        <w:tc>
          <w:tcPr>
            <w:tcW w:w="993" w:type="dxa"/>
          </w:tcPr>
          <w:p w14:paraId="0000048C" w14:textId="77777777" w:rsidR="001A6ECE" w:rsidRDefault="00000000">
            <w:pPr>
              <w:spacing w:before="120"/>
              <w:jc w:val="left"/>
              <w:rPr>
                <w:sz w:val="20"/>
                <w:szCs w:val="20"/>
              </w:rPr>
            </w:pPr>
            <w:r>
              <w:rPr>
                <w:sz w:val="20"/>
                <w:szCs w:val="20"/>
              </w:rPr>
              <w:t>SI</w:t>
            </w:r>
          </w:p>
        </w:tc>
        <w:tc>
          <w:tcPr>
            <w:tcW w:w="2693" w:type="dxa"/>
          </w:tcPr>
          <w:p w14:paraId="0000048D" w14:textId="77777777" w:rsidR="001A6ECE" w:rsidRPr="006C51FC" w:rsidRDefault="00000000">
            <w:pPr>
              <w:spacing w:before="120"/>
              <w:jc w:val="left"/>
              <w:rPr>
                <w:color w:val="483F38"/>
                <w:sz w:val="20"/>
                <w:szCs w:val="20"/>
              </w:rPr>
            </w:pPr>
            <w:r w:rsidRPr="006C51FC">
              <w:rPr>
                <w:color w:val="483F38"/>
                <w:sz w:val="20"/>
                <w:szCs w:val="20"/>
              </w:rPr>
              <w:t>Motore di ricerca interno al Repository scelto (GitHub)</w:t>
            </w:r>
          </w:p>
        </w:tc>
      </w:tr>
      <w:tr w:rsidR="001A6ECE" w14:paraId="52349C4D" w14:textId="77777777">
        <w:tc>
          <w:tcPr>
            <w:tcW w:w="5948" w:type="dxa"/>
          </w:tcPr>
          <w:p w14:paraId="0000048E" w14:textId="77777777" w:rsidR="001A6ECE" w:rsidRDefault="00000000">
            <w:pPr>
              <w:spacing w:before="120"/>
              <w:jc w:val="left"/>
              <w:rPr>
                <w:sz w:val="20"/>
                <w:szCs w:val="20"/>
              </w:rPr>
            </w:pPr>
            <w:r>
              <w:rPr>
                <w:sz w:val="20"/>
                <w:szCs w:val="20"/>
              </w:rPr>
              <w:t>Altro</w:t>
            </w:r>
          </w:p>
        </w:tc>
        <w:tc>
          <w:tcPr>
            <w:tcW w:w="993" w:type="dxa"/>
          </w:tcPr>
          <w:p w14:paraId="0000048F" w14:textId="77777777" w:rsidR="001A6ECE" w:rsidRDefault="001A6ECE">
            <w:pPr>
              <w:spacing w:before="120"/>
              <w:jc w:val="left"/>
              <w:rPr>
                <w:sz w:val="20"/>
                <w:szCs w:val="20"/>
              </w:rPr>
            </w:pPr>
          </w:p>
        </w:tc>
        <w:tc>
          <w:tcPr>
            <w:tcW w:w="2693" w:type="dxa"/>
          </w:tcPr>
          <w:p w14:paraId="00000490" w14:textId="77777777" w:rsidR="001A6ECE" w:rsidRDefault="001A6ECE">
            <w:pPr>
              <w:spacing w:before="120"/>
              <w:jc w:val="left"/>
              <w:rPr>
                <w:color w:val="483F38"/>
                <w:sz w:val="20"/>
                <w:szCs w:val="20"/>
                <w:highlight w:val="yellow"/>
              </w:rPr>
            </w:pPr>
          </w:p>
        </w:tc>
      </w:tr>
    </w:tbl>
    <w:p w14:paraId="00000491" w14:textId="77777777" w:rsidR="001A6ECE" w:rsidRDefault="00000000">
      <w:pPr>
        <w:spacing w:before="120"/>
      </w:pPr>
      <w:r>
        <w:tab/>
      </w:r>
    </w:p>
    <w:tbl>
      <w:tblPr>
        <w:tblStyle w:val="afff9"/>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7"/>
        <w:gridCol w:w="993"/>
        <w:gridCol w:w="2693"/>
      </w:tblGrid>
      <w:tr w:rsidR="001A6ECE" w14:paraId="475D138F" w14:textId="77777777" w:rsidTr="006C51FC">
        <w:tc>
          <w:tcPr>
            <w:tcW w:w="5947" w:type="dxa"/>
          </w:tcPr>
          <w:p w14:paraId="00000493" w14:textId="77777777" w:rsidR="001A6ECE" w:rsidRDefault="00000000">
            <w:pPr>
              <w:spacing w:before="120"/>
              <w:jc w:val="center"/>
              <w:rPr>
                <w:b/>
                <w:sz w:val="20"/>
                <w:szCs w:val="20"/>
              </w:rPr>
            </w:pPr>
            <w:r>
              <w:rPr>
                <w:b/>
                <w:sz w:val="20"/>
                <w:szCs w:val="20"/>
              </w:rPr>
              <w:t>Caratteristica dell’architettura</w:t>
            </w:r>
          </w:p>
        </w:tc>
        <w:tc>
          <w:tcPr>
            <w:tcW w:w="993" w:type="dxa"/>
          </w:tcPr>
          <w:p w14:paraId="00000494" w14:textId="77777777" w:rsidR="001A6ECE" w:rsidRDefault="00000000">
            <w:pPr>
              <w:spacing w:before="120"/>
              <w:jc w:val="center"/>
              <w:rPr>
                <w:b/>
                <w:sz w:val="20"/>
                <w:szCs w:val="20"/>
              </w:rPr>
            </w:pPr>
            <w:r>
              <w:rPr>
                <w:b/>
                <w:sz w:val="20"/>
                <w:szCs w:val="20"/>
              </w:rPr>
              <w:t>Si/No</w:t>
            </w:r>
          </w:p>
        </w:tc>
        <w:tc>
          <w:tcPr>
            <w:tcW w:w="2693" w:type="dxa"/>
          </w:tcPr>
          <w:p w14:paraId="00000495" w14:textId="77777777" w:rsidR="001A6ECE" w:rsidRDefault="00000000">
            <w:pPr>
              <w:spacing w:before="120"/>
              <w:jc w:val="center"/>
              <w:rPr>
                <w:b/>
                <w:sz w:val="20"/>
                <w:szCs w:val="20"/>
              </w:rPr>
            </w:pPr>
            <w:r>
              <w:rPr>
                <w:b/>
                <w:sz w:val="20"/>
                <w:szCs w:val="20"/>
              </w:rPr>
              <w:t>Descrivere l’utilizzo</w:t>
            </w:r>
          </w:p>
        </w:tc>
      </w:tr>
      <w:tr w:rsidR="001A6ECE" w14:paraId="58C429C4" w14:textId="77777777" w:rsidTr="006C51FC">
        <w:tc>
          <w:tcPr>
            <w:tcW w:w="5947" w:type="dxa"/>
          </w:tcPr>
          <w:p w14:paraId="00000496" w14:textId="77777777" w:rsidR="001A6ECE" w:rsidRDefault="00000000">
            <w:pPr>
              <w:spacing w:before="120"/>
              <w:jc w:val="left"/>
              <w:rPr>
                <w:sz w:val="20"/>
                <w:szCs w:val="20"/>
              </w:rPr>
            </w:pPr>
            <w:r>
              <w:rPr>
                <w:sz w:val="20"/>
                <w:szCs w:val="20"/>
              </w:rPr>
              <w:t>Repository Dinamico come archivio di laboratorio</w:t>
            </w:r>
          </w:p>
        </w:tc>
        <w:tc>
          <w:tcPr>
            <w:tcW w:w="993" w:type="dxa"/>
          </w:tcPr>
          <w:p w14:paraId="00000497" w14:textId="77777777" w:rsidR="001A6ECE" w:rsidRDefault="00000000">
            <w:pPr>
              <w:spacing w:before="120"/>
              <w:jc w:val="left"/>
              <w:rPr>
                <w:sz w:val="20"/>
                <w:szCs w:val="20"/>
              </w:rPr>
            </w:pPr>
            <w:r>
              <w:rPr>
                <w:sz w:val="20"/>
                <w:szCs w:val="20"/>
              </w:rPr>
              <w:t>SI</w:t>
            </w:r>
          </w:p>
        </w:tc>
        <w:tc>
          <w:tcPr>
            <w:tcW w:w="2693" w:type="dxa"/>
          </w:tcPr>
          <w:p w14:paraId="00000498" w14:textId="229711B4" w:rsidR="001A6ECE" w:rsidRDefault="00000000">
            <w:pPr>
              <w:spacing w:before="120"/>
              <w:jc w:val="left"/>
              <w:rPr>
                <w:sz w:val="20"/>
                <w:szCs w:val="20"/>
                <w:highlight w:val="yellow"/>
              </w:rPr>
            </w:pPr>
            <w:r w:rsidRPr="00FC2175">
              <w:rPr>
                <w:sz w:val="20"/>
                <w:szCs w:val="20"/>
              </w:rPr>
              <w:t xml:space="preserve">Il Repository consente ma non obbliga l’aggiornamento quotidiano del software. </w:t>
            </w:r>
          </w:p>
        </w:tc>
      </w:tr>
      <w:tr w:rsidR="001A6ECE" w14:paraId="788335B7" w14:textId="77777777" w:rsidTr="006C51FC">
        <w:trPr>
          <w:trHeight w:val="240"/>
        </w:trPr>
        <w:tc>
          <w:tcPr>
            <w:tcW w:w="5947" w:type="dxa"/>
          </w:tcPr>
          <w:p w14:paraId="00000499" w14:textId="77777777" w:rsidR="001A6ECE" w:rsidRDefault="00000000">
            <w:pPr>
              <w:spacing w:before="120"/>
              <w:jc w:val="left"/>
              <w:rPr>
                <w:sz w:val="20"/>
                <w:szCs w:val="20"/>
              </w:rPr>
            </w:pPr>
            <w:r>
              <w:rPr>
                <w:sz w:val="20"/>
                <w:szCs w:val="20"/>
              </w:rPr>
              <w:t>Repository Statico come archivio di deposito</w:t>
            </w:r>
          </w:p>
        </w:tc>
        <w:tc>
          <w:tcPr>
            <w:tcW w:w="993" w:type="dxa"/>
          </w:tcPr>
          <w:p w14:paraId="0000049A" w14:textId="77777777" w:rsidR="001A6ECE" w:rsidRDefault="00000000">
            <w:pPr>
              <w:spacing w:before="120"/>
              <w:jc w:val="left"/>
              <w:rPr>
                <w:sz w:val="20"/>
                <w:szCs w:val="20"/>
              </w:rPr>
            </w:pPr>
            <w:r>
              <w:rPr>
                <w:sz w:val="20"/>
                <w:szCs w:val="20"/>
              </w:rPr>
              <w:t>Si</w:t>
            </w:r>
          </w:p>
        </w:tc>
        <w:tc>
          <w:tcPr>
            <w:tcW w:w="2693" w:type="dxa"/>
          </w:tcPr>
          <w:p w14:paraId="0000049B" w14:textId="7708AB0D" w:rsidR="001A6ECE" w:rsidRDefault="00000000">
            <w:pPr>
              <w:spacing w:before="120"/>
              <w:jc w:val="left"/>
              <w:rPr>
                <w:sz w:val="20"/>
                <w:szCs w:val="20"/>
              </w:rPr>
            </w:pPr>
            <w:r>
              <w:rPr>
                <w:sz w:val="20"/>
                <w:szCs w:val="20"/>
              </w:rPr>
              <w:t>Per i KIT dell</w:t>
            </w:r>
            <w:r w:rsidR="00FC2175">
              <w:rPr>
                <w:sz w:val="20"/>
                <w:szCs w:val="20"/>
              </w:rPr>
              <w:t>’</w:t>
            </w:r>
            <w:r>
              <w:rPr>
                <w:sz w:val="20"/>
                <w:szCs w:val="20"/>
              </w:rPr>
              <w:t>esperienza</w:t>
            </w:r>
          </w:p>
        </w:tc>
      </w:tr>
      <w:tr w:rsidR="001A6ECE" w14:paraId="5CB0B4CD" w14:textId="77777777" w:rsidTr="006C51FC">
        <w:tc>
          <w:tcPr>
            <w:tcW w:w="5947" w:type="dxa"/>
          </w:tcPr>
          <w:p w14:paraId="0000049C" w14:textId="77777777" w:rsidR="001A6ECE" w:rsidRDefault="00000000">
            <w:pPr>
              <w:spacing w:before="120"/>
              <w:jc w:val="left"/>
              <w:rPr>
                <w:sz w:val="20"/>
                <w:szCs w:val="20"/>
              </w:rPr>
            </w:pPr>
            <w:r>
              <w:rPr>
                <w:sz w:val="20"/>
                <w:szCs w:val="20"/>
              </w:rPr>
              <w:t>Repository è interrelato con Developers Italia di AGID</w:t>
            </w:r>
          </w:p>
        </w:tc>
        <w:tc>
          <w:tcPr>
            <w:tcW w:w="993" w:type="dxa"/>
          </w:tcPr>
          <w:p w14:paraId="0000049D" w14:textId="77777777" w:rsidR="001A6ECE" w:rsidRDefault="00000000">
            <w:pPr>
              <w:spacing w:before="120"/>
              <w:jc w:val="left"/>
              <w:rPr>
                <w:sz w:val="20"/>
                <w:szCs w:val="20"/>
              </w:rPr>
            </w:pPr>
            <w:r>
              <w:rPr>
                <w:sz w:val="20"/>
                <w:szCs w:val="20"/>
              </w:rPr>
              <w:t>SI</w:t>
            </w:r>
          </w:p>
        </w:tc>
        <w:tc>
          <w:tcPr>
            <w:tcW w:w="2693" w:type="dxa"/>
          </w:tcPr>
          <w:p w14:paraId="0000049E" w14:textId="77777777" w:rsidR="001A6ECE" w:rsidRDefault="00000000">
            <w:pPr>
              <w:spacing w:before="120"/>
              <w:jc w:val="left"/>
              <w:rPr>
                <w:sz w:val="20"/>
                <w:szCs w:val="20"/>
                <w:highlight w:val="yellow"/>
              </w:rPr>
            </w:pPr>
            <w:r w:rsidRPr="00FC2175">
              <w:rPr>
                <w:sz w:val="20"/>
                <w:szCs w:val="20"/>
              </w:rPr>
              <w:t xml:space="preserve">Pubblicazione delle release su Developers Italia di AGID. Inserimento del KIT di Comunità e possibilità di procedere online con la richiesta di riuso per le soluzioni delle comunità </w:t>
            </w:r>
            <w:proofErr w:type="spellStart"/>
            <w:r w:rsidRPr="00FC2175">
              <w:rPr>
                <w:sz w:val="20"/>
                <w:szCs w:val="20"/>
              </w:rPr>
              <w:t>membre</w:t>
            </w:r>
            <w:proofErr w:type="spellEnd"/>
            <w:r w:rsidRPr="00FC2175">
              <w:rPr>
                <w:sz w:val="20"/>
                <w:szCs w:val="20"/>
              </w:rPr>
              <w:t xml:space="preserve"> contenute e per il modello di Comunità </w:t>
            </w:r>
            <w:proofErr w:type="gramStart"/>
            <w:r w:rsidRPr="00FC2175">
              <w:rPr>
                <w:sz w:val="20"/>
                <w:szCs w:val="20"/>
              </w:rPr>
              <w:t>Tecnologica .</w:t>
            </w:r>
            <w:proofErr w:type="gramEnd"/>
            <w:r w:rsidRPr="00FC2175">
              <w:rPr>
                <w:sz w:val="20"/>
                <w:szCs w:val="20"/>
              </w:rPr>
              <w:t xml:space="preserve"> </w:t>
            </w:r>
          </w:p>
        </w:tc>
      </w:tr>
      <w:tr w:rsidR="001A6ECE" w14:paraId="0214F81D" w14:textId="77777777" w:rsidTr="006C51FC">
        <w:tc>
          <w:tcPr>
            <w:tcW w:w="5947" w:type="dxa"/>
          </w:tcPr>
          <w:p w14:paraId="0000049F" w14:textId="77777777" w:rsidR="001A6ECE" w:rsidRDefault="00000000">
            <w:pPr>
              <w:spacing w:before="120"/>
              <w:jc w:val="left"/>
              <w:rPr>
                <w:sz w:val="20"/>
                <w:szCs w:val="20"/>
              </w:rPr>
            </w:pPr>
            <w:r>
              <w:rPr>
                <w:sz w:val="20"/>
                <w:szCs w:val="20"/>
              </w:rPr>
              <w:t>Repository KIT RIUSO e collegato Repository esperienze di riusanti</w:t>
            </w:r>
          </w:p>
        </w:tc>
        <w:tc>
          <w:tcPr>
            <w:tcW w:w="993" w:type="dxa"/>
          </w:tcPr>
          <w:p w14:paraId="000004A0" w14:textId="77777777" w:rsidR="001A6ECE" w:rsidRDefault="00000000">
            <w:pPr>
              <w:spacing w:before="120"/>
              <w:jc w:val="left"/>
              <w:rPr>
                <w:sz w:val="20"/>
                <w:szCs w:val="20"/>
              </w:rPr>
            </w:pPr>
            <w:r>
              <w:rPr>
                <w:sz w:val="20"/>
                <w:szCs w:val="20"/>
              </w:rPr>
              <w:t>SI</w:t>
            </w:r>
          </w:p>
        </w:tc>
        <w:tc>
          <w:tcPr>
            <w:tcW w:w="2693" w:type="dxa"/>
          </w:tcPr>
          <w:p w14:paraId="000004A1" w14:textId="77777777" w:rsidR="001A6ECE" w:rsidRDefault="00000000">
            <w:pPr>
              <w:spacing w:before="120"/>
              <w:jc w:val="left"/>
              <w:rPr>
                <w:sz w:val="20"/>
                <w:szCs w:val="20"/>
                <w:highlight w:val="yellow"/>
              </w:rPr>
            </w:pPr>
            <w:r w:rsidRPr="00FC2175">
              <w:rPr>
                <w:sz w:val="20"/>
                <w:szCs w:val="20"/>
              </w:rPr>
              <w:t>Inserimento di documenti con esperienze maturate nel riuso della Soluzione.</w:t>
            </w:r>
          </w:p>
        </w:tc>
      </w:tr>
      <w:tr w:rsidR="001A6ECE" w14:paraId="797F29A1" w14:textId="77777777" w:rsidTr="006C51FC">
        <w:tc>
          <w:tcPr>
            <w:tcW w:w="5947" w:type="dxa"/>
          </w:tcPr>
          <w:p w14:paraId="000004A2" w14:textId="77777777" w:rsidR="001A6ECE" w:rsidRDefault="00000000">
            <w:pPr>
              <w:spacing w:before="120"/>
              <w:jc w:val="left"/>
              <w:rPr>
                <w:sz w:val="20"/>
                <w:szCs w:val="20"/>
              </w:rPr>
            </w:pPr>
            <w:r>
              <w:rPr>
                <w:sz w:val="20"/>
                <w:szCs w:val="20"/>
              </w:rPr>
              <w:t>Repository è inserito in una rete di altri Repository di altre Comunità</w:t>
            </w:r>
          </w:p>
        </w:tc>
        <w:tc>
          <w:tcPr>
            <w:tcW w:w="993" w:type="dxa"/>
          </w:tcPr>
          <w:p w14:paraId="000004A3" w14:textId="5744D0B2" w:rsidR="001A6ECE" w:rsidRDefault="00FC2175">
            <w:pPr>
              <w:spacing w:before="120"/>
              <w:jc w:val="left"/>
              <w:rPr>
                <w:sz w:val="20"/>
                <w:szCs w:val="20"/>
              </w:rPr>
            </w:pPr>
            <w:r>
              <w:rPr>
                <w:sz w:val="20"/>
                <w:szCs w:val="20"/>
              </w:rPr>
              <w:t>SI</w:t>
            </w:r>
          </w:p>
        </w:tc>
        <w:tc>
          <w:tcPr>
            <w:tcW w:w="2693" w:type="dxa"/>
          </w:tcPr>
          <w:p w14:paraId="000004A4" w14:textId="06AFE41C" w:rsidR="001A6ECE" w:rsidRDefault="00FC2175">
            <w:pPr>
              <w:spacing w:before="120"/>
              <w:jc w:val="left"/>
              <w:rPr>
                <w:sz w:val="20"/>
                <w:szCs w:val="20"/>
                <w:highlight w:val="yellow"/>
              </w:rPr>
            </w:pPr>
            <w:r w:rsidRPr="00FC2175">
              <w:rPr>
                <w:sz w:val="20"/>
                <w:szCs w:val="20"/>
              </w:rPr>
              <w:t>Federazione tra repository</w:t>
            </w:r>
          </w:p>
        </w:tc>
      </w:tr>
      <w:tr w:rsidR="001A6ECE" w14:paraId="1E6CEF11" w14:textId="77777777" w:rsidTr="006C51FC">
        <w:tc>
          <w:tcPr>
            <w:tcW w:w="5947" w:type="dxa"/>
          </w:tcPr>
          <w:p w14:paraId="000004A5" w14:textId="77777777" w:rsidR="001A6ECE" w:rsidRDefault="00000000">
            <w:pPr>
              <w:spacing w:before="120"/>
              <w:jc w:val="left"/>
              <w:rPr>
                <w:sz w:val="20"/>
                <w:szCs w:val="20"/>
              </w:rPr>
            </w:pPr>
            <w:r>
              <w:rPr>
                <w:sz w:val="20"/>
                <w:szCs w:val="20"/>
              </w:rPr>
              <w:t>Repository con catalogo delle esperienze di riuso consultabili</w:t>
            </w:r>
          </w:p>
        </w:tc>
        <w:tc>
          <w:tcPr>
            <w:tcW w:w="993" w:type="dxa"/>
          </w:tcPr>
          <w:p w14:paraId="000004A6" w14:textId="77777777" w:rsidR="001A6ECE" w:rsidRDefault="00000000">
            <w:pPr>
              <w:spacing w:before="120"/>
              <w:jc w:val="left"/>
              <w:rPr>
                <w:sz w:val="20"/>
                <w:szCs w:val="20"/>
              </w:rPr>
            </w:pPr>
            <w:r>
              <w:rPr>
                <w:sz w:val="20"/>
                <w:szCs w:val="20"/>
              </w:rPr>
              <w:t>SI</w:t>
            </w:r>
          </w:p>
        </w:tc>
        <w:tc>
          <w:tcPr>
            <w:tcW w:w="2693" w:type="dxa"/>
          </w:tcPr>
          <w:p w14:paraId="000004A7" w14:textId="77777777" w:rsidR="001A6ECE" w:rsidRDefault="00000000">
            <w:pPr>
              <w:spacing w:before="120"/>
              <w:jc w:val="left"/>
              <w:rPr>
                <w:sz w:val="20"/>
                <w:szCs w:val="20"/>
                <w:highlight w:val="yellow"/>
              </w:rPr>
            </w:pPr>
            <w:r w:rsidRPr="00FC2175">
              <w:rPr>
                <w:sz w:val="20"/>
                <w:szCs w:val="20"/>
              </w:rPr>
              <w:t>Possibilità di accedere a maschere di ricerca delle esperienze contenute.</w:t>
            </w:r>
          </w:p>
        </w:tc>
      </w:tr>
      <w:tr w:rsidR="001A6ECE" w14:paraId="541C2708" w14:textId="77777777" w:rsidTr="006C51FC">
        <w:tc>
          <w:tcPr>
            <w:tcW w:w="5947" w:type="dxa"/>
          </w:tcPr>
          <w:p w14:paraId="000004A8" w14:textId="77777777" w:rsidR="001A6ECE" w:rsidRDefault="00000000">
            <w:pPr>
              <w:spacing w:before="120"/>
              <w:jc w:val="left"/>
              <w:rPr>
                <w:sz w:val="20"/>
                <w:szCs w:val="20"/>
              </w:rPr>
            </w:pPr>
            <w:r>
              <w:rPr>
                <w:sz w:val="20"/>
                <w:szCs w:val="20"/>
              </w:rPr>
              <w:t>Altro</w:t>
            </w:r>
          </w:p>
        </w:tc>
        <w:tc>
          <w:tcPr>
            <w:tcW w:w="993" w:type="dxa"/>
          </w:tcPr>
          <w:p w14:paraId="000004A9" w14:textId="77777777" w:rsidR="001A6ECE" w:rsidRDefault="001A6ECE">
            <w:pPr>
              <w:spacing w:before="120"/>
              <w:jc w:val="left"/>
              <w:rPr>
                <w:sz w:val="20"/>
                <w:szCs w:val="20"/>
              </w:rPr>
            </w:pPr>
          </w:p>
        </w:tc>
        <w:tc>
          <w:tcPr>
            <w:tcW w:w="2693" w:type="dxa"/>
          </w:tcPr>
          <w:p w14:paraId="000004AA" w14:textId="77777777" w:rsidR="001A6ECE" w:rsidRDefault="001A6ECE">
            <w:pPr>
              <w:spacing w:before="120"/>
              <w:jc w:val="left"/>
              <w:rPr>
                <w:sz w:val="20"/>
                <w:szCs w:val="20"/>
              </w:rPr>
            </w:pPr>
          </w:p>
        </w:tc>
      </w:tr>
    </w:tbl>
    <w:p w14:paraId="000004AB" w14:textId="77777777" w:rsidR="001A6ECE" w:rsidRDefault="001A6ECE">
      <w:pPr>
        <w:spacing w:before="120"/>
      </w:pPr>
    </w:p>
    <w:p w14:paraId="000004AC" w14:textId="77777777" w:rsidR="001A6ECE" w:rsidRDefault="00000000">
      <w:pPr>
        <w:spacing w:before="120"/>
        <w:rPr>
          <w:b/>
          <w:u w:val="single"/>
        </w:rPr>
      </w:pPr>
      <w:r>
        <w:rPr>
          <w:b/>
          <w:u w:val="single"/>
        </w:rPr>
        <w:t>Ruoli e modello di Governance del Repository</w:t>
      </w:r>
    </w:p>
    <w:tbl>
      <w:tblPr>
        <w:tblStyle w:val="afffa"/>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129"/>
        <w:gridCol w:w="5103"/>
        <w:gridCol w:w="709"/>
        <w:gridCol w:w="2692"/>
      </w:tblGrid>
      <w:tr w:rsidR="001A6ECE" w14:paraId="57123F29" w14:textId="77777777">
        <w:tc>
          <w:tcPr>
            <w:tcW w:w="1129" w:type="dxa"/>
          </w:tcPr>
          <w:p w14:paraId="000004AD" w14:textId="77777777" w:rsidR="001A6ECE" w:rsidRDefault="00000000">
            <w:pPr>
              <w:spacing w:before="120"/>
              <w:jc w:val="center"/>
              <w:rPr>
                <w:b/>
                <w:sz w:val="20"/>
                <w:szCs w:val="20"/>
              </w:rPr>
            </w:pPr>
            <w:r>
              <w:rPr>
                <w:b/>
                <w:sz w:val="20"/>
                <w:szCs w:val="20"/>
              </w:rPr>
              <w:t>Ruolo</w:t>
            </w:r>
          </w:p>
        </w:tc>
        <w:tc>
          <w:tcPr>
            <w:tcW w:w="5103" w:type="dxa"/>
          </w:tcPr>
          <w:p w14:paraId="000004AE" w14:textId="77777777" w:rsidR="001A6ECE" w:rsidRDefault="00000000">
            <w:pPr>
              <w:spacing w:before="120"/>
              <w:jc w:val="center"/>
              <w:rPr>
                <w:b/>
                <w:sz w:val="20"/>
                <w:szCs w:val="20"/>
              </w:rPr>
            </w:pPr>
            <w:r>
              <w:rPr>
                <w:b/>
                <w:sz w:val="20"/>
                <w:szCs w:val="20"/>
              </w:rPr>
              <w:t>Descrizione OCPA</w:t>
            </w:r>
          </w:p>
        </w:tc>
        <w:tc>
          <w:tcPr>
            <w:tcW w:w="709" w:type="dxa"/>
          </w:tcPr>
          <w:p w14:paraId="000004AF" w14:textId="77777777" w:rsidR="001A6ECE" w:rsidRDefault="00000000">
            <w:pPr>
              <w:spacing w:before="120"/>
              <w:jc w:val="center"/>
              <w:rPr>
                <w:b/>
                <w:sz w:val="20"/>
                <w:szCs w:val="20"/>
              </w:rPr>
            </w:pPr>
            <w:r>
              <w:rPr>
                <w:b/>
                <w:sz w:val="20"/>
                <w:szCs w:val="20"/>
              </w:rPr>
              <w:t>Si/No</w:t>
            </w:r>
          </w:p>
        </w:tc>
        <w:tc>
          <w:tcPr>
            <w:tcW w:w="2692" w:type="dxa"/>
          </w:tcPr>
          <w:p w14:paraId="000004B0" w14:textId="77777777" w:rsidR="001A6ECE" w:rsidRDefault="00000000">
            <w:pPr>
              <w:spacing w:before="120"/>
              <w:jc w:val="center"/>
              <w:rPr>
                <w:b/>
                <w:sz w:val="20"/>
                <w:szCs w:val="20"/>
              </w:rPr>
            </w:pPr>
            <w:r>
              <w:rPr>
                <w:b/>
                <w:sz w:val="20"/>
                <w:szCs w:val="20"/>
              </w:rPr>
              <w:t>Descrivere ruolo se diverso</w:t>
            </w:r>
          </w:p>
        </w:tc>
      </w:tr>
      <w:tr w:rsidR="001A6ECE" w14:paraId="720DFF41" w14:textId="77777777">
        <w:tc>
          <w:tcPr>
            <w:tcW w:w="1129" w:type="dxa"/>
          </w:tcPr>
          <w:p w14:paraId="000004B1" w14:textId="77777777" w:rsidR="001A6ECE" w:rsidRDefault="00000000">
            <w:pPr>
              <w:spacing w:before="120"/>
              <w:jc w:val="left"/>
              <w:rPr>
                <w:sz w:val="20"/>
                <w:szCs w:val="20"/>
              </w:rPr>
            </w:pPr>
            <w:r>
              <w:rPr>
                <w:sz w:val="20"/>
                <w:szCs w:val="20"/>
              </w:rPr>
              <w:t xml:space="preserve">Titolare </w:t>
            </w:r>
          </w:p>
        </w:tc>
        <w:tc>
          <w:tcPr>
            <w:tcW w:w="5103" w:type="dxa"/>
          </w:tcPr>
          <w:p w14:paraId="000004B2" w14:textId="77777777" w:rsidR="001A6ECE" w:rsidRPr="006870CB" w:rsidRDefault="00000000">
            <w:pPr>
              <w:rPr>
                <w:sz w:val="18"/>
                <w:szCs w:val="18"/>
              </w:rPr>
            </w:pPr>
            <w:r w:rsidRPr="006870CB">
              <w:rPr>
                <w:sz w:val="18"/>
                <w:szCs w:val="18"/>
              </w:rPr>
              <w:t xml:space="preserve">di norma la P.A. intestataria delle soluzioni IT e delle pratiche amministrative contenute all’interno, create o in riuso. Ma Titolare può essere anche una Comunità nel suo connotato di Hub di Conoscenza. Da quanto descritto si comprende come il Titolare di un Repository debba in ogni caso essere organizzato o pensato come un Soggetto “attivo” nei confronti del riuso, oltre ad aver definito un modello operativo di diffusione e mantenimento della pratica (KIT). Quando il Titolare del Repository non provvede direttamente alla gestione, è verosimile che incarichi soggetto terzo come </w:t>
            </w:r>
            <w:proofErr w:type="spellStart"/>
            <w:r w:rsidRPr="006870CB">
              <w:rPr>
                <w:sz w:val="18"/>
                <w:szCs w:val="18"/>
              </w:rPr>
              <w:t>Maintainer</w:t>
            </w:r>
            <w:proofErr w:type="spellEnd"/>
            <w:r w:rsidRPr="006870CB">
              <w:rPr>
                <w:sz w:val="18"/>
                <w:szCs w:val="18"/>
              </w:rPr>
              <w:t>, nei cui confronti il Titolare definisce:</w:t>
            </w:r>
          </w:p>
          <w:p w14:paraId="000004B3" w14:textId="77777777" w:rsidR="001A6ECE" w:rsidRPr="006870CB" w:rsidRDefault="00000000">
            <w:pPr>
              <w:widowControl w:val="0"/>
              <w:numPr>
                <w:ilvl w:val="0"/>
                <w:numId w:val="5"/>
              </w:numPr>
              <w:pBdr>
                <w:top w:val="nil"/>
                <w:left w:val="nil"/>
                <w:bottom w:val="nil"/>
                <w:right w:val="nil"/>
                <w:between w:val="nil"/>
              </w:pBdr>
              <w:spacing w:before="120" w:line="276" w:lineRule="auto"/>
              <w:ind w:left="176" w:hanging="218"/>
              <w:rPr>
                <w:rFonts w:ascii="Calibri" w:hAnsi="Calibri"/>
                <w:color w:val="000000"/>
                <w:sz w:val="18"/>
                <w:szCs w:val="18"/>
              </w:rPr>
            </w:pPr>
            <w:r w:rsidRPr="006870CB">
              <w:rPr>
                <w:rFonts w:ascii="Calibri" w:hAnsi="Calibri"/>
                <w:color w:val="000000"/>
                <w:sz w:val="18"/>
                <w:szCs w:val="18"/>
              </w:rPr>
              <w:t>lo schema di regolamento per l’aggiornamento del Repository di tutti gli investimenti (asset) in beni e servizi digitali e in pratiche amministrative, suscettibili di essere replicati;</w:t>
            </w:r>
          </w:p>
          <w:p w14:paraId="000004B4" w14:textId="77777777" w:rsidR="001A6ECE" w:rsidRPr="006870CB" w:rsidRDefault="00000000">
            <w:pPr>
              <w:widowControl w:val="0"/>
              <w:numPr>
                <w:ilvl w:val="0"/>
                <w:numId w:val="5"/>
              </w:numPr>
              <w:pBdr>
                <w:top w:val="nil"/>
                <w:left w:val="nil"/>
                <w:bottom w:val="nil"/>
                <w:right w:val="nil"/>
                <w:between w:val="nil"/>
              </w:pBdr>
              <w:spacing w:line="276" w:lineRule="auto"/>
              <w:ind w:left="176" w:hanging="218"/>
              <w:rPr>
                <w:rFonts w:ascii="Calibri" w:hAnsi="Calibri"/>
                <w:color w:val="000000"/>
                <w:sz w:val="18"/>
                <w:szCs w:val="18"/>
              </w:rPr>
            </w:pPr>
            <w:r w:rsidRPr="006870CB">
              <w:rPr>
                <w:rFonts w:ascii="Calibri" w:hAnsi="Calibri"/>
                <w:color w:val="000000"/>
                <w:sz w:val="18"/>
                <w:szCs w:val="18"/>
              </w:rPr>
              <w:t>il modello di Comunicazione e di informazione, nonché di aggregazione dei Soggetti riusanti intorno alle pratiche (Comunità) del Repository;</w:t>
            </w:r>
          </w:p>
          <w:p w14:paraId="000004B5" w14:textId="77777777" w:rsidR="001A6ECE" w:rsidRPr="006870CB" w:rsidRDefault="00000000">
            <w:pPr>
              <w:numPr>
                <w:ilvl w:val="0"/>
                <w:numId w:val="5"/>
              </w:numPr>
              <w:pBdr>
                <w:top w:val="nil"/>
                <w:left w:val="nil"/>
                <w:bottom w:val="nil"/>
                <w:right w:val="nil"/>
                <w:between w:val="nil"/>
              </w:pBdr>
              <w:spacing w:line="276" w:lineRule="auto"/>
              <w:ind w:left="176" w:hanging="218"/>
              <w:rPr>
                <w:rFonts w:ascii="Calibri" w:hAnsi="Calibri"/>
                <w:color w:val="000000"/>
                <w:sz w:val="18"/>
                <w:szCs w:val="18"/>
              </w:rPr>
            </w:pPr>
            <w:r w:rsidRPr="006870CB">
              <w:rPr>
                <w:rFonts w:ascii="Calibri" w:hAnsi="Calibri"/>
                <w:color w:val="000000"/>
                <w:sz w:val="18"/>
                <w:szCs w:val="18"/>
              </w:rPr>
              <w:lastRenderedPageBreak/>
              <w:t xml:space="preserve">le linee di indirizzo per </w:t>
            </w:r>
            <w:proofErr w:type="gramStart"/>
            <w:r w:rsidRPr="006870CB">
              <w:rPr>
                <w:rFonts w:ascii="Calibri" w:hAnsi="Calibri"/>
                <w:color w:val="000000"/>
                <w:sz w:val="18"/>
                <w:szCs w:val="18"/>
              </w:rPr>
              <w:t>la  partecipazione</w:t>
            </w:r>
            <w:proofErr w:type="gramEnd"/>
            <w:r w:rsidRPr="006870CB">
              <w:rPr>
                <w:rFonts w:ascii="Calibri" w:hAnsi="Calibri"/>
                <w:color w:val="000000"/>
                <w:sz w:val="18"/>
                <w:szCs w:val="18"/>
              </w:rPr>
              <w:t xml:space="preserve"> alla gestione e di mantenimento del KIT di riuso nei confronti delle ulteriori Amministrazioni riusanti.</w:t>
            </w:r>
          </w:p>
        </w:tc>
        <w:tc>
          <w:tcPr>
            <w:tcW w:w="709" w:type="dxa"/>
          </w:tcPr>
          <w:p w14:paraId="000004B6" w14:textId="77777777" w:rsidR="001A6ECE" w:rsidRPr="006870CB" w:rsidRDefault="00000000">
            <w:pPr>
              <w:spacing w:before="120"/>
              <w:jc w:val="left"/>
              <w:rPr>
                <w:sz w:val="20"/>
                <w:szCs w:val="20"/>
              </w:rPr>
            </w:pPr>
            <w:r w:rsidRPr="006870CB">
              <w:rPr>
                <w:sz w:val="20"/>
                <w:szCs w:val="20"/>
              </w:rPr>
              <w:lastRenderedPageBreak/>
              <w:t>SI</w:t>
            </w:r>
          </w:p>
        </w:tc>
        <w:tc>
          <w:tcPr>
            <w:tcW w:w="2692" w:type="dxa"/>
          </w:tcPr>
          <w:p w14:paraId="000004B7" w14:textId="77777777" w:rsidR="001A6ECE" w:rsidRDefault="001A6ECE">
            <w:pPr>
              <w:spacing w:before="120"/>
              <w:jc w:val="left"/>
              <w:rPr>
                <w:sz w:val="20"/>
                <w:szCs w:val="20"/>
              </w:rPr>
            </w:pPr>
          </w:p>
        </w:tc>
      </w:tr>
      <w:tr w:rsidR="001A6ECE" w14:paraId="1E064804" w14:textId="77777777">
        <w:tc>
          <w:tcPr>
            <w:tcW w:w="1129" w:type="dxa"/>
          </w:tcPr>
          <w:p w14:paraId="000004B8" w14:textId="77777777" w:rsidR="001A6ECE" w:rsidRDefault="00000000">
            <w:pPr>
              <w:spacing w:before="120"/>
              <w:jc w:val="left"/>
              <w:rPr>
                <w:sz w:val="20"/>
                <w:szCs w:val="20"/>
              </w:rPr>
            </w:pPr>
            <w:proofErr w:type="spellStart"/>
            <w:r>
              <w:rPr>
                <w:sz w:val="20"/>
                <w:szCs w:val="20"/>
              </w:rPr>
              <w:t>Maintainer</w:t>
            </w:r>
            <w:proofErr w:type="spellEnd"/>
          </w:p>
        </w:tc>
        <w:tc>
          <w:tcPr>
            <w:tcW w:w="5103" w:type="dxa"/>
          </w:tcPr>
          <w:p w14:paraId="000004B9" w14:textId="77777777" w:rsidR="001A6ECE" w:rsidRDefault="00000000">
            <w:pPr>
              <w:spacing w:before="120"/>
              <w:rPr>
                <w:sz w:val="18"/>
                <w:szCs w:val="18"/>
              </w:rPr>
            </w:pPr>
            <w:r>
              <w:rPr>
                <w:sz w:val="18"/>
                <w:szCs w:val="18"/>
              </w:rPr>
              <w:t xml:space="preserve">Responsabile della gestione del repository su incarico del Titolare, ne assicura il corretto funzionamento tecnico. Interagisce con i Cedenti </w:t>
            </w:r>
            <w:proofErr w:type="gramStart"/>
            <w:r>
              <w:rPr>
                <w:sz w:val="18"/>
                <w:szCs w:val="18"/>
              </w:rPr>
              <w:t>per  favorire</w:t>
            </w:r>
            <w:proofErr w:type="gramEnd"/>
            <w:r>
              <w:rPr>
                <w:sz w:val="18"/>
                <w:szCs w:val="18"/>
              </w:rPr>
              <w:t xml:space="preserve"> l’aggiornamento continuo dei contenuti relativi ai sistemi ed alle pratiche amministrative messe a riuso (kit di riuso). Interagisce con i Riusanti per favorire i relativi processi di riuso che coinvolgono il repository. Interagisce con i membri delle Community che si creano intorno alle soluzioni presenti nel repository. Il </w:t>
            </w:r>
            <w:proofErr w:type="spellStart"/>
            <w:r>
              <w:rPr>
                <w:sz w:val="18"/>
                <w:szCs w:val="18"/>
              </w:rPr>
              <w:t>Maintainer</w:t>
            </w:r>
            <w:proofErr w:type="spellEnd"/>
            <w:r>
              <w:rPr>
                <w:sz w:val="18"/>
                <w:szCs w:val="18"/>
              </w:rPr>
              <w:t xml:space="preserve">, attua le policy di alimentazione del repository, e suggerisce criteri e metodologie per l’aggiornamento dei singoli prodotti presenti nel repository a partire dal Kit di Riuso. Coordina eventuali attività di Soggetti esterni incaricati di realizzare interventi evolutivi o adeguativi verificando la coerenza degli strumenti di sviluppo e le procedure di </w:t>
            </w:r>
            <w:proofErr w:type="spellStart"/>
            <w:r>
              <w:rPr>
                <w:sz w:val="18"/>
                <w:szCs w:val="18"/>
              </w:rPr>
              <w:t>versioning</w:t>
            </w:r>
            <w:proofErr w:type="spellEnd"/>
            <w:r>
              <w:rPr>
                <w:sz w:val="18"/>
                <w:szCs w:val="18"/>
              </w:rPr>
              <w:t xml:space="preserve">. Di seguito un elenco, non esaustivo, delle funzioni attribuite al </w:t>
            </w:r>
            <w:proofErr w:type="spellStart"/>
            <w:r>
              <w:rPr>
                <w:sz w:val="18"/>
                <w:szCs w:val="18"/>
              </w:rPr>
              <w:t>Maintainer</w:t>
            </w:r>
            <w:proofErr w:type="spellEnd"/>
            <w:r>
              <w:rPr>
                <w:sz w:val="18"/>
                <w:szCs w:val="18"/>
              </w:rPr>
              <w:t>:</w:t>
            </w:r>
          </w:p>
          <w:p w14:paraId="000004BA" w14:textId="77777777" w:rsidR="001A6ECE" w:rsidRDefault="00000000">
            <w:pPr>
              <w:widowControl w:val="0"/>
              <w:numPr>
                <w:ilvl w:val="0"/>
                <w:numId w:val="25"/>
              </w:numPr>
              <w:spacing w:before="120"/>
              <w:ind w:left="176" w:hanging="142"/>
              <w:rPr>
                <w:sz w:val="18"/>
                <w:szCs w:val="18"/>
              </w:rPr>
            </w:pPr>
            <w:r>
              <w:rPr>
                <w:sz w:val="18"/>
                <w:szCs w:val="18"/>
              </w:rPr>
              <w:t>Assicurare il funzionamento del repository, oltre che a monitorare e ricordare ai singoli Cedenti di verificare l’aggiornamento dei relativi kit di riuso, sulla base di criteri e processi concordati con il Titolare del KIT nella fase del primo caricamento;</w:t>
            </w:r>
          </w:p>
          <w:p w14:paraId="000004BB" w14:textId="77777777" w:rsidR="001A6ECE" w:rsidRDefault="00000000">
            <w:pPr>
              <w:widowControl w:val="0"/>
              <w:numPr>
                <w:ilvl w:val="0"/>
                <w:numId w:val="25"/>
              </w:numPr>
              <w:spacing w:before="120"/>
              <w:ind w:left="176" w:hanging="142"/>
              <w:rPr>
                <w:sz w:val="18"/>
                <w:szCs w:val="18"/>
              </w:rPr>
            </w:pPr>
            <w:r>
              <w:rPr>
                <w:sz w:val="18"/>
                <w:szCs w:val="18"/>
              </w:rPr>
              <w:t xml:space="preserve">Assicurare la predisposizione e il funzionamento degli ambienti di archiviazione delle release del KIT (ufficiali) rilasciate nel tempo dal Titolare, con particolare riferimento agli ambienti di </w:t>
            </w:r>
            <w:proofErr w:type="spellStart"/>
            <w:r>
              <w:rPr>
                <w:sz w:val="18"/>
                <w:szCs w:val="18"/>
              </w:rPr>
              <w:t>versioning</w:t>
            </w:r>
            <w:proofErr w:type="spellEnd"/>
            <w:r>
              <w:rPr>
                <w:sz w:val="18"/>
                <w:szCs w:val="18"/>
              </w:rPr>
              <w:t xml:space="preserve"> del software e di documentazione del restante materiale documentale;</w:t>
            </w:r>
          </w:p>
          <w:p w14:paraId="000004BC" w14:textId="77777777" w:rsidR="001A6ECE" w:rsidRDefault="00000000">
            <w:pPr>
              <w:widowControl w:val="0"/>
              <w:numPr>
                <w:ilvl w:val="0"/>
                <w:numId w:val="25"/>
              </w:numPr>
              <w:spacing w:before="120"/>
              <w:ind w:left="176" w:hanging="142"/>
              <w:rPr>
                <w:sz w:val="18"/>
                <w:szCs w:val="18"/>
              </w:rPr>
            </w:pPr>
            <w:r>
              <w:rPr>
                <w:sz w:val="18"/>
                <w:szCs w:val="18"/>
              </w:rPr>
              <w:t>Garantire i livelli di servizio previsti per il Portale/Repository comprese la problematica DGPR di interazione con il materiale. A seconda del piano privacy definito dal DPO;</w:t>
            </w:r>
          </w:p>
          <w:p w14:paraId="000004BD" w14:textId="77777777" w:rsidR="001A6ECE" w:rsidRDefault="00000000">
            <w:pPr>
              <w:widowControl w:val="0"/>
              <w:numPr>
                <w:ilvl w:val="0"/>
                <w:numId w:val="25"/>
              </w:numPr>
              <w:spacing w:before="120"/>
              <w:ind w:left="176" w:hanging="142"/>
              <w:rPr>
                <w:sz w:val="18"/>
                <w:szCs w:val="18"/>
              </w:rPr>
            </w:pPr>
            <w:r>
              <w:rPr>
                <w:sz w:val="18"/>
                <w:szCs w:val="18"/>
              </w:rPr>
              <w:t>Curare le forme di Pubblicazione e di interazione con il Repository di Developers Italia, sulla base degli accordi di interscambio;</w:t>
            </w:r>
          </w:p>
          <w:p w14:paraId="000004BE" w14:textId="77777777" w:rsidR="001A6ECE" w:rsidRDefault="00000000">
            <w:pPr>
              <w:widowControl w:val="0"/>
              <w:numPr>
                <w:ilvl w:val="0"/>
                <w:numId w:val="25"/>
              </w:numPr>
              <w:spacing w:before="120"/>
              <w:ind w:left="176" w:hanging="142"/>
              <w:rPr>
                <w:sz w:val="18"/>
                <w:szCs w:val="18"/>
              </w:rPr>
            </w:pPr>
            <w:r>
              <w:rPr>
                <w:sz w:val="18"/>
                <w:szCs w:val="18"/>
              </w:rPr>
              <w:t>Gestire in ogni caso tutti i beni digitali archiviati dai membri dell’Organizzazione titolati, organizzando anche il lavoro relativo agli accessi destinati all’aggiornamento ed alla manutenzione dei KIT;</w:t>
            </w:r>
          </w:p>
          <w:p w14:paraId="000004BF" w14:textId="77777777" w:rsidR="001A6ECE" w:rsidRDefault="00000000">
            <w:pPr>
              <w:widowControl w:val="0"/>
              <w:numPr>
                <w:ilvl w:val="0"/>
                <w:numId w:val="25"/>
              </w:numPr>
              <w:spacing w:before="120"/>
              <w:ind w:left="176" w:hanging="142"/>
              <w:rPr>
                <w:sz w:val="18"/>
                <w:szCs w:val="18"/>
              </w:rPr>
            </w:pPr>
            <w:r>
              <w:rPr>
                <w:sz w:val="18"/>
                <w:szCs w:val="18"/>
              </w:rPr>
              <w:t xml:space="preserve">Predisporre un Help Desk di primo livello in grado di costituire l’interfaccia di Assistenza all’uso del Repository da parte delle Amministrazioni esterne interessante e/o gli operatori registrati (manutentori esterni, Team Digitale, </w:t>
            </w:r>
            <w:proofErr w:type="spellStart"/>
            <w:r>
              <w:rPr>
                <w:sz w:val="18"/>
                <w:szCs w:val="18"/>
              </w:rPr>
              <w:t>ecc</w:t>
            </w:r>
            <w:proofErr w:type="spellEnd"/>
            <w:r>
              <w:rPr>
                <w:sz w:val="18"/>
                <w:szCs w:val="18"/>
              </w:rPr>
              <w:t>…). Organizzare anche il secondo livello verso i titolali dei KIT;</w:t>
            </w:r>
          </w:p>
          <w:p w14:paraId="000004C0" w14:textId="77777777" w:rsidR="001A6ECE" w:rsidRDefault="00000000">
            <w:pPr>
              <w:widowControl w:val="0"/>
              <w:numPr>
                <w:ilvl w:val="0"/>
                <w:numId w:val="25"/>
              </w:numPr>
              <w:spacing w:before="120"/>
              <w:ind w:left="176" w:hanging="142"/>
              <w:rPr>
                <w:sz w:val="18"/>
                <w:szCs w:val="18"/>
              </w:rPr>
            </w:pPr>
            <w:r>
              <w:rPr>
                <w:sz w:val="18"/>
                <w:szCs w:val="18"/>
              </w:rPr>
              <w:t xml:space="preserve">Definire le politiche egli strumenti di sistema dell’aggiornamento delle release di prodotti presenti nei KIT e concordare eventuali attività di tipo strutturale nella composizione del KIT che comporti una revisione </w:t>
            </w:r>
            <w:proofErr w:type="gramStart"/>
            <w:r>
              <w:rPr>
                <w:sz w:val="18"/>
                <w:szCs w:val="18"/>
              </w:rPr>
              <w:t>delle struttura</w:t>
            </w:r>
            <w:proofErr w:type="gramEnd"/>
            <w:r>
              <w:rPr>
                <w:sz w:val="18"/>
                <w:szCs w:val="18"/>
              </w:rPr>
              <w:t xml:space="preserve"> ospite del Portale, in sinergia con il </w:t>
            </w:r>
            <w:proofErr w:type="spellStart"/>
            <w:r>
              <w:rPr>
                <w:sz w:val="18"/>
                <w:szCs w:val="18"/>
              </w:rPr>
              <w:t>Maintainer</w:t>
            </w:r>
            <w:proofErr w:type="spellEnd"/>
            <w:r>
              <w:rPr>
                <w:sz w:val="18"/>
                <w:szCs w:val="18"/>
              </w:rPr>
              <w:t xml:space="preserve"> del KIT, come nel caso di gestione della cronologica dei contenuti dei KIT dei Repository.</w:t>
            </w:r>
          </w:p>
        </w:tc>
        <w:tc>
          <w:tcPr>
            <w:tcW w:w="709" w:type="dxa"/>
          </w:tcPr>
          <w:p w14:paraId="000004C1" w14:textId="77777777" w:rsidR="001A6ECE" w:rsidRDefault="00000000">
            <w:pPr>
              <w:spacing w:before="120"/>
              <w:jc w:val="left"/>
              <w:rPr>
                <w:sz w:val="20"/>
                <w:szCs w:val="20"/>
              </w:rPr>
            </w:pPr>
            <w:r>
              <w:rPr>
                <w:sz w:val="20"/>
                <w:szCs w:val="20"/>
              </w:rPr>
              <w:t>SI</w:t>
            </w:r>
          </w:p>
        </w:tc>
        <w:tc>
          <w:tcPr>
            <w:tcW w:w="2692" w:type="dxa"/>
          </w:tcPr>
          <w:p w14:paraId="000004C2" w14:textId="7121F5D1" w:rsidR="001A6ECE" w:rsidRDefault="00000000">
            <w:pPr>
              <w:spacing w:before="120"/>
              <w:jc w:val="left"/>
              <w:rPr>
                <w:sz w:val="20"/>
                <w:szCs w:val="20"/>
                <w:highlight w:val="yellow"/>
              </w:rPr>
            </w:pPr>
            <w:r w:rsidRPr="006870CB">
              <w:rPr>
                <w:sz w:val="20"/>
                <w:szCs w:val="20"/>
              </w:rPr>
              <w:t xml:space="preserve">Il </w:t>
            </w:r>
            <w:proofErr w:type="spellStart"/>
            <w:r w:rsidRPr="006870CB">
              <w:rPr>
                <w:sz w:val="20"/>
                <w:szCs w:val="20"/>
              </w:rPr>
              <w:t>Maintainer</w:t>
            </w:r>
            <w:proofErr w:type="spellEnd"/>
            <w:r w:rsidRPr="006870CB">
              <w:rPr>
                <w:sz w:val="20"/>
                <w:szCs w:val="20"/>
              </w:rPr>
              <w:t xml:space="preserve"> coincide con il Titolare del Repository, non provvede direttamente all’aggiornamento ma delega al personale del laboratorio di farlo in base alle proprie esigenze (gestione parzialmente dinamica del Repository). Interagisce con Riusanti e Cedenti e garantisce i livelli del servizio previsti in base a normative vigenti (GDPR) </w:t>
            </w:r>
          </w:p>
        </w:tc>
      </w:tr>
      <w:tr w:rsidR="001A6ECE" w14:paraId="72058E67" w14:textId="77777777">
        <w:tc>
          <w:tcPr>
            <w:tcW w:w="1129" w:type="dxa"/>
          </w:tcPr>
          <w:p w14:paraId="000004C3" w14:textId="77777777" w:rsidR="001A6ECE" w:rsidRDefault="00000000">
            <w:pPr>
              <w:spacing w:before="120"/>
              <w:jc w:val="left"/>
              <w:rPr>
                <w:sz w:val="20"/>
                <w:szCs w:val="20"/>
              </w:rPr>
            </w:pPr>
            <w:r>
              <w:rPr>
                <w:sz w:val="20"/>
                <w:szCs w:val="20"/>
              </w:rPr>
              <w:t>Cedente</w:t>
            </w:r>
          </w:p>
        </w:tc>
        <w:tc>
          <w:tcPr>
            <w:tcW w:w="5103" w:type="dxa"/>
          </w:tcPr>
          <w:p w14:paraId="000004C4" w14:textId="77777777" w:rsidR="001A6ECE" w:rsidRDefault="00000000">
            <w:pPr>
              <w:rPr>
                <w:sz w:val="18"/>
                <w:szCs w:val="18"/>
              </w:rPr>
            </w:pPr>
            <w:r>
              <w:rPr>
                <w:sz w:val="18"/>
                <w:szCs w:val="18"/>
              </w:rPr>
              <w:t xml:space="preserve">Titolare di una soluzione IT, o di una pratica amministrativa, che decide di pubblicarla sul repository per consentirne il suo riuso in coerenza con quanto previsto nelle Linee Guida </w:t>
            </w:r>
            <w:proofErr w:type="spellStart"/>
            <w:r>
              <w:rPr>
                <w:sz w:val="18"/>
                <w:szCs w:val="18"/>
              </w:rPr>
              <w:t>AgID</w:t>
            </w:r>
            <w:proofErr w:type="spellEnd"/>
            <w:r>
              <w:rPr>
                <w:sz w:val="18"/>
                <w:szCs w:val="18"/>
              </w:rPr>
              <w:t xml:space="preserve"> e secondo le regole di alimentazione definite dal Titolare e dal </w:t>
            </w:r>
            <w:proofErr w:type="spellStart"/>
            <w:r>
              <w:rPr>
                <w:sz w:val="18"/>
                <w:szCs w:val="18"/>
              </w:rPr>
              <w:t>Maintainer</w:t>
            </w:r>
            <w:proofErr w:type="spellEnd"/>
            <w:r>
              <w:rPr>
                <w:sz w:val="18"/>
                <w:szCs w:val="18"/>
              </w:rPr>
              <w:t xml:space="preserve">. </w:t>
            </w:r>
          </w:p>
          <w:p w14:paraId="000004C5" w14:textId="77777777" w:rsidR="001A6ECE" w:rsidRDefault="00000000">
            <w:pPr>
              <w:rPr>
                <w:sz w:val="18"/>
                <w:szCs w:val="18"/>
              </w:rPr>
            </w:pPr>
            <w:r>
              <w:rPr>
                <w:sz w:val="18"/>
                <w:szCs w:val="18"/>
              </w:rPr>
              <w:t xml:space="preserve">Il Cedente terrà sempre in considerazione le due anime di un Repository, quella dedicata ai membri della Comunità in cui il Repository è il luogo in cui viene conservato il patrimonio digitale a disposizione dei suoi membri. Quella dedicata ai soggetti esterni in cui il Repository è lo strumento di “divulgazione” di una soluzione IT o di una pratica. </w:t>
            </w:r>
          </w:p>
        </w:tc>
        <w:tc>
          <w:tcPr>
            <w:tcW w:w="709" w:type="dxa"/>
          </w:tcPr>
          <w:p w14:paraId="000004C6" w14:textId="77777777" w:rsidR="001A6ECE" w:rsidRDefault="00000000">
            <w:pPr>
              <w:spacing w:before="120"/>
              <w:jc w:val="left"/>
              <w:rPr>
                <w:sz w:val="20"/>
                <w:szCs w:val="20"/>
              </w:rPr>
            </w:pPr>
            <w:r>
              <w:rPr>
                <w:sz w:val="20"/>
                <w:szCs w:val="20"/>
              </w:rPr>
              <w:t>SI</w:t>
            </w:r>
          </w:p>
        </w:tc>
        <w:tc>
          <w:tcPr>
            <w:tcW w:w="2692" w:type="dxa"/>
          </w:tcPr>
          <w:p w14:paraId="000004C7" w14:textId="77777777" w:rsidR="001A6ECE" w:rsidRDefault="001A6ECE">
            <w:pPr>
              <w:spacing w:before="120"/>
              <w:jc w:val="left"/>
              <w:rPr>
                <w:sz w:val="20"/>
                <w:szCs w:val="20"/>
              </w:rPr>
            </w:pPr>
          </w:p>
        </w:tc>
      </w:tr>
      <w:tr w:rsidR="001A6ECE" w14:paraId="5A34F429" w14:textId="77777777">
        <w:tc>
          <w:tcPr>
            <w:tcW w:w="1129" w:type="dxa"/>
          </w:tcPr>
          <w:p w14:paraId="000004C8" w14:textId="77777777" w:rsidR="001A6ECE" w:rsidRDefault="00000000">
            <w:pPr>
              <w:spacing w:before="120"/>
              <w:jc w:val="left"/>
              <w:rPr>
                <w:sz w:val="20"/>
                <w:szCs w:val="20"/>
              </w:rPr>
            </w:pPr>
            <w:r>
              <w:rPr>
                <w:sz w:val="20"/>
                <w:szCs w:val="20"/>
              </w:rPr>
              <w:t>Riusante</w:t>
            </w:r>
          </w:p>
        </w:tc>
        <w:tc>
          <w:tcPr>
            <w:tcW w:w="5103" w:type="dxa"/>
          </w:tcPr>
          <w:p w14:paraId="000004C9" w14:textId="77777777" w:rsidR="001A6ECE" w:rsidRDefault="00000000">
            <w:pPr>
              <w:rPr>
                <w:sz w:val="18"/>
                <w:szCs w:val="18"/>
              </w:rPr>
            </w:pPr>
            <w:r>
              <w:rPr>
                <w:sz w:val="18"/>
                <w:szCs w:val="18"/>
              </w:rPr>
              <w:t xml:space="preserve">Ente interessato all’acquisizione in riuso della soluzione IT o della pratica amministrativa. Questo avverrà secondo le indicazioni disponibili nel Repository per l’accesso ai KIT di riuso. </w:t>
            </w:r>
          </w:p>
          <w:p w14:paraId="000004CA" w14:textId="77777777" w:rsidR="001A6ECE" w:rsidRDefault="00000000">
            <w:pPr>
              <w:rPr>
                <w:sz w:val="18"/>
                <w:szCs w:val="18"/>
              </w:rPr>
            </w:pPr>
            <w:r>
              <w:rPr>
                <w:sz w:val="18"/>
                <w:szCs w:val="18"/>
              </w:rPr>
              <w:lastRenderedPageBreak/>
              <w:t xml:space="preserve">Il Prelievo può essere fatto in forma anonima ed in totale autonomia. Sarà cura dell’Amministrazione Cedente, o del </w:t>
            </w:r>
            <w:proofErr w:type="spellStart"/>
            <w:r>
              <w:rPr>
                <w:sz w:val="18"/>
                <w:szCs w:val="18"/>
              </w:rPr>
              <w:t>Maintainer</w:t>
            </w:r>
            <w:proofErr w:type="spellEnd"/>
            <w:r>
              <w:rPr>
                <w:sz w:val="18"/>
                <w:szCs w:val="18"/>
              </w:rPr>
              <w:t xml:space="preserve"> del Repository, fornire l’eventuale assistenza per facilitare il processo</w:t>
            </w:r>
          </w:p>
        </w:tc>
        <w:tc>
          <w:tcPr>
            <w:tcW w:w="709" w:type="dxa"/>
          </w:tcPr>
          <w:p w14:paraId="000004CB" w14:textId="77777777" w:rsidR="001A6ECE" w:rsidRDefault="00000000">
            <w:pPr>
              <w:spacing w:before="120"/>
              <w:jc w:val="left"/>
              <w:rPr>
                <w:sz w:val="20"/>
                <w:szCs w:val="20"/>
              </w:rPr>
            </w:pPr>
            <w:r>
              <w:rPr>
                <w:sz w:val="20"/>
                <w:szCs w:val="20"/>
              </w:rPr>
              <w:lastRenderedPageBreak/>
              <w:t>SI</w:t>
            </w:r>
          </w:p>
        </w:tc>
        <w:tc>
          <w:tcPr>
            <w:tcW w:w="2692" w:type="dxa"/>
          </w:tcPr>
          <w:p w14:paraId="000004CC" w14:textId="77777777" w:rsidR="001A6ECE" w:rsidRDefault="001A6ECE">
            <w:pPr>
              <w:spacing w:before="120"/>
              <w:jc w:val="left"/>
              <w:rPr>
                <w:sz w:val="20"/>
                <w:szCs w:val="20"/>
              </w:rPr>
            </w:pPr>
          </w:p>
        </w:tc>
      </w:tr>
    </w:tbl>
    <w:p w14:paraId="000004CD" w14:textId="77777777" w:rsidR="001A6ECE" w:rsidRDefault="001A6ECE"/>
    <w:p w14:paraId="000004CE" w14:textId="77777777" w:rsidR="001A6ECE" w:rsidRDefault="001A6ECE"/>
    <w:p w14:paraId="000004CF" w14:textId="77777777" w:rsidR="001A6ECE" w:rsidRDefault="001A6ECE"/>
    <w:p w14:paraId="000004D0" w14:textId="77777777" w:rsidR="001A6ECE" w:rsidRDefault="001A6ECE"/>
    <w:p w14:paraId="000004D1" w14:textId="139B86A2" w:rsidR="001A6ECE" w:rsidRDefault="00000000" w:rsidP="00934178">
      <w:pPr>
        <w:pStyle w:val="Titolo1"/>
      </w:pPr>
      <w:bookmarkStart w:id="21" w:name="_Toc117767670"/>
      <w:r>
        <w:t>Organizzazione rapporto pubblico privato</w:t>
      </w:r>
      <w:bookmarkEnd w:id="21"/>
    </w:p>
    <w:p w14:paraId="000004D2" w14:textId="1F15E893" w:rsidR="001A6ECE" w:rsidRDefault="00000000">
      <w:r>
        <w:t xml:space="preserve">Nell’analisi organizzativa del rapporto pubblico privato, fatta all’atto </w:t>
      </w:r>
      <w:r w:rsidR="00CC6DC0">
        <w:t>d</w:t>
      </w:r>
      <w:r>
        <w:t>i progettazione della Comunità Tecnologica, si è rilevato come tale rapporto possa caratterizzarsi attraverso determinate fattispecie contrattuali e operative NON esaustive:</w:t>
      </w:r>
    </w:p>
    <w:p w14:paraId="000004D3" w14:textId="77777777" w:rsidR="001A6ECE" w:rsidRDefault="00000000">
      <w:pPr>
        <w:numPr>
          <w:ilvl w:val="0"/>
          <w:numId w:val="23"/>
        </w:numPr>
        <w:pBdr>
          <w:top w:val="nil"/>
          <w:left w:val="nil"/>
          <w:bottom w:val="nil"/>
          <w:right w:val="nil"/>
          <w:between w:val="nil"/>
        </w:pBdr>
        <w:spacing w:before="120" w:after="0" w:line="240" w:lineRule="auto"/>
        <w:jc w:val="left"/>
        <w:rPr>
          <w:rFonts w:ascii="Calibri" w:hAnsi="Calibri"/>
          <w:color w:val="000000"/>
        </w:rPr>
      </w:pPr>
      <w:r>
        <w:rPr>
          <w:rFonts w:ascii="Calibri" w:hAnsi="Calibri"/>
          <w:color w:val="000000"/>
        </w:rPr>
        <w:t>Fornitore di beni e servizi di Progetto o Servizio attivato dalla Comunità</w:t>
      </w:r>
    </w:p>
    <w:p w14:paraId="000004D4" w14:textId="77777777" w:rsidR="001A6ECE" w:rsidRDefault="00000000">
      <w:pPr>
        <w:numPr>
          <w:ilvl w:val="0"/>
          <w:numId w:val="23"/>
        </w:numPr>
        <w:pBdr>
          <w:top w:val="nil"/>
          <w:left w:val="nil"/>
          <w:bottom w:val="nil"/>
          <w:right w:val="nil"/>
          <w:between w:val="nil"/>
        </w:pBdr>
        <w:spacing w:after="0"/>
        <w:rPr>
          <w:rFonts w:ascii="Calibri" w:hAnsi="Calibri"/>
          <w:color w:val="000000"/>
        </w:rPr>
      </w:pPr>
      <w:r>
        <w:rPr>
          <w:rFonts w:ascii="Calibri" w:hAnsi="Calibri"/>
          <w:color w:val="000000"/>
        </w:rPr>
        <w:t>Partner di Progetto o Servizio attivato dalla Comunità</w:t>
      </w:r>
    </w:p>
    <w:p w14:paraId="000004D5" w14:textId="77777777" w:rsidR="001A6ECE" w:rsidRDefault="00000000">
      <w:pPr>
        <w:numPr>
          <w:ilvl w:val="0"/>
          <w:numId w:val="23"/>
        </w:numPr>
        <w:pBdr>
          <w:top w:val="nil"/>
          <w:left w:val="nil"/>
          <w:bottom w:val="nil"/>
          <w:right w:val="nil"/>
          <w:between w:val="nil"/>
        </w:pBdr>
        <w:spacing w:after="0"/>
        <w:rPr>
          <w:rFonts w:ascii="Calibri" w:hAnsi="Calibri"/>
          <w:color w:val="000000"/>
        </w:rPr>
      </w:pPr>
      <w:r>
        <w:rPr>
          <w:rFonts w:ascii="Calibri" w:hAnsi="Calibri"/>
          <w:color w:val="000000"/>
        </w:rPr>
        <w:t>Richiedente accesso ad un KIT di riuso del Repository della Comunità</w:t>
      </w:r>
    </w:p>
    <w:p w14:paraId="000004D6" w14:textId="77777777" w:rsidR="001A6ECE" w:rsidRDefault="00000000">
      <w:pPr>
        <w:numPr>
          <w:ilvl w:val="0"/>
          <w:numId w:val="23"/>
        </w:numPr>
        <w:pBdr>
          <w:top w:val="nil"/>
          <w:left w:val="nil"/>
          <w:bottom w:val="nil"/>
          <w:right w:val="nil"/>
          <w:between w:val="nil"/>
        </w:pBdr>
        <w:spacing w:after="0"/>
        <w:rPr>
          <w:rFonts w:ascii="Calibri" w:hAnsi="Calibri"/>
          <w:color w:val="000000"/>
        </w:rPr>
      </w:pPr>
      <w:r>
        <w:rPr>
          <w:rFonts w:ascii="Calibri" w:hAnsi="Calibri"/>
          <w:color w:val="000000"/>
        </w:rPr>
        <w:t xml:space="preserve">Richiedente supporto per conoscenza della Pratica acquisita con il riuso </w:t>
      </w:r>
    </w:p>
    <w:p w14:paraId="000004D7" w14:textId="77777777" w:rsidR="001A6ECE" w:rsidRDefault="00000000">
      <w:pPr>
        <w:numPr>
          <w:ilvl w:val="0"/>
          <w:numId w:val="23"/>
        </w:numPr>
        <w:pBdr>
          <w:top w:val="nil"/>
          <w:left w:val="nil"/>
          <w:bottom w:val="nil"/>
          <w:right w:val="nil"/>
          <w:between w:val="nil"/>
        </w:pBdr>
        <w:rPr>
          <w:rFonts w:ascii="Calibri" w:hAnsi="Calibri"/>
          <w:color w:val="000000"/>
        </w:rPr>
      </w:pPr>
      <w:r>
        <w:rPr>
          <w:rFonts w:ascii="Calibri" w:hAnsi="Calibri"/>
          <w:color w:val="000000"/>
        </w:rPr>
        <w:t>Collaborazione in filiera di interesse dove la Comunità interagisce con Soggetti esterni per una iniziativa specifica.</w:t>
      </w:r>
    </w:p>
    <w:p w14:paraId="000004D8" w14:textId="77777777" w:rsidR="001A6ECE" w:rsidRDefault="00000000">
      <w:pPr>
        <w:spacing w:before="120" w:after="0" w:line="240" w:lineRule="auto"/>
      </w:pPr>
      <w:r>
        <w:t>Queste fattispecie a loro volta scaturiscono dai modelli di interesse economico e industriale che muovono la richiesta privata verso il riuso della P.A. così sintetizzati:</w:t>
      </w:r>
    </w:p>
    <w:p w14:paraId="000004D9"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 xml:space="preserve">acquisizione conoscenza per poter proporre servizi IT e </w:t>
      </w:r>
      <w:proofErr w:type="gramStart"/>
      <w:r>
        <w:rPr>
          <w:rFonts w:ascii="Calibri" w:hAnsi="Calibri"/>
          <w:color w:val="000000"/>
        </w:rPr>
        <w:t>non</w:t>
      </w:r>
      <w:proofErr w:type="gramEnd"/>
      <w:r>
        <w:rPr>
          <w:rFonts w:ascii="Calibri" w:hAnsi="Calibri"/>
          <w:color w:val="000000"/>
        </w:rPr>
        <w:t>, necessari alla messa in opera della Pratica o alla sua gestione a regime in fase di esercizio per i</w:t>
      </w:r>
      <w:r>
        <w:rPr>
          <w:rFonts w:ascii="Calibri" w:hAnsi="Calibri"/>
          <w:color w:val="FF0000"/>
        </w:rPr>
        <w:t xml:space="preserve"> </w:t>
      </w:r>
      <w:r>
        <w:rPr>
          <w:rFonts w:ascii="Calibri" w:hAnsi="Calibri"/>
          <w:color w:val="000000"/>
        </w:rPr>
        <w:t>riusanti o la Comunità stessa;</w:t>
      </w:r>
    </w:p>
    <w:p w14:paraId="000004DA"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acquisizione della conoscenza per potersi candidare con proposte di intervento manutentivo conservativo ed evolutivo del software delle piattaforme abilitanti alla pratica;</w:t>
      </w:r>
    </w:p>
    <w:p w14:paraId="000004DB"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acquisizione conoscenza per utilizzo della pratica (modelli di lavoro) o dei suoi strumenti (supporti alla pratica) nell’ambito di prestazioni o incarichi a tema che prevedono l’interazione con i processi amministrativi e operativi;</w:t>
      </w:r>
    </w:p>
    <w:p w14:paraId="000004DC"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acquisizione della conoscenza tecnologica o procedurale per integrare le proprie soluzioni di servizio con le piattaforme della pratica, ampliando la gamma dei supporti a servizio del contesto fruitore degli strumenti per l’attività istituzionale prevista;</w:t>
      </w:r>
    </w:p>
    <w:p w14:paraId="000004DD"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condivisione delle tecnologie e delle soluzioni all’interno di progetti di altra natura o di contesti di servizio più ampi o di carattere interoperante. Questa fattispecie è assimilabile al caso in cui la Pratica di trovi a partecipare in progetti di integrazione o di filiera con altri Soggetti esterni alla Comunità coinvolti;</w:t>
      </w:r>
    </w:p>
    <w:p w14:paraId="000004DE" w14:textId="77777777" w:rsidR="001A6ECE" w:rsidRDefault="00000000">
      <w:pPr>
        <w:numPr>
          <w:ilvl w:val="0"/>
          <w:numId w:val="24"/>
        </w:numPr>
        <w:pBdr>
          <w:top w:val="nil"/>
          <w:left w:val="nil"/>
          <w:bottom w:val="nil"/>
          <w:right w:val="nil"/>
          <w:between w:val="nil"/>
        </w:pBdr>
        <w:spacing w:before="120" w:after="0" w:line="240" w:lineRule="auto"/>
        <w:rPr>
          <w:rFonts w:ascii="Calibri" w:hAnsi="Calibri"/>
          <w:color w:val="000000"/>
        </w:rPr>
      </w:pPr>
      <w:r>
        <w:rPr>
          <w:rFonts w:ascii="Calibri" w:hAnsi="Calibri"/>
          <w:color w:val="000000"/>
        </w:rPr>
        <w:t>Accordi di collaborazione all’interno di organizzazioni scaturite dai programmi di investimento e relativi alla Comunità. Luoghi questi dove una Comunità o un territorio può avviare progetti di innovazione, sperimentazione, evoluzione di processi o di semplificazione degli stessi. Progetti di sistema tesi a far evolvere l’esperienza e aumentare i Soggetti e gli interessi intorno all’investimento di pratica già effettuato.</w:t>
      </w:r>
    </w:p>
    <w:p w14:paraId="000004DF" w14:textId="77777777" w:rsidR="001A6ECE" w:rsidRPr="00CC6DC0" w:rsidRDefault="00000000">
      <w:pPr>
        <w:spacing w:before="120"/>
        <w:rPr>
          <w:iCs/>
        </w:rPr>
      </w:pPr>
      <w:sdt>
        <w:sdtPr>
          <w:tag w:val="goog_rdk_27"/>
          <w:id w:val="2030991960"/>
        </w:sdtPr>
        <w:sdtEndPr>
          <w:rPr>
            <w:iCs/>
          </w:rPr>
        </w:sdtEndPr>
        <w:sdtContent/>
      </w:sdt>
      <w:r w:rsidRPr="00CC6DC0">
        <w:rPr>
          <w:iCs/>
        </w:rPr>
        <w:t>Partendo da queste considerazioni l’aspetto organizzativo del rapporto pubblico-privato è stato sviluppato attraverso uno schema di competenze, collegate alle fattispecie di servizi o di produzione di beni svolte da un privato, gestiti però a salvaguardia del modello di funzionamento di una Comunità.</w:t>
      </w:r>
    </w:p>
    <w:p w14:paraId="000004E0" w14:textId="77777777" w:rsidR="001A6ECE" w:rsidRDefault="00000000">
      <w:pPr>
        <w:spacing w:before="120"/>
        <w:rPr>
          <w:i/>
        </w:rPr>
      </w:pPr>
      <w:r w:rsidRPr="00CC6DC0">
        <w:rPr>
          <w:iCs/>
        </w:rPr>
        <w:lastRenderedPageBreak/>
        <w:t>Obiettivo, infatti, è stato quello di disegnare un modello di condivisione, conferimento, rilascio o acquisizione di competenze tale da salvaguardare la funzione e la dignità operativa e di ruolo di una Comunità, in un’ottica collaborativa e non sostitutiva che traguardi l’intero ciclo di vita di una pratica. Questo aspetto chiaramente ha delineato in modo significativo il modello organizzativo di una Comunità in relazione alla presenza di privati e ha caratterizzato l’articolazione delle competenze, in relazione al mandato e alla missione data alla Comunità stessa.</w:t>
      </w:r>
    </w:p>
    <w:p w14:paraId="000004E4" w14:textId="27EB7FA4" w:rsidR="001A6ECE" w:rsidRPr="00934178" w:rsidRDefault="00000000" w:rsidP="00934178">
      <w:pPr>
        <w:pStyle w:val="Titolo2"/>
      </w:pPr>
      <w:bookmarkStart w:id="22" w:name="_Toc117767671"/>
      <w:r w:rsidRPr="00934178">
        <w:t>Organizzazione rapporto pubblico privato nel ciclo di vita della pratica amministrativa</w:t>
      </w:r>
      <w:bookmarkEnd w:id="22"/>
    </w:p>
    <w:p w14:paraId="000004E5" w14:textId="77777777" w:rsidR="001A6ECE" w:rsidRDefault="00000000">
      <w:pPr>
        <w:spacing w:after="0" w:line="240" w:lineRule="auto"/>
        <w:jc w:val="left"/>
        <w:rPr>
          <w:sz w:val="24"/>
          <w:szCs w:val="24"/>
          <w:u w:val="single"/>
        </w:rPr>
      </w:pPr>
      <w:r>
        <w:rPr>
          <w:sz w:val="24"/>
          <w:szCs w:val="24"/>
          <w:u w:val="single"/>
        </w:rPr>
        <w:t xml:space="preserve">Fasi del ciclo di vita di </w:t>
      </w:r>
      <w:r>
        <w:rPr>
          <w:b/>
          <w:sz w:val="24"/>
          <w:szCs w:val="24"/>
          <w:u w:val="single"/>
        </w:rPr>
        <w:t>una pratica amministrativa</w:t>
      </w:r>
      <w:r>
        <w:rPr>
          <w:sz w:val="24"/>
          <w:szCs w:val="24"/>
          <w:u w:val="single"/>
        </w:rPr>
        <w:t xml:space="preserve"> gestita dalla Comunità Tecnologica</w:t>
      </w:r>
    </w:p>
    <w:p w14:paraId="000004E6" w14:textId="77777777" w:rsidR="001A6ECE" w:rsidRDefault="001A6ECE">
      <w:pPr>
        <w:spacing w:after="0" w:line="240" w:lineRule="auto"/>
        <w:jc w:val="left"/>
        <w:rPr>
          <w:sz w:val="24"/>
          <w:szCs w:val="24"/>
        </w:rPr>
      </w:pPr>
    </w:p>
    <w:tbl>
      <w:tblPr>
        <w:tblStyle w:val="afffb"/>
        <w:tblW w:w="637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988"/>
        <w:gridCol w:w="5390"/>
      </w:tblGrid>
      <w:tr w:rsidR="001A6ECE" w14:paraId="047579F1" w14:textId="77777777">
        <w:tc>
          <w:tcPr>
            <w:tcW w:w="988" w:type="dxa"/>
            <w:tcBorders>
              <w:top w:val="nil"/>
              <w:left w:val="nil"/>
              <w:bottom w:val="nil"/>
              <w:right w:val="nil"/>
            </w:tcBorders>
          </w:tcPr>
          <w:p w14:paraId="000004E7" w14:textId="77777777" w:rsidR="001A6ECE" w:rsidRDefault="00000000">
            <w:pPr>
              <w:spacing w:before="120"/>
              <w:rPr>
                <w:b/>
              </w:rPr>
            </w:pPr>
            <w:r>
              <w:rPr>
                <w:b/>
              </w:rPr>
              <w:t xml:space="preserve">FASE 1 </w:t>
            </w:r>
          </w:p>
        </w:tc>
        <w:tc>
          <w:tcPr>
            <w:tcW w:w="5390" w:type="dxa"/>
            <w:tcBorders>
              <w:top w:val="nil"/>
              <w:left w:val="nil"/>
              <w:bottom w:val="nil"/>
              <w:right w:val="nil"/>
            </w:tcBorders>
          </w:tcPr>
          <w:p w14:paraId="000004E8" w14:textId="77777777" w:rsidR="001A6ECE" w:rsidRDefault="00000000">
            <w:pPr>
              <w:spacing w:before="120"/>
            </w:pPr>
            <w:r>
              <w:t>Stima della compatibilità rispetto all'esigenza</w:t>
            </w:r>
          </w:p>
        </w:tc>
      </w:tr>
      <w:tr w:rsidR="001A6ECE" w14:paraId="29D3B6BE" w14:textId="77777777">
        <w:tc>
          <w:tcPr>
            <w:tcW w:w="988" w:type="dxa"/>
            <w:tcBorders>
              <w:top w:val="nil"/>
              <w:left w:val="nil"/>
              <w:bottom w:val="nil"/>
              <w:right w:val="nil"/>
            </w:tcBorders>
          </w:tcPr>
          <w:p w14:paraId="000004E9" w14:textId="77777777" w:rsidR="001A6ECE" w:rsidRDefault="00000000">
            <w:pPr>
              <w:spacing w:before="120"/>
              <w:rPr>
                <w:b/>
              </w:rPr>
            </w:pPr>
            <w:r>
              <w:rPr>
                <w:b/>
              </w:rPr>
              <w:t xml:space="preserve">FASE 2 </w:t>
            </w:r>
          </w:p>
        </w:tc>
        <w:tc>
          <w:tcPr>
            <w:tcW w:w="5390" w:type="dxa"/>
            <w:tcBorders>
              <w:top w:val="nil"/>
              <w:left w:val="nil"/>
              <w:bottom w:val="nil"/>
              <w:right w:val="nil"/>
            </w:tcBorders>
          </w:tcPr>
          <w:p w14:paraId="000004EA" w14:textId="77777777" w:rsidR="001A6ECE" w:rsidRDefault="00000000">
            <w:pPr>
              <w:spacing w:before="120"/>
            </w:pPr>
            <w:r>
              <w:t>Analisi e progettazione intervento</w:t>
            </w:r>
          </w:p>
        </w:tc>
      </w:tr>
      <w:tr w:rsidR="001A6ECE" w14:paraId="3A166699" w14:textId="77777777">
        <w:tc>
          <w:tcPr>
            <w:tcW w:w="988" w:type="dxa"/>
            <w:tcBorders>
              <w:top w:val="nil"/>
              <w:left w:val="nil"/>
              <w:bottom w:val="nil"/>
              <w:right w:val="nil"/>
            </w:tcBorders>
          </w:tcPr>
          <w:p w14:paraId="000004EB" w14:textId="77777777" w:rsidR="001A6ECE" w:rsidRDefault="00000000">
            <w:pPr>
              <w:spacing w:before="120"/>
              <w:rPr>
                <w:b/>
              </w:rPr>
            </w:pPr>
            <w:r>
              <w:rPr>
                <w:b/>
              </w:rPr>
              <w:t xml:space="preserve">FASE 3 </w:t>
            </w:r>
          </w:p>
        </w:tc>
        <w:tc>
          <w:tcPr>
            <w:tcW w:w="5390" w:type="dxa"/>
            <w:tcBorders>
              <w:top w:val="nil"/>
              <w:left w:val="nil"/>
              <w:bottom w:val="nil"/>
              <w:right w:val="nil"/>
            </w:tcBorders>
          </w:tcPr>
          <w:p w14:paraId="000004EC" w14:textId="77777777" w:rsidR="001A6ECE" w:rsidRDefault="00000000">
            <w:pPr>
              <w:spacing w:before="120"/>
            </w:pPr>
            <w:r>
              <w:t>Attivazione piattaforma e Dispiegamento pratica</w:t>
            </w:r>
          </w:p>
        </w:tc>
      </w:tr>
      <w:tr w:rsidR="001A6ECE" w14:paraId="086AD1AE" w14:textId="77777777">
        <w:tc>
          <w:tcPr>
            <w:tcW w:w="988" w:type="dxa"/>
            <w:tcBorders>
              <w:top w:val="nil"/>
              <w:left w:val="nil"/>
              <w:bottom w:val="nil"/>
              <w:right w:val="nil"/>
            </w:tcBorders>
          </w:tcPr>
          <w:p w14:paraId="000004ED" w14:textId="77777777" w:rsidR="001A6ECE" w:rsidRDefault="00000000">
            <w:pPr>
              <w:spacing w:before="120"/>
              <w:rPr>
                <w:b/>
              </w:rPr>
            </w:pPr>
            <w:r>
              <w:rPr>
                <w:b/>
              </w:rPr>
              <w:t xml:space="preserve">FASE 4 </w:t>
            </w:r>
          </w:p>
        </w:tc>
        <w:tc>
          <w:tcPr>
            <w:tcW w:w="5390" w:type="dxa"/>
            <w:tcBorders>
              <w:top w:val="nil"/>
              <w:left w:val="nil"/>
              <w:bottom w:val="nil"/>
              <w:right w:val="nil"/>
            </w:tcBorders>
          </w:tcPr>
          <w:p w14:paraId="000004EE" w14:textId="77777777" w:rsidR="001A6ECE" w:rsidRDefault="00000000">
            <w:pPr>
              <w:spacing w:before="120"/>
            </w:pPr>
            <w:r>
              <w:t>Formazione del Personale</w:t>
            </w:r>
          </w:p>
        </w:tc>
      </w:tr>
      <w:tr w:rsidR="001A6ECE" w14:paraId="04FAA860" w14:textId="77777777">
        <w:tc>
          <w:tcPr>
            <w:tcW w:w="988" w:type="dxa"/>
            <w:tcBorders>
              <w:top w:val="nil"/>
              <w:left w:val="nil"/>
              <w:bottom w:val="nil"/>
              <w:right w:val="nil"/>
            </w:tcBorders>
          </w:tcPr>
          <w:p w14:paraId="000004EF" w14:textId="77777777" w:rsidR="001A6ECE" w:rsidRDefault="00000000">
            <w:pPr>
              <w:spacing w:before="120"/>
              <w:rPr>
                <w:b/>
              </w:rPr>
            </w:pPr>
            <w:r>
              <w:rPr>
                <w:b/>
              </w:rPr>
              <w:t xml:space="preserve">FASE 5 </w:t>
            </w:r>
          </w:p>
        </w:tc>
        <w:tc>
          <w:tcPr>
            <w:tcW w:w="5390" w:type="dxa"/>
            <w:tcBorders>
              <w:top w:val="nil"/>
              <w:left w:val="nil"/>
              <w:bottom w:val="nil"/>
              <w:right w:val="nil"/>
            </w:tcBorders>
          </w:tcPr>
          <w:p w14:paraId="000004F0" w14:textId="77777777" w:rsidR="001A6ECE" w:rsidRDefault="00000000">
            <w:pPr>
              <w:spacing w:before="120"/>
            </w:pPr>
            <w:r>
              <w:t>Assistenza e supporto start-up</w:t>
            </w:r>
          </w:p>
        </w:tc>
      </w:tr>
      <w:tr w:rsidR="001A6ECE" w14:paraId="1F1A2C24" w14:textId="77777777">
        <w:tc>
          <w:tcPr>
            <w:tcW w:w="988" w:type="dxa"/>
            <w:tcBorders>
              <w:top w:val="nil"/>
              <w:left w:val="nil"/>
              <w:bottom w:val="nil"/>
              <w:right w:val="nil"/>
            </w:tcBorders>
          </w:tcPr>
          <w:p w14:paraId="000004F1" w14:textId="77777777" w:rsidR="001A6ECE" w:rsidRDefault="00000000">
            <w:pPr>
              <w:spacing w:before="120"/>
              <w:rPr>
                <w:b/>
              </w:rPr>
            </w:pPr>
            <w:r>
              <w:rPr>
                <w:b/>
              </w:rPr>
              <w:t xml:space="preserve">FASE 6 </w:t>
            </w:r>
          </w:p>
        </w:tc>
        <w:tc>
          <w:tcPr>
            <w:tcW w:w="5390" w:type="dxa"/>
            <w:tcBorders>
              <w:top w:val="nil"/>
              <w:left w:val="nil"/>
              <w:bottom w:val="nil"/>
              <w:right w:val="nil"/>
            </w:tcBorders>
          </w:tcPr>
          <w:p w14:paraId="000004F2" w14:textId="77777777" w:rsidR="001A6ECE" w:rsidRDefault="00000000">
            <w:pPr>
              <w:spacing w:before="120"/>
            </w:pPr>
            <w:r>
              <w:t>Gestione a regime</w:t>
            </w:r>
          </w:p>
        </w:tc>
      </w:tr>
    </w:tbl>
    <w:p w14:paraId="000004F3" w14:textId="77777777" w:rsidR="001A6ECE" w:rsidRDefault="001A6ECE">
      <w:pPr>
        <w:spacing w:after="0" w:line="276" w:lineRule="auto"/>
        <w:rPr>
          <w:i/>
        </w:rPr>
      </w:pPr>
    </w:p>
    <w:p w14:paraId="000004F4" w14:textId="333B35FD" w:rsidR="001A6ECE" w:rsidRDefault="00000000">
      <w:pPr>
        <w:spacing w:after="0" w:line="276" w:lineRule="auto"/>
      </w:pPr>
      <w:r>
        <w:t>Quanto qui descritto riguarda il ciclo di vita di una soluzione acquisita. la Comunità Tecnologica di regola NON attua politiche o attività dirette di acquisizione, ma supporta in fase di selezione e/o di acquisizione, tramite l’hub di conoscenza e/o il laboratorio, gli Enti e/o le Comunità che individuano una soluzione da adottare (es. caso di SIAG della Regione Umbria per la gestione dell’Agricoltura). In questo caso la Comunità si adopera come soggetto tecnologico a supporto del Riusante.</w:t>
      </w:r>
    </w:p>
    <w:p w14:paraId="000004F5" w14:textId="77777777" w:rsidR="001A6ECE" w:rsidRDefault="00000000">
      <w:pPr>
        <w:spacing w:after="0" w:line="276" w:lineRule="auto"/>
      </w:pPr>
      <w:r>
        <w:t xml:space="preserve">Invece, la Comunità Tecnologica si comporta da acquisitore diretto di soluzioni nel caso di attuazione di progetti di innovazione Digitale, in cui sia essa stessa la beneficiaria della soluzione o meglio ne sia beneficiario il territorio su cui essa eroga o coordina servizi digitali abilitanti. Un esempio a riguardo può essere il progetto dei pagamenti elettronici di </w:t>
      </w:r>
      <w:proofErr w:type="spellStart"/>
      <w:r>
        <w:t>PagoPA</w:t>
      </w:r>
      <w:proofErr w:type="spellEnd"/>
      <w:r>
        <w:t xml:space="preserve">. In quel caso la Comunità tecnologica avrebbe agito da Comunità alla ricerca di una soluzione cui è direttamente interessata per offrire un servizio all’intero territorio (caso delle piattaforme abilitanti o di sistema). </w:t>
      </w:r>
    </w:p>
    <w:p w14:paraId="000004F6" w14:textId="77777777" w:rsidR="001A6ECE" w:rsidRDefault="001A6ECE">
      <w:pPr>
        <w:spacing w:after="0" w:line="276" w:lineRule="auto"/>
      </w:pPr>
    </w:p>
    <w:p w14:paraId="000004F7" w14:textId="77777777" w:rsidR="001A6ECE" w:rsidRDefault="00000000">
      <w:pPr>
        <w:spacing w:after="0" w:line="276" w:lineRule="auto"/>
        <w:rPr>
          <w:b/>
          <w:u w:val="single"/>
        </w:rPr>
        <w:sectPr w:rsidR="001A6ECE">
          <w:headerReference w:type="default" r:id="rId9"/>
          <w:footerReference w:type="default" r:id="rId10"/>
          <w:pgSz w:w="11906" w:h="16838"/>
          <w:pgMar w:top="1134" w:right="1134" w:bottom="1134" w:left="1134" w:header="720" w:footer="720" w:gutter="0"/>
          <w:pgNumType w:start="1"/>
          <w:cols w:space="720"/>
        </w:sectPr>
      </w:pPr>
      <w:r>
        <w:rPr>
          <w:b/>
          <w:u w:val="single"/>
        </w:rPr>
        <w:t xml:space="preserve">Nello schema che segue per la Comunità Tecnologica, quando si ha per la singola attività questa doppia veste, viene applicata la SI/NO. </w:t>
      </w:r>
    </w:p>
    <w:p w14:paraId="000004F8" w14:textId="77777777" w:rsidR="001A6ECE" w:rsidRDefault="00000000">
      <w:pPr>
        <w:spacing w:after="240"/>
        <w:rPr>
          <w:sz w:val="24"/>
          <w:szCs w:val="24"/>
          <w:u w:val="single"/>
        </w:rPr>
      </w:pPr>
      <w:r>
        <w:rPr>
          <w:sz w:val="24"/>
          <w:szCs w:val="24"/>
          <w:u w:val="single"/>
        </w:rPr>
        <w:lastRenderedPageBreak/>
        <w:t>ATTIVITA’ del ciclo di vita</w:t>
      </w:r>
      <w:r>
        <w:t xml:space="preserve"> (</w:t>
      </w:r>
      <w:r>
        <w:rPr>
          <w:i/>
          <w:sz w:val="18"/>
          <w:szCs w:val="18"/>
        </w:rPr>
        <w:t>non esaustive in quanto legate anche alle fattispecie di buone pratiche al momento non considerate</w:t>
      </w:r>
      <w:r>
        <w:t>)</w:t>
      </w:r>
    </w:p>
    <w:tbl>
      <w:tblPr>
        <w:tblStyle w:val="afffc"/>
        <w:tblW w:w="1222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55"/>
        <w:gridCol w:w="2970"/>
        <w:gridCol w:w="3255"/>
        <w:gridCol w:w="1275"/>
        <w:gridCol w:w="2010"/>
        <w:gridCol w:w="2160"/>
      </w:tblGrid>
      <w:tr w:rsidR="001A6ECE" w14:paraId="6FC27B84" w14:textId="77777777">
        <w:trPr>
          <w:tblHeader/>
        </w:trPr>
        <w:tc>
          <w:tcPr>
            <w:tcW w:w="555" w:type="dxa"/>
          </w:tcPr>
          <w:p w14:paraId="000004F9" w14:textId="77777777" w:rsidR="001A6ECE" w:rsidRDefault="00000000">
            <w:pPr>
              <w:ind w:left="-113" w:right="-108"/>
              <w:jc w:val="center"/>
              <w:rPr>
                <w:b/>
                <w:sz w:val="20"/>
                <w:szCs w:val="20"/>
              </w:rPr>
            </w:pPr>
            <w:r>
              <w:rPr>
                <w:b/>
                <w:sz w:val="20"/>
                <w:szCs w:val="20"/>
              </w:rPr>
              <w:t>FASI</w:t>
            </w:r>
          </w:p>
        </w:tc>
        <w:tc>
          <w:tcPr>
            <w:tcW w:w="2970" w:type="dxa"/>
          </w:tcPr>
          <w:p w14:paraId="000004FA" w14:textId="77777777" w:rsidR="001A6ECE" w:rsidRDefault="00000000">
            <w:pPr>
              <w:jc w:val="center"/>
              <w:rPr>
                <w:b/>
                <w:sz w:val="20"/>
                <w:szCs w:val="20"/>
              </w:rPr>
            </w:pPr>
            <w:r>
              <w:rPr>
                <w:b/>
                <w:sz w:val="20"/>
                <w:szCs w:val="20"/>
              </w:rPr>
              <w:t>Attività</w:t>
            </w:r>
          </w:p>
        </w:tc>
        <w:tc>
          <w:tcPr>
            <w:tcW w:w="3255" w:type="dxa"/>
          </w:tcPr>
          <w:p w14:paraId="000004FB" w14:textId="77777777" w:rsidR="001A6ECE" w:rsidRDefault="00000000">
            <w:pPr>
              <w:jc w:val="center"/>
              <w:rPr>
                <w:b/>
                <w:sz w:val="20"/>
                <w:szCs w:val="20"/>
              </w:rPr>
            </w:pPr>
            <w:r>
              <w:rPr>
                <w:b/>
                <w:sz w:val="20"/>
                <w:szCs w:val="20"/>
              </w:rPr>
              <w:t>finalità dell’attività</w:t>
            </w:r>
          </w:p>
        </w:tc>
        <w:tc>
          <w:tcPr>
            <w:tcW w:w="1275" w:type="dxa"/>
          </w:tcPr>
          <w:p w14:paraId="000004FC" w14:textId="77777777" w:rsidR="001A6ECE" w:rsidRDefault="00000000">
            <w:pPr>
              <w:jc w:val="center"/>
              <w:rPr>
                <w:b/>
                <w:sz w:val="20"/>
                <w:szCs w:val="20"/>
              </w:rPr>
            </w:pPr>
            <w:r>
              <w:rPr>
                <w:b/>
                <w:sz w:val="20"/>
                <w:szCs w:val="20"/>
              </w:rPr>
              <w:t>Tipo attività</w:t>
            </w:r>
          </w:p>
        </w:tc>
        <w:tc>
          <w:tcPr>
            <w:tcW w:w="2010" w:type="dxa"/>
          </w:tcPr>
          <w:p w14:paraId="000004FD" w14:textId="77777777" w:rsidR="001A6ECE" w:rsidRDefault="00000000">
            <w:pPr>
              <w:jc w:val="center"/>
              <w:rPr>
                <w:b/>
                <w:sz w:val="20"/>
                <w:szCs w:val="20"/>
              </w:rPr>
            </w:pPr>
            <w:r>
              <w:rPr>
                <w:b/>
                <w:sz w:val="20"/>
                <w:szCs w:val="20"/>
              </w:rPr>
              <w:t xml:space="preserve">Competenza Comunità </w:t>
            </w:r>
          </w:p>
          <w:p w14:paraId="000004FE" w14:textId="77777777" w:rsidR="001A6ECE" w:rsidRDefault="00000000">
            <w:pPr>
              <w:jc w:val="center"/>
              <w:rPr>
                <w:b/>
                <w:sz w:val="20"/>
                <w:szCs w:val="20"/>
              </w:rPr>
            </w:pPr>
            <w:r>
              <w:rPr>
                <w:b/>
                <w:sz w:val="20"/>
                <w:szCs w:val="20"/>
              </w:rPr>
              <w:t>SI /NO</w:t>
            </w:r>
          </w:p>
        </w:tc>
        <w:tc>
          <w:tcPr>
            <w:tcW w:w="2160" w:type="dxa"/>
          </w:tcPr>
          <w:p w14:paraId="000004FF" w14:textId="77777777" w:rsidR="001A6ECE" w:rsidRDefault="00000000">
            <w:pPr>
              <w:jc w:val="center"/>
              <w:rPr>
                <w:b/>
                <w:sz w:val="20"/>
                <w:szCs w:val="20"/>
              </w:rPr>
            </w:pPr>
            <w:r>
              <w:rPr>
                <w:b/>
                <w:sz w:val="20"/>
                <w:szCs w:val="20"/>
              </w:rPr>
              <w:t>Competenza assegnata a Fornitore esterno</w:t>
            </w:r>
          </w:p>
          <w:p w14:paraId="00000500" w14:textId="77777777" w:rsidR="001A6ECE" w:rsidRDefault="00000000">
            <w:pPr>
              <w:jc w:val="center"/>
              <w:rPr>
                <w:i/>
                <w:sz w:val="18"/>
                <w:szCs w:val="18"/>
              </w:rPr>
            </w:pPr>
            <w:r>
              <w:rPr>
                <w:i/>
                <w:sz w:val="18"/>
                <w:szCs w:val="18"/>
              </w:rPr>
              <w:t>(consulente e/o Azienda)</w:t>
            </w:r>
          </w:p>
        </w:tc>
      </w:tr>
      <w:tr w:rsidR="001A6ECE" w14:paraId="13096A7F" w14:textId="77777777">
        <w:tc>
          <w:tcPr>
            <w:tcW w:w="555" w:type="dxa"/>
          </w:tcPr>
          <w:p w14:paraId="00000501" w14:textId="77777777" w:rsidR="001A6ECE" w:rsidRDefault="00000000">
            <w:pPr>
              <w:spacing w:before="120"/>
              <w:ind w:left="-113" w:right="-108"/>
              <w:jc w:val="center"/>
              <w:rPr>
                <w:sz w:val="20"/>
                <w:szCs w:val="20"/>
              </w:rPr>
            </w:pPr>
            <w:r>
              <w:rPr>
                <w:sz w:val="20"/>
                <w:szCs w:val="20"/>
              </w:rPr>
              <w:t>1</w:t>
            </w:r>
          </w:p>
        </w:tc>
        <w:tc>
          <w:tcPr>
            <w:tcW w:w="2970" w:type="dxa"/>
            <w:vAlign w:val="center"/>
          </w:tcPr>
          <w:p w14:paraId="00000502" w14:textId="77777777" w:rsidR="001A6ECE" w:rsidRDefault="00000000">
            <w:pPr>
              <w:spacing w:before="120"/>
              <w:rPr>
                <w:sz w:val="20"/>
                <w:szCs w:val="20"/>
              </w:rPr>
            </w:pPr>
            <w:r>
              <w:rPr>
                <w:sz w:val="20"/>
                <w:szCs w:val="20"/>
              </w:rPr>
              <w:t>Realizzazione analisi Fabbisogno di Comunità</w:t>
            </w:r>
          </w:p>
        </w:tc>
        <w:tc>
          <w:tcPr>
            <w:tcW w:w="3255" w:type="dxa"/>
            <w:vAlign w:val="center"/>
          </w:tcPr>
          <w:p w14:paraId="00000503" w14:textId="77777777" w:rsidR="001A6ECE" w:rsidRDefault="00000000">
            <w:pPr>
              <w:spacing w:before="120"/>
              <w:rPr>
                <w:sz w:val="20"/>
                <w:szCs w:val="20"/>
              </w:rPr>
            </w:pPr>
            <w:r>
              <w:rPr>
                <w:sz w:val="20"/>
                <w:szCs w:val="20"/>
              </w:rPr>
              <w:t>Definisce i requisiti e vincoli esigenza</w:t>
            </w:r>
          </w:p>
        </w:tc>
        <w:tc>
          <w:tcPr>
            <w:tcW w:w="1275" w:type="dxa"/>
            <w:vAlign w:val="center"/>
          </w:tcPr>
          <w:p w14:paraId="00000504" w14:textId="77777777" w:rsidR="001A6ECE" w:rsidRDefault="00000000">
            <w:pPr>
              <w:spacing w:before="120"/>
              <w:jc w:val="center"/>
              <w:rPr>
                <w:sz w:val="20"/>
                <w:szCs w:val="20"/>
              </w:rPr>
            </w:pPr>
            <w:r>
              <w:rPr>
                <w:sz w:val="20"/>
                <w:szCs w:val="20"/>
              </w:rPr>
              <w:t>Progettuale</w:t>
            </w:r>
          </w:p>
        </w:tc>
        <w:tc>
          <w:tcPr>
            <w:tcW w:w="2010" w:type="dxa"/>
            <w:vAlign w:val="center"/>
          </w:tcPr>
          <w:p w14:paraId="00000505" w14:textId="77777777" w:rsidR="001A6ECE" w:rsidRDefault="00000000">
            <w:pPr>
              <w:spacing w:before="120"/>
              <w:jc w:val="center"/>
              <w:rPr>
                <w:sz w:val="20"/>
                <w:szCs w:val="20"/>
              </w:rPr>
            </w:pPr>
            <w:r>
              <w:rPr>
                <w:sz w:val="20"/>
                <w:szCs w:val="20"/>
              </w:rPr>
              <w:t>SI</w:t>
            </w:r>
          </w:p>
        </w:tc>
        <w:tc>
          <w:tcPr>
            <w:tcW w:w="2160" w:type="dxa"/>
            <w:vAlign w:val="center"/>
          </w:tcPr>
          <w:p w14:paraId="00000506" w14:textId="77777777" w:rsidR="001A6ECE" w:rsidRDefault="00000000">
            <w:pPr>
              <w:spacing w:before="120"/>
              <w:jc w:val="center"/>
              <w:rPr>
                <w:sz w:val="20"/>
                <w:szCs w:val="20"/>
              </w:rPr>
            </w:pPr>
            <w:r>
              <w:rPr>
                <w:sz w:val="20"/>
                <w:szCs w:val="20"/>
              </w:rPr>
              <w:t>NO</w:t>
            </w:r>
          </w:p>
        </w:tc>
      </w:tr>
      <w:tr w:rsidR="001A6ECE" w14:paraId="6B474135" w14:textId="77777777">
        <w:tc>
          <w:tcPr>
            <w:tcW w:w="555" w:type="dxa"/>
          </w:tcPr>
          <w:p w14:paraId="00000507" w14:textId="77777777" w:rsidR="001A6ECE" w:rsidRDefault="00000000">
            <w:pPr>
              <w:spacing w:before="120"/>
              <w:ind w:left="-113" w:right="-108"/>
              <w:jc w:val="center"/>
              <w:rPr>
                <w:sz w:val="20"/>
                <w:szCs w:val="20"/>
              </w:rPr>
            </w:pPr>
            <w:r>
              <w:rPr>
                <w:sz w:val="20"/>
                <w:szCs w:val="20"/>
              </w:rPr>
              <w:t>1</w:t>
            </w:r>
          </w:p>
        </w:tc>
        <w:tc>
          <w:tcPr>
            <w:tcW w:w="2970" w:type="dxa"/>
            <w:vAlign w:val="center"/>
          </w:tcPr>
          <w:p w14:paraId="00000508" w14:textId="77777777" w:rsidR="001A6ECE" w:rsidRDefault="00000000">
            <w:pPr>
              <w:spacing w:before="120"/>
              <w:rPr>
                <w:sz w:val="20"/>
                <w:szCs w:val="20"/>
              </w:rPr>
            </w:pPr>
            <w:r>
              <w:rPr>
                <w:sz w:val="20"/>
                <w:szCs w:val="20"/>
              </w:rPr>
              <w:t>Ricerca e analisi comparativa della pratica</w:t>
            </w:r>
          </w:p>
        </w:tc>
        <w:tc>
          <w:tcPr>
            <w:tcW w:w="3255" w:type="dxa"/>
            <w:vAlign w:val="center"/>
          </w:tcPr>
          <w:p w14:paraId="00000509" w14:textId="77777777" w:rsidR="001A6ECE" w:rsidRDefault="00000000">
            <w:pPr>
              <w:spacing w:before="120"/>
              <w:rPr>
                <w:sz w:val="20"/>
                <w:szCs w:val="20"/>
              </w:rPr>
            </w:pPr>
            <w:r>
              <w:rPr>
                <w:sz w:val="20"/>
                <w:szCs w:val="20"/>
              </w:rPr>
              <w:t>Verifica esistenza soluzione e correttezza Progetto fabbisogno</w:t>
            </w:r>
          </w:p>
        </w:tc>
        <w:tc>
          <w:tcPr>
            <w:tcW w:w="1275" w:type="dxa"/>
            <w:vAlign w:val="center"/>
          </w:tcPr>
          <w:p w14:paraId="0000050A" w14:textId="77777777" w:rsidR="001A6ECE" w:rsidRDefault="00000000">
            <w:pPr>
              <w:spacing w:before="120"/>
              <w:jc w:val="center"/>
              <w:rPr>
                <w:sz w:val="20"/>
                <w:szCs w:val="20"/>
              </w:rPr>
            </w:pPr>
            <w:r>
              <w:rPr>
                <w:sz w:val="20"/>
                <w:szCs w:val="20"/>
              </w:rPr>
              <w:t>Analisi</w:t>
            </w:r>
          </w:p>
        </w:tc>
        <w:tc>
          <w:tcPr>
            <w:tcW w:w="2010" w:type="dxa"/>
            <w:vAlign w:val="center"/>
          </w:tcPr>
          <w:p w14:paraId="0000050B" w14:textId="68B8D3AD" w:rsidR="001A6ECE" w:rsidRDefault="00000000">
            <w:pPr>
              <w:spacing w:before="120"/>
              <w:jc w:val="center"/>
              <w:rPr>
                <w:sz w:val="20"/>
                <w:szCs w:val="20"/>
              </w:rPr>
            </w:pPr>
            <w:r>
              <w:rPr>
                <w:sz w:val="20"/>
                <w:szCs w:val="20"/>
              </w:rPr>
              <w:t>SI</w:t>
            </w:r>
          </w:p>
        </w:tc>
        <w:tc>
          <w:tcPr>
            <w:tcW w:w="2160" w:type="dxa"/>
            <w:vAlign w:val="center"/>
          </w:tcPr>
          <w:p w14:paraId="0000050C" w14:textId="4FB3B506" w:rsidR="001A6ECE" w:rsidRDefault="0065759A">
            <w:pPr>
              <w:spacing w:before="120"/>
              <w:jc w:val="center"/>
              <w:rPr>
                <w:sz w:val="20"/>
                <w:szCs w:val="20"/>
              </w:rPr>
            </w:pPr>
            <w:r>
              <w:rPr>
                <w:sz w:val="20"/>
                <w:szCs w:val="20"/>
              </w:rPr>
              <w:t>NO</w:t>
            </w:r>
          </w:p>
        </w:tc>
      </w:tr>
      <w:tr w:rsidR="001A6ECE" w14:paraId="279D7B80" w14:textId="77777777">
        <w:tc>
          <w:tcPr>
            <w:tcW w:w="555" w:type="dxa"/>
          </w:tcPr>
          <w:p w14:paraId="0000050D" w14:textId="77777777" w:rsidR="001A6ECE" w:rsidRDefault="00000000">
            <w:pPr>
              <w:spacing w:before="120"/>
              <w:ind w:left="-113" w:right="-108"/>
              <w:jc w:val="center"/>
              <w:rPr>
                <w:sz w:val="20"/>
                <w:szCs w:val="20"/>
              </w:rPr>
            </w:pPr>
            <w:r>
              <w:rPr>
                <w:sz w:val="20"/>
                <w:szCs w:val="20"/>
              </w:rPr>
              <w:t>1</w:t>
            </w:r>
          </w:p>
        </w:tc>
        <w:tc>
          <w:tcPr>
            <w:tcW w:w="2970" w:type="dxa"/>
            <w:vAlign w:val="center"/>
          </w:tcPr>
          <w:p w14:paraId="0000050E" w14:textId="77777777" w:rsidR="001A6ECE" w:rsidRDefault="00000000">
            <w:pPr>
              <w:spacing w:before="120"/>
              <w:jc w:val="left"/>
              <w:rPr>
                <w:sz w:val="20"/>
                <w:szCs w:val="20"/>
              </w:rPr>
            </w:pPr>
            <w:r>
              <w:rPr>
                <w:sz w:val="20"/>
                <w:szCs w:val="20"/>
              </w:rPr>
              <w:t>Analisi del modello organizzativo di lavoro a seguito dell’inserimento della pratica</w:t>
            </w:r>
          </w:p>
        </w:tc>
        <w:tc>
          <w:tcPr>
            <w:tcW w:w="3255" w:type="dxa"/>
            <w:vAlign w:val="center"/>
          </w:tcPr>
          <w:p w14:paraId="0000050F" w14:textId="4ECCFFBA" w:rsidR="001A6ECE" w:rsidRDefault="00000000">
            <w:pPr>
              <w:spacing w:before="120"/>
              <w:rPr>
                <w:sz w:val="20"/>
                <w:szCs w:val="20"/>
                <w:highlight w:val="red"/>
              </w:rPr>
            </w:pPr>
            <w:r>
              <w:rPr>
                <w:sz w:val="20"/>
                <w:szCs w:val="20"/>
              </w:rPr>
              <w:t>Ridefinizione del processo amministrativo ed operativo degli uffici – Individuazione del Team di Lavoro</w:t>
            </w:r>
          </w:p>
        </w:tc>
        <w:tc>
          <w:tcPr>
            <w:tcW w:w="1275" w:type="dxa"/>
            <w:vAlign w:val="center"/>
          </w:tcPr>
          <w:p w14:paraId="00000510" w14:textId="77777777" w:rsidR="001A6ECE" w:rsidRDefault="00000000">
            <w:pPr>
              <w:spacing w:before="120"/>
              <w:jc w:val="center"/>
              <w:rPr>
                <w:sz w:val="20"/>
                <w:szCs w:val="20"/>
              </w:rPr>
            </w:pPr>
            <w:r>
              <w:rPr>
                <w:sz w:val="20"/>
                <w:szCs w:val="20"/>
              </w:rPr>
              <w:t>Progettuale</w:t>
            </w:r>
          </w:p>
        </w:tc>
        <w:tc>
          <w:tcPr>
            <w:tcW w:w="2010" w:type="dxa"/>
            <w:vAlign w:val="center"/>
          </w:tcPr>
          <w:p w14:paraId="00000511" w14:textId="77777777" w:rsidR="001A6ECE" w:rsidRDefault="00000000">
            <w:pPr>
              <w:spacing w:before="120"/>
              <w:jc w:val="center"/>
              <w:rPr>
                <w:sz w:val="20"/>
                <w:szCs w:val="20"/>
              </w:rPr>
            </w:pPr>
            <w:r>
              <w:rPr>
                <w:sz w:val="20"/>
                <w:szCs w:val="20"/>
              </w:rPr>
              <w:t>SI/NO</w:t>
            </w:r>
          </w:p>
        </w:tc>
        <w:tc>
          <w:tcPr>
            <w:tcW w:w="2160" w:type="dxa"/>
            <w:vAlign w:val="center"/>
          </w:tcPr>
          <w:p w14:paraId="00000512" w14:textId="2511081C" w:rsidR="001A6ECE" w:rsidRDefault="0065759A">
            <w:pPr>
              <w:spacing w:before="120"/>
              <w:jc w:val="center"/>
              <w:rPr>
                <w:sz w:val="20"/>
                <w:szCs w:val="20"/>
              </w:rPr>
            </w:pPr>
            <w:r>
              <w:rPr>
                <w:sz w:val="20"/>
                <w:szCs w:val="20"/>
              </w:rPr>
              <w:t xml:space="preserve">SI/NO </w:t>
            </w:r>
          </w:p>
        </w:tc>
      </w:tr>
      <w:tr w:rsidR="001A6ECE" w14:paraId="5F97B10B" w14:textId="77777777">
        <w:tc>
          <w:tcPr>
            <w:tcW w:w="555" w:type="dxa"/>
          </w:tcPr>
          <w:p w14:paraId="00000513" w14:textId="77777777" w:rsidR="001A6ECE" w:rsidRDefault="00000000">
            <w:pPr>
              <w:spacing w:before="120"/>
              <w:ind w:left="-113" w:right="-108"/>
              <w:jc w:val="center"/>
              <w:rPr>
                <w:sz w:val="20"/>
                <w:szCs w:val="20"/>
              </w:rPr>
            </w:pPr>
            <w:r>
              <w:rPr>
                <w:sz w:val="20"/>
                <w:szCs w:val="20"/>
              </w:rPr>
              <w:t>1</w:t>
            </w:r>
          </w:p>
        </w:tc>
        <w:tc>
          <w:tcPr>
            <w:tcW w:w="2970" w:type="dxa"/>
          </w:tcPr>
          <w:p w14:paraId="00000514" w14:textId="77777777" w:rsidR="001A6ECE" w:rsidRDefault="00000000">
            <w:pPr>
              <w:spacing w:before="120"/>
              <w:rPr>
                <w:sz w:val="20"/>
                <w:szCs w:val="20"/>
              </w:rPr>
            </w:pPr>
            <w:r>
              <w:rPr>
                <w:sz w:val="20"/>
                <w:szCs w:val="20"/>
              </w:rPr>
              <w:t>Analisi la modalità di riuso rispondente alla necessità</w:t>
            </w:r>
          </w:p>
        </w:tc>
        <w:tc>
          <w:tcPr>
            <w:tcW w:w="3255" w:type="dxa"/>
          </w:tcPr>
          <w:p w14:paraId="00000515" w14:textId="77777777" w:rsidR="001A6ECE" w:rsidRDefault="00000000">
            <w:pPr>
              <w:spacing w:before="120"/>
              <w:rPr>
                <w:sz w:val="20"/>
                <w:szCs w:val="20"/>
              </w:rPr>
            </w:pPr>
            <w:r>
              <w:rPr>
                <w:sz w:val="20"/>
                <w:szCs w:val="20"/>
              </w:rPr>
              <w:t>Definizione il tipo di riuso che si vuole operare verso il Cedente</w:t>
            </w:r>
          </w:p>
        </w:tc>
        <w:tc>
          <w:tcPr>
            <w:tcW w:w="1275" w:type="dxa"/>
          </w:tcPr>
          <w:p w14:paraId="00000516" w14:textId="77777777" w:rsidR="001A6ECE" w:rsidRDefault="00000000">
            <w:pPr>
              <w:spacing w:before="120"/>
              <w:jc w:val="center"/>
              <w:rPr>
                <w:sz w:val="20"/>
                <w:szCs w:val="20"/>
              </w:rPr>
            </w:pPr>
            <w:r>
              <w:rPr>
                <w:sz w:val="20"/>
                <w:szCs w:val="20"/>
              </w:rPr>
              <w:t>Relazionale</w:t>
            </w:r>
          </w:p>
        </w:tc>
        <w:tc>
          <w:tcPr>
            <w:tcW w:w="2010" w:type="dxa"/>
          </w:tcPr>
          <w:p w14:paraId="00000517" w14:textId="1CCC8E95" w:rsidR="001A6ECE" w:rsidRDefault="00000000">
            <w:pPr>
              <w:spacing w:before="120"/>
              <w:jc w:val="center"/>
              <w:rPr>
                <w:sz w:val="20"/>
                <w:szCs w:val="20"/>
              </w:rPr>
            </w:pPr>
            <w:r>
              <w:rPr>
                <w:sz w:val="20"/>
                <w:szCs w:val="20"/>
              </w:rPr>
              <w:t>SI</w:t>
            </w:r>
          </w:p>
        </w:tc>
        <w:tc>
          <w:tcPr>
            <w:tcW w:w="2160" w:type="dxa"/>
          </w:tcPr>
          <w:p w14:paraId="00000518" w14:textId="7EE10D28" w:rsidR="001A6ECE" w:rsidRDefault="00B134F2">
            <w:pPr>
              <w:spacing w:before="120"/>
              <w:jc w:val="center"/>
              <w:rPr>
                <w:sz w:val="20"/>
                <w:szCs w:val="20"/>
              </w:rPr>
            </w:pPr>
            <w:r>
              <w:rPr>
                <w:sz w:val="20"/>
                <w:szCs w:val="20"/>
              </w:rPr>
              <w:t>NO</w:t>
            </w:r>
          </w:p>
        </w:tc>
      </w:tr>
      <w:tr w:rsidR="001A6ECE" w14:paraId="596FE124" w14:textId="77777777">
        <w:tc>
          <w:tcPr>
            <w:tcW w:w="555" w:type="dxa"/>
          </w:tcPr>
          <w:p w14:paraId="00000519" w14:textId="77777777" w:rsidR="001A6ECE" w:rsidRDefault="00000000">
            <w:pPr>
              <w:spacing w:before="120"/>
              <w:ind w:left="-113" w:right="-108"/>
              <w:jc w:val="center"/>
              <w:rPr>
                <w:sz w:val="20"/>
                <w:szCs w:val="20"/>
              </w:rPr>
            </w:pPr>
            <w:r>
              <w:rPr>
                <w:sz w:val="20"/>
                <w:szCs w:val="20"/>
              </w:rPr>
              <w:t>1</w:t>
            </w:r>
          </w:p>
        </w:tc>
        <w:tc>
          <w:tcPr>
            <w:tcW w:w="2970" w:type="dxa"/>
          </w:tcPr>
          <w:p w14:paraId="0000051A" w14:textId="77777777" w:rsidR="001A6ECE" w:rsidRDefault="00000000">
            <w:pPr>
              <w:spacing w:before="120"/>
              <w:rPr>
                <w:sz w:val="20"/>
                <w:szCs w:val="20"/>
              </w:rPr>
            </w:pPr>
            <w:r>
              <w:rPr>
                <w:sz w:val="20"/>
                <w:szCs w:val="20"/>
              </w:rPr>
              <w:t>Verifica licenza d’uso e certificazioni soluzione</w:t>
            </w:r>
          </w:p>
        </w:tc>
        <w:tc>
          <w:tcPr>
            <w:tcW w:w="3255" w:type="dxa"/>
          </w:tcPr>
          <w:p w14:paraId="0000051B" w14:textId="77777777" w:rsidR="001A6ECE" w:rsidRDefault="00000000">
            <w:pPr>
              <w:spacing w:before="120"/>
              <w:rPr>
                <w:sz w:val="20"/>
                <w:szCs w:val="20"/>
              </w:rPr>
            </w:pPr>
            <w:r>
              <w:rPr>
                <w:sz w:val="20"/>
                <w:szCs w:val="20"/>
              </w:rPr>
              <w:t>Analizza le condizioni di utilizzo e i vincoli amministrativi di sfruttamento</w:t>
            </w:r>
          </w:p>
        </w:tc>
        <w:tc>
          <w:tcPr>
            <w:tcW w:w="1275" w:type="dxa"/>
          </w:tcPr>
          <w:p w14:paraId="0000051C" w14:textId="77777777" w:rsidR="001A6ECE" w:rsidRDefault="00000000">
            <w:pPr>
              <w:spacing w:before="120"/>
              <w:jc w:val="center"/>
              <w:rPr>
                <w:sz w:val="20"/>
                <w:szCs w:val="20"/>
              </w:rPr>
            </w:pPr>
            <w:r>
              <w:rPr>
                <w:sz w:val="20"/>
                <w:szCs w:val="20"/>
              </w:rPr>
              <w:t>Analisi</w:t>
            </w:r>
          </w:p>
        </w:tc>
        <w:tc>
          <w:tcPr>
            <w:tcW w:w="2010" w:type="dxa"/>
          </w:tcPr>
          <w:p w14:paraId="0000051D" w14:textId="77777777" w:rsidR="001A6ECE" w:rsidRDefault="00000000">
            <w:pPr>
              <w:spacing w:before="120"/>
              <w:jc w:val="center"/>
              <w:rPr>
                <w:sz w:val="20"/>
                <w:szCs w:val="20"/>
              </w:rPr>
            </w:pPr>
            <w:r>
              <w:rPr>
                <w:sz w:val="20"/>
                <w:szCs w:val="20"/>
              </w:rPr>
              <w:t>SI</w:t>
            </w:r>
          </w:p>
        </w:tc>
        <w:tc>
          <w:tcPr>
            <w:tcW w:w="2160" w:type="dxa"/>
          </w:tcPr>
          <w:p w14:paraId="0000051E" w14:textId="3A2F4322" w:rsidR="001A6ECE" w:rsidRDefault="00B134F2">
            <w:pPr>
              <w:spacing w:before="120"/>
              <w:jc w:val="center"/>
              <w:rPr>
                <w:sz w:val="20"/>
                <w:szCs w:val="20"/>
              </w:rPr>
            </w:pPr>
            <w:r>
              <w:rPr>
                <w:sz w:val="20"/>
                <w:szCs w:val="20"/>
              </w:rPr>
              <w:t>NO</w:t>
            </w:r>
          </w:p>
        </w:tc>
      </w:tr>
      <w:tr w:rsidR="001A6ECE" w14:paraId="341CFC5E" w14:textId="77777777">
        <w:tc>
          <w:tcPr>
            <w:tcW w:w="555" w:type="dxa"/>
          </w:tcPr>
          <w:p w14:paraId="0000051F" w14:textId="77777777" w:rsidR="001A6ECE" w:rsidRDefault="00000000">
            <w:pPr>
              <w:spacing w:before="120"/>
              <w:ind w:left="-113" w:right="-108"/>
              <w:jc w:val="center"/>
              <w:rPr>
                <w:sz w:val="20"/>
                <w:szCs w:val="20"/>
              </w:rPr>
            </w:pPr>
            <w:r>
              <w:rPr>
                <w:sz w:val="20"/>
                <w:szCs w:val="20"/>
              </w:rPr>
              <w:t>1</w:t>
            </w:r>
          </w:p>
        </w:tc>
        <w:tc>
          <w:tcPr>
            <w:tcW w:w="2970" w:type="dxa"/>
          </w:tcPr>
          <w:p w14:paraId="00000520" w14:textId="77777777" w:rsidR="001A6ECE" w:rsidRDefault="00000000">
            <w:pPr>
              <w:spacing w:before="120"/>
              <w:rPr>
                <w:sz w:val="20"/>
                <w:szCs w:val="20"/>
              </w:rPr>
            </w:pPr>
            <w:r>
              <w:rPr>
                <w:sz w:val="20"/>
                <w:szCs w:val="20"/>
              </w:rPr>
              <w:t xml:space="preserve">Verifica dimensione architettura tecnologica </w:t>
            </w:r>
          </w:p>
        </w:tc>
        <w:tc>
          <w:tcPr>
            <w:tcW w:w="3255" w:type="dxa"/>
          </w:tcPr>
          <w:p w14:paraId="00000521" w14:textId="77777777" w:rsidR="001A6ECE" w:rsidRDefault="00000000">
            <w:pPr>
              <w:spacing w:before="120"/>
              <w:rPr>
                <w:sz w:val="20"/>
                <w:szCs w:val="20"/>
              </w:rPr>
            </w:pPr>
            <w:r>
              <w:rPr>
                <w:sz w:val="20"/>
                <w:szCs w:val="20"/>
              </w:rPr>
              <w:t>Verifica compatibilità con disponibilità o soluzioni possedute o pianificate</w:t>
            </w:r>
          </w:p>
        </w:tc>
        <w:tc>
          <w:tcPr>
            <w:tcW w:w="1275" w:type="dxa"/>
          </w:tcPr>
          <w:p w14:paraId="00000522" w14:textId="77777777" w:rsidR="001A6ECE" w:rsidRDefault="00000000">
            <w:pPr>
              <w:spacing w:before="120"/>
              <w:jc w:val="center"/>
              <w:rPr>
                <w:sz w:val="20"/>
                <w:szCs w:val="20"/>
              </w:rPr>
            </w:pPr>
            <w:r>
              <w:rPr>
                <w:sz w:val="20"/>
                <w:szCs w:val="20"/>
              </w:rPr>
              <w:t>Progettuale</w:t>
            </w:r>
          </w:p>
        </w:tc>
        <w:tc>
          <w:tcPr>
            <w:tcW w:w="2010" w:type="dxa"/>
          </w:tcPr>
          <w:p w14:paraId="00000523" w14:textId="77777777" w:rsidR="001A6ECE" w:rsidRDefault="00000000">
            <w:pPr>
              <w:spacing w:before="120"/>
              <w:jc w:val="center"/>
              <w:rPr>
                <w:sz w:val="20"/>
                <w:szCs w:val="20"/>
              </w:rPr>
            </w:pPr>
            <w:r>
              <w:rPr>
                <w:sz w:val="20"/>
                <w:szCs w:val="20"/>
              </w:rPr>
              <w:t>SI</w:t>
            </w:r>
          </w:p>
        </w:tc>
        <w:tc>
          <w:tcPr>
            <w:tcW w:w="2160" w:type="dxa"/>
          </w:tcPr>
          <w:p w14:paraId="00000524" w14:textId="287FAC59" w:rsidR="001A6ECE" w:rsidRDefault="00B134F2">
            <w:pPr>
              <w:spacing w:before="120"/>
              <w:jc w:val="center"/>
              <w:rPr>
                <w:sz w:val="20"/>
                <w:szCs w:val="20"/>
              </w:rPr>
            </w:pPr>
            <w:r>
              <w:rPr>
                <w:sz w:val="20"/>
                <w:szCs w:val="20"/>
              </w:rPr>
              <w:t>NO</w:t>
            </w:r>
          </w:p>
        </w:tc>
      </w:tr>
      <w:tr w:rsidR="001A6ECE" w14:paraId="3A08A068" w14:textId="77777777">
        <w:tc>
          <w:tcPr>
            <w:tcW w:w="555" w:type="dxa"/>
          </w:tcPr>
          <w:p w14:paraId="00000525" w14:textId="77777777" w:rsidR="001A6ECE" w:rsidRDefault="00000000">
            <w:pPr>
              <w:spacing w:before="120"/>
              <w:ind w:left="-113" w:right="-108"/>
              <w:jc w:val="center"/>
              <w:rPr>
                <w:sz w:val="20"/>
                <w:szCs w:val="20"/>
              </w:rPr>
            </w:pPr>
            <w:sdt>
              <w:sdtPr>
                <w:tag w:val="goog_rdk_28"/>
                <w:id w:val="-1374384356"/>
              </w:sdtPr>
              <w:sdtContent/>
            </w:sdt>
            <w:r>
              <w:rPr>
                <w:sz w:val="20"/>
                <w:szCs w:val="20"/>
              </w:rPr>
              <w:t>1</w:t>
            </w:r>
          </w:p>
        </w:tc>
        <w:tc>
          <w:tcPr>
            <w:tcW w:w="2970" w:type="dxa"/>
          </w:tcPr>
          <w:p w14:paraId="00000526" w14:textId="77777777" w:rsidR="001A6ECE" w:rsidRDefault="00000000">
            <w:pPr>
              <w:spacing w:before="120"/>
              <w:rPr>
                <w:sz w:val="20"/>
                <w:szCs w:val="20"/>
              </w:rPr>
            </w:pPr>
            <w:r>
              <w:rPr>
                <w:sz w:val="20"/>
                <w:szCs w:val="20"/>
              </w:rPr>
              <w:t>Analisi offerta formazione del riuso</w:t>
            </w:r>
          </w:p>
        </w:tc>
        <w:tc>
          <w:tcPr>
            <w:tcW w:w="3255" w:type="dxa"/>
          </w:tcPr>
          <w:p w14:paraId="00000527" w14:textId="77777777" w:rsidR="001A6ECE" w:rsidRDefault="00000000">
            <w:pPr>
              <w:spacing w:before="120"/>
              <w:rPr>
                <w:sz w:val="20"/>
                <w:szCs w:val="20"/>
              </w:rPr>
            </w:pPr>
            <w:r>
              <w:rPr>
                <w:sz w:val="20"/>
                <w:szCs w:val="20"/>
              </w:rPr>
              <w:t>Verifica capacità di trasmissione conoscenza del riuso</w:t>
            </w:r>
          </w:p>
        </w:tc>
        <w:tc>
          <w:tcPr>
            <w:tcW w:w="1275" w:type="dxa"/>
          </w:tcPr>
          <w:p w14:paraId="00000528" w14:textId="77777777" w:rsidR="001A6ECE" w:rsidRDefault="00000000">
            <w:pPr>
              <w:spacing w:before="120"/>
              <w:jc w:val="center"/>
              <w:rPr>
                <w:sz w:val="20"/>
                <w:szCs w:val="20"/>
              </w:rPr>
            </w:pPr>
            <w:r>
              <w:rPr>
                <w:sz w:val="20"/>
                <w:szCs w:val="20"/>
              </w:rPr>
              <w:t>Analisi</w:t>
            </w:r>
          </w:p>
        </w:tc>
        <w:tc>
          <w:tcPr>
            <w:tcW w:w="2010" w:type="dxa"/>
          </w:tcPr>
          <w:p w14:paraId="00000529" w14:textId="41332CDD" w:rsidR="001A6ECE" w:rsidRDefault="0065759A">
            <w:pPr>
              <w:spacing w:before="120"/>
              <w:jc w:val="center"/>
              <w:rPr>
                <w:sz w:val="20"/>
                <w:szCs w:val="20"/>
              </w:rPr>
            </w:pPr>
            <w:r>
              <w:rPr>
                <w:sz w:val="20"/>
                <w:szCs w:val="20"/>
              </w:rPr>
              <w:t>SI</w:t>
            </w:r>
          </w:p>
        </w:tc>
        <w:tc>
          <w:tcPr>
            <w:tcW w:w="2160" w:type="dxa"/>
          </w:tcPr>
          <w:p w14:paraId="0000052A" w14:textId="3C4FDA25" w:rsidR="001A6ECE" w:rsidRPr="00B134F2" w:rsidRDefault="00B134F2">
            <w:pPr>
              <w:spacing w:before="120"/>
              <w:jc w:val="center"/>
              <w:rPr>
                <w:sz w:val="20"/>
                <w:szCs w:val="20"/>
              </w:rPr>
            </w:pPr>
            <w:r>
              <w:rPr>
                <w:sz w:val="20"/>
                <w:szCs w:val="20"/>
              </w:rPr>
              <w:t>NO</w:t>
            </w:r>
          </w:p>
        </w:tc>
      </w:tr>
      <w:tr w:rsidR="001A6ECE" w14:paraId="7C515300" w14:textId="77777777">
        <w:tc>
          <w:tcPr>
            <w:tcW w:w="555" w:type="dxa"/>
            <w:vAlign w:val="center"/>
          </w:tcPr>
          <w:p w14:paraId="0000052B"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2C" w14:textId="09877B12" w:rsidR="001A6ECE" w:rsidRDefault="00000000">
            <w:pPr>
              <w:spacing w:before="120"/>
              <w:rPr>
                <w:sz w:val="20"/>
                <w:szCs w:val="20"/>
              </w:rPr>
            </w:pPr>
            <w:r>
              <w:rPr>
                <w:sz w:val="20"/>
                <w:szCs w:val="20"/>
              </w:rPr>
              <w:t>Definizione dettagli requisiti e specifiche</w:t>
            </w:r>
            <w:r w:rsidR="00B134F2">
              <w:rPr>
                <w:sz w:val="20"/>
                <w:szCs w:val="20"/>
              </w:rPr>
              <w:t xml:space="preserve"> </w:t>
            </w:r>
            <w:r>
              <w:rPr>
                <w:sz w:val="20"/>
                <w:szCs w:val="20"/>
              </w:rPr>
              <w:t>da Progetto del fabbisogno</w:t>
            </w:r>
          </w:p>
        </w:tc>
        <w:tc>
          <w:tcPr>
            <w:tcW w:w="3255" w:type="dxa"/>
            <w:vAlign w:val="center"/>
          </w:tcPr>
          <w:p w14:paraId="0000052D" w14:textId="7F31FD21" w:rsidR="001A6ECE" w:rsidRPr="00B134F2" w:rsidRDefault="00000000">
            <w:pPr>
              <w:pBdr>
                <w:top w:val="nil"/>
                <w:left w:val="nil"/>
                <w:bottom w:val="nil"/>
                <w:right w:val="nil"/>
                <w:between w:val="nil"/>
              </w:pBdr>
              <w:jc w:val="left"/>
              <w:rPr>
                <w:sz w:val="20"/>
                <w:szCs w:val="20"/>
              </w:rPr>
            </w:pPr>
            <w:r w:rsidRPr="00B134F2">
              <w:rPr>
                <w:sz w:val="20"/>
                <w:szCs w:val="20"/>
              </w:rPr>
              <w:t>Definisce il quadro di dettaglio del fabbisogno del riusante e articola gli elementi operativi necessari alla progettazione della soluzione</w:t>
            </w:r>
          </w:p>
        </w:tc>
        <w:tc>
          <w:tcPr>
            <w:tcW w:w="1275" w:type="dxa"/>
            <w:vAlign w:val="center"/>
          </w:tcPr>
          <w:p w14:paraId="0000052E" w14:textId="77777777" w:rsidR="001A6ECE" w:rsidRDefault="00000000">
            <w:pPr>
              <w:spacing w:before="120"/>
              <w:jc w:val="center"/>
              <w:rPr>
                <w:sz w:val="20"/>
                <w:szCs w:val="20"/>
              </w:rPr>
            </w:pPr>
            <w:r>
              <w:rPr>
                <w:sz w:val="20"/>
                <w:szCs w:val="20"/>
              </w:rPr>
              <w:t>Analisi</w:t>
            </w:r>
          </w:p>
        </w:tc>
        <w:tc>
          <w:tcPr>
            <w:tcW w:w="2010" w:type="dxa"/>
            <w:vAlign w:val="center"/>
          </w:tcPr>
          <w:p w14:paraId="0000052F" w14:textId="4EABBB59" w:rsidR="001A6ECE" w:rsidRDefault="00000000">
            <w:pPr>
              <w:spacing w:before="120"/>
              <w:jc w:val="center"/>
              <w:rPr>
                <w:sz w:val="20"/>
                <w:szCs w:val="20"/>
              </w:rPr>
            </w:pPr>
            <w:r>
              <w:rPr>
                <w:sz w:val="20"/>
                <w:szCs w:val="20"/>
              </w:rPr>
              <w:t>SI</w:t>
            </w:r>
            <w:r w:rsidR="00B134F2">
              <w:rPr>
                <w:sz w:val="20"/>
                <w:szCs w:val="20"/>
              </w:rPr>
              <w:t>/NO</w:t>
            </w:r>
          </w:p>
        </w:tc>
        <w:tc>
          <w:tcPr>
            <w:tcW w:w="2160" w:type="dxa"/>
            <w:vAlign w:val="center"/>
          </w:tcPr>
          <w:p w14:paraId="00000530" w14:textId="74AAFDBF" w:rsidR="001A6ECE" w:rsidRDefault="00B134F2">
            <w:pPr>
              <w:spacing w:before="120"/>
              <w:jc w:val="center"/>
              <w:rPr>
                <w:sz w:val="20"/>
                <w:szCs w:val="20"/>
              </w:rPr>
            </w:pPr>
            <w:r>
              <w:rPr>
                <w:sz w:val="20"/>
                <w:szCs w:val="20"/>
              </w:rPr>
              <w:t>SI/NO</w:t>
            </w:r>
          </w:p>
        </w:tc>
      </w:tr>
      <w:tr w:rsidR="001A6ECE" w14:paraId="56EA131F" w14:textId="77777777">
        <w:tc>
          <w:tcPr>
            <w:tcW w:w="555" w:type="dxa"/>
            <w:vAlign w:val="center"/>
          </w:tcPr>
          <w:p w14:paraId="00000531"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32" w14:textId="77777777" w:rsidR="001A6ECE" w:rsidRDefault="00000000">
            <w:pPr>
              <w:spacing w:before="120"/>
              <w:rPr>
                <w:sz w:val="20"/>
                <w:szCs w:val="20"/>
              </w:rPr>
            </w:pPr>
            <w:r>
              <w:rPr>
                <w:sz w:val="20"/>
                <w:szCs w:val="20"/>
              </w:rPr>
              <w:t>Definizione Piano di Progetto attuativo</w:t>
            </w:r>
          </w:p>
        </w:tc>
        <w:tc>
          <w:tcPr>
            <w:tcW w:w="3255" w:type="dxa"/>
            <w:vAlign w:val="center"/>
          </w:tcPr>
          <w:p w14:paraId="00000533" w14:textId="77777777" w:rsidR="001A6ECE" w:rsidRDefault="00000000">
            <w:pPr>
              <w:spacing w:before="120"/>
              <w:rPr>
                <w:sz w:val="20"/>
                <w:szCs w:val="20"/>
              </w:rPr>
            </w:pPr>
            <w:r>
              <w:rPr>
                <w:sz w:val="20"/>
                <w:szCs w:val="20"/>
              </w:rPr>
              <w:t>Definisce il Piano operativo di attivazione della pratica</w:t>
            </w:r>
          </w:p>
        </w:tc>
        <w:tc>
          <w:tcPr>
            <w:tcW w:w="1275" w:type="dxa"/>
            <w:vAlign w:val="center"/>
          </w:tcPr>
          <w:p w14:paraId="00000534" w14:textId="77777777" w:rsidR="001A6ECE" w:rsidRDefault="00000000">
            <w:pPr>
              <w:spacing w:before="120"/>
              <w:jc w:val="center"/>
              <w:rPr>
                <w:sz w:val="20"/>
                <w:szCs w:val="20"/>
              </w:rPr>
            </w:pPr>
            <w:r>
              <w:rPr>
                <w:sz w:val="20"/>
                <w:szCs w:val="20"/>
              </w:rPr>
              <w:t>Progettuale</w:t>
            </w:r>
          </w:p>
        </w:tc>
        <w:tc>
          <w:tcPr>
            <w:tcW w:w="2010" w:type="dxa"/>
            <w:vAlign w:val="center"/>
          </w:tcPr>
          <w:p w14:paraId="00000535" w14:textId="77777777" w:rsidR="001A6ECE" w:rsidRDefault="00000000">
            <w:pPr>
              <w:spacing w:before="120"/>
              <w:jc w:val="center"/>
              <w:rPr>
                <w:sz w:val="20"/>
                <w:szCs w:val="20"/>
              </w:rPr>
            </w:pPr>
            <w:r>
              <w:rPr>
                <w:sz w:val="20"/>
                <w:szCs w:val="20"/>
              </w:rPr>
              <w:t>SI/NO</w:t>
            </w:r>
          </w:p>
        </w:tc>
        <w:tc>
          <w:tcPr>
            <w:tcW w:w="2160" w:type="dxa"/>
            <w:vAlign w:val="center"/>
          </w:tcPr>
          <w:p w14:paraId="00000536" w14:textId="02FC5107" w:rsidR="001A6ECE" w:rsidRDefault="0065759A">
            <w:pPr>
              <w:spacing w:before="120"/>
              <w:jc w:val="center"/>
              <w:rPr>
                <w:sz w:val="20"/>
                <w:szCs w:val="20"/>
              </w:rPr>
            </w:pPr>
            <w:r>
              <w:rPr>
                <w:sz w:val="20"/>
                <w:szCs w:val="20"/>
              </w:rPr>
              <w:t>SI/NO</w:t>
            </w:r>
          </w:p>
        </w:tc>
      </w:tr>
      <w:tr w:rsidR="001A6ECE" w14:paraId="6CEC6A4B" w14:textId="77777777">
        <w:tc>
          <w:tcPr>
            <w:tcW w:w="555" w:type="dxa"/>
            <w:vAlign w:val="center"/>
          </w:tcPr>
          <w:p w14:paraId="00000537"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38" w14:textId="77777777" w:rsidR="001A6ECE" w:rsidRDefault="00000000">
            <w:pPr>
              <w:spacing w:before="120"/>
              <w:rPr>
                <w:sz w:val="20"/>
                <w:szCs w:val="20"/>
              </w:rPr>
            </w:pPr>
            <w:r>
              <w:rPr>
                <w:sz w:val="20"/>
                <w:szCs w:val="20"/>
              </w:rPr>
              <w:t xml:space="preserve">Predisposizione dei format documentativi del KIT </w:t>
            </w:r>
            <w:r>
              <w:rPr>
                <w:sz w:val="20"/>
                <w:szCs w:val="20"/>
              </w:rPr>
              <w:lastRenderedPageBreak/>
              <w:t>dell’esperienza di impianto della pratica</w:t>
            </w:r>
          </w:p>
        </w:tc>
        <w:tc>
          <w:tcPr>
            <w:tcW w:w="3255" w:type="dxa"/>
            <w:vAlign w:val="center"/>
          </w:tcPr>
          <w:p w14:paraId="00000539" w14:textId="77777777" w:rsidR="001A6ECE" w:rsidRDefault="00000000">
            <w:pPr>
              <w:spacing w:before="120"/>
              <w:rPr>
                <w:sz w:val="20"/>
                <w:szCs w:val="20"/>
              </w:rPr>
            </w:pPr>
            <w:r>
              <w:rPr>
                <w:sz w:val="20"/>
                <w:szCs w:val="20"/>
              </w:rPr>
              <w:lastRenderedPageBreak/>
              <w:t xml:space="preserve">Definisce il materiale documentativo dell’esperienza di riuso da utilizzare </w:t>
            </w:r>
            <w:r>
              <w:rPr>
                <w:sz w:val="20"/>
                <w:szCs w:val="20"/>
              </w:rPr>
              <w:lastRenderedPageBreak/>
              <w:t>per aggiornare il KIT con esperienza riusante</w:t>
            </w:r>
          </w:p>
        </w:tc>
        <w:tc>
          <w:tcPr>
            <w:tcW w:w="1275" w:type="dxa"/>
            <w:vAlign w:val="center"/>
          </w:tcPr>
          <w:p w14:paraId="0000053A" w14:textId="77777777" w:rsidR="001A6ECE" w:rsidRDefault="00000000">
            <w:pPr>
              <w:spacing w:before="120"/>
              <w:jc w:val="center"/>
              <w:rPr>
                <w:sz w:val="20"/>
                <w:szCs w:val="20"/>
              </w:rPr>
            </w:pPr>
            <w:r>
              <w:rPr>
                <w:sz w:val="20"/>
                <w:szCs w:val="20"/>
              </w:rPr>
              <w:lastRenderedPageBreak/>
              <w:t>Progettuale</w:t>
            </w:r>
          </w:p>
        </w:tc>
        <w:tc>
          <w:tcPr>
            <w:tcW w:w="2010" w:type="dxa"/>
            <w:vAlign w:val="center"/>
          </w:tcPr>
          <w:p w14:paraId="0000053B" w14:textId="593AF6CB" w:rsidR="001A6ECE" w:rsidRDefault="00000000">
            <w:pPr>
              <w:spacing w:before="120"/>
              <w:jc w:val="center"/>
              <w:rPr>
                <w:sz w:val="20"/>
                <w:szCs w:val="20"/>
              </w:rPr>
            </w:pPr>
            <w:r>
              <w:rPr>
                <w:sz w:val="20"/>
                <w:szCs w:val="20"/>
              </w:rPr>
              <w:t>SI</w:t>
            </w:r>
          </w:p>
        </w:tc>
        <w:tc>
          <w:tcPr>
            <w:tcW w:w="2160" w:type="dxa"/>
            <w:vAlign w:val="center"/>
          </w:tcPr>
          <w:p w14:paraId="0000053C" w14:textId="7AC86CF0" w:rsidR="001A6ECE" w:rsidRDefault="0065759A">
            <w:pPr>
              <w:spacing w:before="120"/>
              <w:jc w:val="center"/>
              <w:rPr>
                <w:sz w:val="20"/>
                <w:szCs w:val="20"/>
              </w:rPr>
            </w:pPr>
            <w:r>
              <w:rPr>
                <w:sz w:val="20"/>
                <w:szCs w:val="20"/>
              </w:rPr>
              <w:t>NO</w:t>
            </w:r>
          </w:p>
        </w:tc>
      </w:tr>
      <w:tr w:rsidR="001A6ECE" w14:paraId="44B6BDE0" w14:textId="77777777">
        <w:tc>
          <w:tcPr>
            <w:tcW w:w="555" w:type="dxa"/>
            <w:vAlign w:val="center"/>
          </w:tcPr>
          <w:p w14:paraId="0000053D"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3E" w14:textId="77777777" w:rsidR="001A6ECE" w:rsidRDefault="00000000">
            <w:pPr>
              <w:spacing w:before="120"/>
              <w:rPr>
                <w:sz w:val="20"/>
                <w:szCs w:val="20"/>
              </w:rPr>
            </w:pPr>
            <w:r>
              <w:rPr>
                <w:sz w:val="20"/>
                <w:szCs w:val="20"/>
              </w:rPr>
              <w:t>Predisposizione atti amministrativi necessari</w:t>
            </w:r>
          </w:p>
        </w:tc>
        <w:tc>
          <w:tcPr>
            <w:tcW w:w="3255" w:type="dxa"/>
            <w:vAlign w:val="center"/>
          </w:tcPr>
          <w:p w14:paraId="0000053F" w14:textId="77777777" w:rsidR="001A6ECE" w:rsidRDefault="00000000">
            <w:pPr>
              <w:spacing w:before="120"/>
              <w:rPr>
                <w:sz w:val="20"/>
                <w:szCs w:val="20"/>
              </w:rPr>
            </w:pPr>
            <w:r>
              <w:rPr>
                <w:sz w:val="20"/>
                <w:szCs w:val="20"/>
              </w:rPr>
              <w:t>Individua tutti gli atti amministrativi necessari per la messa in opera del Riuso con cui alimentare il KIT dell’esperienza</w:t>
            </w:r>
          </w:p>
        </w:tc>
        <w:tc>
          <w:tcPr>
            <w:tcW w:w="1275" w:type="dxa"/>
            <w:vAlign w:val="center"/>
          </w:tcPr>
          <w:p w14:paraId="00000540" w14:textId="77777777" w:rsidR="001A6ECE" w:rsidRDefault="00000000">
            <w:pPr>
              <w:spacing w:before="120"/>
              <w:jc w:val="center"/>
              <w:rPr>
                <w:sz w:val="20"/>
                <w:szCs w:val="20"/>
              </w:rPr>
            </w:pPr>
            <w:r>
              <w:rPr>
                <w:sz w:val="20"/>
                <w:szCs w:val="20"/>
              </w:rPr>
              <w:t>Amm.va</w:t>
            </w:r>
          </w:p>
        </w:tc>
        <w:tc>
          <w:tcPr>
            <w:tcW w:w="2010" w:type="dxa"/>
            <w:vAlign w:val="center"/>
          </w:tcPr>
          <w:p w14:paraId="00000541" w14:textId="2020476D" w:rsidR="001A6ECE" w:rsidRDefault="00000000">
            <w:pPr>
              <w:spacing w:before="120"/>
              <w:jc w:val="center"/>
              <w:rPr>
                <w:sz w:val="20"/>
                <w:szCs w:val="20"/>
              </w:rPr>
            </w:pPr>
            <w:r>
              <w:rPr>
                <w:sz w:val="20"/>
                <w:szCs w:val="20"/>
              </w:rPr>
              <w:t>SI</w:t>
            </w:r>
          </w:p>
        </w:tc>
        <w:tc>
          <w:tcPr>
            <w:tcW w:w="2160" w:type="dxa"/>
            <w:vAlign w:val="center"/>
          </w:tcPr>
          <w:p w14:paraId="00000542" w14:textId="08C5CEDD" w:rsidR="001A6ECE" w:rsidRDefault="00B134F2">
            <w:pPr>
              <w:spacing w:before="120"/>
              <w:jc w:val="center"/>
              <w:rPr>
                <w:sz w:val="20"/>
                <w:szCs w:val="20"/>
              </w:rPr>
            </w:pPr>
            <w:r>
              <w:rPr>
                <w:sz w:val="20"/>
                <w:szCs w:val="20"/>
              </w:rPr>
              <w:t>NO</w:t>
            </w:r>
          </w:p>
        </w:tc>
      </w:tr>
      <w:tr w:rsidR="001A6ECE" w14:paraId="319F1351" w14:textId="77777777">
        <w:tc>
          <w:tcPr>
            <w:tcW w:w="555" w:type="dxa"/>
            <w:vAlign w:val="center"/>
          </w:tcPr>
          <w:p w14:paraId="00000543"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44" w14:textId="279DAC7C" w:rsidR="001A6ECE" w:rsidRDefault="00000000">
            <w:pPr>
              <w:spacing w:before="120"/>
              <w:rPr>
                <w:sz w:val="20"/>
                <w:szCs w:val="20"/>
              </w:rPr>
            </w:pPr>
            <w:r>
              <w:rPr>
                <w:sz w:val="20"/>
                <w:szCs w:val="20"/>
              </w:rPr>
              <w:t xml:space="preserve">Predisposizione Progetto per la gestione tecnica a regime della Pratica </w:t>
            </w:r>
          </w:p>
        </w:tc>
        <w:tc>
          <w:tcPr>
            <w:tcW w:w="3255" w:type="dxa"/>
            <w:vAlign w:val="center"/>
          </w:tcPr>
          <w:p w14:paraId="00000545" w14:textId="77777777" w:rsidR="001A6ECE" w:rsidRDefault="00000000">
            <w:pPr>
              <w:spacing w:before="120"/>
              <w:rPr>
                <w:sz w:val="20"/>
                <w:szCs w:val="20"/>
              </w:rPr>
            </w:pPr>
            <w:r>
              <w:rPr>
                <w:sz w:val="20"/>
                <w:szCs w:val="20"/>
              </w:rPr>
              <w:t>Definisce l’organismo tecnico cui è demandata l’amministrazione della soluzione riusata o descrive il modello di adesione ad uno esistente</w:t>
            </w:r>
          </w:p>
        </w:tc>
        <w:tc>
          <w:tcPr>
            <w:tcW w:w="1275" w:type="dxa"/>
            <w:vAlign w:val="center"/>
          </w:tcPr>
          <w:p w14:paraId="00000546" w14:textId="77777777" w:rsidR="001A6ECE" w:rsidRDefault="00000000">
            <w:pPr>
              <w:spacing w:before="120"/>
              <w:jc w:val="center"/>
              <w:rPr>
                <w:sz w:val="20"/>
                <w:szCs w:val="20"/>
              </w:rPr>
            </w:pPr>
            <w:r>
              <w:rPr>
                <w:sz w:val="20"/>
                <w:szCs w:val="20"/>
              </w:rPr>
              <w:t>Progettuale</w:t>
            </w:r>
          </w:p>
          <w:p w14:paraId="00000547" w14:textId="77777777" w:rsidR="001A6ECE" w:rsidRDefault="001A6ECE">
            <w:pPr>
              <w:spacing w:before="120"/>
              <w:jc w:val="center"/>
              <w:rPr>
                <w:sz w:val="20"/>
                <w:szCs w:val="20"/>
              </w:rPr>
            </w:pPr>
          </w:p>
        </w:tc>
        <w:tc>
          <w:tcPr>
            <w:tcW w:w="2010" w:type="dxa"/>
            <w:vAlign w:val="center"/>
          </w:tcPr>
          <w:p w14:paraId="00000548" w14:textId="77777777" w:rsidR="001A6ECE" w:rsidRDefault="00000000">
            <w:pPr>
              <w:spacing w:before="120"/>
              <w:jc w:val="center"/>
              <w:rPr>
                <w:sz w:val="20"/>
                <w:szCs w:val="20"/>
              </w:rPr>
            </w:pPr>
            <w:r>
              <w:rPr>
                <w:sz w:val="20"/>
                <w:szCs w:val="20"/>
              </w:rPr>
              <w:t>SI</w:t>
            </w:r>
          </w:p>
        </w:tc>
        <w:tc>
          <w:tcPr>
            <w:tcW w:w="2160" w:type="dxa"/>
            <w:vAlign w:val="center"/>
          </w:tcPr>
          <w:p w14:paraId="00000549" w14:textId="72494B17" w:rsidR="001A6ECE" w:rsidRDefault="00B134F2">
            <w:pPr>
              <w:spacing w:before="120"/>
              <w:jc w:val="center"/>
              <w:rPr>
                <w:sz w:val="20"/>
                <w:szCs w:val="20"/>
              </w:rPr>
            </w:pPr>
            <w:r>
              <w:rPr>
                <w:sz w:val="20"/>
                <w:szCs w:val="20"/>
              </w:rPr>
              <w:t>NO</w:t>
            </w:r>
          </w:p>
        </w:tc>
      </w:tr>
      <w:tr w:rsidR="001A6ECE" w14:paraId="3EB4D534" w14:textId="77777777">
        <w:tc>
          <w:tcPr>
            <w:tcW w:w="555" w:type="dxa"/>
            <w:vAlign w:val="center"/>
          </w:tcPr>
          <w:p w14:paraId="0000054A"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4B" w14:textId="77777777" w:rsidR="001A6ECE" w:rsidRDefault="00000000">
            <w:pPr>
              <w:spacing w:before="120"/>
              <w:rPr>
                <w:sz w:val="20"/>
                <w:szCs w:val="20"/>
              </w:rPr>
            </w:pPr>
            <w:r>
              <w:rPr>
                <w:sz w:val="20"/>
                <w:szCs w:val="20"/>
              </w:rPr>
              <w:t>Predisposizione di un Piano di formazione</w:t>
            </w:r>
          </w:p>
        </w:tc>
        <w:tc>
          <w:tcPr>
            <w:tcW w:w="3255" w:type="dxa"/>
            <w:vAlign w:val="center"/>
          </w:tcPr>
          <w:p w14:paraId="0000054C" w14:textId="77777777" w:rsidR="001A6ECE" w:rsidRDefault="00000000">
            <w:pPr>
              <w:spacing w:before="120"/>
              <w:rPr>
                <w:sz w:val="20"/>
                <w:szCs w:val="20"/>
              </w:rPr>
            </w:pPr>
            <w:r>
              <w:rPr>
                <w:sz w:val="20"/>
                <w:szCs w:val="20"/>
              </w:rPr>
              <w:t>Definisce il piano di formazione e di assistenza post -formazione</w:t>
            </w:r>
          </w:p>
        </w:tc>
        <w:tc>
          <w:tcPr>
            <w:tcW w:w="1275" w:type="dxa"/>
            <w:vAlign w:val="center"/>
          </w:tcPr>
          <w:p w14:paraId="0000054D" w14:textId="77777777" w:rsidR="001A6ECE" w:rsidRDefault="00000000">
            <w:pPr>
              <w:spacing w:before="120"/>
              <w:jc w:val="center"/>
              <w:rPr>
                <w:sz w:val="20"/>
                <w:szCs w:val="20"/>
              </w:rPr>
            </w:pPr>
            <w:r>
              <w:rPr>
                <w:sz w:val="20"/>
                <w:szCs w:val="20"/>
              </w:rPr>
              <w:t>Progettuale</w:t>
            </w:r>
          </w:p>
        </w:tc>
        <w:tc>
          <w:tcPr>
            <w:tcW w:w="2010" w:type="dxa"/>
            <w:vAlign w:val="center"/>
          </w:tcPr>
          <w:p w14:paraId="0000054E" w14:textId="77777777" w:rsidR="001A6ECE" w:rsidRDefault="00000000">
            <w:pPr>
              <w:spacing w:before="120"/>
              <w:jc w:val="center"/>
              <w:rPr>
                <w:sz w:val="20"/>
                <w:szCs w:val="20"/>
              </w:rPr>
            </w:pPr>
            <w:r>
              <w:rPr>
                <w:sz w:val="20"/>
                <w:szCs w:val="20"/>
              </w:rPr>
              <w:t>SI/NO</w:t>
            </w:r>
          </w:p>
        </w:tc>
        <w:tc>
          <w:tcPr>
            <w:tcW w:w="2160" w:type="dxa"/>
            <w:vAlign w:val="center"/>
          </w:tcPr>
          <w:p w14:paraId="0000054F" w14:textId="5B0537E8" w:rsidR="001A6ECE" w:rsidRDefault="00B134F2">
            <w:pPr>
              <w:spacing w:before="120"/>
              <w:jc w:val="center"/>
              <w:rPr>
                <w:sz w:val="20"/>
                <w:szCs w:val="20"/>
              </w:rPr>
            </w:pPr>
            <w:r>
              <w:rPr>
                <w:sz w:val="20"/>
                <w:szCs w:val="20"/>
              </w:rPr>
              <w:t>SI/NO</w:t>
            </w:r>
          </w:p>
        </w:tc>
      </w:tr>
      <w:tr w:rsidR="001A6ECE" w14:paraId="3A64105F" w14:textId="77777777">
        <w:tc>
          <w:tcPr>
            <w:tcW w:w="555" w:type="dxa"/>
            <w:vAlign w:val="center"/>
          </w:tcPr>
          <w:p w14:paraId="00000550"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51" w14:textId="77777777" w:rsidR="001A6ECE" w:rsidRDefault="00000000">
            <w:pPr>
              <w:spacing w:before="120"/>
              <w:rPr>
                <w:sz w:val="20"/>
                <w:szCs w:val="20"/>
              </w:rPr>
            </w:pPr>
            <w:r>
              <w:rPr>
                <w:sz w:val="20"/>
                <w:szCs w:val="20"/>
              </w:rPr>
              <w:t>Definizione del fabbisogno tecnologico del progetto</w:t>
            </w:r>
          </w:p>
        </w:tc>
        <w:tc>
          <w:tcPr>
            <w:tcW w:w="3255" w:type="dxa"/>
            <w:vAlign w:val="center"/>
          </w:tcPr>
          <w:p w14:paraId="00000552" w14:textId="77777777" w:rsidR="001A6ECE" w:rsidRDefault="00000000">
            <w:pPr>
              <w:spacing w:before="120"/>
              <w:rPr>
                <w:sz w:val="20"/>
                <w:szCs w:val="20"/>
              </w:rPr>
            </w:pPr>
            <w:r>
              <w:rPr>
                <w:sz w:val="20"/>
                <w:szCs w:val="20"/>
              </w:rPr>
              <w:t>Definisce il quadro di risorse tecnologiche necessario</w:t>
            </w:r>
          </w:p>
        </w:tc>
        <w:tc>
          <w:tcPr>
            <w:tcW w:w="1275" w:type="dxa"/>
            <w:vAlign w:val="center"/>
          </w:tcPr>
          <w:p w14:paraId="00000553" w14:textId="77777777" w:rsidR="001A6ECE" w:rsidRDefault="00000000">
            <w:pPr>
              <w:spacing w:before="120"/>
              <w:jc w:val="center"/>
              <w:rPr>
                <w:sz w:val="20"/>
                <w:szCs w:val="20"/>
              </w:rPr>
            </w:pPr>
            <w:r>
              <w:rPr>
                <w:sz w:val="20"/>
                <w:szCs w:val="20"/>
              </w:rPr>
              <w:t>Progettuale</w:t>
            </w:r>
          </w:p>
        </w:tc>
        <w:tc>
          <w:tcPr>
            <w:tcW w:w="2010" w:type="dxa"/>
            <w:vAlign w:val="center"/>
          </w:tcPr>
          <w:p w14:paraId="00000554" w14:textId="4BA2B17B" w:rsidR="001A6ECE" w:rsidRDefault="00000000">
            <w:pPr>
              <w:spacing w:before="120"/>
              <w:jc w:val="center"/>
              <w:rPr>
                <w:sz w:val="20"/>
                <w:szCs w:val="20"/>
              </w:rPr>
            </w:pPr>
            <w:r>
              <w:rPr>
                <w:sz w:val="20"/>
                <w:szCs w:val="20"/>
              </w:rPr>
              <w:t>SI</w:t>
            </w:r>
            <w:r w:rsidR="00B134F2">
              <w:rPr>
                <w:sz w:val="20"/>
                <w:szCs w:val="20"/>
              </w:rPr>
              <w:t>/NO</w:t>
            </w:r>
          </w:p>
        </w:tc>
        <w:tc>
          <w:tcPr>
            <w:tcW w:w="2160" w:type="dxa"/>
            <w:vAlign w:val="center"/>
          </w:tcPr>
          <w:p w14:paraId="00000555" w14:textId="53DBE3DE" w:rsidR="001A6ECE" w:rsidRDefault="00B134F2">
            <w:pPr>
              <w:spacing w:before="120"/>
              <w:jc w:val="center"/>
              <w:rPr>
                <w:sz w:val="20"/>
                <w:szCs w:val="20"/>
              </w:rPr>
            </w:pPr>
            <w:r>
              <w:rPr>
                <w:sz w:val="20"/>
                <w:szCs w:val="20"/>
              </w:rPr>
              <w:t>SI/NO</w:t>
            </w:r>
          </w:p>
        </w:tc>
      </w:tr>
      <w:tr w:rsidR="00B134F2" w14:paraId="2BD4D63E" w14:textId="77777777">
        <w:tc>
          <w:tcPr>
            <w:tcW w:w="555" w:type="dxa"/>
            <w:vAlign w:val="center"/>
          </w:tcPr>
          <w:p w14:paraId="00000556" w14:textId="77777777" w:rsidR="00B134F2" w:rsidRDefault="00B134F2" w:rsidP="00B134F2">
            <w:pPr>
              <w:spacing w:before="120"/>
              <w:ind w:left="-113" w:right="-108"/>
              <w:jc w:val="center"/>
              <w:rPr>
                <w:sz w:val="20"/>
                <w:szCs w:val="20"/>
              </w:rPr>
            </w:pPr>
            <w:r>
              <w:rPr>
                <w:sz w:val="20"/>
                <w:szCs w:val="20"/>
              </w:rPr>
              <w:t>2</w:t>
            </w:r>
          </w:p>
        </w:tc>
        <w:tc>
          <w:tcPr>
            <w:tcW w:w="2970" w:type="dxa"/>
            <w:vAlign w:val="center"/>
          </w:tcPr>
          <w:p w14:paraId="00000557" w14:textId="77777777" w:rsidR="00B134F2" w:rsidRDefault="00B134F2" w:rsidP="00B134F2">
            <w:pPr>
              <w:spacing w:before="120"/>
              <w:rPr>
                <w:sz w:val="20"/>
                <w:szCs w:val="20"/>
              </w:rPr>
            </w:pPr>
            <w:r>
              <w:rPr>
                <w:sz w:val="20"/>
                <w:szCs w:val="20"/>
              </w:rPr>
              <w:t>Definizione delle specifiche di intervento sugli strumenti della pratica</w:t>
            </w:r>
          </w:p>
        </w:tc>
        <w:tc>
          <w:tcPr>
            <w:tcW w:w="3255" w:type="dxa"/>
            <w:vAlign w:val="center"/>
          </w:tcPr>
          <w:p w14:paraId="00000558" w14:textId="77777777" w:rsidR="00B134F2" w:rsidRDefault="00B134F2" w:rsidP="00B134F2">
            <w:pPr>
              <w:spacing w:before="120"/>
              <w:rPr>
                <w:sz w:val="20"/>
                <w:szCs w:val="20"/>
              </w:rPr>
            </w:pPr>
            <w:r>
              <w:rPr>
                <w:sz w:val="20"/>
                <w:szCs w:val="20"/>
              </w:rPr>
              <w:t>Definisce, sulla base del dettaglio fabbisogni espressi gli interventi da fare sulla piattaforma applicativa della pratica</w:t>
            </w:r>
          </w:p>
        </w:tc>
        <w:tc>
          <w:tcPr>
            <w:tcW w:w="1275" w:type="dxa"/>
            <w:vAlign w:val="center"/>
          </w:tcPr>
          <w:p w14:paraId="00000559" w14:textId="77777777" w:rsidR="00B134F2" w:rsidRDefault="00B134F2" w:rsidP="00B134F2">
            <w:pPr>
              <w:spacing w:before="120"/>
              <w:jc w:val="center"/>
              <w:rPr>
                <w:sz w:val="20"/>
                <w:szCs w:val="20"/>
              </w:rPr>
            </w:pPr>
            <w:r>
              <w:rPr>
                <w:sz w:val="20"/>
                <w:szCs w:val="20"/>
              </w:rPr>
              <w:t>Analisi</w:t>
            </w:r>
          </w:p>
        </w:tc>
        <w:tc>
          <w:tcPr>
            <w:tcW w:w="2010" w:type="dxa"/>
            <w:vAlign w:val="center"/>
          </w:tcPr>
          <w:p w14:paraId="0000055A" w14:textId="3EDE6D8D" w:rsidR="00B134F2" w:rsidRDefault="00B134F2" w:rsidP="00B134F2">
            <w:pPr>
              <w:spacing w:before="120"/>
              <w:jc w:val="center"/>
              <w:rPr>
                <w:sz w:val="20"/>
                <w:szCs w:val="20"/>
              </w:rPr>
            </w:pPr>
            <w:r>
              <w:rPr>
                <w:sz w:val="20"/>
                <w:szCs w:val="20"/>
              </w:rPr>
              <w:t>SI/NO</w:t>
            </w:r>
          </w:p>
        </w:tc>
        <w:tc>
          <w:tcPr>
            <w:tcW w:w="2160" w:type="dxa"/>
            <w:vAlign w:val="center"/>
          </w:tcPr>
          <w:p w14:paraId="0000055B" w14:textId="66C3471F" w:rsidR="00B134F2" w:rsidRDefault="00B134F2" w:rsidP="00B134F2">
            <w:pPr>
              <w:spacing w:before="120"/>
              <w:jc w:val="center"/>
              <w:rPr>
                <w:sz w:val="20"/>
                <w:szCs w:val="20"/>
              </w:rPr>
            </w:pPr>
            <w:r>
              <w:rPr>
                <w:sz w:val="20"/>
                <w:szCs w:val="20"/>
              </w:rPr>
              <w:t>SI/NO</w:t>
            </w:r>
          </w:p>
        </w:tc>
      </w:tr>
      <w:tr w:rsidR="00B134F2" w14:paraId="1F2BD82D" w14:textId="77777777">
        <w:tc>
          <w:tcPr>
            <w:tcW w:w="555" w:type="dxa"/>
            <w:vAlign w:val="center"/>
          </w:tcPr>
          <w:p w14:paraId="0000055C" w14:textId="77777777" w:rsidR="00B134F2" w:rsidRDefault="00B134F2" w:rsidP="00B134F2">
            <w:pPr>
              <w:spacing w:before="120"/>
              <w:ind w:left="-113" w:right="-108"/>
              <w:jc w:val="center"/>
              <w:rPr>
                <w:sz w:val="20"/>
                <w:szCs w:val="20"/>
              </w:rPr>
            </w:pPr>
            <w:r>
              <w:rPr>
                <w:sz w:val="20"/>
                <w:szCs w:val="20"/>
              </w:rPr>
              <w:t>2</w:t>
            </w:r>
          </w:p>
        </w:tc>
        <w:tc>
          <w:tcPr>
            <w:tcW w:w="2970" w:type="dxa"/>
            <w:vAlign w:val="center"/>
          </w:tcPr>
          <w:p w14:paraId="0000055D" w14:textId="77777777" w:rsidR="00B134F2" w:rsidRDefault="00B134F2" w:rsidP="00B134F2">
            <w:pPr>
              <w:spacing w:before="120"/>
              <w:rPr>
                <w:sz w:val="20"/>
                <w:szCs w:val="20"/>
              </w:rPr>
            </w:pPr>
            <w:r>
              <w:rPr>
                <w:sz w:val="20"/>
                <w:szCs w:val="20"/>
              </w:rPr>
              <w:t>Definizione di un Piano di informazione del Progetto</w:t>
            </w:r>
          </w:p>
        </w:tc>
        <w:tc>
          <w:tcPr>
            <w:tcW w:w="3255" w:type="dxa"/>
            <w:vAlign w:val="center"/>
          </w:tcPr>
          <w:p w14:paraId="0000055E" w14:textId="77777777" w:rsidR="00B134F2" w:rsidRDefault="00B134F2" w:rsidP="00B134F2">
            <w:pPr>
              <w:spacing w:before="120"/>
              <w:rPr>
                <w:sz w:val="20"/>
                <w:szCs w:val="20"/>
              </w:rPr>
            </w:pPr>
            <w:r>
              <w:rPr>
                <w:sz w:val="20"/>
                <w:szCs w:val="20"/>
              </w:rPr>
              <w:t>Definisce un processo di coinvolgimento della Comunità in fase di attivazione della pratica</w:t>
            </w:r>
          </w:p>
        </w:tc>
        <w:tc>
          <w:tcPr>
            <w:tcW w:w="1275" w:type="dxa"/>
            <w:vAlign w:val="center"/>
          </w:tcPr>
          <w:p w14:paraId="0000055F"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60" w14:textId="6624180B" w:rsidR="00B134F2" w:rsidRDefault="00B134F2" w:rsidP="00B134F2">
            <w:pPr>
              <w:spacing w:before="120"/>
              <w:jc w:val="center"/>
              <w:rPr>
                <w:sz w:val="20"/>
                <w:szCs w:val="20"/>
              </w:rPr>
            </w:pPr>
            <w:r>
              <w:rPr>
                <w:sz w:val="20"/>
                <w:szCs w:val="20"/>
              </w:rPr>
              <w:t>SI/NO</w:t>
            </w:r>
          </w:p>
        </w:tc>
        <w:tc>
          <w:tcPr>
            <w:tcW w:w="2160" w:type="dxa"/>
            <w:vAlign w:val="center"/>
          </w:tcPr>
          <w:p w14:paraId="00000561" w14:textId="11BB476D" w:rsidR="00B134F2" w:rsidRDefault="00B134F2" w:rsidP="00B134F2">
            <w:pPr>
              <w:spacing w:before="120"/>
              <w:jc w:val="center"/>
              <w:rPr>
                <w:sz w:val="20"/>
                <w:szCs w:val="20"/>
              </w:rPr>
            </w:pPr>
            <w:r>
              <w:rPr>
                <w:sz w:val="20"/>
                <w:szCs w:val="20"/>
              </w:rPr>
              <w:t>SI/NO</w:t>
            </w:r>
          </w:p>
        </w:tc>
      </w:tr>
      <w:tr w:rsidR="001A6ECE" w14:paraId="7010ED0B" w14:textId="77777777">
        <w:tc>
          <w:tcPr>
            <w:tcW w:w="555" w:type="dxa"/>
            <w:vAlign w:val="center"/>
          </w:tcPr>
          <w:p w14:paraId="00000562"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63" w14:textId="77777777" w:rsidR="001A6ECE" w:rsidRDefault="00000000">
            <w:pPr>
              <w:spacing w:before="120"/>
              <w:rPr>
                <w:sz w:val="20"/>
                <w:szCs w:val="20"/>
              </w:rPr>
            </w:pPr>
            <w:r>
              <w:rPr>
                <w:sz w:val="20"/>
                <w:szCs w:val="20"/>
              </w:rPr>
              <w:t>Compilazione format KIT previsti per la fase</w:t>
            </w:r>
          </w:p>
        </w:tc>
        <w:tc>
          <w:tcPr>
            <w:tcW w:w="3255" w:type="dxa"/>
            <w:vAlign w:val="center"/>
          </w:tcPr>
          <w:p w14:paraId="00000564" w14:textId="77777777" w:rsidR="001A6ECE" w:rsidRDefault="00000000">
            <w:pPr>
              <w:spacing w:before="120"/>
              <w:rPr>
                <w:sz w:val="20"/>
                <w:szCs w:val="20"/>
              </w:rPr>
            </w:pPr>
            <w:r>
              <w:rPr>
                <w:sz w:val="20"/>
                <w:szCs w:val="20"/>
              </w:rPr>
              <w:t>Consente di predisporre i documenti di KIT per questa fase</w:t>
            </w:r>
          </w:p>
        </w:tc>
        <w:tc>
          <w:tcPr>
            <w:tcW w:w="1275" w:type="dxa"/>
            <w:vAlign w:val="center"/>
          </w:tcPr>
          <w:p w14:paraId="00000565" w14:textId="77777777" w:rsidR="001A6ECE" w:rsidRDefault="00000000">
            <w:pPr>
              <w:spacing w:before="120"/>
              <w:jc w:val="center"/>
              <w:rPr>
                <w:sz w:val="20"/>
                <w:szCs w:val="20"/>
              </w:rPr>
            </w:pPr>
            <w:r>
              <w:rPr>
                <w:sz w:val="20"/>
                <w:szCs w:val="20"/>
              </w:rPr>
              <w:t>Operativa</w:t>
            </w:r>
          </w:p>
        </w:tc>
        <w:tc>
          <w:tcPr>
            <w:tcW w:w="2010" w:type="dxa"/>
            <w:vAlign w:val="center"/>
          </w:tcPr>
          <w:p w14:paraId="00000566" w14:textId="1E8EF15E" w:rsidR="001A6ECE" w:rsidRDefault="00000000">
            <w:pPr>
              <w:spacing w:before="120"/>
              <w:jc w:val="center"/>
              <w:rPr>
                <w:sz w:val="20"/>
                <w:szCs w:val="20"/>
              </w:rPr>
            </w:pPr>
            <w:r>
              <w:rPr>
                <w:sz w:val="20"/>
                <w:szCs w:val="20"/>
              </w:rPr>
              <w:t>SI</w:t>
            </w:r>
            <w:r w:rsidR="0065759A">
              <w:rPr>
                <w:sz w:val="20"/>
                <w:szCs w:val="20"/>
              </w:rPr>
              <w:t xml:space="preserve"> (i kit vanno compilati dai cedenti e riusanti che a loro volta diventano cedenti)</w:t>
            </w:r>
          </w:p>
        </w:tc>
        <w:tc>
          <w:tcPr>
            <w:tcW w:w="2160" w:type="dxa"/>
            <w:vAlign w:val="center"/>
          </w:tcPr>
          <w:p w14:paraId="00000567" w14:textId="6BA4375E" w:rsidR="001A6ECE" w:rsidRDefault="00B134F2">
            <w:pPr>
              <w:spacing w:before="120"/>
              <w:jc w:val="center"/>
              <w:rPr>
                <w:sz w:val="20"/>
                <w:szCs w:val="20"/>
              </w:rPr>
            </w:pPr>
            <w:r>
              <w:rPr>
                <w:sz w:val="20"/>
                <w:szCs w:val="20"/>
              </w:rPr>
              <w:t>NO</w:t>
            </w:r>
          </w:p>
        </w:tc>
      </w:tr>
      <w:tr w:rsidR="001A6ECE" w14:paraId="5462AFC3" w14:textId="77777777">
        <w:tc>
          <w:tcPr>
            <w:tcW w:w="555" w:type="dxa"/>
            <w:vAlign w:val="center"/>
          </w:tcPr>
          <w:p w14:paraId="00000568" w14:textId="77777777" w:rsidR="001A6ECE" w:rsidRDefault="00000000">
            <w:pPr>
              <w:spacing w:before="120"/>
              <w:ind w:left="-113" w:right="-108"/>
              <w:jc w:val="center"/>
              <w:rPr>
                <w:sz w:val="20"/>
                <w:szCs w:val="20"/>
              </w:rPr>
            </w:pPr>
            <w:r>
              <w:rPr>
                <w:sz w:val="20"/>
                <w:szCs w:val="20"/>
              </w:rPr>
              <w:t>2</w:t>
            </w:r>
          </w:p>
        </w:tc>
        <w:tc>
          <w:tcPr>
            <w:tcW w:w="2970" w:type="dxa"/>
            <w:vAlign w:val="center"/>
          </w:tcPr>
          <w:p w14:paraId="00000569" w14:textId="77777777" w:rsidR="001A6ECE" w:rsidRDefault="00000000">
            <w:pPr>
              <w:spacing w:before="120"/>
              <w:rPr>
                <w:sz w:val="20"/>
                <w:szCs w:val="20"/>
              </w:rPr>
            </w:pPr>
            <w:r>
              <w:rPr>
                <w:sz w:val="20"/>
                <w:szCs w:val="20"/>
              </w:rPr>
              <w:t xml:space="preserve">Studio aderenza al DGPR Reg EU 2016/679 privacy </w:t>
            </w:r>
          </w:p>
        </w:tc>
        <w:tc>
          <w:tcPr>
            <w:tcW w:w="3255" w:type="dxa"/>
            <w:vAlign w:val="center"/>
          </w:tcPr>
          <w:p w14:paraId="0000056A" w14:textId="77777777" w:rsidR="001A6ECE" w:rsidRDefault="00000000">
            <w:pPr>
              <w:spacing w:before="120"/>
              <w:rPr>
                <w:sz w:val="20"/>
                <w:szCs w:val="20"/>
              </w:rPr>
            </w:pPr>
            <w:r>
              <w:rPr>
                <w:sz w:val="20"/>
                <w:szCs w:val="20"/>
              </w:rPr>
              <w:t>Definizione processo di messa a norma del modello organizzativo e delle funzioni di servizio</w:t>
            </w:r>
          </w:p>
        </w:tc>
        <w:tc>
          <w:tcPr>
            <w:tcW w:w="1275" w:type="dxa"/>
            <w:vAlign w:val="center"/>
          </w:tcPr>
          <w:p w14:paraId="0000056B" w14:textId="77777777" w:rsidR="001A6ECE" w:rsidRDefault="00000000">
            <w:pPr>
              <w:spacing w:before="120"/>
              <w:rPr>
                <w:sz w:val="20"/>
                <w:szCs w:val="20"/>
              </w:rPr>
            </w:pPr>
            <w:r>
              <w:rPr>
                <w:sz w:val="20"/>
                <w:szCs w:val="20"/>
              </w:rPr>
              <w:t>Amm.va</w:t>
            </w:r>
          </w:p>
        </w:tc>
        <w:tc>
          <w:tcPr>
            <w:tcW w:w="2010" w:type="dxa"/>
            <w:vAlign w:val="center"/>
          </w:tcPr>
          <w:p w14:paraId="0000056C" w14:textId="77777777" w:rsidR="001A6ECE" w:rsidRDefault="00000000">
            <w:pPr>
              <w:spacing w:before="120"/>
              <w:jc w:val="center"/>
              <w:rPr>
                <w:sz w:val="20"/>
                <w:szCs w:val="20"/>
              </w:rPr>
            </w:pPr>
            <w:r>
              <w:rPr>
                <w:sz w:val="20"/>
                <w:szCs w:val="20"/>
              </w:rPr>
              <w:t>SI/NO</w:t>
            </w:r>
          </w:p>
        </w:tc>
        <w:tc>
          <w:tcPr>
            <w:tcW w:w="2160" w:type="dxa"/>
            <w:vAlign w:val="center"/>
          </w:tcPr>
          <w:p w14:paraId="0000056D" w14:textId="77777777" w:rsidR="001A6ECE" w:rsidRDefault="00000000">
            <w:pPr>
              <w:spacing w:before="120"/>
              <w:jc w:val="center"/>
              <w:rPr>
                <w:sz w:val="20"/>
                <w:szCs w:val="20"/>
              </w:rPr>
            </w:pPr>
            <w:r>
              <w:rPr>
                <w:sz w:val="20"/>
                <w:szCs w:val="20"/>
              </w:rPr>
              <w:t xml:space="preserve">Richiesta consulenza esterna per eventuali </w:t>
            </w:r>
            <w:r>
              <w:rPr>
                <w:sz w:val="20"/>
                <w:szCs w:val="20"/>
              </w:rPr>
              <w:lastRenderedPageBreak/>
              <w:t>chiarimenti in merito all’aderenza al DGPR</w:t>
            </w:r>
          </w:p>
        </w:tc>
      </w:tr>
      <w:tr w:rsidR="001A6ECE" w14:paraId="68FDB3EA" w14:textId="77777777">
        <w:tc>
          <w:tcPr>
            <w:tcW w:w="555" w:type="dxa"/>
            <w:vAlign w:val="center"/>
          </w:tcPr>
          <w:p w14:paraId="0000056E" w14:textId="77777777" w:rsidR="001A6ECE" w:rsidRDefault="00000000">
            <w:pPr>
              <w:spacing w:before="120"/>
              <w:ind w:left="-113" w:right="-108"/>
              <w:jc w:val="center"/>
              <w:rPr>
                <w:sz w:val="20"/>
                <w:szCs w:val="20"/>
              </w:rPr>
            </w:pPr>
            <w:r>
              <w:rPr>
                <w:sz w:val="20"/>
                <w:szCs w:val="20"/>
              </w:rPr>
              <w:t>3</w:t>
            </w:r>
          </w:p>
        </w:tc>
        <w:tc>
          <w:tcPr>
            <w:tcW w:w="2970" w:type="dxa"/>
            <w:vAlign w:val="center"/>
          </w:tcPr>
          <w:p w14:paraId="0000056F" w14:textId="77777777" w:rsidR="001A6ECE" w:rsidRDefault="00000000">
            <w:pPr>
              <w:spacing w:before="120"/>
              <w:rPr>
                <w:sz w:val="20"/>
                <w:szCs w:val="20"/>
              </w:rPr>
            </w:pPr>
            <w:r>
              <w:rPr>
                <w:sz w:val="20"/>
                <w:szCs w:val="20"/>
              </w:rPr>
              <w:t>Validazione Piano di diffusione del Progetto</w:t>
            </w:r>
          </w:p>
        </w:tc>
        <w:tc>
          <w:tcPr>
            <w:tcW w:w="3255" w:type="dxa"/>
            <w:vAlign w:val="center"/>
          </w:tcPr>
          <w:p w14:paraId="00000570" w14:textId="77777777" w:rsidR="001A6ECE" w:rsidRDefault="00000000">
            <w:pPr>
              <w:spacing w:before="120"/>
              <w:rPr>
                <w:sz w:val="20"/>
                <w:szCs w:val="20"/>
              </w:rPr>
            </w:pPr>
            <w:r>
              <w:rPr>
                <w:sz w:val="20"/>
                <w:szCs w:val="20"/>
              </w:rPr>
              <w:t>Approvazione impegni e contenuti</w:t>
            </w:r>
          </w:p>
        </w:tc>
        <w:tc>
          <w:tcPr>
            <w:tcW w:w="1275" w:type="dxa"/>
            <w:vAlign w:val="center"/>
          </w:tcPr>
          <w:p w14:paraId="00000571" w14:textId="77777777" w:rsidR="001A6ECE" w:rsidRDefault="00000000">
            <w:pPr>
              <w:spacing w:before="120"/>
              <w:jc w:val="center"/>
              <w:rPr>
                <w:sz w:val="20"/>
                <w:szCs w:val="20"/>
              </w:rPr>
            </w:pPr>
            <w:r>
              <w:rPr>
                <w:sz w:val="20"/>
                <w:szCs w:val="20"/>
              </w:rPr>
              <w:t>Amm.va</w:t>
            </w:r>
          </w:p>
        </w:tc>
        <w:tc>
          <w:tcPr>
            <w:tcW w:w="2010" w:type="dxa"/>
            <w:vAlign w:val="center"/>
          </w:tcPr>
          <w:p w14:paraId="00000572" w14:textId="575DC1FD" w:rsidR="001A6ECE" w:rsidRDefault="00000000">
            <w:pPr>
              <w:spacing w:before="120"/>
              <w:jc w:val="center"/>
              <w:rPr>
                <w:sz w:val="20"/>
                <w:szCs w:val="20"/>
              </w:rPr>
            </w:pPr>
            <w:r>
              <w:rPr>
                <w:sz w:val="20"/>
                <w:szCs w:val="20"/>
              </w:rPr>
              <w:t>SI</w:t>
            </w:r>
          </w:p>
        </w:tc>
        <w:tc>
          <w:tcPr>
            <w:tcW w:w="2160" w:type="dxa"/>
            <w:vAlign w:val="center"/>
          </w:tcPr>
          <w:p w14:paraId="00000573" w14:textId="17FF9EA8" w:rsidR="001A6ECE" w:rsidRDefault="00B134F2">
            <w:pPr>
              <w:spacing w:before="120"/>
              <w:jc w:val="center"/>
              <w:rPr>
                <w:sz w:val="20"/>
                <w:szCs w:val="20"/>
              </w:rPr>
            </w:pPr>
            <w:r>
              <w:rPr>
                <w:sz w:val="20"/>
                <w:szCs w:val="20"/>
              </w:rPr>
              <w:t>NO</w:t>
            </w:r>
          </w:p>
        </w:tc>
      </w:tr>
      <w:tr w:rsidR="00B134F2" w14:paraId="67EBFD4F" w14:textId="77777777">
        <w:tc>
          <w:tcPr>
            <w:tcW w:w="555" w:type="dxa"/>
            <w:vAlign w:val="center"/>
          </w:tcPr>
          <w:p w14:paraId="00000574" w14:textId="77777777" w:rsidR="00B134F2" w:rsidRDefault="00B134F2" w:rsidP="00B134F2">
            <w:pPr>
              <w:spacing w:before="120"/>
              <w:ind w:left="-113" w:right="-108"/>
              <w:jc w:val="center"/>
              <w:rPr>
                <w:sz w:val="20"/>
                <w:szCs w:val="20"/>
              </w:rPr>
            </w:pPr>
            <w:r>
              <w:rPr>
                <w:sz w:val="20"/>
                <w:szCs w:val="20"/>
              </w:rPr>
              <w:t>3</w:t>
            </w:r>
          </w:p>
        </w:tc>
        <w:tc>
          <w:tcPr>
            <w:tcW w:w="2970" w:type="dxa"/>
            <w:vAlign w:val="center"/>
          </w:tcPr>
          <w:p w14:paraId="00000575" w14:textId="77777777" w:rsidR="00B134F2" w:rsidRDefault="00B134F2" w:rsidP="00B134F2">
            <w:pPr>
              <w:spacing w:before="120"/>
              <w:rPr>
                <w:sz w:val="20"/>
                <w:szCs w:val="20"/>
              </w:rPr>
            </w:pPr>
            <w:r>
              <w:rPr>
                <w:sz w:val="20"/>
                <w:szCs w:val="20"/>
              </w:rPr>
              <w:t>Definizione Piano di formazione</w:t>
            </w:r>
          </w:p>
        </w:tc>
        <w:tc>
          <w:tcPr>
            <w:tcW w:w="3255" w:type="dxa"/>
            <w:vAlign w:val="center"/>
          </w:tcPr>
          <w:p w14:paraId="00000576" w14:textId="77777777" w:rsidR="00B134F2" w:rsidRDefault="00B134F2" w:rsidP="00B134F2">
            <w:pPr>
              <w:spacing w:before="120"/>
              <w:rPr>
                <w:sz w:val="20"/>
                <w:szCs w:val="20"/>
              </w:rPr>
            </w:pPr>
            <w:r>
              <w:rPr>
                <w:sz w:val="20"/>
                <w:szCs w:val="20"/>
              </w:rPr>
              <w:t xml:space="preserve"> Approvazione impegni e contenuti</w:t>
            </w:r>
          </w:p>
        </w:tc>
        <w:tc>
          <w:tcPr>
            <w:tcW w:w="1275" w:type="dxa"/>
            <w:vAlign w:val="center"/>
          </w:tcPr>
          <w:p w14:paraId="00000577"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78" w14:textId="04C35824" w:rsidR="00B134F2" w:rsidRDefault="00B134F2" w:rsidP="00B134F2">
            <w:pPr>
              <w:spacing w:before="120"/>
              <w:jc w:val="center"/>
              <w:rPr>
                <w:sz w:val="20"/>
                <w:szCs w:val="20"/>
              </w:rPr>
            </w:pPr>
            <w:r>
              <w:rPr>
                <w:sz w:val="20"/>
                <w:szCs w:val="20"/>
              </w:rPr>
              <w:t>SI/NO</w:t>
            </w:r>
          </w:p>
        </w:tc>
        <w:tc>
          <w:tcPr>
            <w:tcW w:w="2160" w:type="dxa"/>
            <w:vAlign w:val="center"/>
          </w:tcPr>
          <w:p w14:paraId="00000579" w14:textId="5518FF52" w:rsidR="00B134F2" w:rsidRDefault="00B134F2" w:rsidP="00B134F2">
            <w:pPr>
              <w:spacing w:before="120"/>
              <w:jc w:val="center"/>
              <w:rPr>
                <w:sz w:val="20"/>
                <w:szCs w:val="20"/>
              </w:rPr>
            </w:pPr>
            <w:r>
              <w:rPr>
                <w:sz w:val="20"/>
                <w:szCs w:val="20"/>
              </w:rPr>
              <w:t>SI/NO</w:t>
            </w:r>
          </w:p>
        </w:tc>
      </w:tr>
      <w:tr w:rsidR="00B134F2" w14:paraId="6361AFB7" w14:textId="77777777">
        <w:tc>
          <w:tcPr>
            <w:tcW w:w="555" w:type="dxa"/>
            <w:vAlign w:val="center"/>
          </w:tcPr>
          <w:p w14:paraId="0000057A" w14:textId="77777777" w:rsidR="00B134F2" w:rsidRDefault="00B134F2" w:rsidP="00B134F2">
            <w:pPr>
              <w:spacing w:before="120"/>
              <w:ind w:left="-113" w:right="-108"/>
              <w:jc w:val="center"/>
              <w:rPr>
                <w:sz w:val="20"/>
                <w:szCs w:val="20"/>
              </w:rPr>
            </w:pPr>
            <w:r>
              <w:rPr>
                <w:sz w:val="20"/>
                <w:szCs w:val="20"/>
              </w:rPr>
              <w:t>3</w:t>
            </w:r>
          </w:p>
        </w:tc>
        <w:tc>
          <w:tcPr>
            <w:tcW w:w="2970" w:type="dxa"/>
            <w:vAlign w:val="center"/>
          </w:tcPr>
          <w:p w14:paraId="0000057B" w14:textId="77777777" w:rsidR="00B134F2" w:rsidRDefault="00B134F2" w:rsidP="00B134F2">
            <w:pPr>
              <w:spacing w:before="120"/>
              <w:rPr>
                <w:sz w:val="20"/>
                <w:szCs w:val="20"/>
              </w:rPr>
            </w:pPr>
            <w:r>
              <w:rPr>
                <w:sz w:val="20"/>
                <w:szCs w:val="20"/>
              </w:rPr>
              <w:t>Definizione modello organizzativo di assistenza ai fruitori/operatori della pratica</w:t>
            </w:r>
          </w:p>
        </w:tc>
        <w:tc>
          <w:tcPr>
            <w:tcW w:w="3255" w:type="dxa"/>
            <w:vAlign w:val="center"/>
          </w:tcPr>
          <w:p w14:paraId="0000057C" w14:textId="77777777" w:rsidR="00B134F2" w:rsidRDefault="00B134F2" w:rsidP="00B134F2">
            <w:pPr>
              <w:spacing w:before="120"/>
              <w:rPr>
                <w:sz w:val="20"/>
                <w:szCs w:val="20"/>
              </w:rPr>
            </w:pPr>
            <w:r>
              <w:rPr>
                <w:sz w:val="20"/>
                <w:szCs w:val="20"/>
              </w:rPr>
              <w:t xml:space="preserve">Progetto di assistenza </w:t>
            </w:r>
            <w:proofErr w:type="gramStart"/>
            <w:r>
              <w:rPr>
                <w:sz w:val="20"/>
                <w:szCs w:val="20"/>
              </w:rPr>
              <w:t>post formazione</w:t>
            </w:r>
            <w:proofErr w:type="gramEnd"/>
            <w:r>
              <w:rPr>
                <w:color w:val="FF0000"/>
                <w:sz w:val="20"/>
                <w:szCs w:val="20"/>
              </w:rPr>
              <w:t xml:space="preserve"> </w:t>
            </w:r>
          </w:p>
        </w:tc>
        <w:tc>
          <w:tcPr>
            <w:tcW w:w="1275" w:type="dxa"/>
            <w:vAlign w:val="center"/>
          </w:tcPr>
          <w:p w14:paraId="0000057D"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7E" w14:textId="05DD4276" w:rsidR="00B134F2" w:rsidRDefault="00B134F2" w:rsidP="00B134F2">
            <w:pPr>
              <w:spacing w:before="120"/>
              <w:jc w:val="center"/>
              <w:rPr>
                <w:sz w:val="20"/>
                <w:szCs w:val="20"/>
              </w:rPr>
            </w:pPr>
            <w:r>
              <w:rPr>
                <w:sz w:val="20"/>
                <w:szCs w:val="20"/>
              </w:rPr>
              <w:t>SI/NO</w:t>
            </w:r>
          </w:p>
        </w:tc>
        <w:tc>
          <w:tcPr>
            <w:tcW w:w="2160" w:type="dxa"/>
            <w:vAlign w:val="center"/>
          </w:tcPr>
          <w:p w14:paraId="0000057F" w14:textId="144B68A2" w:rsidR="00B134F2" w:rsidRDefault="00B134F2" w:rsidP="00B134F2">
            <w:pPr>
              <w:spacing w:before="120"/>
              <w:jc w:val="center"/>
              <w:rPr>
                <w:sz w:val="20"/>
                <w:szCs w:val="20"/>
              </w:rPr>
            </w:pPr>
            <w:r>
              <w:rPr>
                <w:sz w:val="20"/>
                <w:szCs w:val="20"/>
              </w:rPr>
              <w:t>SI/NO</w:t>
            </w:r>
          </w:p>
        </w:tc>
      </w:tr>
      <w:tr w:rsidR="00B134F2" w14:paraId="359EEE86" w14:textId="77777777" w:rsidTr="00353A0B">
        <w:tc>
          <w:tcPr>
            <w:tcW w:w="555" w:type="dxa"/>
            <w:vAlign w:val="center"/>
          </w:tcPr>
          <w:p w14:paraId="00000580" w14:textId="77777777" w:rsidR="00B134F2" w:rsidRDefault="00B134F2" w:rsidP="00B134F2">
            <w:pPr>
              <w:spacing w:before="120"/>
              <w:ind w:left="-113" w:right="-108"/>
              <w:jc w:val="center"/>
              <w:rPr>
                <w:sz w:val="20"/>
                <w:szCs w:val="20"/>
              </w:rPr>
            </w:pPr>
            <w:r>
              <w:rPr>
                <w:sz w:val="20"/>
                <w:szCs w:val="20"/>
              </w:rPr>
              <w:t>3</w:t>
            </w:r>
          </w:p>
        </w:tc>
        <w:tc>
          <w:tcPr>
            <w:tcW w:w="2970" w:type="dxa"/>
          </w:tcPr>
          <w:p w14:paraId="00000581" w14:textId="77777777" w:rsidR="00B134F2" w:rsidRDefault="00B134F2" w:rsidP="00B134F2">
            <w:pPr>
              <w:spacing w:before="120"/>
              <w:rPr>
                <w:sz w:val="20"/>
                <w:szCs w:val="20"/>
              </w:rPr>
            </w:pPr>
            <w:r>
              <w:rPr>
                <w:sz w:val="20"/>
                <w:szCs w:val="20"/>
              </w:rPr>
              <w:t>Esecuzione dei processi di acquisizione delle prestazioni e competenze esterne necessarie</w:t>
            </w:r>
          </w:p>
        </w:tc>
        <w:tc>
          <w:tcPr>
            <w:tcW w:w="3255" w:type="dxa"/>
          </w:tcPr>
          <w:p w14:paraId="00000582" w14:textId="77777777" w:rsidR="00B134F2" w:rsidRDefault="00B134F2" w:rsidP="00B134F2">
            <w:pPr>
              <w:spacing w:before="120"/>
              <w:rPr>
                <w:sz w:val="20"/>
                <w:szCs w:val="20"/>
              </w:rPr>
            </w:pPr>
            <w:r>
              <w:rPr>
                <w:sz w:val="20"/>
                <w:szCs w:val="20"/>
              </w:rPr>
              <w:t>Acquisizione competenze esterne nel mercato</w:t>
            </w:r>
          </w:p>
        </w:tc>
        <w:tc>
          <w:tcPr>
            <w:tcW w:w="1275" w:type="dxa"/>
          </w:tcPr>
          <w:p w14:paraId="00000583" w14:textId="77777777" w:rsidR="00B134F2" w:rsidRDefault="00B134F2" w:rsidP="00B134F2">
            <w:pPr>
              <w:spacing w:before="120"/>
              <w:jc w:val="center"/>
              <w:rPr>
                <w:sz w:val="20"/>
                <w:szCs w:val="20"/>
              </w:rPr>
            </w:pPr>
            <w:r>
              <w:rPr>
                <w:sz w:val="20"/>
                <w:szCs w:val="20"/>
              </w:rPr>
              <w:t>Amm.va</w:t>
            </w:r>
          </w:p>
        </w:tc>
        <w:tc>
          <w:tcPr>
            <w:tcW w:w="2010" w:type="dxa"/>
            <w:vAlign w:val="center"/>
          </w:tcPr>
          <w:p w14:paraId="00000584" w14:textId="553C860A" w:rsidR="00B134F2" w:rsidRDefault="00B134F2" w:rsidP="00B134F2">
            <w:pPr>
              <w:spacing w:before="120"/>
              <w:jc w:val="center"/>
              <w:rPr>
                <w:sz w:val="20"/>
                <w:szCs w:val="20"/>
              </w:rPr>
            </w:pPr>
            <w:r>
              <w:rPr>
                <w:sz w:val="20"/>
                <w:szCs w:val="20"/>
              </w:rPr>
              <w:t>SI/NO</w:t>
            </w:r>
          </w:p>
        </w:tc>
        <w:tc>
          <w:tcPr>
            <w:tcW w:w="2160" w:type="dxa"/>
            <w:vAlign w:val="center"/>
          </w:tcPr>
          <w:p w14:paraId="00000585" w14:textId="0DEF1A0F" w:rsidR="00B134F2" w:rsidRDefault="00B134F2" w:rsidP="00B134F2">
            <w:pPr>
              <w:spacing w:before="120"/>
              <w:jc w:val="center"/>
              <w:rPr>
                <w:sz w:val="20"/>
                <w:szCs w:val="20"/>
              </w:rPr>
            </w:pPr>
            <w:r>
              <w:rPr>
                <w:sz w:val="20"/>
                <w:szCs w:val="20"/>
              </w:rPr>
              <w:t>SI/NO</w:t>
            </w:r>
          </w:p>
        </w:tc>
      </w:tr>
      <w:tr w:rsidR="001A6ECE" w14:paraId="2D316BDD" w14:textId="77777777">
        <w:tc>
          <w:tcPr>
            <w:tcW w:w="555" w:type="dxa"/>
            <w:vAlign w:val="center"/>
          </w:tcPr>
          <w:p w14:paraId="00000586" w14:textId="77777777" w:rsidR="001A6ECE" w:rsidRDefault="00000000">
            <w:pPr>
              <w:spacing w:before="120"/>
              <w:ind w:left="-113" w:right="-108"/>
              <w:jc w:val="center"/>
              <w:rPr>
                <w:sz w:val="20"/>
                <w:szCs w:val="20"/>
              </w:rPr>
            </w:pPr>
            <w:r>
              <w:rPr>
                <w:sz w:val="20"/>
                <w:szCs w:val="20"/>
              </w:rPr>
              <w:t>3</w:t>
            </w:r>
          </w:p>
        </w:tc>
        <w:tc>
          <w:tcPr>
            <w:tcW w:w="2970" w:type="dxa"/>
          </w:tcPr>
          <w:p w14:paraId="00000587" w14:textId="77777777" w:rsidR="001A6ECE" w:rsidRDefault="00000000">
            <w:pPr>
              <w:spacing w:before="120"/>
              <w:rPr>
                <w:sz w:val="20"/>
                <w:szCs w:val="20"/>
              </w:rPr>
            </w:pPr>
            <w:r>
              <w:rPr>
                <w:sz w:val="20"/>
                <w:szCs w:val="20"/>
              </w:rPr>
              <w:t>Impianto e diffusione tecnica della pratica</w:t>
            </w:r>
          </w:p>
        </w:tc>
        <w:tc>
          <w:tcPr>
            <w:tcW w:w="3255" w:type="dxa"/>
          </w:tcPr>
          <w:p w14:paraId="00000588" w14:textId="77777777" w:rsidR="001A6ECE" w:rsidRDefault="00000000">
            <w:pPr>
              <w:spacing w:before="120"/>
              <w:rPr>
                <w:sz w:val="20"/>
                <w:szCs w:val="20"/>
              </w:rPr>
            </w:pPr>
            <w:r>
              <w:rPr>
                <w:sz w:val="20"/>
                <w:szCs w:val="20"/>
              </w:rPr>
              <w:t>Attivazione tecnico organizzativa pratica</w:t>
            </w:r>
          </w:p>
        </w:tc>
        <w:tc>
          <w:tcPr>
            <w:tcW w:w="1275" w:type="dxa"/>
          </w:tcPr>
          <w:p w14:paraId="00000589" w14:textId="77777777" w:rsidR="001A6ECE" w:rsidRDefault="00000000">
            <w:pPr>
              <w:spacing w:before="120"/>
              <w:jc w:val="center"/>
              <w:rPr>
                <w:sz w:val="20"/>
                <w:szCs w:val="20"/>
              </w:rPr>
            </w:pPr>
            <w:r>
              <w:rPr>
                <w:sz w:val="20"/>
                <w:szCs w:val="20"/>
              </w:rPr>
              <w:t>Operativa</w:t>
            </w:r>
          </w:p>
        </w:tc>
        <w:tc>
          <w:tcPr>
            <w:tcW w:w="2010" w:type="dxa"/>
          </w:tcPr>
          <w:p w14:paraId="0000058A" w14:textId="77777777" w:rsidR="001A6ECE" w:rsidRDefault="00000000">
            <w:pPr>
              <w:spacing w:before="120"/>
              <w:jc w:val="center"/>
              <w:rPr>
                <w:sz w:val="20"/>
                <w:szCs w:val="20"/>
              </w:rPr>
            </w:pPr>
            <w:r>
              <w:rPr>
                <w:sz w:val="20"/>
                <w:szCs w:val="20"/>
              </w:rPr>
              <w:t>SI</w:t>
            </w:r>
          </w:p>
        </w:tc>
        <w:tc>
          <w:tcPr>
            <w:tcW w:w="2160" w:type="dxa"/>
          </w:tcPr>
          <w:p w14:paraId="0000058B" w14:textId="038354C4" w:rsidR="001A6ECE" w:rsidRDefault="00B134F2">
            <w:pPr>
              <w:spacing w:before="120"/>
              <w:jc w:val="center"/>
              <w:rPr>
                <w:sz w:val="20"/>
                <w:szCs w:val="20"/>
              </w:rPr>
            </w:pPr>
            <w:r>
              <w:rPr>
                <w:sz w:val="20"/>
                <w:szCs w:val="20"/>
              </w:rPr>
              <w:t>NO</w:t>
            </w:r>
          </w:p>
        </w:tc>
      </w:tr>
      <w:tr w:rsidR="00B134F2" w14:paraId="5C03C750" w14:textId="77777777" w:rsidTr="00714833">
        <w:tc>
          <w:tcPr>
            <w:tcW w:w="555" w:type="dxa"/>
            <w:vAlign w:val="center"/>
          </w:tcPr>
          <w:p w14:paraId="0000058C" w14:textId="77777777" w:rsidR="00B134F2" w:rsidRDefault="00B134F2" w:rsidP="00B134F2">
            <w:pPr>
              <w:spacing w:before="120"/>
              <w:ind w:left="-113" w:right="-108"/>
              <w:jc w:val="center"/>
              <w:rPr>
                <w:sz w:val="20"/>
                <w:szCs w:val="20"/>
              </w:rPr>
            </w:pPr>
            <w:r>
              <w:rPr>
                <w:sz w:val="20"/>
                <w:szCs w:val="20"/>
              </w:rPr>
              <w:t>3</w:t>
            </w:r>
          </w:p>
        </w:tc>
        <w:tc>
          <w:tcPr>
            <w:tcW w:w="2970" w:type="dxa"/>
          </w:tcPr>
          <w:p w14:paraId="0000058D" w14:textId="77777777" w:rsidR="00B134F2" w:rsidRDefault="00B134F2" w:rsidP="00B134F2">
            <w:pPr>
              <w:spacing w:before="120"/>
              <w:rPr>
                <w:sz w:val="20"/>
                <w:szCs w:val="20"/>
              </w:rPr>
            </w:pPr>
            <w:r>
              <w:rPr>
                <w:sz w:val="20"/>
                <w:szCs w:val="20"/>
              </w:rPr>
              <w:t>Parametrizzazione pratica</w:t>
            </w:r>
          </w:p>
        </w:tc>
        <w:tc>
          <w:tcPr>
            <w:tcW w:w="3255" w:type="dxa"/>
          </w:tcPr>
          <w:p w14:paraId="0000058E" w14:textId="6CCE71AC" w:rsidR="00B134F2" w:rsidRDefault="00B134F2" w:rsidP="00B134F2">
            <w:pPr>
              <w:spacing w:before="120"/>
              <w:rPr>
                <w:sz w:val="20"/>
                <w:szCs w:val="20"/>
              </w:rPr>
            </w:pPr>
            <w:r>
              <w:rPr>
                <w:sz w:val="20"/>
                <w:szCs w:val="20"/>
              </w:rPr>
              <w:t xml:space="preserve">Configurazione piattaforma ICT </w:t>
            </w:r>
          </w:p>
        </w:tc>
        <w:tc>
          <w:tcPr>
            <w:tcW w:w="1275" w:type="dxa"/>
          </w:tcPr>
          <w:p w14:paraId="0000058F"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90" w14:textId="39BC2D62" w:rsidR="00B134F2" w:rsidRDefault="00B134F2" w:rsidP="00B134F2">
            <w:pPr>
              <w:spacing w:before="120"/>
              <w:jc w:val="center"/>
              <w:rPr>
                <w:sz w:val="20"/>
                <w:szCs w:val="20"/>
              </w:rPr>
            </w:pPr>
            <w:r>
              <w:rPr>
                <w:sz w:val="20"/>
                <w:szCs w:val="20"/>
              </w:rPr>
              <w:t>SI/NO</w:t>
            </w:r>
          </w:p>
        </w:tc>
        <w:tc>
          <w:tcPr>
            <w:tcW w:w="2160" w:type="dxa"/>
            <w:vAlign w:val="center"/>
          </w:tcPr>
          <w:p w14:paraId="00000591" w14:textId="0325E8AA" w:rsidR="00B134F2" w:rsidRDefault="00B134F2" w:rsidP="00B134F2">
            <w:pPr>
              <w:spacing w:before="120"/>
              <w:jc w:val="center"/>
              <w:rPr>
                <w:sz w:val="20"/>
                <w:szCs w:val="20"/>
              </w:rPr>
            </w:pPr>
            <w:r>
              <w:rPr>
                <w:sz w:val="20"/>
                <w:szCs w:val="20"/>
              </w:rPr>
              <w:t>SI/NO</w:t>
            </w:r>
          </w:p>
        </w:tc>
      </w:tr>
      <w:tr w:rsidR="001A6ECE" w14:paraId="18023396" w14:textId="77777777">
        <w:tc>
          <w:tcPr>
            <w:tcW w:w="555" w:type="dxa"/>
            <w:vAlign w:val="center"/>
          </w:tcPr>
          <w:p w14:paraId="00000592" w14:textId="77777777" w:rsidR="001A6ECE" w:rsidRDefault="00000000">
            <w:pPr>
              <w:spacing w:before="120"/>
              <w:ind w:left="-113" w:right="-108"/>
              <w:jc w:val="center"/>
              <w:rPr>
                <w:sz w:val="20"/>
                <w:szCs w:val="20"/>
              </w:rPr>
            </w:pPr>
            <w:r>
              <w:rPr>
                <w:sz w:val="20"/>
                <w:szCs w:val="20"/>
              </w:rPr>
              <w:t>3</w:t>
            </w:r>
          </w:p>
        </w:tc>
        <w:tc>
          <w:tcPr>
            <w:tcW w:w="2970" w:type="dxa"/>
          </w:tcPr>
          <w:p w14:paraId="00000593" w14:textId="77777777" w:rsidR="001A6ECE" w:rsidRDefault="00000000">
            <w:pPr>
              <w:spacing w:before="120"/>
              <w:rPr>
                <w:sz w:val="20"/>
                <w:szCs w:val="20"/>
              </w:rPr>
            </w:pPr>
            <w:r>
              <w:rPr>
                <w:sz w:val="20"/>
                <w:szCs w:val="20"/>
              </w:rPr>
              <w:t>Sviluppi e personalizzazione pratica come da progetto di specifiche</w:t>
            </w:r>
          </w:p>
        </w:tc>
        <w:tc>
          <w:tcPr>
            <w:tcW w:w="3255" w:type="dxa"/>
          </w:tcPr>
          <w:p w14:paraId="00000594" w14:textId="77777777" w:rsidR="001A6ECE" w:rsidRDefault="00000000">
            <w:pPr>
              <w:spacing w:before="120"/>
              <w:rPr>
                <w:sz w:val="20"/>
                <w:szCs w:val="20"/>
              </w:rPr>
            </w:pPr>
            <w:r>
              <w:rPr>
                <w:sz w:val="20"/>
                <w:szCs w:val="20"/>
              </w:rPr>
              <w:t xml:space="preserve">Integrazione funzioni e adeguamento servizi </w:t>
            </w:r>
            <w:proofErr w:type="spellStart"/>
            <w:r>
              <w:rPr>
                <w:sz w:val="20"/>
                <w:szCs w:val="20"/>
              </w:rPr>
              <w:t>sw</w:t>
            </w:r>
            <w:proofErr w:type="spellEnd"/>
          </w:p>
        </w:tc>
        <w:tc>
          <w:tcPr>
            <w:tcW w:w="1275" w:type="dxa"/>
          </w:tcPr>
          <w:p w14:paraId="00000595" w14:textId="77777777" w:rsidR="001A6ECE" w:rsidRDefault="00000000">
            <w:pPr>
              <w:spacing w:before="120"/>
              <w:jc w:val="center"/>
              <w:rPr>
                <w:sz w:val="20"/>
                <w:szCs w:val="20"/>
              </w:rPr>
            </w:pPr>
            <w:r>
              <w:rPr>
                <w:sz w:val="20"/>
                <w:szCs w:val="20"/>
              </w:rPr>
              <w:t>Operativa</w:t>
            </w:r>
          </w:p>
        </w:tc>
        <w:tc>
          <w:tcPr>
            <w:tcW w:w="2010" w:type="dxa"/>
          </w:tcPr>
          <w:p w14:paraId="00000596" w14:textId="77777777" w:rsidR="001A6ECE" w:rsidRDefault="00000000">
            <w:pPr>
              <w:spacing w:before="120"/>
              <w:jc w:val="center"/>
              <w:rPr>
                <w:sz w:val="20"/>
                <w:szCs w:val="20"/>
              </w:rPr>
            </w:pPr>
            <w:r>
              <w:rPr>
                <w:sz w:val="20"/>
                <w:szCs w:val="20"/>
              </w:rPr>
              <w:t>SI</w:t>
            </w:r>
          </w:p>
        </w:tc>
        <w:tc>
          <w:tcPr>
            <w:tcW w:w="2160" w:type="dxa"/>
          </w:tcPr>
          <w:p w14:paraId="00000597" w14:textId="77777777" w:rsidR="001A6ECE" w:rsidRDefault="00000000">
            <w:pPr>
              <w:spacing w:before="120"/>
              <w:jc w:val="center"/>
              <w:rPr>
                <w:sz w:val="20"/>
                <w:szCs w:val="20"/>
              </w:rPr>
            </w:pPr>
            <w:r>
              <w:rPr>
                <w:sz w:val="20"/>
                <w:szCs w:val="20"/>
              </w:rPr>
              <w:t>Valutazione assegnazione a fornitore esterno (in base a budget e complessità attività)</w:t>
            </w:r>
          </w:p>
        </w:tc>
      </w:tr>
      <w:tr w:rsidR="00B134F2" w14:paraId="2781CE12" w14:textId="77777777" w:rsidTr="00A90443">
        <w:tc>
          <w:tcPr>
            <w:tcW w:w="555" w:type="dxa"/>
            <w:vAlign w:val="center"/>
          </w:tcPr>
          <w:p w14:paraId="00000598" w14:textId="77777777" w:rsidR="00B134F2" w:rsidRDefault="00B134F2" w:rsidP="00B134F2">
            <w:pPr>
              <w:spacing w:before="120"/>
              <w:ind w:left="-113" w:right="-108"/>
              <w:jc w:val="center"/>
              <w:rPr>
                <w:sz w:val="20"/>
                <w:szCs w:val="20"/>
              </w:rPr>
            </w:pPr>
            <w:r>
              <w:rPr>
                <w:sz w:val="20"/>
                <w:szCs w:val="20"/>
              </w:rPr>
              <w:t>3</w:t>
            </w:r>
          </w:p>
        </w:tc>
        <w:tc>
          <w:tcPr>
            <w:tcW w:w="2970" w:type="dxa"/>
          </w:tcPr>
          <w:p w14:paraId="00000599" w14:textId="77777777" w:rsidR="00B134F2" w:rsidRDefault="00B134F2" w:rsidP="00B134F2">
            <w:pPr>
              <w:spacing w:before="120"/>
              <w:rPr>
                <w:sz w:val="20"/>
                <w:szCs w:val="20"/>
              </w:rPr>
            </w:pPr>
            <w:r>
              <w:rPr>
                <w:sz w:val="20"/>
                <w:szCs w:val="20"/>
              </w:rPr>
              <w:t>Test e collaudo dei supporti tecnologici della pratica</w:t>
            </w:r>
          </w:p>
        </w:tc>
        <w:tc>
          <w:tcPr>
            <w:tcW w:w="3255" w:type="dxa"/>
          </w:tcPr>
          <w:p w14:paraId="0000059A" w14:textId="77777777" w:rsidR="00B134F2" w:rsidRDefault="00B134F2" w:rsidP="00B134F2">
            <w:pPr>
              <w:spacing w:before="120"/>
              <w:rPr>
                <w:sz w:val="20"/>
                <w:szCs w:val="20"/>
              </w:rPr>
            </w:pPr>
            <w:r>
              <w:rPr>
                <w:sz w:val="20"/>
                <w:szCs w:val="20"/>
              </w:rPr>
              <w:t>Rilascio applicativi software a utilizzo dell’utenza</w:t>
            </w:r>
          </w:p>
        </w:tc>
        <w:tc>
          <w:tcPr>
            <w:tcW w:w="1275" w:type="dxa"/>
          </w:tcPr>
          <w:p w14:paraId="0000059B" w14:textId="77777777" w:rsidR="00B134F2" w:rsidRDefault="00B134F2" w:rsidP="00B134F2">
            <w:pPr>
              <w:spacing w:before="120"/>
              <w:jc w:val="center"/>
              <w:rPr>
                <w:sz w:val="20"/>
                <w:szCs w:val="20"/>
              </w:rPr>
            </w:pPr>
            <w:r>
              <w:rPr>
                <w:sz w:val="20"/>
                <w:szCs w:val="20"/>
              </w:rPr>
              <w:t>Tecnica</w:t>
            </w:r>
          </w:p>
        </w:tc>
        <w:tc>
          <w:tcPr>
            <w:tcW w:w="2010" w:type="dxa"/>
            <w:vAlign w:val="center"/>
          </w:tcPr>
          <w:p w14:paraId="0000059C" w14:textId="590EEBFE" w:rsidR="00B134F2" w:rsidRDefault="00B134F2" w:rsidP="00B134F2">
            <w:pPr>
              <w:spacing w:before="120"/>
              <w:jc w:val="center"/>
              <w:rPr>
                <w:sz w:val="20"/>
                <w:szCs w:val="20"/>
              </w:rPr>
            </w:pPr>
            <w:r>
              <w:rPr>
                <w:sz w:val="20"/>
                <w:szCs w:val="20"/>
              </w:rPr>
              <w:t>SI/NO</w:t>
            </w:r>
          </w:p>
        </w:tc>
        <w:tc>
          <w:tcPr>
            <w:tcW w:w="2160" w:type="dxa"/>
            <w:vAlign w:val="center"/>
          </w:tcPr>
          <w:p w14:paraId="0000059D" w14:textId="2C80521B" w:rsidR="00B134F2" w:rsidRDefault="00B134F2" w:rsidP="00B134F2">
            <w:pPr>
              <w:spacing w:before="120"/>
              <w:jc w:val="center"/>
              <w:rPr>
                <w:sz w:val="20"/>
                <w:szCs w:val="20"/>
              </w:rPr>
            </w:pPr>
            <w:r>
              <w:rPr>
                <w:sz w:val="20"/>
                <w:szCs w:val="20"/>
              </w:rPr>
              <w:t>SI/NO</w:t>
            </w:r>
          </w:p>
        </w:tc>
      </w:tr>
      <w:tr w:rsidR="001A6ECE" w14:paraId="39CB5471" w14:textId="77777777">
        <w:tc>
          <w:tcPr>
            <w:tcW w:w="555" w:type="dxa"/>
            <w:vAlign w:val="center"/>
          </w:tcPr>
          <w:p w14:paraId="0000059E" w14:textId="77777777" w:rsidR="001A6ECE" w:rsidRDefault="00000000">
            <w:pPr>
              <w:spacing w:before="120"/>
              <w:ind w:left="-113" w:right="-108"/>
              <w:jc w:val="center"/>
              <w:rPr>
                <w:sz w:val="20"/>
                <w:szCs w:val="20"/>
              </w:rPr>
            </w:pPr>
            <w:r>
              <w:rPr>
                <w:sz w:val="20"/>
                <w:szCs w:val="20"/>
              </w:rPr>
              <w:t>3</w:t>
            </w:r>
          </w:p>
        </w:tc>
        <w:tc>
          <w:tcPr>
            <w:tcW w:w="2970" w:type="dxa"/>
            <w:vAlign w:val="center"/>
          </w:tcPr>
          <w:p w14:paraId="0000059F" w14:textId="77777777" w:rsidR="001A6ECE" w:rsidRDefault="00000000">
            <w:pPr>
              <w:spacing w:before="120"/>
              <w:rPr>
                <w:sz w:val="20"/>
                <w:szCs w:val="20"/>
              </w:rPr>
            </w:pPr>
            <w:r>
              <w:rPr>
                <w:sz w:val="20"/>
                <w:szCs w:val="20"/>
              </w:rPr>
              <w:t>Compilazione format KIT previsti per la fase</w:t>
            </w:r>
          </w:p>
        </w:tc>
        <w:tc>
          <w:tcPr>
            <w:tcW w:w="3255" w:type="dxa"/>
            <w:vAlign w:val="center"/>
          </w:tcPr>
          <w:p w14:paraId="000005A0" w14:textId="77777777" w:rsidR="001A6ECE" w:rsidRDefault="00000000">
            <w:pPr>
              <w:spacing w:before="120"/>
              <w:rPr>
                <w:sz w:val="20"/>
                <w:szCs w:val="20"/>
              </w:rPr>
            </w:pPr>
            <w:r>
              <w:rPr>
                <w:sz w:val="20"/>
                <w:szCs w:val="20"/>
              </w:rPr>
              <w:t>Consente di predisporre i documenti di KIT per questa fase</w:t>
            </w:r>
          </w:p>
        </w:tc>
        <w:tc>
          <w:tcPr>
            <w:tcW w:w="1275" w:type="dxa"/>
            <w:vAlign w:val="center"/>
          </w:tcPr>
          <w:p w14:paraId="000005A1" w14:textId="77777777" w:rsidR="001A6ECE" w:rsidRDefault="00000000">
            <w:pPr>
              <w:spacing w:before="120"/>
              <w:jc w:val="center"/>
              <w:rPr>
                <w:sz w:val="20"/>
                <w:szCs w:val="20"/>
              </w:rPr>
            </w:pPr>
            <w:r>
              <w:rPr>
                <w:sz w:val="20"/>
                <w:szCs w:val="20"/>
              </w:rPr>
              <w:t>Operativa</w:t>
            </w:r>
          </w:p>
        </w:tc>
        <w:tc>
          <w:tcPr>
            <w:tcW w:w="2010" w:type="dxa"/>
            <w:vAlign w:val="center"/>
          </w:tcPr>
          <w:p w14:paraId="000005A2" w14:textId="7EBF8499" w:rsidR="001A6ECE" w:rsidRDefault="00000000">
            <w:pPr>
              <w:spacing w:before="120"/>
              <w:jc w:val="center"/>
              <w:rPr>
                <w:sz w:val="20"/>
                <w:szCs w:val="20"/>
              </w:rPr>
            </w:pPr>
            <w:r>
              <w:rPr>
                <w:sz w:val="20"/>
                <w:szCs w:val="20"/>
              </w:rPr>
              <w:t>S</w:t>
            </w:r>
            <w:r w:rsidR="0065759A">
              <w:rPr>
                <w:sz w:val="20"/>
                <w:szCs w:val="20"/>
              </w:rPr>
              <w:t>I (i kit vanno compilati dai cedenti e riusanti che a loro volta diventano cedenti)</w:t>
            </w:r>
          </w:p>
        </w:tc>
        <w:tc>
          <w:tcPr>
            <w:tcW w:w="2160" w:type="dxa"/>
            <w:vAlign w:val="center"/>
          </w:tcPr>
          <w:p w14:paraId="000005A3" w14:textId="4B2D0086" w:rsidR="001A6ECE" w:rsidRDefault="00B134F2">
            <w:pPr>
              <w:spacing w:before="120"/>
              <w:jc w:val="center"/>
              <w:rPr>
                <w:sz w:val="20"/>
                <w:szCs w:val="20"/>
              </w:rPr>
            </w:pPr>
            <w:r>
              <w:rPr>
                <w:sz w:val="20"/>
                <w:szCs w:val="20"/>
              </w:rPr>
              <w:t>NO</w:t>
            </w:r>
          </w:p>
        </w:tc>
      </w:tr>
      <w:tr w:rsidR="00B134F2" w14:paraId="48734CF7" w14:textId="77777777" w:rsidTr="003166F3">
        <w:tc>
          <w:tcPr>
            <w:tcW w:w="555" w:type="dxa"/>
            <w:vAlign w:val="center"/>
          </w:tcPr>
          <w:p w14:paraId="000005A4" w14:textId="77777777" w:rsidR="00B134F2" w:rsidRDefault="00B134F2" w:rsidP="00B134F2">
            <w:pPr>
              <w:spacing w:before="120"/>
              <w:ind w:left="-113" w:right="-108"/>
              <w:jc w:val="center"/>
              <w:rPr>
                <w:sz w:val="20"/>
                <w:szCs w:val="20"/>
              </w:rPr>
            </w:pPr>
            <w:r>
              <w:rPr>
                <w:sz w:val="20"/>
                <w:szCs w:val="20"/>
              </w:rPr>
              <w:lastRenderedPageBreak/>
              <w:t>3</w:t>
            </w:r>
          </w:p>
        </w:tc>
        <w:tc>
          <w:tcPr>
            <w:tcW w:w="2970" w:type="dxa"/>
          </w:tcPr>
          <w:p w14:paraId="000005A5" w14:textId="77777777" w:rsidR="00B134F2" w:rsidRDefault="00B134F2" w:rsidP="00B134F2">
            <w:pPr>
              <w:spacing w:before="120"/>
              <w:rPr>
                <w:sz w:val="20"/>
                <w:szCs w:val="20"/>
              </w:rPr>
            </w:pPr>
            <w:r>
              <w:rPr>
                <w:sz w:val="20"/>
                <w:szCs w:val="20"/>
              </w:rPr>
              <w:t>Incontri con Enti esterni per accordi di interoperabilità e scambio dati;</w:t>
            </w:r>
          </w:p>
        </w:tc>
        <w:tc>
          <w:tcPr>
            <w:tcW w:w="3255" w:type="dxa"/>
          </w:tcPr>
          <w:p w14:paraId="000005A6" w14:textId="77777777" w:rsidR="00B134F2" w:rsidRDefault="00B134F2" w:rsidP="00B134F2">
            <w:pPr>
              <w:spacing w:before="120"/>
              <w:rPr>
                <w:sz w:val="20"/>
                <w:szCs w:val="20"/>
              </w:rPr>
            </w:pPr>
            <w:r>
              <w:rPr>
                <w:sz w:val="20"/>
                <w:szCs w:val="20"/>
              </w:rPr>
              <w:t>Definizione rapporti di interscambio e integrazione dei servizi</w:t>
            </w:r>
          </w:p>
        </w:tc>
        <w:tc>
          <w:tcPr>
            <w:tcW w:w="1275" w:type="dxa"/>
          </w:tcPr>
          <w:p w14:paraId="000005A7"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A8" w14:textId="6BF60843" w:rsidR="00B134F2" w:rsidRDefault="00B134F2" w:rsidP="00B134F2">
            <w:pPr>
              <w:spacing w:before="120"/>
              <w:jc w:val="center"/>
              <w:rPr>
                <w:sz w:val="20"/>
                <w:szCs w:val="20"/>
              </w:rPr>
            </w:pPr>
            <w:r>
              <w:rPr>
                <w:sz w:val="20"/>
                <w:szCs w:val="20"/>
              </w:rPr>
              <w:t>SI/NO</w:t>
            </w:r>
          </w:p>
        </w:tc>
        <w:tc>
          <w:tcPr>
            <w:tcW w:w="2160" w:type="dxa"/>
            <w:vAlign w:val="center"/>
          </w:tcPr>
          <w:p w14:paraId="000005A9" w14:textId="58A7E6C7" w:rsidR="00B134F2" w:rsidRDefault="00B134F2" w:rsidP="00B134F2">
            <w:pPr>
              <w:spacing w:before="120"/>
              <w:jc w:val="center"/>
              <w:rPr>
                <w:sz w:val="20"/>
                <w:szCs w:val="20"/>
              </w:rPr>
            </w:pPr>
            <w:r>
              <w:rPr>
                <w:sz w:val="20"/>
                <w:szCs w:val="20"/>
              </w:rPr>
              <w:t>SI/NO</w:t>
            </w:r>
          </w:p>
        </w:tc>
      </w:tr>
      <w:tr w:rsidR="00B134F2" w14:paraId="0A5C7860" w14:textId="77777777">
        <w:tc>
          <w:tcPr>
            <w:tcW w:w="555" w:type="dxa"/>
            <w:vAlign w:val="center"/>
          </w:tcPr>
          <w:p w14:paraId="000005AA" w14:textId="77777777" w:rsidR="00B134F2" w:rsidRDefault="00B134F2" w:rsidP="00B134F2">
            <w:pPr>
              <w:spacing w:before="120"/>
              <w:ind w:left="-113" w:right="-108"/>
              <w:jc w:val="center"/>
              <w:rPr>
                <w:sz w:val="20"/>
                <w:szCs w:val="20"/>
              </w:rPr>
            </w:pPr>
            <w:r>
              <w:rPr>
                <w:sz w:val="20"/>
                <w:szCs w:val="20"/>
              </w:rPr>
              <w:t>4</w:t>
            </w:r>
          </w:p>
        </w:tc>
        <w:tc>
          <w:tcPr>
            <w:tcW w:w="2970" w:type="dxa"/>
            <w:vAlign w:val="center"/>
          </w:tcPr>
          <w:p w14:paraId="000005AB" w14:textId="77777777" w:rsidR="00B134F2" w:rsidRDefault="00B134F2" w:rsidP="00B134F2">
            <w:pPr>
              <w:spacing w:before="120"/>
              <w:rPr>
                <w:sz w:val="20"/>
                <w:szCs w:val="20"/>
              </w:rPr>
            </w:pPr>
            <w:r>
              <w:rPr>
                <w:sz w:val="20"/>
                <w:szCs w:val="20"/>
              </w:rPr>
              <w:t>Definizione Organico discente</w:t>
            </w:r>
          </w:p>
        </w:tc>
        <w:tc>
          <w:tcPr>
            <w:tcW w:w="3255" w:type="dxa"/>
            <w:vAlign w:val="center"/>
          </w:tcPr>
          <w:p w14:paraId="000005AC" w14:textId="77777777" w:rsidR="00B134F2" w:rsidRDefault="00B134F2" w:rsidP="00B134F2">
            <w:pPr>
              <w:spacing w:before="120"/>
              <w:rPr>
                <w:sz w:val="20"/>
                <w:szCs w:val="20"/>
              </w:rPr>
            </w:pPr>
            <w:r>
              <w:rPr>
                <w:sz w:val="20"/>
                <w:szCs w:val="20"/>
              </w:rPr>
              <w:t>Pianta organica del personale da formare</w:t>
            </w:r>
          </w:p>
        </w:tc>
        <w:tc>
          <w:tcPr>
            <w:tcW w:w="1275" w:type="dxa"/>
            <w:vAlign w:val="center"/>
          </w:tcPr>
          <w:p w14:paraId="000005AD"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AE" w14:textId="12DABF47" w:rsidR="00B134F2" w:rsidRDefault="00B134F2" w:rsidP="00B134F2">
            <w:pPr>
              <w:spacing w:before="120"/>
              <w:jc w:val="center"/>
              <w:rPr>
                <w:sz w:val="20"/>
                <w:szCs w:val="20"/>
              </w:rPr>
            </w:pPr>
            <w:r>
              <w:rPr>
                <w:sz w:val="20"/>
                <w:szCs w:val="20"/>
              </w:rPr>
              <w:t>SI/NO</w:t>
            </w:r>
          </w:p>
        </w:tc>
        <w:tc>
          <w:tcPr>
            <w:tcW w:w="2160" w:type="dxa"/>
            <w:vAlign w:val="center"/>
          </w:tcPr>
          <w:p w14:paraId="000005AF" w14:textId="6CE8BB64" w:rsidR="00B134F2" w:rsidRDefault="00B134F2" w:rsidP="00B134F2">
            <w:pPr>
              <w:spacing w:before="120"/>
              <w:jc w:val="center"/>
              <w:rPr>
                <w:sz w:val="20"/>
                <w:szCs w:val="20"/>
              </w:rPr>
            </w:pPr>
            <w:r>
              <w:rPr>
                <w:sz w:val="20"/>
                <w:szCs w:val="20"/>
              </w:rPr>
              <w:t>SI/NO</w:t>
            </w:r>
          </w:p>
        </w:tc>
      </w:tr>
      <w:tr w:rsidR="001A6ECE" w14:paraId="1882A9C8" w14:textId="77777777">
        <w:tc>
          <w:tcPr>
            <w:tcW w:w="555" w:type="dxa"/>
            <w:vAlign w:val="center"/>
          </w:tcPr>
          <w:p w14:paraId="000005B0" w14:textId="77777777" w:rsidR="001A6ECE" w:rsidRDefault="00000000">
            <w:pPr>
              <w:spacing w:before="120"/>
              <w:ind w:left="-113" w:right="-108"/>
              <w:jc w:val="center"/>
              <w:rPr>
                <w:sz w:val="20"/>
                <w:szCs w:val="20"/>
              </w:rPr>
            </w:pPr>
            <w:r>
              <w:rPr>
                <w:sz w:val="20"/>
                <w:szCs w:val="20"/>
              </w:rPr>
              <w:t>4</w:t>
            </w:r>
          </w:p>
        </w:tc>
        <w:tc>
          <w:tcPr>
            <w:tcW w:w="2970" w:type="dxa"/>
            <w:vAlign w:val="center"/>
          </w:tcPr>
          <w:p w14:paraId="000005B1" w14:textId="77777777" w:rsidR="001A6ECE" w:rsidRDefault="00000000">
            <w:pPr>
              <w:spacing w:before="120"/>
              <w:rPr>
                <w:sz w:val="20"/>
                <w:szCs w:val="20"/>
              </w:rPr>
            </w:pPr>
            <w:r>
              <w:rPr>
                <w:sz w:val="20"/>
                <w:szCs w:val="20"/>
              </w:rPr>
              <w:t>Definizione calendario formazione</w:t>
            </w:r>
          </w:p>
        </w:tc>
        <w:tc>
          <w:tcPr>
            <w:tcW w:w="3255" w:type="dxa"/>
            <w:vAlign w:val="center"/>
          </w:tcPr>
          <w:p w14:paraId="000005B2" w14:textId="77777777" w:rsidR="001A6ECE" w:rsidRDefault="00000000">
            <w:pPr>
              <w:spacing w:before="120"/>
              <w:rPr>
                <w:sz w:val="20"/>
                <w:szCs w:val="20"/>
              </w:rPr>
            </w:pPr>
            <w:r>
              <w:rPr>
                <w:sz w:val="20"/>
                <w:szCs w:val="20"/>
              </w:rPr>
              <w:t>Produzione calendario corsi</w:t>
            </w:r>
          </w:p>
        </w:tc>
        <w:tc>
          <w:tcPr>
            <w:tcW w:w="1275" w:type="dxa"/>
            <w:vAlign w:val="center"/>
          </w:tcPr>
          <w:p w14:paraId="000005B3" w14:textId="77777777" w:rsidR="001A6ECE" w:rsidRDefault="00000000">
            <w:pPr>
              <w:spacing w:before="120"/>
              <w:jc w:val="center"/>
              <w:rPr>
                <w:sz w:val="20"/>
                <w:szCs w:val="20"/>
              </w:rPr>
            </w:pPr>
            <w:r>
              <w:rPr>
                <w:sz w:val="20"/>
                <w:szCs w:val="20"/>
              </w:rPr>
              <w:t>Progettuale</w:t>
            </w:r>
          </w:p>
        </w:tc>
        <w:tc>
          <w:tcPr>
            <w:tcW w:w="2010" w:type="dxa"/>
            <w:vAlign w:val="center"/>
          </w:tcPr>
          <w:p w14:paraId="000005B4" w14:textId="77777777" w:rsidR="001A6ECE" w:rsidRDefault="00000000">
            <w:pPr>
              <w:spacing w:before="120"/>
              <w:jc w:val="center"/>
              <w:rPr>
                <w:sz w:val="20"/>
                <w:szCs w:val="20"/>
              </w:rPr>
            </w:pPr>
            <w:r>
              <w:rPr>
                <w:sz w:val="20"/>
                <w:szCs w:val="20"/>
              </w:rPr>
              <w:t>SI/NO</w:t>
            </w:r>
          </w:p>
        </w:tc>
        <w:tc>
          <w:tcPr>
            <w:tcW w:w="2160" w:type="dxa"/>
            <w:vAlign w:val="center"/>
          </w:tcPr>
          <w:p w14:paraId="000005B5" w14:textId="77777777" w:rsidR="001A6ECE" w:rsidRDefault="00000000">
            <w:pPr>
              <w:spacing w:before="120"/>
              <w:jc w:val="center"/>
              <w:rPr>
                <w:sz w:val="20"/>
                <w:szCs w:val="20"/>
              </w:rPr>
            </w:pPr>
            <w:r>
              <w:rPr>
                <w:sz w:val="20"/>
                <w:szCs w:val="20"/>
              </w:rPr>
              <w:t>Coinvolgimento di fornitore esterno se l’attività è stata in precedenza esternalizzata.</w:t>
            </w:r>
          </w:p>
        </w:tc>
      </w:tr>
      <w:tr w:rsidR="00B134F2" w14:paraId="67B82C41" w14:textId="77777777" w:rsidTr="00986218">
        <w:tc>
          <w:tcPr>
            <w:tcW w:w="555" w:type="dxa"/>
            <w:vAlign w:val="center"/>
          </w:tcPr>
          <w:p w14:paraId="000005B6"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B7" w14:textId="77777777" w:rsidR="00B134F2" w:rsidRDefault="00B134F2" w:rsidP="00B134F2">
            <w:pPr>
              <w:spacing w:before="120"/>
              <w:rPr>
                <w:sz w:val="20"/>
                <w:szCs w:val="20"/>
              </w:rPr>
            </w:pPr>
            <w:r>
              <w:rPr>
                <w:sz w:val="20"/>
                <w:szCs w:val="20"/>
              </w:rPr>
              <w:t>Esecuzione attività di formazione in presenza</w:t>
            </w:r>
          </w:p>
        </w:tc>
        <w:tc>
          <w:tcPr>
            <w:tcW w:w="3255" w:type="dxa"/>
          </w:tcPr>
          <w:p w14:paraId="000005B8" w14:textId="77777777" w:rsidR="00B134F2" w:rsidRDefault="00B134F2" w:rsidP="00B134F2">
            <w:pPr>
              <w:spacing w:before="120"/>
              <w:rPr>
                <w:sz w:val="20"/>
                <w:szCs w:val="20"/>
              </w:rPr>
            </w:pPr>
            <w:r>
              <w:rPr>
                <w:sz w:val="20"/>
                <w:szCs w:val="20"/>
              </w:rPr>
              <w:t>Formazione utenti utilizzo funzioni e trattamento pratiche</w:t>
            </w:r>
          </w:p>
        </w:tc>
        <w:tc>
          <w:tcPr>
            <w:tcW w:w="1275" w:type="dxa"/>
          </w:tcPr>
          <w:p w14:paraId="000005B9"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BA" w14:textId="649662AB" w:rsidR="00B134F2" w:rsidRDefault="00B134F2" w:rsidP="00B134F2">
            <w:pPr>
              <w:spacing w:before="120"/>
              <w:jc w:val="center"/>
              <w:rPr>
                <w:sz w:val="20"/>
                <w:szCs w:val="20"/>
              </w:rPr>
            </w:pPr>
            <w:r>
              <w:rPr>
                <w:sz w:val="20"/>
                <w:szCs w:val="20"/>
              </w:rPr>
              <w:t>SI/NO</w:t>
            </w:r>
          </w:p>
        </w:tc>
        <w:tc>
          <w:tcPr>
            <w:tcW w:w="2160" w:type="dxa"/>
            <w:vAlign w:val="center"/>
          </w:tcPr>
          <w:p w14:paraId="000005BB" w14:textId="785424E4" w:rsidR="00B134F2" w:rsidRDefault="00B134F2" w:rsidP="00B134F2">
            <w:pPr>
              <w:spacing w:before="120"/>
              <w:jc w:val="center"/>
              <w:rPr>
                <w:sz w:val="20"/>
                <w:szCs w:val="20"/>
              </w:rPr>
            </w:pPr>
            <w:r>
              <w:rPr>
                <w:sz w:val="20"/>
                <w:szCs w:val="20"/>
              </w:rPr>
              <w:t>SI/NO</w:t>
            </w:r>
          </w:p>
        </w:tc>
      </w:tr>
      <w:tr w:rsidR="00B134F2" w14:paraId="1F86A836" w14:textId="77777777">
        <w:trPr>
          <w:trHeight w:val="1365"/>
        </w:trPr>
        <w:tc>
          <w:tcPr>
            <w:tcW w:w="555" w:type="dxa"/>
            <w:vAlign w:val="center"/>
          </w:tcPr>
          <w:p w14:paraId="000005BC"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BD" w14:textId="77777777" w:rsidR="00B134F2" w:rsidRDefault="00B134F2" w:rsidP="00B134F2">
            <w:pPr>
              <w:spacing w:before="120"/>
              <w:rPr>
                <w:sz w:val="20"/>
                <w:szCs w:val="20"/>
              </w:rPr>
            </w:pPr>
            <w:r>
              <w:rPr>
                <w:sz w:val="20"/>
                <w:szCs w:val="20"/>
              </w:rPr>
              <w:t>Predisposizione ambiente tutoriale e di Web Seminar per la formazione asincrona</w:t>
            </w:r>
          </w:p>
        </w:tc>
        <w:tc>
          <w:tcPr>
            <w:tcW w:w="3255" w:type="dxa"/>
          </w:tcPr>
          <w:p w14:paraId="000005BE" w14:textId="77777777" w:rsidR="00B134F2" w:rsidRDefault="00B134F2" w:rsidP="00B134F2">
            <w:pPr>
              <w:spacing w:before="120"/>
              <w:rPr>
                <w:sz w:val="20"/>
                <w:szCs w:val="20"/>
              </w:rPr>
            </w:pPr>
            <w:r>
              <w:rPr>
                <w:sz w:val="20"/>
                <w:szCs w:val="20"/>
              </w:rPr>
              <w:t>Costituzione di un contesto Web tutorial asincrono per utenti</w:t>
            </w:r>
          </w:p>
        </w:tc>
        <w:tc>
          <w:tcPr>
            <w:tcW w:w="1275" w:type="dxa"/>
          </w:tcPr>
          <w:p w14:paraId="000005BF" w14:textId="77777777" w:rsidR="00B134F2" w:rsidRDefault="00B134F2" w:rsidP="00B134F2">
            <w:pPr>
              <w:spacing w:before="120"/>
              <w:jc w:val="center"/>
              <w:rPr>
                <w:sz w:val="20"/>
                <w:szCs w:val="20"/>
              </w:rPr>
            </w:pPr>
            <w:r>
              <w:rPr>
                <w:sz w:val="20"/>
                <w:szCs w:val="20"/>
              </w:rPr>
              <w:t>Progettuale</w:t>
            </w:r>
          </w:p>
        </w:tc>
        <w:tc>
          <w:tcPr>
            <w:tcW w:w="2010" w:type="dxa"/>
          </w:tcPr>
          <w:p w14:paraId="000005C0" w14:textId="77777777" w:rsidR="00B134F2" w:rsidRDefault="00B134F2" w:rsidP="00B134F2">
            <w:pPr>
              <w:spacing w:before="120"/>
              <w:jc w:val="center"/>
              <w:rPr>
                <w:sz w:val="20"/>
                <w:szCs w:val="20"/>
              </w:rPr>
            </w:pPr>
            <w:r>
              <w:rPr>
                <w:sz w:val="20"/>
                <w:szCs w:val="20"/>
              </w:rPr>
              <w:t>SI</w:t>
            </w:r>
          </w:p>
        </w:tc>
        <w:tc>
          <w:tcPr>
            <w:tcW w:w="2160" w:type="dxa"/>
          </w:tcPr>
          <w:p w14:paraId="000005C1" w14:textId="77777777" w:rsidR="00B134F2" w:rsidRDefault="00B134F2" w:rsidP="00B134F2">
            <w:pPr>
              <w:spacing w:before="120"/>
              <w:jc w:val="center"/>
              <w:rPr>
                <w:sz w:val="20"/>
                <w:szCs w:val="20"/>
              </w:rPr>
            </w:pPr>
            <w:r>
              <w:rPr>
                <w:sz w:val="20"/>
                <w:szCs w:val="20"/>
              </w:rPr>
              <w:t>Coinvolgimento di fornitore esterno se l’attività è stata in precedenza esternalizzata.</w:t>
            </w:r>
          </w:p>
        </w:tc>
      </w:tr>
      <w:tr w:rsidR="00B134F2" w14:paraId="0BEFD6FE" w14:textId="77777777" w:rsidTr="008A14BE">
        <w:tc>
          <w:tcPr>
            <w:tcW w:w="555" w:type="dxa"/>
            <w:vAlign w:val="center"/>
          </w:tcPr>
          <w:p w14:paraId="000005C2"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C3" w14:textId="77777777" w:rsidR="00B134F2" w:rsidRDefault="00B134F2" w:rsidP="00B134F2">
            <w:pPr>
              <w:spacing w:before="120"/>
              <w:rPr>
                <w:sz w:val="20"/>
                <w:szCs w:val="20"/>
              </w:rPr>
            </w:pPr>
            <w:r>
              <w:rPr>
                <w:sz w:val="20"/>
                <w:szCs w:val="20"/>
              </w:rPr>
              <w:t>Definizione di un gruppo di lavoro di referenti “tutor” per il personale soggetto a formazione</w:t>
            </w:r>
          </w:p>
        </w:tc>
        <w:tc>
          <w:tcPr>
            <w:tcW w:w="3255" w:type="dxa"/>
          </w:tcPr>
          <w:p w14:paraId="000005C4" w14:textId="77777777" w:rsidR="00B134F2" w:rsidRDefault="00B134F2" w:rsidP="00B134F2">
            <w:pPr>
              <w:spacing w:before="120"/>
              <w:rPr>
                <w:sz w:val="20"/>
                <w:szCs w:val="20"/>
              </w:rPr>
            </w:pPr>
            <w:r>
              <w:rPr>
                <w:sz w:val="20"/>
                <w:szCs w:val="20"/>
              </w:rPr>
              <w:t>gruppo di lavoro per assistenza a utenti degli uffici</w:t>
            </w:r>
          </w:p>
        </w:tc>
        <w:tc>
          <w:tcPr>
            <w:tcW w:w="1275" w:type="dxa"/>
          </w:tcPr>
          <w:p w14:paraId="000005C5" w14:textId="77777777" w:rsidR="00B134F2" w:rsidRDefault="00B134F2" w:rsidP="00B134F2">
            <w:pPr>
              <w:spacing w:before="120"/>
              <w:jc w:val="center"/>
              <w:rPr>
                <w:sz w:val="20"/>
                <w:szCs w:val="20"/>
              </w:rPr>
            </w:pPr>
            <w:r>
              <w:rPr>
                <w:sz w:val="20"/>
                <w:szCs w:val="20"/>
              </w:rPr>
              <w:t>Organ.va</w:t>
            </w:r>
          </w:p>
        </w:tc>
        <w:tc>
          <w:tcPr>
            <w:tcW w:w="2010" w:type="dxa"/>
            <w:vAlign w:val="center"/>
          </w:tcPr>
          <w:p w14:paraId="000005C6" w14:textId="27ED51F6" w:rsidR="00B134F2" w:rsidRDefault="00B134F2" w:rsidP="00B134F2">
            <w:pPr>
              <w:spacing w:before="120"/>
              <w:jc w:val="center"/>
              <w:rPr>
                <w:sz w:val="20"/>
                <w:szCs w:val="20"/>
              </w:rPr>
            </w:pPr>
            <w:r>
              <w:rPr>
                <w:sz w:val="20"/>
                <w:szCs w:val="20"/>
              </w:rPr>
              <w:t>SI/NO</w:t>
            </w:r>
          </w:p>
        </w:tc>
        <w:tc>
          <w:tcPr>
            <w:tcW w:w="2160" w:type="dxa"/>
            <w:vAlign w:val="center"/>
          </w:tcPr>
          <w:p w14:paraId="000005C7" w14:textId="566E03B0" w:rsidR="00B134F2" w:rsidRDefault="00B134F2" w:rsidP="00B134F2">
            <w:pPr>
              <w:spacing w:before="120"/>
              <w:jc w:val="center"/>
              <w:rPr>
                <w:sz w:val="20"/>
                <w:szCs w:val="20"/>
              </w:rPr>
            </w:pPr>
            <w:r>
              <w:rPr>
                <w:sz w:val="20"/>
                <w:szCs w:val="20"/>
              </w:rPr>
              <w:t>SI/NO</w:t>
            </w:r>
          </w:p>
        </w:tc>
      </w:tr>
      <w:tr w:rsidR="00B134F2" w14:paraId="0B178AAB" w14:textId="77777777" w:rsidTr="00EB5D43">
        <w:tc>
          <w:tcPr>
            <w:tcW w:w="555" w:type="dxa"/>
            <w:vAlign w:val="center"/>
          </w:tcPr>
          <w:p w14:paraId="000005C8"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C9" w14:textId="77777777" w:rsidR="00B134F2" w:rsidRDefault="00B134F2" w:rsidP="00B134F2">
            <w:pPr>
              <w:spacing w:before="120"/>
              <w:rPr>
                <w:sz w:val="20"/>
                <w:szCs w:val="20"/>
              </w:rPr>
            </w:pPr>
            <w:r>
              <w:rPr>
                <w:sz w:val="20"/>
                <w:szCs w:val="20"/>
              </w:rPr>
              <w:t xml:space="preserve">Analisi dello stato di </w:t>
            </w:r>
            <w:proofErr w:type="gramStart"/>
            <w:r>
              <w:rPr>
                <w:sz w:val="20"/>
                <w:szCs w:val="20"/>
              </w:rPr>
              <w:t>applicazione  del</w:t>
            </w:r>
            <w:proofErr w:type="gramEnd"/>
            <w:r>
              <w:rPr>
                <w:sz w:val="20"/>
                <w:szCs w:val="20"/>
              </w:rPr>
              <w:t xml:space="preserve"> modello di lavoro e test su efficacia e efficienza</w:t>
            </w:r>
          </w:p>
        </w:tc>
        <w:tc>
          <w:tcPr>
            <w:tcW w:w="3255" w:type="dxa"/>
          </w:tcPr>
          <w:p w14:paraId="000005CA" w14:textId="77777777" w:rsidR="00B134F2" w:rsidRDefault="00B134F2" w:rsidP="00B134F2">
            <w:pPr>
              <w:spacing w:before="120"/>
              <w:rPr>
                <w:sz w:val="20"/>
                <w:szCs w:val="20"/>
              </w:rPr>
            </w:pPr>
            <w:r>
              <w:rPr>
                <w:sz w:val="20"/>
                <w:szCs w:val="20"/>
              </w:rPr>
              <w:t>Monitoraggio del livello di presa in carico e utilizzo della pratica da parte dell’organizzazione riusante</w:t>
            </w:r>
          </w:p>
        </w:tc>
        <w:tc>
          <w:tcPr>
            <w:tcW w:w="1275" w:type="dxa"/>
          </w:tcPr>
          <w:p w14:paraId="000005CB" w14:textId="77777777" w:rsidR="00B134F2" w:rsidRDefault="00B134F2" w:rsidP="00B134F2">
            <w:pPr>
              <w:spacing w:before="120"/>
              <w:jc w:val="center"/>
              <w:rPr>
                <w:sz w:val="20"/>
                <w:szCs w:val="20"/>
              </w:rPr>
            </w:pPr>
            <w:r>
              <w:rPr>
                <w:sz w:val="20"/>
                <w:szCs w:val="20"/>
              </w:rPr>
              <w:t>Analisi</w:t>
            </w:r>
          </w:p>
        </w:tc>
        <w:tc>
          <w:tcPr>
            <w:tcW w:w="2010" w:type="dxa"/>
            <w:vAlign w:val="center"/>
          </w:tcPr>
          <w:p w14:paraId="000005CC" w14:textId="7C5ADE62" w:rsidR="00B134F2" w:rsidRDefault="00B134F2" w:rsidP="00B134F2">
            <w:pPr>
              <w:spacing w:before="120"/>
              <w:jc w:val="center"/>
              <w:rPr>
                <w:sz w:val="20"/>
                <w:szCs w:val="20"/>
              </w:rPr>
            </w:pPr>
            <w:r>
              <w:rPr>
                <w:sz w:val="20"/>
                <w:szCs w:val="20"/>
              </w:rPr>
              <w:t>SI/NO</w:t>
            </w:r>
          </w:p>
        </w:tc>
        <w:tc>
          <w:tcPr>
            <w:tcW w:w="2160" w:type="dxa"/>
            <w:vAlign w:val="center"/>
          </w:tcPr>
          <w:p w14:paraId="000005CD" w14:textId="45125820" w:rsidR="00B134F2" w:rsidRDefault="00B134F2" w:rsidP="00B134F2">
            <w:pPr>
              <w:spacing w:before="120"/>
              <w:jc w:val="center"/>
              <w:rPr>
                <w:sz w:val="20"/>
                <w:szCs w:val="20"/>
              </w:rPr>
            </w:pPr>
            <w:r>
              <w:rPr>
                <w:sz w:val="20"/>
                <w:szCs w:val="20"/>
              </w:rPr>
              <w:t>SI/NO</w:t>
            </w:r>
          </w:p>
        </w:tc>
      </w:tr>
      <w:tr w:rsidR="00B134F2" w14:paraId="212F8509" w14:textId="77777777" w:rsidTr="002629AA">
        <w:tc>
          <w:tcPr>
            <w:tcW w:w="555" w:type="dxa"/>
            <w:vAlign w:val="center"/>
          </w:tcPr>
          <w:p w14:paraId="000005CE" w14:textId="77777777" w:rsidR="00B134F2" w:rsidRDefault="00B134F2" w:rsidP="00B134F2">
            <w:pPr>
              <w:spacing w:before="120"/>
              <w:ind w:left="-113" w:right="-108"/>
              <w:jc w:val="center"/>
              <w:rPr>
                <w:sz w:val="20"/>
                <w:szCs w:val="20"/>
              </w:rPr>
            </w:pPr>
            <w:r>
              <w:rPr>
                <w:sz w:val="20"/>
                <w:szCs w:val="20"/>
              </w:rPr>
              <w:t>4</w:t>
            </w:r>
          </w:p>
        </w:tc>
        <w:tc>
          <w:tcPr>
            <w:tcW w:w="2970" w:type="dxa"/>
          </w:tcPr>
          <w:p w14:paraId="000005CF" w14:textId="77777777" w:rsidR="00B134F2" w:rsidRDefault="00B134F2" w:rsidP="00B134F2">
            <w:pPr>
              <w:spacing w:before="120"/>
              <w:rPr>
                <w:sz w:val="20"/>
                <w:szCs w:val="20"/>
              </w:rPr>
            </w:pPr>
            <w:r>
              <w:rPr>
                <w:sz w:val="20"/>
                <w:szCs w:val="20"/>
              </w:rPr>
              <w:t>Istituzione di una competenza specifica di “referente di Comunità”</w:t>
            </w:r>
          </w:p>
        </w:tc>
        <w:tc>
          <w:tcPr>
            <w:tcW w:w="3255" w:type="dxa"/>
          </w:tcPr>
          <w:p w14:paraId="000005D0" w14:textId="77777777" w:rsidR="00B134F2" w:rsidRDefault="00B134F2" w:rsidP="00B134F2">
            <w:pPr>
              <w:spacing w:before="120"/>
              <w:rPr>
                <w:sz w:val="20"/>
                <w:szCs w:val="20"/>
              </w:rPr>
            </w:pPr>
            <w:r>
              <w:rPr>
                <w:sz w:val="20"/>
                <w:szCs w:val="20"/>
              </w:rPr>
              <w:t>Istituzione di una competenza specifica di “referente del membro della Comunità qualora la Comunità avesse valenza più ampia rispetto allo specifico riusante</w:t>
            </w:r>
          </w:p>
        </w:tc>
        <w:tc>
          <w:tcPr>
            <w:tcW w:w="1275" w:type="dxa"/>
          </w:tcPr>
          <w:p w14:paraId="000005D1" w14:textId="77777777" w:rsidR="00B134F2" w:rsidRDefault="00B134F2" w:rsidP="00B134F2">
            <w:pPr>
              <w:spacing w:before="120"/>
              <w:jc w:val="center"/>
              <w:rPr>
                <w:sz w:val="20"/>
                <w:szCs w:val="20"/>
              </w:rPr>
            </w:pPr>
            <w:r>
              <w:rPr>
                <w:sz w:val="20"/>
                <w:szCs w:val="20"/>
              </w:rPr>
              <w:t>Organ.va</w:t>
            </w:r>
          </w:p>
        </w:tc>
        <w:tc>
          <w:tcPr>
            <w:tcW w:w="2010" w:type="dxa"/>
            <w:vAlign w:val="center"/>
          </w:tcPr>
          <w:p w14:paraId="000005D2" w14:textId="79899E42" w:rsidR="00B134F2" w:rsidRDefault="00B134F2" w:rsidP="00B134F2">
            <w:pPr>
              <w:spacing w:before="120"/>
              <w:jc w:val="center"/>
              <w:rPr>
                <w:sz w:val="20"/>
                <w:szCs w:val="20"/>
              </w:rPr>
            </w:pPr>
            <w:r>
              <w:rPr>
                <w:sz w:val="20"/>
                <w:szCs w:val="20"/>
              </w:rPr>
              <w:t>SI/NO</w:t>
            </w:r>
          </w:p>
        </w:tc>
        <w:tc>
          <w:tcPr>
            <w:tcW w:w="2160" w:type="dxa"/>
            <w:vAlign w:val="center"/>
          </w:tcPr>
          <w:p w14:paraId="000005D3" w14:textId="2F89392C" w:rsidR="00B134F2" w:rsidRDefault="00B134F2" w:rsidP="00B134F2">
            <w:pPr>
              <w:spacing w:before="120"/>
              <w:jc w:val="center"/>
              <w:rPr>
                <w:sz w:val="20"/>
                <w:szCs w:val="20"/>
              </w:rPr>
            </w:pPr>
            <w:r>
              <w:rPr>
                <w:sz w:val="20"/>
                <w:szCs w:val="20"/>
              </w:rPr>
              <w:t>SI/NO</w:t>
            </w:r>
          </w:p>
        </w:tc>
      </w:tr>
      <w:tr w:rsidR="00B134F2" w14:paraId="370F659D" w14:textId="77777777">
        <w:tc>
          <w:tcPr>
            <w:tcW w:w="555" w:type="dxa"/>
            <w:vAlign w:val="center"/>
          </w:tcPr>
          <w:p w14:paraId="000005D4" w14:textId="77777777" w:rsidR="00B134F2" w:rsidRDefault="00B134F2" w:rsidP="00B134F2">
            <w:pPr>
              <w:spacing w:before="120"/>
              <w:ind w:left="-113" w:right="-108"/>
              <w:jc w:val="center"/>
              <w:rPr>
                <w:sz w:val="20"/>
                <w:szCs w:val="20"/>
              </w:rPr>
            </w:pPr>
            <w:r>
              <w:rPr>
                <w:sz w:val="20"/>
                <w:szCs w:val="20"/>
              </w:rPr>
              <w:lastRenderedPageBreak/>
              <w:t>4</w:t>
            </w:r>
          </w:p>
        </w:tc>
        <w:tc>
          <w:tcPr>
            <w:tcW w:w="2970" w:type="dxa"/>
            <w:vAlign w:val="center"/>
          </w:tcPr>
          <w:p w14:paraId="000005D5" w14:textId="77777777" w:rsidR="00B134F2" w:rsidRDefault="00B134F2" w:rsidP="00B134F2">
            <w:pPr>
              <w:spacing w:before="120"/>
              <w:rPr>
                <w:sz w:val="20"/>
                <w:szCs w:val="20"/>
              </w:rPr>
            </w:pPr>
            <w:r>
              <w:rPr>
                <w:sz w:val="20"/>
                <w:szCs w:val="20"/>
              </w:rPr>
              <w:t>Compilazione format KIT previsti per la fase</w:t>
            </w:r>
          </w:p>
        </w:tc>
        <w:tc>
          <w:tcPr>
            <w:tcW w:w="3255" w:type="dxa"/>
            <w:vAlign w:val="center"/>
          </w:tcPr>
          <w:p w14:paraId="000005D6" w14:textId="77777777" w:rsidR="00B134F2" w:rsidRDefault="00B134F2" w:rsidP="00B134F2">
            <w:pPr>
              <w:spacing w:before="120"/>
              <w:rPr>
                <w:sz w:val="20"/>
                <w:szCs w:val="20"/>
              </w:rPr>
            </w:pPr>
            <w:r>
              <w:rPr>
                <w:sz w:val="20"/>
                <w:szCs w:val="20"/>
              </w:rPr>
              <w:t>Consente di predisporre i documenti di KIT per questa fase</w:t>
            </w:r>
          </w:p>
        </w:tc>
        <w:tc>
          <w:tcPr>
            <w:tcW w:w="1275" w:type="dxa"/>
            <w:vAlign w:val="center"/>
          </w:tcPr>
          <w:p w14:paraId="000005D7"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D8" w14:textId="5946AD91" w:rsidR="00B134F2" w:rsidRDefault="00B134F2" w:rsidP="00B134F2">
            <w:pPr>
              <w:spacing w:before="120"/>
              <w:jc w:val="center"/>
              <w:rPr>
                <w:sz w:val="20"/>
                <w:szCs w:val="20"/>
              </w:rPr>
            </w:pPr>
            <w:r>
              <w:rPr>
                <w:sz w:val="20"/>
                <w:szCs w:val="20"/>
              </w:rPr>
              <w:t>SI/NO</w:t>
            </w:r>
          </w:p>
        </w:tc>
        <w:tc>
          <w:tcPr>
            <w:tcW w:w="2160" w:type="dxa"/>
            <w:vAlign w:val="center"/>
          </w:tcPr>
          <w:p w14:paraId="000005D9" w14:textId="077D6FD7" w:rsidR="00B134F2" w:rsidRDefault="00B134F2" w:rsidP="00B134F2">
            <w:pPr>
              <w:spacing w:before="120"/>
              <w:jc w:val="center"/>
              <w:rPr>
                <w:sz w:val="20"/>
                <w:szCs w:val="20"/>
              </w:rPr>
            </w:pPr>
            <w:r>
              <w:rPr>
                <w:sz w:val="20"/>
                <w:szCs w:val="20"/>
              </w:rPr>
              <w:t>SI/NO</w:t>
            </w:r>
          </w:p>
        </w:tc>
      </w:tr>
      <w:tr w:rsidR="00B134F2" w14:paraId="64BA0C7A" w14:textId="77777777">
        <w:tc>
          <w:tcPr>
            <w:tcW w:w="555" w:type="dxa"/>
          </w:tcPr>
          <w:p w14:paraId="000005DA"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DB" w14:textId="77777777" w:rsidR="00B134F2" w:rsidRDefault="00B134F2" w:rsidP="00B134F2">
            <w:pPr>
              <w:spacing w:before="120"/>
              <w:rPr>
                <w:sz w:val="20"/>
                <w:szCs w:val="20"/>
              </w:rPr>
            </w:pPr>
            <w:r>
              <w:rPr>
                <w:sz w:val="20"/>
                <w:szCs w:val="20"/>
              </w:rPr>
              <w:t>Formazione personale tecnico del riusante</w:t>
            </w:r>
          </w:p>
        </w:tc>
        <w:tc>
          <w:tcPr>
            <w:tcW w:w="3255" w:type="dxa"/>
          </w:tcPr>
          <w:p w14:paraId="000005DC" w14:textId="77777777" w:rsidR="00B134F2" w:rsidRDefault="00B134F2" w:rsidP="00B134F2">
            <w:pPr>
              <w:spacing w:before="120"/>
              <w:rPr>
                <w:sz w:val="20"/>
                <w:szCs w:val="20"/>
              </w:rPr>
            </w:pPr>
            <w:r>
              <w:rPr>
                <w:sz w:val="20"/>
                <w:szCs w:val="20"/>
              </w:rPr>
              <w:t>Formazione Tecnici Gestione strumenti digitali di servizio</w:t>
            </w:r>
          </w:p>
        </w:tc>
        <w:tc>
          <w:tcPr>
            <w:tcW w:w="1275" w:type="dxa"/>
          </w:tcPr>
          <w:p w14:paraId="000005DD" w14:textId="77777777" w:rsidR="00B134F2" w:rsidRDefault="00B134F2" w:rsidP="00B134F2">
            <w:pPr>
              <w:spacing w:before="120"/>
              <w:jc w:val="center"/>
              <w:rPr>
                <w:sz w:val="20"/>
                <w:szCs w:val="20"/>
              </w:rPr>
            </w:pPr>
            <w:r>
              <w:rPr>
                <w:sz w:val="20"/>
                <w:szCs w:val="20"/>
              </w:rPr>
              <w:t>Operativa</w:t>
            </w:r>
          </w:p>
        </w:tc>
        <w:tc>
          <w:tcPr>
            <w:tcW w:w="2010" w:type="dxa"/>
          </w:tcPr>
          <w:p w14:paraId="000005DE" w14:textId="77777777" w:rsidR="00B134F2" w:rsidRDefault="00B134F2" w:rsidP="00B134F2">
            <w:pPr>
              <w:spacing w:before="120"/>
              <w:jc w:val="center"/>
              <w:rPr>
                <w:sz w:val="20"/>
                <w:szCs w:val="20"/>
              </w:rPr>
            </w:pPr>
            <w:r>
              <w:rPr>
                <w:sz w:val="20"/>
                <w:szCs w:val="20"/>
              </w:rPr>
              <w:t>SI</w:t>
            </w:r>
          </w:p>
        </w:tc>
        <w:tc>
          <w:tcPr>
            <w:tcW w:w="2160" w:type="dxa"/>
          </w:tcPr>
          <w:p w14:paraId="000005DF" w14:textId="77777777" w:rsidR="00B134F2" w:rsidRDefault="00B134F2" w:rsidP="00B134F2">
            <w:pPr>
              <w:spacing w:before="120"/>
              <w:jc w:val="center"/>
              <w:rPr>
                <w:sz w:val="20"/>
                <w:szCs w:val="20"/>
              </w:rPr>
            </w:pPr>
            <w:r>
              <w:rPr>
                <w:sz w:val="20"/>
                <w:szCs w:val="20"/>
              </w:rPr>
              <w:t>Coinvolgimento di un fornitore esterno se l’attività viene concordato di svolgerla in questa modalità sia da cedente che da riusante.</w:t>
            </w:r>
          </w:p>
        </w:tc>
      </w:tr>
      <w:tr w:rsidR="00B134F2" w14:paraId="507D995C" w14:textId="77777777" w:rsidTr="003854C4">
        <w:tc>
          <w:tcPr>
            <w:tcW w:w="555" w:type="dxa"/>
          </w:tcPr>
          <w:p w14:paraId="000005E0"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E1" w14:textId="77777777" w:rsidR="00B134F2" w:rsidRDefault="00B134F2" w:rsidP="00B134F2">
            <w:pPr>
              <w:spacing w:before="120"/>
              <w:rPr>
                <w:sz w:val="20"/>
                <w:szCs w:val="20"/>
              </w:rPr>
            </w:pPr>
            <w:r>
              <w:rPr>
                <w:sz w:val="20"/>
                <w:szCs w:val="20"/>
              </w:rPr>
              <w:t>Definizione di un modello/servizio interno di assistenza “I livello” per operatori formati</w:t>
            </w:r>
          </w:p>
        </w:tc>
        <w:tc>
          <w:tcPr>
            <w:tcW w:w="3255" w:type="dxa"/>
          </w:tcPr>
          <w:p w14:paraId="000005E2" w14:textId="77777777" w:rsidR="00B134F2" w:rsidRDefault="00B134F2" w:rsidP="00B134F2">
            <w:pPr>
              <w:spacing w:before="120"/>
              <w:rPr>
                <w:sz w:val="20"/>
                <w:szCs w:val="20"/>
              </w:rPr>
            </w:pPr>
            <w:r>
              <w:rPr>
                <w:sz w:val="20"/>
                <w:szCs w:val="20"/>
              </w:rPr>
              <w:t>Ufficio interno per assistenza a utenti degli uffici</w:t>
            </w:r>
          </w:p>
        </w:tc>
        <w:tc>
          <w:tcPr>
            <w:tcW w:w="1275" w:type="dxa"/>
          </w:tcPr>
          <w:p w14:paraId="000005E3"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E4" w14:textId="3B6BA8D1" w:rsidR="00B134F2" w:rsidRDefault="00B134F2" w:rsidP="00B134F2">
            <w:pPr>
              <w:spacing w:before="120"/>
              <w:jc w:val="center"/>
              <w:rPr>
                <w:sz w:val="20"/>
                <w:szCs w:val="20"/>
              </w:rPr>
            </w:pPr>
            <w:r>
              <w:rPr>
                <w:sz w:val="20"/>
                <w:szCs w:val="20"/>
              </w:rPr>
              <w:t>SI/NO</w:t>
            </w:r>
          </w:p>
        </w:tc>
        <w:tc>
          <w:tcPr>
            <w:tcW w:w="2160" w:type="dxa"/>
            <w:vAlign w:val="center"/>
          </w:tcPr>
          <w:p w14:paraId="000005E5" w14:textId="2C38260E" w:rsidR="00B134F2" w:rsidRDefault="00B134F2" w:rsidP="00B134F2">
            <w:pPr>
              <w:spacing w:before="120"/>
              <w:jc w:val="center"/>
              <w:rPr>
                <w:sz w:val="20"/>
                <w:szCs w:val="20"/>
              </w:rPr>
            </w:pPr>
            <w:r>
              <w:rPr>
                <w:sz w:val="20"/>
                <w:szCs w:val="20"/>
              </w:rPr>
              <w:t>SI/NO</w:t>
            </w:r>
          </w:p>
        </w:tc>
      </w:tr>
      <w:tr w:rsidR="00B134F2" w14:paraId="7D712D9E" w14:textId="77777777" w:rsidTr="00B5548F">
        <w:tc>
          <w:tcPr>
            <w:tcW w:w="555" w:type="dxa"/>
          </w:tcPr>
          <w:p w14:paraId="000005E6"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E7" w14:textId="77777777" w:rsidR="00B134F2" w:rsidRDefault="00B134F2" w:rsidP="00B134F2">
            <w:pPr>
              <w:spacing w:before="120"/>
              <w:rPr>
                <w:sz w:val="20"/>
                <w:szCs w:val="20"/>
              </w:rPr>
            </w:pPr>
            <w:r>
              <w:rPr>
                <w:sz w:val="20"/>
                <w:szCs w:val="20"/>
              </w:rPr>
              <w:t>Configurazione del servizio di Help Desk I e II livello</w:t>
            </w:r>
          </w:p>
        </w:tc>
        <w:tc>
          <w:tcPr>
            <w:tcW w:w="3255" w:type="dxa"/>
          </w:tcPr>
          <w:p w14:paraId="000005E8" w14:textId="77777777" w:rsidR="00B134F2" w:rsidRDefault="00B134F2" w:rsidP="00B134F2">
            <w:pPr>
              <w:spacing w:before="120"/>
              <w:rPr>
                <w:sz w:val="20"/>
                <w:szCs w:val="20"/>
              </w:rPr>
            </w:pPr>
            <w:r>
              <w:rPr>
                <w:sz w:val="20"/>
                <w:szCs w:val="20"/>
              </w:rPr>
              <w:t>Definire di servizi di assistenza funzionale ed applicativa agli utenti del riusante</w:t>
            </w:r>
          </w:p>
        </w:tc>
        <w:tc>
          <w:tcPr>
            <w:tcW w:w="1275" w:type="dxa"/>
          </w:tcPr>
          <w:p w14:paraId="000005E9"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5EA" w14:textId="5F967860" w:rsidR="00B134F2" w:rsidRDefault="00B134F2" w:rsidP="00B134F2">
            <w:pPr>
              <w:spacing w:before="120"/>
              <w:jc w:val="center"/>
              <w:rPr>
                <w:sz w:val="20"/>
                <w:szCs w:val="20"/>
              </w:rPr>
            </w:pPr>
            <w:r>
              <w:rPr>
                <w:sz w:val="20"/>
                <w:szCs w:val="20"/>
              </w:rPr>
              <w:t>SI/NO</w:t>
            </w:r>
          </w:p>
        </w:tc>
        <w:tc>
          <w:tcPr>
            <w:tcW w:w="2160" w:type="dxa"/>
            <w:vAlign w:val="center"/>
          </w:tcPr>
          <w:p w14:paraId="000005EB" w14:textId="2A94D29E" w:rsidR="00B134F2" w:rsidRDefault="00B134F2" w:rsidP="00B134F2">
            <w:pPr>
              <w:spacing w:before="120"/>
              <w:jc w:val="center"/>
              <w:rPr>
                <w:sz w:val="20"/>
                <w:szCs w:val="20"/>
              </w:rPr>
            </w:pPr>
            <w:r>
              <w:rPr>
                <w:sz w:val="20"/>
                <w:szCs w:val="20"/>
              </w:rPr>
              <w:t>SI/NO</w:t>
            </w:r>
          </w:p>
        </w:tc>
      </w:tr>
      <w:tr w:rsidR="00B134F2" w14:paraId="79F0065F" w14:textId="77777777">
        <w:tc>
          <w:tcPr>
            <w:tcW w:w="555" w:type="dxa"/>
          </w:tcPr>
          <w:p w14:paraId="000005EC"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ED" w14:textId="77777777" w:rsidR="00B134F2" w:rsidRDefault="00B134F2" w:rsidP="00B134F2">
            <w:pPr>
              <w:spacing w:before="120"/>
              <w:rPr>
                <w:sz w:val="20"/>
                <w:szCs w:val="20"/>
              </w:rPr>
            </w:pPr>
            <w:r>
              <w:rPr>
                <w:sz w:val="20"/>
                <w:szCs w:val="20"/>
              </w:rPr>
              <w:t>Attuazione gara fornitura esterna servizi professionali di Assistenza presenza e remota</w:t>
            </w:r>
          </w:p>
        </w:tc>
        <w:tc>
          <w:tcPr>
            <w:tcW w:w="3255" w:type="dxa"/>
          </w:tcPr>
          <w:p w14:paraId="000005EE" w14:textId="77777777" w:rsidR="00B134F2" w:rsidRDefault="00B134F2" w:rsidP="00B134F2">
            <w:pPr>
              <w:spacing w:before="120"/>
              <w:rPr>
                <w:sz w:val="20"/>
                <w:szCs w:val="20"/>
              </w:rPr>
            </w:pPr>
            <w:r>
              <w:rPr>
                <w:sz w:val="20"/>
                <w:szCs w:val="20"/>
              </w:rPr>
              <w:t>Acquisire all’esterno le competenze specialistiche di supporto al mantenimento degli strumenti della pratica</w:t>
            </w:r>
          </w:p>
        </w:tc>
        <w:tc>
          <w:tcPr>
            <w:tcW w:w="1275" w:type="dxa"/>
          </w:tcPr>
          <w:p w14:paraId="000005EF" w14:textId="77777777" w:rsidR="00B134F2" w:rsidRDefault="00B134F2" w:rsidP="00B134F2">
            <w:pPr>
              <w:spacing w:before="120"/>
              <w:jc w:val="center"/>
              <w:rPr>
                <w:sz w:val="20"/>
                <w:szCs w:val="20"/>
              </w:rPr>
            </w:pPr>
            <w:r>
              <w:rPr>
                <w:sz w:val="20"/>
                <w:szCs w:val="20"/>
              </w:rPr>
              <w:t>Amm.va</w:t>
            </w:r>
          </w:p>
        </w:tc>
        <w:tc>
          <w:tcPr>
            <w:tcW w:w="2010" w:type="dxa"/>
          </w:tcPr>
          <w:p w14:paraId="000005F0" w14:textId="3608C5A1" w:rsidR="00B134F2" w:rsidRDefault="00B134F2" w:rsidP="00B134F2">
            <w:pPr>
              <w:spacing w:before="120"/>
              <w:jc w:val="center"/>
              <w:rPr>
                <w:sz w:val="20"/>
                <w:szCs w:val="20"/>
              </w:rPr>
            </w:pPr>
            <w:r>
              <w:rPr>
                <w:sz w:val="20"/>
                <w:szCs w:val="20"/>
              </w:rPr>
              <w:t>SI</w:t>
            </w:r>
          </w:p>
        </w:tc>
        <w:tc>
          <w:tcPr>
            <w:tcW w:w="2160" w:type="dxa"/>
          </w:tcPr>
          <w:p w14:paraId="000005F1" w14:textId="77777777" w:rsidR="00B134F2" w:rsidRDefault="00B134F2" w:rsidP="00B134F2">
            <w:pPr>
              <w:spacing w:before="120"/>
              <w:jc w:val="center"/>
              <w:rPr>
                <w:sz w:val="20"/>
                <w:szCs w:val="20"/>
              </w:rPr>
            </w:pPr>
          </w:p>
        </w:tc>
      </w:tr>
      <w:tr w:rsidR="00B134F2" w14:paraId="08317402" w14:textId="77777777">
        <w:tc>
          <w:tcPr>
            <w:tcW w:w="555" w:type="dxa"/>
          </w:tcPr>
          <w:p w14:paraId="000005F2" w14:textId="77777777" w:rsidR="00B134F2" w:rsidRDefault="00B134F2" w:rsidP="00B134F2">
            <w:pPr>
              <w:spacing w:before="120"/>
              <w:ind w:left="-113" w:right="-108"/>
              <w:jc w:val="center"/>
              <w:rPr>
                <w:sz w:val="20"/>
                <w:szCs w:val="20"/>
              </w:rPr>
            </w:pPr>
            <w:r>
              <w:rPr>
                <w:sz w:val="20"/>
                <w:szCs w:val="20"/>
              </w:rPr>
              <w:t>5</w:t>
            </w:r>
          </w:p>
        </w:tc>
        <w:tc>
          <w:tcPr>
            <w:tcW w:w="2970" w:type="dxa"/>
            <w:vAlign w:val="center"/>
          </w:tcPr>
          <w:p w14:paraId="000005F3" w14:textId="77777777" w:rsidR="00B134F2" w:rsidRDefault="00B134F2" w:rsidP="00B134F2">
            <w:pPr>
              <w:spacing w:before="120"/>
              <w:rPr>
                <w:sz w:val="20"/>
                <w:szCs w:val="20"/>
              </w:rPr>
            </w:pPr>
            <w:r>
              <w:rPr>
                <w:sz w:val="20"/>
                <w:szCs w:val="20"/>
              </w:rPr>
              <w:t>Inserimento della piattaforma nel piano/contratto di presidio tecnologico infrastrutturale ICT</w:t>
            </w:r>
          </w:p>
        </w:tc>
        <w:tc>
          <w:tcPr>
            <w:tcW w:w="3255" w:type="dxa"/>
            <w:vAlign w:val="center"/>
          </w:tcPr>
          <w:p w14:paraId="000005F4" w14:textId="77777777" w:rsidR="00B134F2" w:rsidRDefault="00B134F2" w:rsidP="00B134F2">
            <w:pPr>
              <w:spacing w:before="120"/>
              <w:rPr>
                <w:sz w:val="20"/>
                <w:szCs w:val="20"/>
              </w:rPr>
            </w:pPr>
            <w:r>
              <w:rPr>
                <w:sz w:val="20"/>
                <w:szCs w:val="20"/>
              </w:rPr>
              <w:t>Inserimento in esercizio della soluzione digitale presso CED riusante</w:t>
            </w:r>
          </w:p>
        </w:tc>
        <w:tc>
          <w:tcPr>
            <w:tcW w:w="1275" w:type="dxa"/>
            <w:vAlign w:val="center"/>
          </w:tcPr>
          <w:p w14:paraId="000005F5"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5F6" w14:textId="77777777" w:rsidR="00B134F2" w:rsidRDefault="00B134F2" w:rsidP="00B134F2">
            <w:pPr>
              <w:spacing w:before="120"/>
              <w:jc w:val="center"/>
              <w:rPr>
                <w:sz w:val="20"/>
                <w:szCs w:val="20"/>
              </w:rPr>
            </w:pPr>
            <w:r>
              <w:rPr>
                <w:sz w:val="20"/>
                <w:szCs w:val="20"/>
              </w:rPr>
              <w:t>SI</w:t>
            </w:r>
          </w:p>
        </w:tc>
        <w:tc>
          <w:tcPr>
            <w:tcW w:w="2160" w:type="dxa"/>
            <w:vAlign w:val="center"/>
          </w:tcPr>
          <w:p w14:paraId="000005F7" w14:textId="56FA9B8C" w:rsidR="00B134F2" w:rsidRDefault="00B134F2" w:rsidP="00B134F2">
            <w:pPr>
              <w:spacing w:before="120"/>
              <w:jc w:val="center"/>
              <w:rPr>
                <w:sz w:val="20"/>
                <w:szCs w:val="20"/>
              </w:rPr>
            </w:pPr>
            <w:r>
              <w:rPr>
                <w:sz w:val="20"/>
                <w:szCs w:val="20"/>
              </w:rPr>
              <w:t>NO</w:t>
            </w:r>
          </w:p>
        </w:tc>
      </w:tr>
      <w:tr w:rsidR="00B134F2" w14:paraId="6C3C3030" w14:textId="77777777">
        <w:tc>
          <w:tcPr>
            <w:tcW w:w="555" w:type="dxa"/>
          </w:tcPr>
          <w:p w14:paraId="000005F8" w14:textId="77777777" w:rsidR="00B134F2" w:rsidRDefault="00B134F2" w:rsidP="00B134F2">
            <w:pPr>
              <w:spacing w:before="120"/>
              <w:ind w:left="-113" w:right="-108"/>
              <w:jc w:val="center"/>
              <w:rPr>
                <w:sz w:val="20"/>
                <w:szCs w:val="20"/>
              </w:rPr>
            </w:pPr>
            <w:r>
              <w:rPr>
                <w:sz w:val="20"/>
                <w:szCs w:val="20"/>
              </w:rPr>
              <w:t>5</w:t>
            </w:r>
          </w:p>
        </w:tc>
        <w:tc>
          <w:tcPr>
            <w:tcW w:w="2970" w:type="dxa"/>
          </w:tcPr>
          <w:p w14:paraId="000005F9" w14:textId="77777777" w:rsidR="00B134F2" w:rsidRDefault="00B134F2" w:rsidP="00B134F2">
            <w:pPr>
              <w:spacing w:before="120"/>
              <w:rPr>
                <w:sz w:val="20"/>
                <w:szCs w:val="20"/>
              </w:rPr>
            </w:pPr>
            <w:r>
              <w:rPr>
                <w:sz w:val="20"/>
                <w:szCs w:val="20"/>
              </w:rPr>
              <w:t>Definizione modello e contenuti partecipazione alla Comunità cedente Pratica</w:t>
            </w:r>
          </w:p>
        </w:tc>
        <w:tc>
          <w:tcPr>
            <w:tcW w:w="3255" w:type="dxa"/>
          </w:tcPr>
          <w:p w14:paraId="000005FA" w14:textId="77777777" w:rsidR="00B134F2" w:rsidRDefault="00B134F2" w:rsidP="00B134F2">
            <w:pPr>
              <w:ind w:left="-61"/>
              <w:rPr>
                <w:sz w:val="20"/>
                <w:szCs w:val="20"/>
              </w:rPr>
            </w:pPr>
            <w:r>
              <w:rPr>
                <w:sz w:val="20"/>
                <w:szCs w:val="20"/>
              </w:rPr>
              <w:t>Procedura di adesione del riusante alla Comunità del Cedente</w:t>
            </w:r>
          </w:p>
        </w:tc>
        <w:tc>
          <w:tcPr>
            <w:tcW w:w="1275" w:type="dxa"/>
          </w:tcPr>
          <w:p w14:paraId="000005FB" w14:textId="77777777" w:rsidR="00B134F2" w:rsidRDefault="00B134F2" w:rsidP="00B134F2">
            <w:pPr>
              <w:spacing w:before="120"/>
              <w:jc w:val="center"/>
              <w:rPr>
                <w:sz w:val="20"/>
                <w:szCs w:val="20"/>
              </w:rPr>
            </w:pPr>
            <w:r>
              <w:rPr>
                <w:sz w:val="20"/>
                <w:szCs w:val="20"/>
              </w:rPr>
              <w:t>Amm.va</w:t>
            </w:r>
          </w:p>
        </w:tc>
        <w:tc>
          <w:tcPr>
            <w:tcW w:w="2010" w:type="dxa"/>
          </w:tcPr>
          <w:p w14:paraId="000005FC" w14:textId="3012917D" w:rsidR="00B134F2" w:rsidRDefault="00B134F2" w:rsidP="00B134F2">
            <w:pPr>
              <w:spacing w:before="120"/>
              <w:jc w:val="center"/>
              <w:rPr>
                <w:sz w:val="20"/>
                <w:szCs w:val="20"/>
              </w:rPr>
            </w:pPr>
            <w:r>
              <w:rPr>
                <w:sz w:val="20"/>
                <w:szCs w:val="20"/>
              </w:rPr>
              <w:t>SI</w:t>
            </w:r>
          </w:p>
        </w:tc>
        <w:tc>
          <w:tcPr>
            <w:tcW w:w="2160" w:type="dxa"/>
          </w:tcPr>
          <w:p w14:paraId="000005FD" w14:textId="44495138" w:rsidR="00B134F2" w:rsidRDefault="00B134F2" w:rsidP="00B134F2">
            <w:pPr>
              <w:spacing w:before="120"/>
              <w:jc w:val="center"/>
              <w:rPr>
                <w:sz w:val="20"/>
                <w:szCs w:val="20"/>
              </w:rPr>
            </w:pPr>
            <w:r>
              <w:rPr>
                <w:sz w:val="20"/>
                <w:szCs w:val="20"/>
              </w:rPr>
              <w:t>NO</w:t>
            </w:r>
          </w:p>
        </w:tc>
      </w:tr>
      <w:tr w:rsidR="00B134F2" w14:paraId="5C119BDE" w14:textId="77777777">
        <w:tc>
          <w:tcPr>
            <w:tcW w:w="555" w:type="dxa"/>
          </w:tcPr>
          <w:p w14:paraId="000005FE" w14:textId="77777777" w:rsidR="00B134F2" w:rsidRDefault="00B134F2" w:rsidP="00B134F2">
            <w:pPr>
              <w:spacing w:before="120"/>
              <w:ind w:left="-113" w:right="-108"/>
              <w:jc w:val="center"/>
              <w:rPr>
                <w:sz w:val="20"/>
                <w:szCs w:val="20"/>
              </w:rPr>
            </w:pPr>
            <w:r>
              <w:rPr>
                <w:sz w:val="20"/>
                <w:szCs w:val="20"/>
              </w:rPr>
              <w:t>5</w:t>
            </w:r>
          </w:p>
        </w:tc>
        <w:tc>
          <w:tcPr>
            <w:tcW w:w="2970" w:type="dxa"/>
            <w:vAlign w:val="center"/>
          </w:tcPr>
          <w:p w14:paraId="000005FF" w14:textId="77777777" w:rsidR="00B134F2" w:rsidRDefault="00B134F2" w:rsidP="00B134F2">
            <w:pPr>
              <w:spacing w:before="120"/>
              <w:rPr>
                <w:sz w:val="20"/>
                <w:szCs w:val="20"/>
              </w:rPr>
            </w:pPr>
            <w:r>
              <w:rPr>
                <w:sz w:val="20"/>
                <w:szCs w:val="20"/>
              </w:rPr>
              <w:t>Compilazione format KIT previsti per la fase</w:t>
            </w:r>
          </w:p>
        </w:tc>
        <w:tc>
          <w:tcPr>
            <w:tcW w:w="3255" w:type="dxa"/>
            <w:vAlign w:val="center"/>
          </w:tcPr>
          <w:p w14:paraId="00000600" w14:textId="77777777" w:rsidR="00B134F2" w:rsidRDefault="00B134F2" w:rsidP="00B134F2">
            <w:pPr>
              <w:spacing w:before="120"/>
              <w:rPr>
                <w:sz w:val="20"/>
                <w:szCs w:val="20"/>
              </w:rPr>
            </w:pPr>
            <w:r>
              <w:rPr>
                <w:sz w:val="20"/>
                <w:szCs w:val="20"/>
              </w:rPr>
              <w:t>Consente di predisporre i documenti di KIT per questa fase</w:t>
            </w:r>
          </w:p>
        </w:tc>
        <w:tc>
          <w:tcPr>
            <w:tcW w:w="1275" w:type="dxa"/>
            <w:vAlign w:val="center"/>
          </w:tcPr>
          <w:p w14:paraId="00000601"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02" w14:textId="2EE8F6D9" w:rsidR="00B134F2" w:rsidRDefault="00B134F2" w:rsidP="00B134F2">
            <w:pPr>
              <w:spacing w:before="120"/>
              <w:jc w:val="center"/>
              <w:rPr>
                <w:sz w:val="20"/>
                <w:szCs w:val="20"/>
              </w:rPr>
            </w:pPr>
            <w:r>
              <w:rPr>
                <w:sz w:val="20"/>
                <w:szCs w:val="20"/>
              </w:rPr>
              <w:t>SI</w:t>
            </w:r>
          </w:p>
        </w:tc>
        <w:tc>
          <w:tcPr>
            <w:tcW w:w="2160" w:type="dxa"/>
            <w:vAlign w:val="center"/>
          </w:tcPr>
          <w:p w14:paraId="00000603" w14:textId="12ACC934" w:rsidR="00B134F2" w:rsidRDefault="00B134F2" w:rsidP="00B134F2">
            <w:pPr>
              <w:spacing w:before="120"/>
              <w:jc w:val="center"/>
              <w:rPr>
                <w:sz w:val="20"/>
                <w:szCs w:val="20"/>
              </w:rPr>
            </w:pPr>
            <w:r>
              <w:rPr>
                <w:sz w:val="20"/>
                <w:szCs w:val="20"/>
              </w:rPr>
              <w:t>NO</w:t>
            </w:r>
          </w:p>
        </w:tc>
      </w:tr>
      <w:tr w:rsidR="00B134F2" w14:paraId="2A958C5C" w14:textId="77777777">
        <w:tc>
          <w:tcPr>
            <w:tcW w:w="555" w:type="dxa"/>
          </w:tcPr>
          <w:p w14:paraId="00000604" w14:textId="77777777" w:rsidR="00B134F2" w:rsidRDefault="00B134F2" w:rsidP="00B134F2">
            <w:pPr>
              <w:spacing w:before="120"/>
              <w:ind w:left="-113" w:right="-108"/>
              <w:jc w:val="center"/>
              <w:rPr>
                <w:sz w:val="20"/>
                <w:szCs w:val="20"/>
              </w:rPr>
            </w:pPr>
            <w:r>
              <w:rPr>
                <w:sz w:val="20"/>
                <w:szCs w:val="20"/>
              </w:rPr>
              <w:lastRenderedPageBreak/>
              <w:t>6</w:t>
            </w:r>
          </w:p>
        </w:tc>
        <w:tc>
          <w:tcPr>
            <w:tcW w:w="2970" w:type="dxa"/>
          </w:tcPr>
          <w:p w14:paraId="00000605" w14:textId="77777777" w:rsidR="00B134F2" w:rsidRDefault="00B134F2" w:rsidP="00B134F2">
            <w:pPr>
              <w:spacing w:before="120"/>
              <w:rPr>
                <w:sz w:val="20"/>
                <w:szCs w:val="20"/>
              </w:rPr>
            </w:pPr>
            <w:r>
              <w:rPr>
                <w:sz w:val="20"/>
                <w:szCs w:val="20"/>
              </w:rPr>
              <w:t>Centro Servizi tecnologico per i supporti digitali</w:t>
            </w:r>
          </w:p>
        </w:tc>
        <w:tc>
          <w:tcPr>
            <w:tcW w:w="3255" w:type="dxa"/>
          </w:tcPr>
          <w:p w14:paraId="00000606" w14:textId="77777777" w:rsidR="00B134F2" w:rsidRDefault="00B134F2" w:rsidP="00B134F2">
            <w:pPr>
              <w:spacing w:before="120"/>
              <w:rPr>
                <w:sz w:val="20"/>
                <w:szCs w:val="20"/>
              </w:rPr>
            </w:pPr>
            <w:r>
              <w:rPr>
                <w:sz w:val="20"/>
                <w:szCs w:val="20"/>
              </w:rPr>
              <w:t>Infrastruttura SaaS (Cloud o ASP) di erogazione ICT</w:t>
            </w:r>
          </w:p>
        </w:tc>
        <w:tc>
          <w:tcPr>
            <w:tcW w:w="1275" w:type="dxa"/>
          </w:tcPr>
          <w:p w14:paraId="00000607" w14:textId="77777777" w:rsidR="00B134F2" w:rsidRDefault="00B134F2" w:rsidP="00B134F2">
            <w:pPr>
              <w:spacing w:before="120"/>
              <w:jc w:val="center"/>
              <w:rPr>
                <w:sz w:val="20"/>
                <w:szCs w:val="20"/>
              </w:rPr>
            </w:pPr>
            <w:r>
              <w:rPr>
                <w:sz w:val="20"/>
                <w:szCs w:val="20"/>
              </w:rPr>
              <w:t>Operativa</w:t>
            </w:r>
          </w:p>
        </w:tc>
        <w:tc>
          <w:tcPr>
            <w:tcW w:w="2010" w:type="dxa"/>
          </w:tcPr>
          <w:p w14:paraId="00000608" w14:textId="77777777" w:rsidR="00B134F2" w:rsidRDefault="00B134F2" w:rsidP="00B134F2">
            <w:pPr>
              <w:spacing w:before="120"/>
              <w:jc w:val="center"/>
              <w:rPr>
                <w:sz w:val="20"/>
                <w:szCs w:val="20"/>
              </w:rPr>
            </w:pPr>
            <w:r>
              <w:rPr>
                <w:sz w:val="20"/>
                <w:szCs w:val="20"/>
              </w:rPr>
              <w:t>SI</w:t>
            </w:r>
          </w:p>
        </w:tc>
        <w:tc>
          <w:tcPr>
            <w:tcW w:w="2160" w:type="dxa"/>
          </w:tcPr>
          <w:p w14:paraId="00000609" w14:textId="2E55130E" w:rsidR="00B134F2" w:rsidRDefault="00B134F2" w:rsidP="00B134F2">
            <w:pPr>
              <w:spacing w:before="120"/>
              <w:jc w:val="center"/>
              <w:rPr>
                <w:sz w:val="20"/>
                <w:szCs w:val="20"/>
              </w:rPr>
            </w:pPr>
            <w:r>
              <w:rPr>
                <w:sz w:val="20"/>
                <w:szCs w:val="20"/>
              </w:rPr>
              <w:t>NO</w:t>
            </w:r>
          </w:p>
        </w:tc>
      </w:tr>
      <w:tr w:rsidR="00B134F2" w14:paraId="463670CD" w14:textId="77777777" w:rsidTr="00651D8F">
        <w:tc>
          <w:tcPr>
            <w:tcW w:w="555" w:type="dxa"/>
          </w:tcPr>
          <w:p w14:paraId="0000060A"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0B" w14:textId="77777777" w:rsidR="00B134F2" w:rsidRDefault="00B134F2" w:rsidP="00B134F2">
            <w:pPr>
              <w:spacing w:before="120"/>
              <w:rPr>
                <w:sz w:val="20"/>
                <w:szCs w:val="20"/>
              </w:rPr>
            </w:pPr>
            <w:r>
              <w:rPr>
                <w:sz w:val="20"/>
                <w:szCs w:val="20"/>
              </w:rPr>
              <w:t>Assistenza tecnico Sistemistica</w:t>
            </w:r>
          </w:p>
        </w:tc>
        <w:tc>
          <w:tcPr>
            <w:tcW w:w="3255" w:type="dxa"/>
          </w:tcPr>
          <w:p w14:paraId="0000060C" w14:textId="77777777" w:rsidR="00B134F2" w:rsidRDefault="00B134F2" w:rsidP="00B134F2">
            <w:pPr>
              <w:spacing w:before="120"/>
              <w:rPr>
                <w:sz w:val="20"/>
                <w:szCs w:val="20"/>
              </w:rPr>
            </w:pPr>
            <w:r>
              <w:rPr>
                <w:sz w:val="20"/>
                <w:szCs w:val="20"/>
              </w:rPr>
              <w:t>Su infrastruttura ICT della Comunità</w:t>
            </w:r>
          </w:p>
        </w:tc>
        <w:tc>
          <w:tcPr>
            <w:tcW w:w="1275" w:type="dxa"/>
          </w:tcPr>
          <w:p w14:paraId="0000060D"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0E" w14:textId="170221C6" w:rsidR="00B134F2" w:rsidRDefault="00B134F2" w:rsidP="00B134F2">
            <w:pPr>
              <w:spacing w:before="120"/>
              <w:jc w:val="center"/>
              <w:rPr>
                <w:sz w:val="20"/>
                <w:szCs w:val="20"/>
              </w:rPr>
            </w:pPr>
            <w:r>
              <w:rPr>
                <w:sz w:val="20"/>
                <w:szCs w:val="20"/>
              </w:rPr>
              <w:t>SI/NO</w:t>
            </w:r>
          </w:p>
        </w:tc>
        <w:tc>
          <w:tcPr>
            <w:tcW w:w="2160" w:type="dxa"/>
            <w:vAlign w:val="center"/>
          </w:tcPr>
          <w:p w14:paraId="0000060F" w14:textId="47D66C71" w:rsidR="00B134F2" w:rsidRDefault="00B134F2" w:rsidP="00B134F2">
            <w:pPr>
              <w:spacing w:before="120"/>
              <w:jc w:val="center"/>
              <w:rPr>
                <w:sz w:val="20"/>
                <w:szCs w:val="20"/>
              </w:rPr>
            </w:pPr>
            <w:r>
              <w:rPr>
                <w:sz w:val="20"/>
                <w:szCs w:val="20"/>
              </w:rPr>
              <w:t>SI/NO</w:t>
            </w:r>
          </w:p>
        </w:tc>
      </w:tr>
      <w:tr w:rsidR="00B134F2" w14:paraId="319237F9" w14:textId="77777777">
        <w:tc>
          <w:tcPr>
            <w:tcW w:w="555" w:type="dxa"/>
          </w:tcPr>
          <w:p w14:paraId="00000610"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11" w14:textId="77777777" w:rsidR="00B134F2" w:rsidRDefault="00B134F2" w:rsidP="00B134F2">
            <w:pPr>
              <w:spacing w:before="120"/>
              <w:rPr>
                <w:sz w:val="20"/>
                <w:szCs w:val="20"/>
              </w:rPr>
            </w:pPr>
            <w:r>
              <w:rPr>
                <w:sz w:val="20"/>
                <w:szCs w:val="20"/>
              </w:rPr>
              <w:t xml:space="preserve">Manutenzione Correttiva e </w:t>
            </w:r>
            <w:proofErr w:type="spellStart"/>
            <w:r>
              <w:rPr>
                <w:sz w:val="20"/>
                <w:szCs w:val="20"/>
              </w:rPr>
              <w:t>adeguativa</w:t>
            </w:r>
            <w:proofErr w:type="spellEnd"/>
          </w:p>
        </w:tc>
        <w:tc>
          <w:tcPr>
            <w:tcW w:w="3255" w:type="dxa"/>
          </w:tcPr>
          <w:p w14:paraId="00000612" w14:textId="77777777" w:rsidR="00B134F2" w:rsidRDefault="00B134F2" w:rsidP="00B134F2">
            <w:pPr>
              <w:spacing w:before="120"/>
              <w:rPr>
                <w:sz w:val="20"/>
                <w:szCs w:val="20"/>
              </w:rPr>
            </w:pPr>
            <w:r>
              <w:rPr>
                <w:sz w:val="20"/>
                <w:szCs w:val="20"/>
              </w:rPr>
              <w:t>Manutenzione dei componenti software della pratica</w:t>
            </w:r>
          </w:p>
        </w:tc>
        <w:tc>
          <w:tcPr>
            <w:tcW w:w="1275" w:type="dxa"/>
          </w:tcPr>
          <w:p w14:paraId="00000613" w14:textId="77777777" w:rsidR="00B134F2" w:rsidRDefault="00B134F2" w:rsidP="00B134F2">
            <w:pPr>
              <w:spacing w:before="120"/>
              <w:jc w:val="center"/>
              <w:rPr>
                <w:sz w:val="20"/>
                <w:szCs w:val="20"/>
              </w:rPr>
            </w:pPr>
            <w:r>
              <w:rPr>
                <w:sz w:val="20"/>
                <w:szCs w:val="20"/>
              </w:rPr>
              <w:t>Operativa</w:t>
            </w:r>
          </w:p>
        </w:tc>
        <w:tc>
          <w:tcPr>
            <w:tcW w:w="2010" w:type="dxa"/>
          </w:tcPr>
          <w:p w14:paraId="00000614" w14:textId="77777777" w:rsidR="00B134F2" w:rsidRDefault="00B134F2" w:rsidP="00B134F2">
            <w:pPr>
              <w:spacing w:before="120"/>
              <w:jc w:val="center"/>
              <w:rPr>
                <w:sz w:val="20"/>
                <w:szCs w:val="20"/>
              </w:rPr>
            </w:pPr>
            <w:r>
              <w:rPr>
                <w:sz w:val="20"/>
                <w:szCs w:val="20"/>
              </w:rPr>
              <w:t>SI</w:t>
            </w:r>
          </w:p>
        </w:tc>
        <w:tc>
          <w:tcPr>
            <w:tcW w:w="2160" w:type="dxa"/>
          </w:tcPr>
          <w:p w14:paraId="00000615" w14:textId="77777777" w:rsidR="00B134F2" w:rsidRDefault="00B134F2" w:rsidP="00B134F2">
            <w:pPr>
              <w:spacing w:before="120"/>
              <w:jc w:val="center"/>
              <w:rPr>
                <w:sz w:val="20"/>
                <w:szCs w:val="20"/>
              </w:rPr>
            </w:pPr>
            <w:r>
              <w:rPr>
                <w:sz w:val="20"/>
                <w:szCs w:val="20"/>
              </w:rPr>
              <w:t>Attività esternalizzata se ritenuta non eseguibile nei termini e modalità concordate.</w:t>
            </w:r>
          </w:p>
        </w:tc>
      </w:tr>
      <w:tr w:rsidR="00B134F2" w14:paraId="517A1A95" w14:textId="77777777" w:rsidTr="001110F7">
        <w:tc>
          <w:tcPr>
            <w:tcW w:w="555" w:type="dxa"/>
          </w:tcPr>
          <w:p w14:paraId="00000616"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17" w14:textId="77777777" w:rsidR="00B134F2" w:rsidRDefault="00B134F2" w:rsidP="00B134F2">
            <w:pPr>
              <w:spacing w:before="120"/>
              <w:rPr>
                <w:sz w:val="20"/>
                <w:szCs w:val="20"/>
              </w:rPr>
            </w:pPr>
            <w:r>
              <w:rPr>
                <w:sz w:val="20"/>
                <w:szCs w:val="20"/>
              </w:rPr>
              <w:t>Servizi di assistenza funzionale agli operatori di primo livello</w:t>
            </w:r>
          </w:p>
        </w:tc>
        <w:tc>
          <w:tcPr>
            <w:tcW w:w="3255" w:type="dxa"/>
          </w:tcPr>
          <w:p w14:paraId="00000618" w14:textId="77777777" w:rsidR="00B134F2" w:rsidRDefault="00B134F2" w:rsidP="00B134F2">
            <w:pPr>
              <w:spacing w:before="120"/>
              <w:rPr>
                <w:sz w:val="20"/>
                <w:szCs w:val="20"/>
              </w:rPr>
            </w:pPr>
            <w:proofErr w:type="spellStart"/>
            <w:r>
              <w:rPr>
                <w:sz w:val="20"/>
                <w:szCs w:val="20"/>
              </w:rPr>
              <w:t>HelpDesk</w:t>
            </w:r>
            <w:proofErr w:type="spellEnd"/>
            <w:r>
              <w:rPr>
                <w:sz w:val="20"/>
                <w:szCs w:val="20"/>
              </w:rPr>
              <w:t xml:space="preserve"> agli operatori per accoglimento problematiche, prima analisi ed eventuale soluzione di primo livello</w:t>
            </w:r>
          </w:p>
        </w:tc>
        <w:tc>
          <w:tcPr>
            <w:tcW w:w="1275" w:type="dxa"/>
          </w:tcPr>
          <w:p w14:paraId="00000619"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1A" w14:textId="20373AF6" w:rsidR="00B134F2" w:rsidRDefault="00B134F2" w:rsidP="00B134F2">
            <w:pPr>
              <w:spacing w:before="120"/>
              <w:jc w:val="center"/>
              <w:rPr>
                <w:sz w:val="20"/>
                <w:szCs w:val="20"/>
              </w:rPr>
            </w:pPr>
            <w:r>
              <w:rPr>
                <w:sz w:val="20"/>
                <w:szCs w:val="20"/>
              </w:rPr>
              <w:t>SI/NO</w:t>
            </w:r>
          </w:p>
        </w:tc>
        <w:tc>
          <w:tcPr>
            <w:tcW w:w="2160" w:type="dxa"/>
            <w:vAlign w:val="center"/>
          </w:tcPr>
          <w:p w14:paraId="0000061B" w14:textId="01DDA3A2" w:rsidR="00B134F2" w:rsidRDefault="00B134F2" w:rsidP="00B134F2">
            <w:pPr>
              <w:spacing w:before="120"/>
              <w:jc w:val="center"/>
              <w:rPr>
                <w:sz w:val="20"/>
                <w:szCs w:val="20"/>
              </w:rPr>
            </w:pPr>
            <w:r>
              <w:rPr>
                <w:sz w:val="20"/>
                <w:szCs w:val="20"/>
              </w:rPr>
              <w:t>SI/NO</w:t>
            </w:r>
          </w:p>
        </w:tc>
      </w:tr>
      <w:tr w:rsidR="00B134F2" w14:paraId="545A98C6" w14:textId="77777777" w:rsidTr="006322D6">
        <w:tc>
          <w:tcPr>
            <w:tcW w:w="555" w:type="dxa"/>
          </w:tcPr>
          <w:p w14:paraId="0000061C"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1D" w14:textId="77777777" w:rsidR="00B134F2" w:rsidRDefault="00B134F2" w:rsidP="00B134F2">
            <w:pPr>
              <w:spacing w:before="120"/>
              <w:rPr>
                <w:sz w:val="20"/>
                <w:szCs w:val="20"/>
              </w:rPr>
            </w:pPr>
            <w:r>
              <w:rPr>
                <w:sz w:val="20"/>
                <w:szCs w:val="20"/>
              </w:rPr>
              <w:t>Servizi di assistenza funzionale agli operatori di secondo livello</w:t>
            </w:r>
          </w:p>
        </w:tc>
        <w:tc>
          <w:tcPr>
            <w:tcW w:w="3255" w:type="dxa"/>
          </w:tcPr>
          <w:p w14:paraId="0000061E" w14:textId="77777777" w:rsidR="00B134F2" w:rsidRDefault="00B134F2" w:rsidP="00B134F2">
            <w:pPr>
              <w:spacing w:before="120"/>
              <w:rPr>
                <w:sz w:val="20"/>
                <w:szCs w:val="20"/>
              </w:rPr>
            </w:pPr>
            <w:proofErr w:type="spellStart"/>
            <w:r>
              <w:rPr>
                <w:sz w:val="20"/>
                <w:szCs w:val="20"/>
              </w:rPr>
              <w:t>HelpDesk</w:t>
            </w:r>
            <w:proofErr w:type="spellEnd"/>
            <w:r>
              <w:rPr>
                <w:sz w:val="20"/>
                <w:szCs w:val="20"/>
              </w:rPr>
              <w:t xml:space="preserve"> all’utenza per accoglimento problematiche, analisi ed eventuale soluzione specialistica </w:t>
            </w:r>
          </w:p>
        </w:tc>
        <w:tc>
          <w:tcPr>
            <w:tcW w:w="1275" w:type="dxa"/>
          </w:tcPr>
          <w:p w14:paraId="0000061F"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20" w14:textId="29DEEF26" w:rsidR="00B134F2" w:rsidRDefault="00B134F2" w:rsidP="00B134F2">
            <w:pPr>
              <w:spacing w:before="120"/>
              <w:jc w:val="center"/>
              <w:rPr>
                <w:sz w:val="20"/>
                <w:szCs w:val="20"/>
              </w:rPr>
            </w:pPr>
            <w:r>
              <w:rPr>
                <w:sz w:val="20"/>
                <w:szCs w:val="20"/>
              </w:rPr>
              <w:t>SI/NO</w:t>
            </w:r>
          </w:p>
        </w:tc>
        <w:tc>
          <w:tcPr>
            <w:tcW w:w="2160" w:type="dxa"/>
            <w:vAlign w:val="center"/>
          </w:tcPr>
          <w:p w14:paraId="00000621" w14:textId="6889440B" w:rsidR="00B134F2" w:rsidRDefault="00B134F2" w:rsidP="00B134F2">
            <w:pPr>
              <w:spacing w:before="120"/>
              <w:jc w:val="center"/>
              <w:rPr>
                <w:sz w:val="20"/>
                <w:szCs w:val="20"/>
              </w:rPr>
            </w:pPr>
            <w:r>
              <w:rPr>
                <w:sz w:val="20"/>
                <w:szCs w:val="20"/>
              </w:rPr>
              <w:t>SI/NO</w:t>
            </w:r>
          </w:p>
        </w:tc>
      </w:tr>
      <w:tr w:rsidR="00B134F2" w14:paraId="32A3CB2F" w14:textId="77777777" w:rsidTr="00F82BA9">
        <w:tc>
          <w:tcPr>
            <w:tcW w:w="555" w:type="dxa"/>
          </w:tcPr>
          <w:p w14:paraId="00000622"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23" w14:textId="77777777" w:rsidR="00B134F2" w:rsidRDefault="00B134F2" w:rsidP="00B134F2">
            <w:pPr>
              <w:spacing w:before="120"/>
              <w:rPr>
                <w:sz w:val="20"/>
                <w:szCs w:val="20"/>
              </w:rPr>
            </w:pPr>
            <w:r>
              <w:rPr>
                <w:sz w:val="20"/>
                <w:szCs w:val="20"/>
              </w:rPr>
              <w:t>Consulenza e analisi applicativa</w:t>
            </w:r>
          </w:p>
        </w:tc>
        <w:tc>
          <w:tcPr>
            <w:tcW w:w="3255" w:type="dxa"/>
          </w:tcPr>
          <w:p w14:paraId="00000624" w14:textId="77777777" w:rsidR="00B134F2" w:rsidRDefault="00B134F2" w:rsidP="00B134F2">
            <w:pPr>
              <w:spacing w:before="120"/>
              <w:rPr>
                <w:sz w:val="20"/>
                <w:szCs w:val="20"/>
              </w:rPr>
            </w:pPr>
            <w:r>
              <w:rPr>
                <w:sz w:val="20"/>
                <w:szCs w:val="20"/>
              </w:rPr>
              <w:t xml:space="preserve">Analisi e studio per adeguamento </w:t>
            </w:r>
            <w:proofErr w:type="gramStart"/>
            <w:r>
              <w:rPr>
                <w:sz w:val="20"/>
                <w:szCs w:val="20"/>
              </w:rPr>
              <w:t>e</w:t>
            </w:r>
            <w:proofErr w:type="gramEnd"/>
            <w:r>
              <w:rPr>
                <w:sz w:val="20"/>
                <w:szCs w:val="20"/>
              </w:rPr>
              <w:t xml:space="preserve"> estensione dei servizi per allargamento competenze, revisioni normative, interoperabilità tra sistemi, formazione del personale e analisi di trattamento fonti dati. </w:t>
            </w:r>
          </w:p>
        </w:tc>
        <w:tc>
          <w:tcPr>
            <w:tcW w:w="1275" w:type="dxa"/>
          </w:tcPr>
          <w:p w14:paraId="00000625" w14:textId="77777777" w:rsidR="00B134F2" w:rsidRDefault="00B134F2" w:rsidP="00B134F2">
            <w:pPr>
              <w:spacing w:before="120"/>
              <w:jc w:val="center"/>
              <w:rPr>
                <w:sz w:val="20"/>
                <w:szCs w:val="20"/>
              </w:rPr>
            </w:pPr>
            <w:r>
              <w:rPr>
                <w:sz w:val="20"/>
                <w:szCs w:val="20"/>
              </w:rPr>
              <w:t>Progettuale</w:t>
            </w:r>
          </w:p>
        </w:tc>
        <w:tc>
          <w:tcPr>
            <w:tcW w:w="2010" w:type="dxa"/>
            <w:vAlign w:val="center"/>
          </w:tcPr>
          <w:p w14:paraId="00000626" w14:textId="7EAE7FEE" w:rsidR="00B134F2" w:rsidRDefault="00B134F2" w:rsidP="00B134F2">
            <w:pPr>
              <w:spacing w:before="120"/>
              <w:jc w:val="center"/>
              <w:rPr>
                <w:sz w:val="20"/>
                <w:szCs w:val="20"/>
              </w:rPr>
            </w:pPr>
            <w:r>
              <w:rPr>
                <w:sz w:val="20"/>
                <w:szCs w:val="20"/>
              </w:rPr>
              <w:t>SI/NO</w:t>
            </w:r>
          </w:p>
        </w:tc>
        <w:tc>
          <w:tcPr>
            <w:tcW w:w="2160" w:type="dxa"/>
            <w:vAlign w:val="center"/>
          </w:tcPr>
          <w:p w14:paraId="00000627" w14:textId="076EBEFB" w:rsidR="00B134F2" w:rsidRDefault="00B134F2" w:rsidP="00B134F2">
            <w:pPr>
              <w:spacing w:before="120"/>
              <w:jc w:val="center"/>
              <w:rPr>
                <w:sz w:val="20"/>
                <w:szCs w:val="20"/>
              </w:rPr>
            </w:pPr>
            <w:r>
              <w:rPr>
                <w:sz w:val="20"/>
                <w:szCs w:val="20"/>
              </w:rPr>
              <w:t>SI/NO</w:t>
            </w:r>
          </w:p>
        </w:tc>
      </w:tr>
      <w:tr w:rsidR="00B134F2" w14:paraId="50B68917" w14:textId="77777777" w:rsidTr="00FA30F0">
        <w:tc>
          <w:tcPr>
            <w:tcW w:w="555" w:type="dxa"/>
          </w:tcPr>
          <w:p w14:paraId="00000628"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29" w14:textId="77777777" w:rsidR="00B134F2" w:rsidRDefault="00B134F2" w:rsidP="00B134F2">
            <w:pPr>
              <w:spacing w:before="120"/>
              <w:rPr>
                <w:sz w:val="20"/>
                <w:szCs w:val="20"/>
              </w:rPr>
            </w:pPr>
            <w:r>
              <w:rPr>
                <w:sz w:val="20"/>
                <w:szCs w:val="20"/>
              </w:rPr>
              <w:t>Manutenzione evolutiva</w:t>
            </w:r>
          </w:p>
        </w:tc>
        <w:tc>
          <w:tcPr>
            <w:tcW w:w="3255" w:type="dxa"/>
          </w:tcPr>
          <w:p w14:paraId="0000062A" w14:textId="77777777" w:rsidR="00B134F2" w:rsidRDefault="00B134F2" w:rsidP="00B134F2">
            <w:pPr>
              <w:spacing w:before="120"/>
              <w:rPr>
                <w:sz w:val="20"/>
                <w:szCs w:val="20"/>
              </w:rPr>
            </w:pPr>
            <w:r>
              <w:rPr>
                <w:sz w:val="20"/>
                <w:szCs w:val="20"/>
              </w:rPr>
              <w:t>Attività di intervento evolutivo sul software della pratica a supporto dell’evoluzione del modello del lavoro e dei servizi</w:t>
            </w:r>
          </w:p>
        </w:tc>
        <w:tc>
          <w:tcPr>
            <w:tcW w:w="1275" w:type="dxa"/>
          </w:tcPr>
          <w:p w14:paraId="0000062B"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2C" w14:textId="4A94627B" w:rsidR="00B134F2" w:rsidRDefault="00B134F2" w:rsidP="00B134F2">
            <w:pPr>
              <w:spacing w:before="120"/>
              <w:jc w:val="center"/>
              <w:rPr>
                <w:sz w:val="20"/>
                <w:szCs w:val="20"/>
              </w:rPr>
            </w:pPr>
            <w:r>
              <w:rPr>
                <w:sz w:val="20"/>
                <w:szCs w:val="20"/>
              </w:rPr>
              <w:t>SI/NO</w:t>
            </w:r>
          </w:p>
        </w:tc>
        <w:tc>
          <w:tcPr>
            <w:tcW w:w="2160" w:type="dxa"/>
            <w:vAlign w:val="center"/>
          </w:tcPr>
          <w:p w14:paraId="0000062D" w14:textId="3992DD94" w:rsidR="00B134F2" w:rsidRDefault="00B134F2" w:rsidP="00B134F2">
            <w:pPr>
              <w:spacing w:before="120"/>
              <w:jc w:val="center"/>
              <w:rPr>
                <w:sz w:val="20"/>
                <w:szCs w:val="20"/>
              </w:rPr>
            </w:pPr>
            <w:r>
              <w:rPr>
                <w:sz w:val="20"/>
                <w:szCs w:val="20"/>
              </w:rPr>
              <w:t>SI/NO</w:t>
            </w:r>
          </w:p>
        </w:tc>
      </w:tr>
      <w:tr w:rsidR="00B134F2" w14:paraId="05B607FB" w14:textId="77777777">
        <w:tc>
          <w:tcPr>
            <w:tcW w:w="555" w:type="dxa"/>
          </w:tcPr>
          <w:p w14:paraId="0000062E"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2F" w14:textId="77777777" w:rsidR="00B134F2" w:rsidRDefault="00B134F2" w:rsidP="00B134F2">
            <w:pPr>
              <w:spacing w:before="120"/>
              <w:rPr>
                <w:sz w:val="20"/>
                <w:szCs w:val="20"/>
              </w:rPr>
            </w:pPr>
            <w:r>
              <w:rPr>
                <w:sz w:val="20"/>
                <w:szCs w:val="20"/>
              </w:rPr>
              <w:t>Gestione Repository pratica se cedente</w:t>
            </w:r>
          </w:p>
        </w:tc>
        <w:tc>
          <w:tcPr>
            <w:tcW w:w="3255" w:type="dxa"/>
          </w:tcPr>
          <w:p w14:paraId="00000630" w14:textId="77777777" w:rsidR="00B134F2" w:rsidRDefault="00B134F2" w:rsidP="00B134F2">
            <w:pPr>
              <w:spacing w:before="120"/>
              <w:rPr>
                <w:sz w:val="20"/>
                <w:szCs w:val="20"/>
              </w:rPr>
            </w:pPr>
            <w:r>
              <w:rPr>
                <w:sz w:val="20"/>
                <w:szCs w:val="20"/>
              </w:rPr>
              <w:t>Gestione tecnico-amministrativa contenuti del Repository</w:t>
            </w:r>
          </w:p>
        </w:tc>
        <w:tc>
          <w:tcPr>
            <w:tcW w:w="1275" w:type="dxa"/>
          </w:tcPr>
          <w:p w14:paraId="00000631" w14:textId="77777777" w:rsidR="00B134F2" w:rsidRDefault="00B134F2" w:rsidP="00B134F2">
            <w:pPr>
              <w:spacing w:before="120"/>
              <w:jc w:val="center"/>
              <w:rPr>
                <w:sz w:val="20"/>
                <w:szCs w:val="20"/>
              </w:rPr>
            </w:pPr>
            <w:r>
              <w:rPr>
                <w:sz w:val="20"/>
                <w:szCs w:val="20"/>
              </w:rPr>
              <w:t>Operativa</w:t>
            </w:r>
          </w:p>
        </w:tc>
        <w:tc>
          <w:tcPr>
            <w:tcW w:w="2010" w:type="dxa"/>
          </w:tcPr>
          <w:p w14:paraId="00000632" w14:textId="77777777" w:rsidR="00B134F2" w:rsidRDefault="00B134F2" w:rsidP="00B134F2">
            <w:pPr>
              <w:spacing w:before="120"/>
              <w:jc w:val="center"/>
              <w:rPr>
                <w:sz w:val="20"/>
                <w:szCs w:val="20"/>
              </w:rPr>
            </w:pPr>
            <w:r>
              <w:rPr>
                <w:sz w:val="20"/>
                <w:szCs w:val="20"/>
              </w:rPr>
              <w:t>SI</w:t>
            </w:r>
          </w:p>
        </w:tc>
        <w:tc>
          <w:tcPr>
            <w:tcW w:w="2160" w:type="dxa"/>
          </w:tcPr>
          <w:p w14:paraId="00000633" w14:textId="2D38094D" w:rsidR="00B134F2" w:rsidRDefault="00B134F2" w:rsidP="00B134F2">
            <w:pPr>
              <w:spacing w:before="120"/>
              <w:jc w:val="center"/>
              <w:rPr>
                <w:sz w:val="20"/>
                <w:szCs w:val="20"/>
              </w:rPr>
            </w:pPr>
            <w:r>
              <w:rPr>
                <w:sz w:val="20"/>
                <w:szCs w:val="20"/>
              </w:rPr>
              <w:t>NO</w:t>
            </w:r>
          </w:p>
        </w:tc>
      </w:tr>
      <w:tr w:rsidR="00B134F2" w14:paraId="335CECBE" w14:textId="77777777" w:rsidTr="00745BF8">
        <w:tc>
          <w:tcPr>
            <w:tcW w:w="555" w:type="dxa"/>
          </w:tcPr>
          <w:p w14:paraId="00000634"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35" w14:textId="77777777" w:rsidR="00B134F2" w:rsidRDefault="00B134F2" w:rsidP="00B134F2">
            <w:pPr>
              <w:spacing w:before="120"/>
              <w:rPr>
                <w:sz w:val="20"/>
                <w:szCs w:val="20"/>
              </w:rPr>
            </w:pPr>
            <w:r>
              <w:rPr>
                <w:sz w:val="20"/>
                <w:szCs w:val="20"/>
              </w:rPr>
              <w:t>Interventi di assistenza formativa su richiesta o pianificati</w:t>
            </w:r>
          </w:p>
        </w:tc>
        <w:tc>
          <w:tcPr>
            <w:tcW w:w="3255" w:type="dxa"/>
          </w:tcPr>
          <w:p w14:paraId="00000636" w14:textId="77777777" w:rsidR="00B134F2" w:rsidRDefault="00B134F2" w:rsidP="00B134F2">
            <w:pPr>
              <w:spacing w:before="120"/>
              <w:rPr>
                <w:sz w:val="20"/>
                <w:szCs w:val="20"/>
              </w:rPr>
            </w:pPr>
            <w:r>
              <w:rPr>
                <w:sz w:val="20"/>
                <w:szCs w:val="20"/>
              </w:rPr>
              <w:t xml:space="preserve">Attività di formazione e aggiornamento circa le problematiche </w:t>
            </w:r>
            <w:r>
              <w:rPr>
                <w:sz w:val="20"/>
                <w:szCs w:val="20"/>
              </w:rPr>
              <w:lastRenderedPageBreak/>
              <w:t>amministrative ed operative che caratterizzano la pratica</w:t>
            </w:r>
          </w:p>
        </w:tc>
        <w:tc>
          <w:tcPr>
            <w:tcW w:w="1275" w:type="dxa"/>
          </w:tcPr>
          <w:p w14:paraId="00000637" w14:textId="77777777" w:rsidR="00B134F2" w:rsidRDefault="00B134F2" w:rsidP="00B134F2">
            <w:pPr>
              <w:spacing w:before="120"/>
              <w:jc w:val="center"/>
              <w:rPr>
                <w:sz w:val="20"/>
                <w:szCs w:val="20"/>
              </w:rPr>
            </w:pPr>
            <w:r>
              <w:rPr>
                <w:sz w:val="20"/>
                <w:szCs w:val="20"/>
              </w:rPr>
              <w:lastRenderedPageBreak/>
              <w:t>Operativa</w:t>
            </w:r>
          </w:p>
        </w:tc>
        <w:tc>
          <w:tcPr>
            <w:tcW w:w="2010" w:type="dxa"/>
            <w:vAlign w:val="center"/>
          </w:tcPr>
          <w:p w14:paraId="00000638" w14:textId="3DF151D8" w:rsidR="00B134F2" w:rsidRDefault="00B134F2" w:rsidP="00B134F2">
            <w:pPr>
              <w:spacing w:before="120"/>
              <w:jc w:val="center"/>
              <w:rPr>
                <w:sz w:val="20"/>
                <w:szCs w:val="20"/>
              </w:rPr>
            </w:pPr>
            <w:r>
              <w:rPr>
                <w:sz w:val="20"/>
                <w:szCs w:val="20"/>
              </w:rPr>
              <w:t>SI/NO</w:t>
            </w:r>
          </w:p>
        </w:tc>
        <w:tc>
          <w:tcPr>
            <w:tcW w:w="2160" w:type="dxa"/>
            <w:vAlign w:val="center"/>
          </w:tcPr>
          <w:p w14:paraId="00000639" w14:textId="6C97084C" w:rsidR="00B134F2" w:rsidRDefault="00B134F2" w:rsidP="00B134F2">
            <w:pPr>
              <w:spacing w:before="120"/>
              <w:jc w:val="center"/>
              <w:rPr>
                <w:sz w:val="20"/>
                <w:szCs w:val="20"/>
              </w:rPr>
            </w:pPr>
            <w:r>
              <w:rPr>
                <w:sz w:val="20"/>
                <w:szCs w:val="20"/>
              </w:rPr>
              <w:t>SI/NO</w:t>
            </w:r>
          </w:p>
        </w:tc>
      </w:tr>
      <w:tr w:rsidR="00B134F2" w14:paraId="0EF31695" w14:textId="77777777" w:rsidTr="00A90D42">
        <w:tc>
          <w:tcPr>
            <w:tcW w:w="555" w:type="dxa"/>
          </w:tcPr>
          <w:p w14:paraId="0000063A" w14:textId="77777777" w:rsidR="00B134F2" w:rsidRDefault="00B134F2" w:rsidP="00B134F2">
            <w:pPr>
              <w:spacing w:before="120"/>
              <w:ind w:left="-113" w:right="-108"/>
              <w:jc w:val="center"/>
              <w:rPr>
                <w:sz w:val="20"/>
                <w:szCs w:val="20"/>
              </w:rPr>
            </w:pPr>
            <w:r>
              <w:rPr>
                <w:sz w:val="20"/>
                <w:szCs w:val="20"/>
              </w:rPr>
              <w:t>6</w:t>
            </w:r>
          </w:p>
        </w:tc>
        <w:tc>
          <w:tcPr>
            <w:tcW w:w="2970" w:type="dxa"/>
          </w:tcPr>
          <w:p w14:paraId="0000063B" w14:textId="77777777" w:rsidR="00B134F2" w:rsidRDefault="00B134F2" w:rsidP="00B134F2">
            <w:pPr>
              <w:spacing w:before="120"/>
              <w:rPr>
                <w:sz w:val="20"/>
                <w:szCs w:val="20"/>
              </w:rPr>
            </w:pPr>
            <w:r>
              <w:rPr>
                <w:sz w:val="20"/>
                <w:szCs w:val="20"/>
              </w:rPr>
              <w:t xml:space="preserve">Formazione imprese ICT e start-up </w:t>
            </w:r>
          </w:p>
        </w:tc>
        <w:tc>
          <w:tcPr>
            <w:tcW w:w="3255" w:type="dxa"/>
          </w:tcPr>
          <w:p w14:paraId="0000063C" w14:textId="77777777" w:rsidR="00B134F2" w:rsidRDefault="00B134F2" w:rsidP="00B134F2">
            <w:pPr>
              <w:spacing w:before="120"/>
              <w:rPr>
                <w:sz w:val="20"/>
                <w:szCs w:val="20"/>
              </w:rPr>
            </w:pPr>
            <w:r>
              <w:rPr>
                <w:sz w:val="20"/>
                <w:szCs w:val="20"/>
              </w:rPr>
              <w:t>Svolgimento di percorsi formativi per Aziende interessate alle buone pratiche o ad assicurare servizi complementari alla pratica</w:t>
            </w:r>
          </w:p>
        </w:tc>
        <w:tc>
          <w:tcPr>
            <w:tcW w:w="1275" w:type="dxa"/>
          </w:tcPr>
          <w:p w14:paraId="0000063D" w14:textId="77777777" w:rsidR="00B134F2" w:rsidRDefault="00B134F2" w:rsidP="00B134F2">
            <w:pPr>
              <w:spacing w:before="120"/>
              <w:jc w:val="center"/>
              <w:rPr>
                <w:sz w:val="20"/>
                <w:szCs w:val="20"/>
              </w:rPr>
            </w:pPr>
            <w:r>
              <w:rPr>
                <w:sz w:val="20"/>
                <w:szCs w:val="20"/>
              </w:rPr>
              <w:t>Operativa</w:t>
            </w:r>
          </w:p>
        </w:tc>
        <w:tc>
          <w:tcPr>
            <w:tcW w:w="2010" w:type="dxa"/>
            <w:vAlign w:val="center"/>
          </w:tcPr>
          <w:p w14:paraId="0000063E" w14:textId="6071009F" w:rsidR="00B134F2" w:rsidRDefault="00B134F2" w:rsidP="00B134F2">
            <w:pPr>
              <w:spacing w:before="120"/>
              <w:jc w:val="center"/>
              <w:rPr>
                <w:sz w:val="20"/>
                <w:szCs w:val="20"/>
              </w:rPr>
            </w:pPr>
            <w:r>
              <w:rPr>
                <w:sz w:val="20"/>
                <w:szCs w:val="20"/>
              </w:rPr>
              <w:t>SI/NO</w:t>
            </w:r>
          </w:p>
        </w:tc>
        <w:tc>
          <w:tcPr>
            <w:tcW w:w="2160" w:type="dxa"/>
            <w:vAlign w:val="center"/>
          </w:tcPr>
          <w:p w14:paraId="0000063F" w14:textId="104ACE32" w:rsidR="00B134F2" w:rsidRDefault="00B134F2" w:rsidP="00B134F2">
            <w:pPr>
              <w:spacing w:before="120"/>
              <w:jc w:val="center"/>
              <w:rPr>
                <w:sz w:val="20"/>
                <w:szCs w:val="20"/>
              </w:rPr>
            </w:pPr>
            <w:r>
              <w:rPr>
                <w:sz w:val="20"/>
                <w:szCs w:val="20"/>
              </w:rPr>
              <w:t>SI/NO</w:t>
            </w:r>
          </w:p>
        </w:tc>
      </w:tr>
    </w:tbl>
    <w:p w14:paraId="00000640" w14:textId="77777777" w:rsidR="001A6ECE" w:rsidRDefault="001A6ECE">
      <w:pPr>
        <w:spacing w:after="0" w:line="276" w:lineRule="auto"/>
        <w:rPr>
          <w:sz w:val="24"/>
          <w:szCs w:val="24"/>
          <w:u w:val="single"/>
        </w:rPr>
      </w:pPr>
    </w:p>
    <w:p w14:paraId="00000641" w14:textId="77777777" w:rsidR="001A6ECE" w:rsidRDefault="00000000">
      <w:pPr>
        <w:spacing w:after="200" w:line="276" w:lineRule="auto"/>
        <w:rPr>
          <w:sz w:val="24"/>
          <w:szCs w:val="24"/>
          <w:u w:val="single"/>
        </w:rPr>
      </w:pPr>
      <w:r>
        <w:t>Legenda</w:t>
      </w:r>
    </w:p>
    <w:tbl>
      <w:tblPr>
        <w:tblStyle w:val="afffd"/>
        <w:tblW w:w="131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96"/>
        <w:gridCol w:w="11480"/>
      </w:tblGrid>
      <w:tr w:rsidR="001A6ECE" w14:paraId="1EB618A4" w14:textId="77777777">
        <w:tc>
          <w:tcPr>
            <w:tcW w:w="1696" w:type="dxa"/>
            <w:tcBorders>
              <w:top w:val="nil"/>
              <w:left w:val="nil"/>
              <w:bottom w:val="nil"/>
              <w:right w:val="nil"/>
            </w:tcBorders>
          </w:tcPr>
          <w:p w14:paraId="00000642" w14:textId="77777777" w:rsidR="001A6ECE" w:rsidRDefault="00000000">
            <w:pPr>
              <w:spacing w:before="120" w:line="276" w:lineRule="auto"/>
              <w:rPr>
                <w:i/>
                <w:sz w:val="18"/>
                <w:szCs w:val="18"/>
              </w:rPr>
            </w:pPr>
            <w:r>
              <w:rPr>
                <w:i/>
                <w:sz w:val="18"/>
                <w:szCs w:val="18"/>
              </w:rPr>
              <w:t>Amministrativa</w:t>
            </w:r>
          </w:p>
        </w:tc>
        <w:tc>
          <w:tcPr>
            <w:tcW w:w="11481" w:type="dxa"/>
            <w:tcBorders>
              <w:top w:val="nil"/>
              <w:left w:val="nil"/>
              <w:bottom w:val="nil"/>
              <w:right w:val="nil"/>
            </w:tcBorders>
          </w:tcPr>
          <w:p w14:paraId="00000643" w14:textId="77777777" w:rsidR="001A6ECE" w:rsidRDefault="00000000">
            <w:pPr>
              <w:spacing w:before="120" w:line="276" w:lineRule="auto"/>
              <w:rPr>
                <w:i/>
                <w:sz w:val="18"/>
                <w:szCs w:val="18"/>
              </w:rPr>
            </w:pPr>
            <w:r>
              <w:rPr>
                <w:i/>
                <w:sz w:val="18"/>
                <w:szCs w:val="18"/>
              </w:rPr>
              <w:t>Prettamente di Comunità e per essa la Comunità deve dotarsi di competenze interne alla P.A. (</w:t>
            </w:r>
            <w:proofErr w:type="gramStart"/>
            <w:r>
              <w:rPr>
                <w:i/>
                <w:sz w:val="18"/>
                <w:szCs w:val="18"/>
              </w:rPr>
              <w:t>in  coerenza</w:t>
            </w:r>
            <w:proofErr w:type="gramEnd"/>
            <w:r>
              <w:rPr>
                <w:i/>
                <w:sz w:val="18"/>
                <w:szCs w:val="18"/>
              </w:rPr>
              <w:t xml:space="preserve"> sia con il </w:t>
            </w:r>
            <w:proofErr w:type="spellStart"/>
            <w:r>
              <w:rPr>
                <w:i/>
                <w:sz w:val="18"/>
                <w:szCs w:val="18"/>
              </w:rPr>
              <w:t>Pon</w:t>
            </w:r>
            <w:proofErr w:type="spellEnd"/>
            <w:r>
              <w:rPr>
                <w:i/>
                <w:sz w:val="18"/>
                <w:szCs w:val="18"/>
              </w:rPr>
              <w:t xml:space="preserve"> Governance – Capacità istituzionale2020, sia con gli obiettivi dei Progetti e Tavoli OCPA) e se del caso di consulenze</w:t>
            </w:r>
          </w:p>
        </w:tc>
      </w:tr>
      <w:tr w:rsidR="001A6ECE" w14:paraId="4ADBFC22" w14:textId="77777777">
        <w:tc>
          <w:tcPr>
            <w:tcW w:w="1696" w:type="dxa"/>
            <w:tcBorders>
              <w:top w:val="nil"/>
              <w:left w:val="nil"/>
              <w:bottom w:val="nil"/>
              <w:right w:val="nil"/>
            </w:tcBorders>
          </w:tcPr>
          <w:p w14:paraId="00000644" w14:textId="77777777" w:rsidR="001A6ECE" w:rsidRDefault="00000000">
            <w:pPr>
              <w:spacing w:before="120" w:line="276" w:lineRule="auto"/>
              <w:rPr>
                <w:i/>
                <w:sz w:val="18"/>
                <w:szCs w:val="18"/>
              </w:rPr>
            </w:pPr>
            <w:r>
              <w:rPr>
                <w:i/>
                <w:sz w:val="18"/>
                <w:szCs w:val="18"/>
              </w:rPr>
              <w:t>Analisi</w:t>
            </w:r>
          </w:p>
        </w:tc>
        <w:tc>
          <w:tcPr>
            <w:tcW w:w="11481" w:type="dxa"/>
            <w:tcBorders>
              <w:top w:val="nil"/>
              <w:left w:val="nil"/>
              <w:bottom w:val="nil"/>
              <w:right w:val="nil"/>
            </w:tcBorders>
          </w:tcPr>
          <w:p w14:paraId="00000645" w14:textId="77777777" w:rsidR="001A6ECE" w:rsidRDefault="00000000">
            <w:pPr>
              <w:spacing w:before="120" w:line="276" w:lineRule="auto"/>
              <w:rPr>
                <w:i/>
                <w:sz w:val="18"/>
                <w:szCs w:val="18"/>
              </w:rPr>
            </w:pPr>
            <w:r>
              <w:rPr>
                <w:i/>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i/>
                <w:sz w:val="18"/>
                <w:szCs w:val="18"/>
              </w:rPr>
              <w:t>essere</w:t>
            </w:r>
            <w:proofErr w:type="spellEnd"/>
            <w:r>
              <w:rPr>
                <w:i/>
                <w:sz w:val="18"/>
                <w:szCs w:val="18"/>
              </w:rPr>
              <w:t xml:space="preserve"> possono essere svolte con supporto consulenziale specifico </w:t>
            </w:r>
            <w:proofErr w:type="gramStart"/>
            <w:r>
              <w:rPr>
                <w:i/>
                <w:sz w:val="18"/>
                <w:szCs w:val="18"/>
              </w:rPr>
              <w:t>e</w:t>
            </w:r>
            <w:proofErr w:type="gramEnd"/>
            <w:r>
              <w:rPr>
                <w:i/>
                <w:sz w:val="18"/>
                <w:szCs w:val="18"/>
              </w:rPr>
              <w:t xml:space="preserve"> esterno al processo di fornitura dei beni e dei servizi, consigliato un Soggetto terzo</w:t>
            </w:r>
          </w:p>
        </w:tc>
      </w:tr>
      <w:tr w:rsidR="001A6ECE" w14:paraId="746472CC" w14:textId="77777777">
        <w:tc>
          <w:tcPr>
            <w:tcW w:w="1696" w:type="dxa"/>
            <w:tcBorders>
              <w:top w:val="nil"/>
              <w:left w:val="nil"/>
              <w:bottom w:val="nil"/>
              <w:right w:val="nil"/>
            </w:tcBorders>
          </w:tcPr>
          <w:p w14:paraId="00000646" w14:textId="77777777" w:rsidR="001A6ECE" w:rsidRDefault="00000000">
            <w:pPr>
              <w:spacing w:before="120" w:line="276" w:lineRule="auto"/>
              <w:rPr>
                <w:i/>
                <w:sz w:val="18"/>
                <w:szCs w:val="18"/>
              </w:rPr>
            </w:pPr>
            <w:r>
              <w:rPr>
                <w:i/>
                <w:sz w:val="18"/>
                <w:szCs w:val="18"/>
              </w:rPr>
              <w:t>Operativa</w:t>
            </w:r>
          </w:p>
        </w:tc>
        <w:tc>
          <w:tcPr>
            <w:tcW w:w="11481" w:type="dxa"/>
            <w:tcBorders>
              <w:top w:val="nil"/>
              <w:left w:val="nil"/>
              <w:bottom w:val="nil"/>
              <w:right w:val="nil"/>
            </w:tcBorders>
          </w:tcPr>
          <w:p w14:paraId="00000647" w14:textId="77777777" w:rsidR="001A6ECE" w:rsidRDefault="00000000">
            <w:pPr>
              <w:spacing w:before="120" w:line="276" w:lineRule="auto"/>
              <w:rPr>
                <w:i/>
                <w:sz w:val="18"/>
                <w:szCs w:val="18"/>
              </w:rPr>
            </w:pPr>
            <w:r>
              <w:rPr>
                <w:i/>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1A6ECE" w14:paraId="4C950321" w14:textId="77777777">
        <w:tc>
          <w:tcPr>
            <w:tcW w:w="1696" w:type="dxa"/>
            <w:tcBorders>
              <w:top w:val="nil"/>
              <w:left w:val="nil"/>
              <w:bottom w:val="nil"/>
              <w:right w:val="nil"/>
            </w:tcBorders>
          </w:tcPr>
          <w:p w14:paraId="00000648" w14:textId="77777777" w:rsidR="001A6ECE" w:rsidRDefault="00000000">
            <w:pPr>
              <w:spacing w:before="120" w:line="276" w:lineRule="auto"/>
              <w:rPr>
                <w:i/>
                <w:sz w:val="18"/>
                <w:szCs w:val="18"/>
              </w:rPr>
            </w:pPr>
            <w:r>
              <w:rPr>
                <w:i/>
                <w:sz w:val="18"/>
                <w:szCs w:val="18"/>
              </w:rPr>
              <w:t>Organizzativa</w:t>
            </w:r>
          </w:p>
        </w:tc>
        <w:tc>
          <w:tcPr>
            <w:tcW w:w="11481" w:type="dxa"/>
            <w:tcBorders>
              <w:top w:val="nil"/>
              <w:left w:val="nil"/>
              <w:bottom w:val="nil"/>
              <w:right w:val="nil"/>
            </w:tcBorders>
          </w:tcPr>
          <w:p w14:paraId="00000649" w14:textId="77777777" w:rsidR="001A6ECE" w:rsidRDefault="00000000">
            <w:pPr>
              <w:spacing w:before="120" w:line="276" w:lineRule="auto"/>
              <w:rPr>
                <w:i/>
                <w:sz w:val="18"/>
                <w:szCs w:val="18"/>
              </w:rPr>
            </w:pPr>
            <w:r>
              <w:rPr>
                <w:i/>
                <w:sz w:val="18"/>
                <w:szCs w:val="18"/>
              </w:rPr>
              <w:t>Questa è una attività esclusivamente si competenza della Comunità</w:t>
            </w:r>
          </w:p>
        </w:tc>
      </w:tr>
      <w:tr w:rsidR="001A6ECE" w14:paraId="0BA5EF1E" w14:textId="77777777">
        <w:tc>
          <w:tcPr>
            <w:tcW w:w="1696" w:type="dxa"/>
            <w:tcBorders>
              <w:top w:val="nil"/>
              <w:left w:val="nil"/>
              <w:bottom w:val="nil"/>
              <w:right w:val="nil"/>
            </w:tcBorders>
          </w:tcPr>
          <w:p w14:paraId="0000064A" w14:textId="77777777" w:rsidR="001A6ECE" w:rsidRDefault="00000000">
            <w:pPr>
              <w:spacing w:before="120" w:line="276" w:lineRule="auto"/>
              <w:rPr>
                <w:i/>
                <w:sz w:val="18"/>
                <w:szCs w:val="18"/>
              </w:rPr>
            </w:pPr>
            <w:r>
              <w:rPr>
                <w:i/>
                <w:sz w:val="18"/>
                <w:szCs w:val="18"/>
              </w:rPr>
              <w:t>Progettuale</w:t>
            </w:r>
          </w:p>
        </w:tc>
        <w:tc>
          <w:tcPr>
            <w:tcW w:w="11481" w:type="dxa"/>
            <w:tcBorders>
              <w:top w:val="nil"/>
              <w:left w:val="nil"/>
              <w:bottom w:val="nil"/>
              <w:right w:val="nil"/>
            </w:tcBorders>
          </w:tcPr>
          <w:p w14:paraId="0000064B" w14:textId="77777777" w:rsidR="001A6ECE" w:rsidRDefault="00000000">
            <w:pPr>
              <w:spacing w:before="120" w:line="276" w:lineRule="auto"/>
              <w:rPr>
                <w:i/>
                <w:sz w:val="18"/>
                <w:szCs w:val="18"/>
              </w:rPr>
            </w:pPr>
            <w:r>
              <w:rPr>
                <w:i/>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i/>
                <w:sz w:val="18"/>
                <w:szCs w:val="18"/>
              </w:rPr>
              <w:t>riuso infatti</w:t>
            </w:r>
            <w:proofErr w:type="gramEnd"/>
            <w:r>
              <w:rPr>
                <w:i/>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i/>
                <w:sz w:val="18"/>
                <w:szCs w:val="18"/>
              </w:rPr>
              <w:t>se</w:t>
            </w:r>
            <w:proofErr w:type="gramEnd"/>
            <w:r>
              <w:rPr>
                <w:i/>
                <w:sz w:val="18"/>
                <w:szCs w:val="18"/>
              </w:rPr>
              <w:t xml:space="preserve"> ha avuto già riscontri positivi in altre Amministrazioni e pone quindi un atteggiamento di attenzione e di definizione particolare da parte della Comunità</w:t>
            </w:r>
          </w:p>
        </w:tc>
      </w:tr>
      <w:tr w:rsidR="001A6ECE" w14:paraId="77D31B7A" w14:textId="77777777">
        <w:tc>
          <w:tcPr>
            <w:tcW w:w="1696" w:type="dxa"/>
            <w:tcBorders>
              <w:top w:val="nil"/>
              <w:left w:val="nil"/>
              <w:bottom w:val="nil"/>
              <w:right w:val="nil"/>
            </w:tcBorders>
          </w:tcPr>
          <w:p w14:paraId="0000064C" w14:textId="77777777" w:rsidR="001A6ECE" w:rsidRDefault="00000000">
            <w:pPr>
              <w:spacing w:before="120" w:line="276" w:lineRule="auto"/>
              <w:rPr>
                <w:i/>
                <w:sz w:val="18"/>
                <w:szCs w:val="18"/>
              </w:rPr>
            </w:pPr>
            <w:r>
              <w:rPr>
                <w:i/>
                <w:sz w:val="18"/>
                <w:szCs w:val="18"/>
              </w:rPr>
              <w:lastRenderedPageBreak/>
              <w:t>Relazionale</w:t>
            </w:r>
          </w:p>
        </w:tc>
        <w:tc>
          <w:tcPr>
            <w:tcW w:w="11481" w:type="dxa"/>
            <w:tcBorders>
              <w:top w:val="nil"/>
              <w:left w:val="nil"/>
              <w:bottom w:val="nil"/>
              <w:right w:val="nil"/>
            </w:tcBorders>
          </w:tcPr>
          <w:p w14:paraId="0000064D" w14:textId="77777777" w:rsidR="001A6ECE" w:rsidRDefault="00000000">
            <w:pPr>
              <w:spacing w:before="120" w:line="276" w:lineRule="auto"/>
              <w:rPr>
                <w:i/>
                <w:sz w:val="18"/>
                <w:szCs w:val="18"/>
              </w:rPr>
            </w:pPr>
            <w:r>
              <w:rPr>
                <w:i/>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1A6ECE" w14:paraId="78D1FF64" w14:textId="77777777">
        <w:tc>
          <w:tcPr>
            <w:tcW w:w="1696" w:type="dxa"/>
            <w:tcBorders>
              <w:top w:val="nil"/>
              <w:left w:val="nil"/>
              <w:bottom w:val="nil"/>
              <w:right w:val="nil"/>
            </w:tcBorders>
          </w:tcPr>
          <w:p w14:paraId="0000064E" w14:textId="77777777" w:rsidR="001A6ECE" w:rsidRDefault="00000000">
            <w:pPr>
              <w:spacing w:before="120" w:line="276" w:lineRule="auto"/>
              <w:rPr>
                <w:i/>
                <w:sz w:val="18"/>
                <w:szCs w:val="18"/>
              </w:rPr>
            </w:pPr>
            <w:r>
              <w:rPr>
                <w:i/>
                <w:sz w:val="18"/>
                <w:szCs w:val="18"/>
              </w:rPr>
              <w:t>Tecnica</w:t>
            </w:r>
          </w:p>
        </w:tc>
        <w:tc>
          <w:tcPr>
            <w:tcW w:w="11481" w:type="dxa"/>
            <w:tcBorders>
              <w:top w:val="nil"/>
              <w:left w:val="nil"/>
              <w:bottom w:val="nil"/>
              <w:right w:val="nil"/>
            </w:tcBorders>
          </w:tcPr>
          <w:p w14:paraId="0000064F" w14:textId="77777777" w:rsidR="001A6ECE" w:rsidRDefault="00000000">
            <w:pPr>
              <w:spacing w:before="120" w:line="276" w:lineRule="auto"/>
              <w:rPr>
                <w:i/>
                <w:sz w:val="18"/>
                <w:szCs w:val="18"/>
              </w:rPr>
            </w:pPr>
            <w:r>
              <w:rPr>
                <w:i/>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bl>
    <w:p w14:paraId="00000650" w14:textId="77777777" w:rsidR="001A6ECE" w:rsidRDefault="001A6ECE">
      <w:pPr>
        <w:sectPr w:rsidR="001A6ECE">
          <w:headerReference w:type="default" r:id="rId11"/>
          <w:footerReference w:type="default" r:id="rId12"/>
          <w:pgSz w:w="16838" w:h="11906" w:orient="landscape"/>
          <w:pgMar w:top="1134" w:right="1134" w:bottom="1134" w:left="1134" w:header="720" w:footer="720" w:gutter="0"/>
          <w:cols w:space="720"/>
        </w:sectPr>
      </w:pPr>
    </w:p>
    <w:p w14:paraId="00000652" w14:textId="33D1CEC2" w:rsidR="001A6ECE" w:rsidRDefault="00000000" w:rsidP="00934178">
      <w:pPr>
        <w:pStyle w:val="Titolo2"/>
        <w:rPr>
          <w:u w:val="single"/>
        </w:rPr>
      </w:pPr>
      <w:bookmarkStart w:id="23" w:name="_Toc117767672"/>
      <w:r>
        <w:lastRenderedPageBreak/>
        <w:t>Ingresso del pubblico privato nella Comunità</w:t>
      </w:r>
      <w:bookmarkEnd w:id="23"/>
    </w:p>
    <w:p w14:paraId="00000653" w14:textId="77777777" w:rsidR="001A6ECE" w:rsidRDefault="00000000">
      <w:pPr>
        <w:spacing w:before="120" w:after="0" w:line="240" w:lineRule="auto"/>
        <w:rPr>
          <w:b/>
          <w:u w:val="single"/>
        </w:rPr>
      </w:pPr>
      <w:sdt>
        <w:sdtPr>
          <w:tag w:val="goog_rdk_29"/>
          <w:id w:val="-83536386"/>
        </w:sdtPr>
        <w:sdtContent/>
      </w:sdt>
      <w:r>
        <w:rPr>
          <w:b/>
          <w:u w:val="single"/>
        </w:rPr>
        <w:t>Considerazioni svolte nella decisione di aprire i servizi di Comunità e il riuso al privato</w:t>
      </w:r>
    </w:p>
    <w:p w14:paraId="00000654" w14:textId="77777777" w:rsidR="001A6ECE" w:rsidRDefault="00000000">
      <w:pPr>
        <w:spacing w:before="120"/>
        <w:rPr>
          <w:sz w:val="24"/>
          <w:szCs w:val="24"/>
          <w:u w:val="single"/>
        </w:rPr>
      </w:pPr>
      <w:r>
        <w:t>(</w:t>
      </w:r>
      <w:r>
        <w:rPr>
          <w:i/>
        </w:rPr>
        <w:t xml:space="preserve">Si rimanda l’analisi normativa ai testi di legge che sono la prima fase di studio per dare il via al processo di selezione o di accoglimento. Qui invece si analizza un modello di coinvolgimento dei privati nella Comunità una volta accettati, secondo un percorso che cerca di delineare anche un approccio istituzionale e conforme agli standard di interazione tra Soggetti aventi natura così diversa e soprattutto nel rispetto delle norme esistenti che comportano il rispetto di </w:t>
      </w:r>
      <w:proofErr w:type="gramStart"/>
      <w:r>
        <w:rPr>
          <w:i/>
        </w:rPr>
        <w:t>3</w:t>
      </w:r>
      <w:proofErr w:type="gramEnd"/>
      <w:r>
        <w:rPr>
          <w:i/>
        </w:rPr>
        <w:t xml:space="preserve"> principi da controllare e monitorare</w:t>
      </w:r>
      <w:r>
        <w:t>).</w:t>
      </w:r>
    </w:p>
    <w:p w14:paraId="00000655" w14:textId="77777777" w:rsidR="001A6ECE" w:rsidRDefault="00000000">
      <w:pPr>
        <w:spacing w:before="120"/>
        <w:rPr>
          <w:sz w:val="24"/>
          <w:szCs w:val="24"/>
          <w:u w:val="single"/>
        </w:rPr>
      </w:pPr>
      <w:r>
        <w:t>Metodo di selezione e/o di accettazione all’ingresso</w:t>
      </w:r>
    </w:p>
    <w:tbl>
      <w:tblPr>
        <w:tblStyle w:val="afffe"/>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1A6ECE" w14:paraId="36E8E1BF" w14:textId="77777777">
        <w:tc>
          <w:tcPr>
            <w:tcW w:w="3256" w:type="dxa"/>
          </w:tcPr>
          <w:p w14:paraId="00000656" w14:textId="77777777" w:rsidR="001A6ECE" w:rsidRDefault="00000000">
            <w:pPr>
              <w:spacing w:before="120"/>
              <w:rPr>
                <w:b/>
              </w:rPr>
            </w:pPr>
            <w:r>
              <w:rPr>
                <w:b/>
              </w:rPr>
              <w:t>Interesse del privato</w:t>
            </w:r>
          </w:p>
        </w:tc>
        <w:tc>
          <w:tcPr>
            <w:tcW w:w="850" w:type="dxa"/>
          </w:tcPr>
          <w:p w14:paraId="00000657" w14:textId="77777777" w:rsidR="001A6ECE" w:rsidRDefault="00000000">
            <w:pPr>
              <w:spacing w:before="120"/>
              <w:rPr>
                <w:b/>
              </w:rPr>
            </w:pPr>
            <w:r>
              <w:rPr>
                <w:b/>
              </w:rPr>
              <w:t>SI/NO</w:t>
            </w:r>
          </w:p>
        </w:tc>
        <w:tc>
          <w:tcPr>
            <w:tcW w:w="5528" w:type="dxa"/>
          </w:tcPr>
          <w:p w14:paraId="00000658" w14:textId="77777777" w:rsidR="001A6ECE" w:rsidRDefault="00000000">
            <w:pPr>
              <w:spacing w:before="120"/>
              <w:rPr>
                <w:b/>
              </w:rPr>
            </w:pPr>
            <w:r>
              <w:rPr>
                <w:b/>
              </w:rPr>
              <w:t>Descrizione dell’approccio predisposto</w:t>
            </w:r>
          </w:p>
        </w:tc>
      </w:tr>
      <w:tr w:rsidR="001A6ECE" w14:paraId="1F292CA3" w14:textId="77777777">
        <w:tc>
          <w:tcPr>
            <w:tcW w:w="3256" w:type="dxa"/>
          </w:tcPr>
          <w:p w14:paraId="00000659" w14:textId="77777777" w:rsidR="001A6ECE" w:rsidRDefault="00000000">
            <w:pPr>
              <w:spacing w:before="120"/>
              <w:jc w:val="left"/>
              <w:rPr>
                <w:sz w:val="24"/>
                <w:szCs w:val="24"/>
                <w:u w:val="single"/>
              </w:rPr>
            </w:pPr>
            <w:r>
              <w:t>Accesso alla conoscenza del bene in riuso</w:t>
            </w:r>
          </w:p>
        </w:tc>
        <w:tc>
          <w:tcPr>
            <w:tcW w:w="850" w:type="dxa"/>
          </w:tcPr>
          <w:p w14:paraId="0000065A" w14:textId="77777777" w:rsidR="001A6ECE" w:rsidRDefault="00000000">
            <w:pPr>
              <w:spacing w:before="120"/>
              <w:rPr>
                <w:sz w:val="24"/>
                <w:szCs w:val="24"/>
              </w:rPr>
            </w:pPr>
            <w:r>
              <w:rPr>
                <w:sz w:val="24"/>
                <w:szCs w:val="24"/>
              </w:rPr>
              <w:t>SI</w:t>
            </w:r>
          </w:p>
        </w:tc>
        <w:tc>
          <w:tcPr>
            <w:tcW w:w="5528" w:type="dxa"/>
          </w:tcPr>
          <w:p w14:paraId="0000065B" w14:textId="57A05CB7" w:rsidR="001A6ECE" w:rsidRDefault="00C24AF1">
            <w:pPr>
              <w:spacing w:before="120"/>
              <w:rPr>
                <w:sz w:val="24"/>
                <w:szCs w:val="24"/>
                <w:highlight w:val="yellow"/>
              </w:rPr>
            </w:pPr>
            <w:r w:rsidRPr="00387F2D">
              <w:rPr>
                <w:sz w:val="24"/>
                <w:szCs w:val="24"/>
              </w:rPr>
              <w:t xml:space="preserve">Coerentemente alla strategia attuata da </w:t>
            </w:r>
            <w:proofErr w:type="gramStart"/>
            <w:r w:rsidR="006E4BA2">
              <w:rPr>
                <w:sz w:val="24"/>
                <w:szCs w:val="24"/>
              </w:rPr>
              <w:t>PuntoZero</w:t>
            </w:r>
            <w:proofErr w:type="gramEnd"/>
            <w:r w:rsidRPr="00387F2D">
              <w:rPr>
                <w:sz w:val="24"/>
                <w:szCs w:val="24"/>
              </w:rPr>
              <w:t>, alle soluzioni che gli Enti vogliono acquisire, piuttosto che alle soluzioni scelte dalla Comunità per gli Enti che ne fanno parte, sarà possibile coinvolgere soggetti privati. Sarà pertanto necessario stabilire</w:t>
            </w:r>
            <w:r w:rsidR="00387F2D" w:rsidRPr="00387F2D">
              <w:rPr>
                <w:sz w:val="24"/>
                <w:szCs w:val="24"/>
              </w:rPr>
              <w:t>, qualora sia conveniente per la Comunità,</w:t>
            </w:r>
            <w:r w:rsidRPr="00387F2D">
              <w:rPr>
                <w:sz w:val="24"/>
                <w:szCs w:val="24"/>
              </w:rPr>
              <w:t xml:space="preserve"> un percorso di coinvolgimento tecnico con il personale del Laboratorio e dell’HUB di conoscenza, definire il ruolo del privato e misurare l’interesse a farsi carico di introdurre migliorie e aggiornamenti, garantendo la distribuzione degli stessi a tutti i membri della comunità</w:t>
            </w:r>
            <w:r w:rsidR="00387F2D" w:rsidRPr="00387F2D">
              <w:rPr>
                <w:sz w:val="24"/>
                <w:szCs w:val="24"/>
              </w:rPr>
              <w:t>.</w:t>
            </w:r>
          </w:p>
        </w:tc>
      </w:tr>
      <w:tr w:rsidR="001A6ECE" w14:paraId="09A2314D" w14:textId="77777777">
        <w:tc>
          <w:tcPr>
            <w:tcW w:w="3256" w:type="dxa"/>
          </w:tcPr>
          <w:p w14:paraId="0000065C" w14:textId="77777777" w:rsidR="001A6ECE" w:rsidRDefault="00000000">
            <w:pPr>
              <w:spacing w:before="120"/>
              <w:jc w:val="left"/>
              <w:rPr>
                <w:sz w:val="24"/>
                <w:szCs w:val="24"/>
                <w:u w:val="single"/>
              </w:rPr>
            </w:pPr>
            <w:r>
              <w:t>Accesso alla conoscenza dei servizi di attivazione e gestione Supporti del riuso</w:t>
            </w:r>
          </w:p>
        </w:tc>
        <w:tc>
          <w:tcPr>
            <w:tcW w:w="850" w:type="dxa"/>
          </w:tcPr>
          <w:p w14:paraId="0000065D" w14:textId="77777777" w:rsidR="001A6ECE" w:rsidRDefault="00000000">
            <w:pPr>
              <w:spacing w:before="120"/>
              <w:rPr>
                <w:sz w:val="24"/>
                <w:szCs w:val="24"/>
              </w:rPr>
            </w:pPr>
            <w:r>
              <w:rPr>
                <w:sz w:val="24"/>
                <w:szCs w:val="24"/>
              </w:rPr>
              <w:t>SI</w:t>
            </w:r>
          </w:p>
        </w:tc>
        <w:tc>
          <w:tcPr>
            <w:tcW w:w="5528" w:type="dxa"/>
          </w:tcPr>
          <w:p w14:paraId="0000065E" w14:textId="77777777" w:rsidR="001A6ECE" w:rsidRDefault="00000000">
            <w:pPr>
              <w:spacing w:before="120"/>
              <w:rPr>
                <w:sz w:val="24"/>
                <w:szCs w:val="24"/>
                <w:highlight w:val="yellow"/>
              </w:rPr>
            </w:pPr>
            <w:r w:rsidRPr="00387F2D">
              <w:rPr>
                <w:sz w:val="24"/>
                <w:szCs w:val="24"/>
              </w:rPr>
              <w:t>Permettere al privato di conoscere i meccanismi di supporto al riuso utilizzati nella comunità. Valutare il possibile coinvolgimento di soggetti privati interessati, sempre attraverso gare pubbliche.</w:t>
            </w:r>
          </w:p>
        </w:tc>
      </w:tr>
      <w:tr w:rsidR="001A6ECE" w14:paraId="2E4A0069" w14:textId="77777777">
        <w:tc>
          <w:tcPr>
            <w:tcW w:w="3256" w:type="dxa"/>
          </w:tcPr>
          <w:p w14:paraId="0000065F" w14:textId="77777777" w:rsidR="001A6ECE" w:rsidRDefault="00000000">
            <w:pPr>
              <w:spacing w:before="120"/>
              <w:jc w:val="left"/>
              <w:rPr>
                <w:sz w:val="24"/>
                <w:szCs w:val="24"/>
                <w:u w:val="single"/>
              </w:rPr>
            </w:pPr>
            <w:r>
              <w:t>Accesso ai servizi di Comunità</w:t>
            </w:r>
          </w:p>
        </w:tc>
        <w:tc>
          <w:tcPr>
            <w:tcW w:w="850" w:type="dxa"/>
          </w:tcPr>
          <w:p w14:paraId="00000660" w14:textId="77777777" w:rsidR="001A6ECE" w:rsidRDefault="00000000">
            <w:pPr>
              <w:spacing w:before="120"/>
              <w:rPr>
                <w:sz w:val="24"/>
                <w:szCs w:val="24"/>
              </w:rPr>
            </w:pPr>
            <w:r>
              <w:rPr>
                <w:sz w:val="24"/>
                <w:szCs w:val="24"/>
              </w:rPr>
              <w:t>NO</w:t>
            </w:r>
          </w:p>
        </w:tc>
        <w:tc>
          <w:tcPr>
            <w:tcW w:w="5528" w:type="dxa"/>
          </w:tcPr>
          <w:p w14:paraId="00000661" w14:textId="77777777" w:rsidR="001A6ECE" w:rsidRDefault="001A6ECE">
            <w:pPr>
              <w:spacing w:before="120"/>
              <w:rPr>
                <w:sz w:val="24"/>
                <w:szCs w:val="24"/>
                <w:u w:val="single"/>
              </w:rPr>
            </w:pPr>
          </w:p>
        </w:tc>
      </w:tr>
    </w:tbl>
    <w:p w14:paraId="00000663" w14:textId="77777777" w:rsidR="001A6ECE" w:rsidRDefault="00000000">
      <w:pPr>
        <w:spacing w:before="120"/>
        <w:rPr>
          <w:sz w:val="24"/>
          <w:szCs w:val="24"/>
          <w:u w:val="single"/>
        </w:rPr>
      </w:pPr>
      <w:r>
        <w:t>Principi di correttezza normativa e istituzione tenuti in conto</w:t>
      </w:r>
    </w:p>
    <w:tbl>
      <w:tblPr>
        <w:tblStyle w:val="affff"/>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1A6ECE" w14:paraId="67FE80C7" w14:textId="77777777">
        <w:tc>
          <w:tcPr>
            <w:tcW w:w="3256" w:type="dxa"/>
          </w:tcPr>
          <w:p w14:paraId="00000664" w14:textId="77777777" w:rsidR="001A6ECE" w:rsidRDefault="00000000">
            <w:pPr>
              <w:spacing w:before="120"/>
              <w:rPr>
                <w:b/>
              </w:rPr>
            </w:pPr>
            <w:r>
              <w:rPr>
                <w:b/>
              </w:rPr>
              <w:t>Principio</w:t>
            </w:r>
          </w:p>
        </w:tc>
        <w:tc>
          <w:tcPr>
            <w:tcW w:w="850" w:type="dxa"/>
          </w:tcPr>
          <w:p w14:paraId="00000665" w14:textId="77777777" w:rsidR="001A6ECE" w:rsidRDefault="00000000">
            <w:pPr>
              <w:spacing w:before="120"/>
              <w:rPr>
                <w:b/>
              </w:rPr>
            </w:pPr>
            <w:r>
              <w:rPr>
                <w:b/>
              </w:rPr>
              <w:t>SI/NO</w:t>
            </w:r>
          </w:p>
        </w:tc>
        <w:tc>
          <w:tcPr>
            <w:tcW w:w="5528" w:type="dxa"/>
          </w:tcPr>
          <w:p w14:paraId="00000666" w14:textId="77777777" w:rsidR="001A6ECE" w:rsidRDefault="00000000">
            <w:pPr>
              <w:spacing w:before="120"/>
              <w:rPr>
                <w:b/>
              </w:rPr>
            </w:pPr>
            <w:r>
              <w:rPr>
                <w:b/>
              </w:rPr>
              <w:t>Descrizione sintetica dell’approccio</w:t>
            </w:r>
          </w:p>
        </w:tc>
      </w:tr>
      <w:tr w:rsidR="001A6ECE" w14:paraId="299F3AD2" w14:textId="77777777">
        <w:tc>
          <w:tcPr>
            <w:tcW w:w="3256" w:type="dxa"/>
          </w:tcPr>
          <w:p w14:paraId="00000667" w14:textId="77777777" w:rsidR="001A6ECE" w:rsidRDefault="00000000">
            <w:pPr>
              <w:spacing w:before="120"/>
              <w:jc w:val="left"/>
              <w:rPr>
                <w:sz w:val="24"/>
                <w:szCs w:val="24"/>
                <w:u w:val="single"/>
              </w:rPr>
            </w:pPr>
            <w:r>
              <w:t>non creare concorrenza distorsiva del mercato;</w:t>
            </w:r>
          </w:p>
        </w:tc>
        <w:tc>
          <w:tcPr>
            <w:tcW w:w="850" w:type="dxa"/>
          </w:tcPr>
          <w:p w14:paraId="00000668" w14:textId="77777777" w:rsidR="001A6ECE" w:rsidRDefault="00000000">
            <w:pPr>
              <w:spacing w:before="120"/>
              <w:rPr>
                <w:sz w:val="24"/>
                <w:szCs w:val="24"/>
              </w:rPr>
            </w:pPr>
            <w:r>
              <w:rPr>
                <w:sz w:val="24"/>
                <w:szCs w:val="24"/>
              </w:rPr>
              <w:t>SI</w:t>
            </w:r>
          </w:p>
        </w:tc>
        <w:tc>
          <w:tcPr>
            <w:tcW w:w="5528" w:type="dxa"/>
          </w:tcPr>
          <w:p w14:paraId="00000669" w14:textId="3E9B7191" w:rsidR="001A6ECE" w:rsidRDefault="00000000">
            <w:pPr>
              <w:spacing w:before="120"/>
              <w:rPr>
                <w:sz w:val="24"/>
                <w:szCs w:val="24"/>
                <w:highlight w:val="yellow"/>
              </w:rPr>
            </w:pPr>
            <w:r w:rsidRPr="00387F2D">
              <w:rPr>
                <w:sz w:val="24"/>
                <w:szCs w:val="24"/>
              </w:rPr>
              <w:t>Il ruolo della comunità è favorire il riuso all’interno degli enti membri, ma non deve allo stesso tempo ostacolare eventuali soluzioni acquistabili dal mercato privato</w:t>
            </w:r>
            <w:r w:rsidR="00387F2D">
              <w:rPr>
                <w:sz w:val="24"/>
                <w:szCs w:val="24"/>
              </w:rPr>
              <w:t xml:space="preserve"> se necessario e utile.</w:t>
            </w:r>
          </w:p>
        </w:tc>
      </w:tr>
      <w:tr w:rsidR="001A6ECE" w14:paraId="5CA04CAD" w14:textId="77777777">
        <w:tc>
          <w:tcPr>
            <w:tcW w:w="3256" w:type="dxa"/>
          </w:tcPr>
          <w:p w14:paraId="0000066A" w14:textId="77777777" w:rsidR="001A6ECE" w:rsidRDefault="00000000">
            <w:pPr>
              <w:spacing w:before="120"/>
              <w:jc w:val="left"/>
              <w:rPr>
                <w:sz w:val="24"/>
                <w:szCs w:val="24"/>
                <w:u w:val="single"/>
              </w:rPr>
            </w:pPr>
            <w:r>
              <w:t>rispettare il livello di trasparenza e di possibilità di accesso a tutti;</w:t>
            </w:r>
          </w:p>
        </w:tc>
        <w:tc>
          <w:tcPr>
            <w:tcW w:w="850" w:type="dxa"/>
          </w:tcPr>
          <w:p w14:paraId="0000066B" w14:textId="77777777" w:rsidR="001A6ECE" w:rsidRDefault="00000000">
            <w:pPr>
              <w:spacing w:before="120"/>
              <w:rPr>
                <w:sz w:val="24"/>
                <w:szCs w:val="24"/>
              </w:rPr>
            </w:pPr>
            <w:r>
              <w:rPr>
                <w:sz w:val="24"/>
                <w:szCs w:val="24"/>
              </w:rPr>
              <w:t>SI</w:t>
            </w:r>
          </w:p>
        </w:tc>
        <w:tc>
          <w:tcPr>
            <w:tcW w:w="5528" w:type="dxa"/>
          </w:tcPr>
          <w:p w14:paraId="0000066C" w14:textId="77777777" w:rsidR="001A6ECE" w:rsidRDefault="00000000">
            <w:pPr>
              <w:spacing w:before="120"/>
              <w:rPr>
                <w:sz w:val="24"/>
                <w:szCs w:val="24"/>
                <w:highlight w:val="yellow"/>
              </w:rPr>
            </w:pPr>
            <w:r w:rsidRPr="00387F2D">
              <w:rPr>
                <w:sz w:val="24"/>
                <w:szCs w:val="24"/>
              </w:rPr>
              <w:t>Rendere i servizi disponibili in Cloud, attentamente dettagliati e lasciare la possibilità di essere scaricati rispettando il principio SaaS.</w:t>
            </w:r>
          </w:p>
        </w:tc>
      </w:tr>
      <w:tr w:rsidR="001A6ECE" w14:paraId="0CAA6024" w14:textId="77777777">
        <w:tc>
          <w:tcPr>
            <w:tcW w:w="3256" w:type="dxa"/>
          </w:tcPr>
          <w:p w14:paraId="0000066D" w14:textId="77777777" w:rsidR="001A6ECE" w:rsidRDefault="00000000">
            <w:pPr>
              <w:spacing w:before="120"/>
              <w:jc w:val="left"/>
              <w:rPr>
                <w:sz w:val="24"/>
                <w:szCs w:val="24"/>
                <w:u w:val="single"/>
              </w:rPr>
            </w:pPr>
            <w:r>
              <w:t>attuare le forme di apertura all’investimento pubblico come da Regolamenti e norme in vigore.</w:t>
            </w:r>
          </w:p>
        </w:tc>
        <w:tc>
          <w:tcPr>
            <w:tcW w:w="850" w:type="dxa"/>
          </w:tcPr>
          <w:p w14:paraId="0000066E" w14:textId="77777777" w:rsidR="001A6ECE" w:rsidRDefault="001A6ECE">
            <w:pPr>
              <w:spacing w:before="120"/>
              <w:rPr>
                <w:sz w:val="24"/>
                <w:szCs w:val="24"/>
                <w:u w:val="single"/>
              </w:rPr>
            </w:pPr>
          </w:p>
        </w:tc>
        <w:tc>
          <w:tcPr>
            <w:tcW w:w="5528" w:type="dxa"/>
          </w:tcPr>
          <w:p w14:paraId="0000066F" w14:textId="77777777" w:rsidR="001A6ECE" w:rsidRDefault="001A6ECE">
            <w:pPr>
              <w:spacing w:before="120"/>
              <w:rPr>
                <w:sz w:val="24"/>
                <w:szCs w:val="24"/>
                <w:u w:val="single"/>
              </w:rPr>
            </w:pPr>
          </w:p>
        </w:tc>
      </w:tr>
      <w:tr w:rsidR="001A6ECE" w14:paraId="7F371001" w14:textId="77777777">
        <w:tc>
          <w:tcPr>
            <w:tcW w:w="3256" w:type="dxa"/>
          </w:tcPr>
          <w:p w14:paraId="00000670" w14:textId="77777777" w:rsidR="001A6ECE" w:rsidRDefault="00000000">
            <w:pPr>
              <w:spacing w:before="120"/>
              <w:jc w:val="left"/>
              <w:rPr>
                <w:sz w:val="24"/>
                <w:szCs w:val="24"/>
                <w:u w:val="single"/>
              </w:rPr>
            </w:pPr>
            <w:r>
              <w:lastRenderedPageBreak/>
              <w:t>Altro</w:t>
            </w:r>
          </w:p>
        </w:tc>
        <w:tc>
          <w:tcPr>
            <w:tcW w:w="850" w:type="dxa"/>
          </w:tcPr>
          <w:p w14:paraId="00000671" w14:textId="77777777" w:rsidR="001A6ECE" w:rsidRDefault="001A6ECE">
            <w:pPr>
              <w:spacing w:before="120"/>
              <w:rPr>
                <w:sz w:val="24"/>
                <w:szCs w:val="24"/>
                <w:u w:val="single"/>
              </w:rPr>
            </w:pPr>
          </w:p>
        </w:tc>
        <w:tc>
          <w:tcPr>
            <w:tcW w:w="5528" w:type="dxa"/>
          </w:tcPr>
          <w:p w14:paraId="00000672" w14:textId="77777777" w:rsidR="001A6ECE" w:rsidRDefault="001A6ECE">
            <w:pPr>
              <w:spacing w:before="120"/>
              <w:rPr>
                <w:sz w:val="24"/>
                <w:szCs w:val="24"/>
                <w:u w:val="single"/>
              </w:rPr>
            </w:pPr>
          </w:p>
        </w:tc>
      </w:tr>
    </w:tbl>
    <w:p w14:paraId="00000674" w14:textId="77777777" w:rsidR="001A6ECE" w:rsidRDefault="00000000">
      <w:pPr>
        <w:spacing w:before="120"/>
        <w:rPr>
          <w:sz w:val="24"/>
          <w:szCs w:val="24"/>
          <w:u w:val="single"/>
        </w:rPr>
      </w:pPr>
      <w:r>
        <w:t xml:space="preserve">Quadro di azione possibile seguito dalla Comunità per l’accesso dei Soggetti privati </w:t>
      </w:r>
    </w:p>
    <w:p w14:paraId="00000675" w14:textId="77777777" w:rsidR="001A6ECE" w:rsidRDefault="00000000">
      <w:pPr>
        <w:spacing w:before="120"/>
      </w:pPr>
      <w:r>
        <w:rPr>
          <w:i/>
          <w:sz w:val="20"/>
          <w:szCs w:val="20"/>
        </w:rPr>
        <w:t>(è possibile utilizzare il quadro proposto o se non condiviso fornire una propria rappresentazione del modello organizzativo adottato)</w:t>
      </w:r>
    </w:p>
    <w:tbl>
      <w:tblPr>
        <w:tblStyle w:val="affff0"/>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9"/>
        <w:gridCol w:w="2409"/>
        <w:gridCol w:w="4111"/>
      </w:tblGrid>
      <w:tr w:rsidR="001A6ECE" w14:paraId="7E6DE8C6" w14:textId="77777777">
        <w:tc>
          <w:tcPr>
            <w:tcW w:w="3119" w:type="dxa"/>
          </w:tcPr>
          <w:p w14:paraId="00000676" w14:textId="77777777" w:rsidR="001A6ECE" w:rsidRDefault="00000000">
            <w:pPr>
              <w:spacing w:before="120" w:after="120"/>
              <w:jc w:val="center"/>
              <w:rPr>
                <w:b/>
                <w:sz w:val="18"/>
                <w:szCs w:val="18"/>
              </w:rPr>
            </w:pPr>
            <w:r>
              <w:rPr>
                <w:b/>
                <w:sz w:val="18"/>
                <w:szCs w:val="18"/>
              </w:rPr>
              <w:t>Azione della Comunità verso privati</w:t>
            </w:r>
          </w:p>
        </w:tc>
        <w:tc>
          <w:tcPr>
            <w:tcW w:w="2409" w:type="dxa"/>
          </w:tcPr>
          <w:p w14:paraId="00000677" w14:textId="77777777" w:rsidR="001A6ECE" w:rsidRDefault="00000000">
            <w:pPr>
              <w:spacing w:before="120" w:after="120"/>
              <w:jc w:val="center"/>
              <w:rPr>
                <w:b/>
                <w:sz w:val="18"/>
                <w:szCs w:val="18"/>
              </w:rPr>
            </w:pPr>
            <w:r>
              <w:rPr>
                <w:b/>
                <w:sz w:val="18"/>
                <w:szCs w:val="18"/>
              </w:rPr>
              <w:t>Spiegazione a supporto</w:t>
            </w:r>
          </w:p>
        </w:tc>
        <w:tc>
          <w:tcPr>
            <w:tcW w:w="4111" w:type="dxa"/>
          </w:tcPr>
          <w:p w14:paraId="00000678" w14:textId="77777777" w:rsidR="001A6ECE" w:rsidRDefault="00000000">
            <w:pPr>
              <w:spacing w:before="120" w:after="120"/>
              <w:jc w:val="center"/>
              <w:rPr>
                <w:b/>
                <w:sz w:val="18"/>
                <w:szCs w:val="18"/>
              </w:rPr>
            </w:pPr>
            <w:r>
              <w:rPr>
                <w:b/>
                <w:sz w:val="18"/>
                <w:szCs w:val="18"/>
              </w:rPr>
              <w:t xml:space="preserve">Considerazione operative </w:t>
            </w:r>
          </w:p>
        </w:tc>
      </w:tr>
      <w:tr w:rsidR="001A6ECE" w14:paraId="59880238" w14:textId="77777777">
        <w:tc>
          <w:tcPr>
            <w:tcW w:w="3119" w:type="dxa"/>
          </w:tcPr>
          <w:p w14:paraId="00000679" w14:textId="31B57C33" w:rsidR="001A6ECE" w:rsidRDefault="00000000">
            <w:pPr>
              <w:spacing w:before="120" w:after="120"/>
              <w:rPr>
                <w:sz w:val="18"/>
                <w:szCs w:val="18"/>
                <w:highlight w:val="red"/>
              </w:rPr>
            </w:pPr>
            <w:r>
              <w:rPr>
                <w:sz w:val="18"/>
                <w:szCs w:val="18"/>
              </w:rPr>
              <w:t>Avviso di interesse al Mercato per l’ingresso nella “Piattaforma della Comunità”, cioè nel contesto dei Soggetti non P.A. con cui la Comunità dialoga per il suo stesso funzionament</w:t>
            </w:r>
            <w:r w:rsidR="00361971">
              <w:rPr>
                <w:sz w:val="18"/>
                <w:szCs w:val="18"/>
              </w:rPr>
              <w:t xml:space="preserve">o. </w:t>
            </w:r>
            <w:r>
              <w:rPr>
                <w:sz w:val="18"/>
                <w:szCs w:val="18"/>
              </w:rPr>
              <w:t xml:space="preserve">La piattaforma, a seconda della organizzazione, potrà essere più o meno complessa. Con precise regole e termini di riferimento  </w:t>
            </w:r>
          </w:p>
        </w:tc>
        <w:tc>
          <w:tcPr>
            <w:tcW w:w="2409" w:type="dxa"/>
          </w:tcPr>
          <w:p w14:paraId="0000067A" w14:textId="77777777" w:rsidR="001A6ECE" w:rsidRDefault="00000000">
            <w:pPr>
              <w:spacing w:before="120" w:after="120"/>
              <w:rPr>
                <w:sz w:val="18"/>
                <w:szCs w:val="18"/>
              </w:rPr>
            </w:pPr>
            <w:r>
              <w:rPr>
                <w:sz w:val="18"/>
                <w:szCs w:val="18"/>
              </w:rPr>
              <w:t>Questa è il passo formale di apertura del “</w:t>
            </w:r>
            <w:proofErr w:type="spellStart"/>
            <w:r>
              <w:rPr>
                <w:sz w:val="18"/>
                <w:szCs w:val="18"/>
              </w:rPr>
              <w:t>marketPlace</w:t>
            </w:r>
            <w:proofErr w:type="spellEnd"/>
            <w:r>
              <w:rPr>
                <w:sz w:val="18"/>
                <w:szCs w:val="18"/>
              </w:rPr>
              <w:t xml:space="preserve">” in cui si indica la piazza di incontro tra Comunità e </w:t>
            </w:r>
            <w:proofErr w:type="spellStart"/>
            <w:r>
              <w:rPr>
                <w:sz w:val="18"/>
                <w:szCs w:val="18"/>
              </w:rPr>
              <w:t>stackholder</w:t>
            </w:r>
            <w:proofErr w:type="spellEnd"/>
            <w:r>
              <w:rPr>
                <w:sz w:val="18"/>
                <w:szCs w:val="18"/>
              </w:rPr>
              <w:t xml:space="preserve"> e che può essere inteso nei gerghi dell’innovazione “Piattaforma, Marketplace, </w:t>
            </w:r>
            <w:proofErr w:type="gramStart"/>
            <w:r>
              <w:rPr>
                <w:sz w:val="18"/>
                <w:szCs w:val="18"/>
              </w:rPr>
              <w:t>Laboratorio,…</w:t>
            </w:r>
            <w:proofErr w:type="gramEnd"/>
            <w:r>
              <w:rPr>
                <w:sz w:val="18"/>
                <w:szCs w:val="18"/>
              </w:rPr>
              <w:t>.”, o altri modi che hanno come obiettivo la descrizione e l’organizzazione di un luogo di incontro tra chi ha interesse a comprendere gli interessi e i beni messi a disposizione da una Comunità</w:t>
            </w:r>
          </w:p>
        </w:tc>
        <w:tc>
          <w:tcPr>
            <w:tcW w:w="4111" w:type="dxa"/>
          </w:tcPr>
          <w:p w14:paraId="0000067D" w14:textId="00FFBBEA" w:rsidR="001A6ECE" w:rsidRDefault="00057ECF">
            <w:pPr>
              <w:spacing w:before="120" w:after="120"/>
              <w:rPr>
                <w:sz w:val="18"/>
                <w:szCs w:val="18"/>
                <w:highlight w:val="yellow"/>
              </w:rPr>
            </w:pPr>
            <w:r w:rsidRPr="00057ECF">
              <w:rPr>
                <w:sz w:val="18"/>
                <w:szCs w:val="18"/>
              </w:rPr>
              <w:t>A seguito della costituzione della Comunità, qualora necessario, verrà comunicata la volontà ad acquisire servizi determinati servizi sulle piattaforme principali di Marketplace.</w:t>
            </w:r>
          </w:p>
        </w:tc>
      </w:tr>
      <w:tr w:rsidR="001A6ECE" w14:paraId="51C9F5C9" w14:textId="77777777">
        <w:tc>
          <w:tcPr>
            <w:tcW w:w="3119" w:type="dxa"/>
          </w:tcPr>
          <w:p w14:paraId="0000067E" w14:textId="3632E240" w:rsidR="001A6ECE" w:rsidRDefault="00000000">
            <w:pPr>
              <w:spacing w:before="120" w:after="120"/>
              <w:rPr>
                <w:sz w:val="18"/>
                <w:szCs w:val="18"/>
              </w:rPr>
            </w:pPr>
            <w:r>
              <w:rPr>
                <w:sz w:val="18"/>
                <w:szCs w:val="18"/>
              </w:rPr>
              <w:t>Meeting</w:t>
            </w:r>
            <w:r w:rsidR="00057ECF">
              <w:rPr>
                <w:sz w:val="18"/>
                <w:szCs w:val="18"/>
              </w:rPr>
              <w:t xml:space="preserve"> </w:t>
            </w:r>
            <w:r>
              <w:rPr>
                <w:sz w:val="18"/>
                <w:szCs w:val="18"/>
              </w:rPr>
              <w:t xml:space="preserve">rivolto alle Società per presentare il contesto, l’organizzazione le buone pratiche e il modello di funzionamento delle strutture tecniche e di servizi con la possibilità di una analisi </w:t>
            </w:r>
            <w:proofErr w:type="spellStart"/>
            <w:r>
              <w:rPr>
                <w:sz w:val="18"/>
                <w:szCs w:val="18"/>
              </w:rPr>
              <w:t>as</w:t>
            </w:r>
            <w:proofErr w:type="spellEnd"/>
            <w:r>
              <w:rPr>
                <w:sz w:val="18"/>
                <w:szCs w:val="18"/>
              </w:rPr>
              <w:t xml:space="preserve"> </w:t>
            </w:r>
            <w:proofErr w:type="spellStart"/>
            <w:r>
              <w:rPr>
                <w:sz w:val="18"/>
                <w:szCs w:val="18"/>
              </w:rPr>
              <w:t>is</w:t>
            </w:r>
            <w:proofErr w:type="spellEnd"/>
            <w:r>
              <w:rPr>
                <w:sz w:val="18"/>
                <w:szCs w:val="18"/>
              </w:rPr>
              <w:t xml:space="preserve"> e To be e </w:t>
            </w:r>
            <w:proofErr w:type="gramStart"/>
            <w:r>
              <w:rPr>
                <w:sz w:val="18"/>
                <w:szCs w:val="18"/>
              </w:rPr>
              <w:t>lo discussione</w:t>
            </w:r>
            <w:proofErr w:type="gramEnd"/>
            <w:r>
              <w:rPr>
                <w:sz w:val="18"/>
                <w:szCs w:val="18"/>
              </w:rPr>
              <w:t xml:space="preserve"> di programmi di make o </w:t>
            </w:r>
            <w:proofErr w:type="spellStart"/>
            <w:r>
              <w:rPr>
                <w:sz w:val="18"/>
                <w:szCs w:val="18"/>
              </w:rPr>
              <w:t>b</w:t>
            </w:r>
            <w:r w:rsidR="00057ECF">
              <w:rPr>
                <w:sz w:val="18"/>
                <w:szCs w:val="18"/>
              </w:rPr>
              <w:t>u</w:t>
            </w:r>
            <w:r>
              <w:rPr>
                <w:sz w:val="18"/>
                <w:szCs w:val="18"/>
              </w:rPr>
              <w:t>y</w:t>
            </w:r>
            <w:proofErr w:type="spellEnd"/>
            <w:r>
              <w:rPr>
                <w:sz w:val="18"/>
                <w:szCs w:val="18"/>
              </w:rPr>
              <w:t xml:space="preserve"> delle soluzioni previste. Questo consentirà valutazioni di business </w:t>
            </w:r>
            <w:proofErr w:type="gramStart"/>
            <w:r>
              <w:rPr>
                <w:sz w:val="18"/>
                <w:szCs w:val="18"/>
              </w:rPr>
              <w:t>e</w:t>
            </w:r>
            <w:proofErr w:type="gramEnd"/>
            <w:r>
              <w:rPr>
                <w:sz w:val="18"/>
                <w:szCs w:val="18"/>
              </w:rPr>
              <w:t xml:space="preserve"> eventuale analisi industriale della partecipazione alla Comunità.  </w:t>
            </w:r>
          </w:p>
        </w:tc>
        <w:tc>
          <w:tcPr>
            <w:tcW w:w="2409" w:type="dxa"/>
          </w:tcPr>
          <w:p w14:paraId="0000067F" w14:textId="77777777" w:rsidR="001A6ECE" w:rsidRDefault="00000000">
            <w:pPr>
              <w:spacing w:before="120" w:after="120"/>
              <w:rPr>
                <w:sz w:val="18"/>
                <w:szCs w:val="18"/>
              </w:rPr>
            </w:pPr>
            <w:r>
              <w:rPr>
                <w:sz w:val="18"/>
                <w:szCs w:val="18"/>
              </w:rPr>
              <w:t>Questa è l’azione di informazione e di approfondimento degli interessi reciproci e di disegno del modello e dei contenuti volti alla partecipazione ed all’ingresso nel percorso di conoscenza offerto dalla Comunità</w:t>
            </w:r>
          </w:p>
        </w:tc>
        <w:tc>
          <w:tcPr>
            <w:tcW w:w="4111" w:type="dxa"/>
          </w:tcPr>
          <w:p w14:paraId="05816E9F" w14:textId="77777777" w:rsidR="00057ECF" w:rsidRPr="00361971" w:rsidRDefault="00057ECF" w:rsidP="00057ECF">
            <w:pPr>
              <w:spacing w:before="120" w:after="120"/>
              <w:rPr>
                <w:sz w:val="18"/>
                <w:szCs w:val="18"/>
              </w:rPr>
            </w:pPr>
            <w:r w:rsidRPr="00361971">
              <w:rPr>
                <w:sz w:val="18"/>
                <w:szCs w:val="18"/>
              </w:rPr>
              <w:t xml:space="preserve">Informare soggetti privati tramite opportuni mezzi di comunicazione, della costituzione della Comunità Tecnologica. Sottolineare la missione e aprire all’interesse Privato. </w:t>
            </w:r>
          </w:p>
          <w:p w14:paraId="517D8C39" w14:textId="77777777" w:rsidR="00057ECF" w:rsidRPr="00361971" w:rsidRDefault="00057ECF" w:rsidP="00057ECF">
            <w:pPr>
              <w:spacing w:before="120" w:after="120"/>
              <w:rPr>
                <w:sz w:val="18"/>
                <w:szCs w:val="18"/>
              </w:rPr>
            </w:pPr>
            <w:r w:rsidRPr="00361971">
              <w:rPr>
                <w:sz w:val="18"/>
                <w:szCs w:val="18"/>
              </w:rPr>
              <w:t xml:space="preserve">Istituire tavoli di confronto, illustrare a </w:t>
            </w:r>
            <w:proofErr w:type="spellStart"/>
            <w:r w:rsidRPr="00361971">
              <w:rPr>
                <w:sz w:val="18"/>
                <w:szCs w:val="18"/>
              </w:rPr>
              <w:t>Stackholder</w:t>
            </w:r>
            <w:proofErr w:type="spellEnd"/>
            <w:r w:rsidRPr="00361971">
              <w:rPr>
                <w:sz w:val="18"/>
                <w:szCs w:val="18"/>
              </w:rPr>
              <w:t xml:space="preserve"> interessati la Struttura della comunità, i punti di forza, le Soluzioni contenute e le eventuali criticità operative.</w:t>
            </w:r>
          </w:p>
          <w:p w14:paraId="00000680" w14:textId="587944F7" w:rsidR="001A6ECE" w:rsidRDefault="00057ECF" w:rsidP="00057ECF">
            <w:pPr>
              <w:spacing w:before="120" w:after="120"/>
              <w:rPr>
                <w:sz w:val="18"/>
                <w:szCs w:val="18"/>
              </w:rPr>
            </w:pPr>
            <w:r w:rsidRPr="00361971">
              <w:rPr>
                <w:sz w:val="18"/>
                <w:szCs w:val="18"/>
              </w:rPr>
              <w:t>Qualora vengano manifestati interessi, procedere con incontri successivi e seguendo le normative vigenti prevedere il progressivo inserimento dei Soggetti Privati nella Comunità.</w:t>
            </w:r>
          </w:p>
        </w:tc>
      </w:tr>
      <w:tr w:rsidR="001A6ECE" w14:paraId="5A57EA43" w14:textId="77777777">
        <w:tc>
          <w:tcPr>
            <w:tcW w:w="3119" w:type="dxa"/>
          </w:tcPr>
          <w:p w14:paraId="00000681" w14:textId="081E29BC" w:rsidR="001A6ECE" w:rsidRDefault="00000000">
            <w:pPr>
              <w:spacing w:before="120" w:after="120"/>
              <w:rPr>
                <w:sz w:val="18"/>
                <w:szCs w:val="18"/>
                <w:highlight w:val="red"/>
              </w:rPr>
            </w:pPr>
            <w:r>
              <w:rPr>
                <w:sz w:val="18"/>
                <w:szCs w:val="18"/>
              </w:rPr>
              <w:t>Colloquio personalizzato per ogni Soggetto al fine di definire il proprio coinvolgimento,</w:t>
            </w:r>
            <w:r w:rsidR="00057ECF">
              <w:rPr>
                <w:sz w:val="18"/>
                <w:szCs w:val="18"/>
              </w:rPr>
              <w:t xml:space="preserve"> </w:t>
            </w:r>
            <w:r>
              <w:rPr>
                <w:sz w:val="18"/>
                <w:szCs w:val="18"/>
              </w:rPr>
              <w:t>in relazione alla Comunità e/o al Laboratorio</w:t>
            </w:r>
          </w:p>
        </w:tc>
        <w:tc>
          <w:tcPr>
            <w:tcW w:w="2409" w:type="dxa"/>
          </w:tcPr>
          <w:p w14:paraId="00000682" w14:textId="77777777" w:rsidR="001A6ECE" w:rsidRDefault="00000000">
            <w:pPr>
              <w:spacing w:before="120" w:after="120"/>
              <w:rPr>
                <w:sz w:val="18"/>
                <w:szCs w:val="18"/>
              </w:rPr>
            </w:pPr>
            <w:r>
              <w:rPr>
                <w:sz w:val="18"/>
                <w:szCs w:val="18"/>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 </w:t>
            </w:r>
          </w:p>
        </w:tc>
        <w:tc>
          <w:tcPr>
            <w:tcW w:w="4111" w:type="dxa"/>
          </w:tcPr>
          <w:p w14:paraId="00000683" w14:textId="5AC049FE" w:rsidR="001A6ECE" w:rsidRDefault="00057ECF">
            <w:pPr>
              <w:spacing w:before="120" w:after="120"/>
              <w:rPr>
                <w:sz w:val="18"/>
                <w:szCs w:val="18"/>
                <w:shd w:val="clear" w:color="auto" w:fill="EA9999"/>
              </w:rPr>
            </w:pPr>
            <w:r>
              <w:t>/</w:t>
            </w:r>
          </w:p>
        </w:tc>
      </w:tr>
      <w:tr w:rsidR="001A6ECE" w14:paraId="79C2DF82" w14:textId="77777777">
        <w:tc>
          <w:tcPr>
            <w:tcW w:w="3119" w:type="dxa"/>
          </w:tcPr>
          <w:p w14:paraId="00000684" w14:textId="77777777" w:rsidR="001A6ECE" w:rsidRDefault="00000000">
            <w:pPr>
              <w:spacing w:before="120" w:after="120"/>
              <w:rPr>
                <w:sz w:val="18"/>
                <w:szCs w:val="18"/>
                <w:highlight w:val="red"/>
              </w:rPr>
            </w:pPr>
            <w:r>
              <w:rPr>
                <w:sz w:val="18"/>
                <w:szCs w:val="18"/>
              </w:rPr>
              <w:t>Piano di formazione per Società sui temi di interesse riscontrati per le soluzioni esistenti o i servizi previsti richiesti dal mercato della Comunità</w:t>
            </w:r>
          </w:p>
          <w:p w14:paraId="00000685" w14:textId="77777777" w:rsidR="001A6ECE" w:rsidRDefault="001A6ECE">
            <w:pPr>
              <w:spacing w:before="120" w:after="120"/>
              <w:rPr>
                <w:sz w:val="18"/>
                <w:szCs w:val="18"/>
                <w:highlight w:val="red"/>
              </w:rPr>
            </w:pPr>
          </w:p>
        </w:tc>
        <w:tc>
          <w:tcPr>
            <w:tcW w:w="2409" w:type="dxa"/>
          </w:tcPr>
          <w:p w14:paraId="00000686" w14:textId="42782F1C" w:rsidR="001A6ECE" w:rsidRDefault="00000000">
            <w:pPr>
              <w:spacing w:before="120" w:after="120"/>
              <w:rPr>
                <w:sz w:val="18"/>
                <w:szCs w:val="18"/>
              </w:rPr>
            </w:pPr>
            <w:r>
              <w:rPr>
                <w:sz w:val="18"/>
                <w:szCs w:val="18"/>
              </w:rPr>
              <w:t>Questa è la fas</w:t>
            </w:r>
            <w:r w:rsidR="00B46D61">
              <w:rPr>
                <w:sz w:val="18"/>
                <w:szCs w:val="18"/>
              </w:rPr>
              <w:t>e</w:t>
            </w:r>
            <w:r>
              <w:rPr>
                <w:sz w:val="18"/>
                <w:szCs w:val="18"/>
              </w:rPr>
              <w:t xml:space="preserve"> di programmazione della partecipazione di standardizzazione dei percorsi di acquisizione delle </w:t>
            </w:r>
            <w:r>
              <w:rPr>
                <w:sz w:val="18"/>
                <w:szCs w:val="18"/>
              </w:rPr>
              <w:lastRenderedPageBreak/>
              <w:t>competenze per tipologia di interesse</w:t>
            </w:r>
          </w:p>
        </w:tc>
        <w:tc>
          <w:tcPr>
            <w:tcW w:w="4111" w:type="dxa"/>
          </w:tcPr>
          <w:p w14:paraId="00000687" w14:textId="63E6A5A5" w:rsidR="001A6ECE" w:rsidRDefault="00B46D61">
            <w:pPr>
              <w:spacing w:before="120" w:after="120"/>
              <w:rPr>
                <w:sz w:val="18"/>
                <w:szCs w:val="18"/>
                <w:shd w:val="clear" w:color="auto" w:fill="EA9999"/>
              </w:rPr>
            </w:pPr>
            <w:r w:rsidRPr="00B46D61">
              <w:rPr>
                <w:sz w:val="18"/>
                <w:szCs w:val="18"/>
              </w:rPr>
              <w:lastRenderedPageBreak/>
              <w:t>Qualora la Comunità decida di rivolgersi al Mercato per determinati servizi rispetto a soluzioni esistenti, si potrà prevedere il coinvolgimento del personale delle Società coinvolte al fine di trasferire il know sulle soluzioni</w:t>
            </w:r>
            <w:r>
              <w:rPr>
                <w:sz w:val="18"/>
                <w:szCs w:val="18"/>
              </w:rPr>
              <w:t xml:space="preserve"> per aumentare la conoscenza rispetto alla buona pratica </w:t>
            </w:r>
            <w:r w:rsidRPr="00B46D61">
              <w:rPr>
                <w:sz w:val="18"/>
                <w:szCs w:val="18"/>
              </w:rPr>
              <w:t>e definire gli obiettivi da raggiungere</w:t>
            </w:r>
            <w:r>
              <w:rPr>
                <w:sz w:val="18"/>
                <w:szCs w:val="18"/>
              </w:rPr>
              <w:t>.</w:t>
            </w:r>
          </w:p>
        </w:tc>
      </w:tr>
      <w:tr w:rsidR="001A6ECE" w14:paraId="402A464E" w14:textId="77777777">
        <w:tc>
          <w:tcPr>
            <w:tcW w:w="3119" w:type="dxa"/>
          </w:tcPr>
          <w:p w14:paraId="00000688" w14:textId="77777777" w:rsidR="001A6ECE" w:rsidRDefault="00000000">
            <w:pPr>
              <w:spacing w:before="120" w:after="120"/>
              <w:rPr>
                <w:sz w:val="18"/>
                <w:szCs w:val="18"/>
              </w:rPr>
            </w:pPr>
            <w:r>
              <w:rPr>
                <w:sz w:val="18"/>
                <w:szCs w:val="18"/>
              </w:rPr>
              <w:t xml:space="preserve">Piano di apprendistato attraverso il coinvolgimento dei Soggetti nel contesto delle attività della Comunità per un periodo massimo di </w:t>
            </w:r>
            <w:proofErr w:type="gramStart"/>
            <w:r>
              <w:rPr>
                <w:sz w:val="18"/>
                <w:szCs w:val="18"/>
              </w:rPr>
              <w:t>3</w:t>
            </w:r>
            <w:proofErr w:type="gramEnd"/>
            <w:r>
              <w:rPr>
                <w:sz w:val="18"/>
                <w:szCs w:val="18"/>
              </w:rPr>
              <w:t xml:space="preserve"> mesi a seconda del profilo individuato per la Società sulla base dei punti informativi di cui sopra</w:t>
            </w:r>
          </w:p>
        </w:tc>
        <w:tc>
          <w:tcPr>
            <w:tcW w:w="2409" w:type="dxa"/>
          </w:tcPr>
          <w:p w14:paraId="00000689" w14:textId="77777777" w:rsidR="001A6ECE" w:rsidRDefault="00000000">
            <w:pPr>
              <w:spacing w:before="120" w:after="120"/>
              <w:rPr>
                <w:sz w:val="18"/>
                <w:szCs w:val="18"/>
              </w:rPr>
            </w:pPr>
            <w:r>
              <w:rPr>
                <w:sz w:val="18"/>
                <w:szCs w:val="18"/>
              </w:rPr>
              <w:t xml:space="preserve">Questa è l’azione in cui viene data la possibilità di sperimentare sul campo l’applicazione e l’inserimento della pratica nel contesto della P.A. riusante, </w:t>
            </w:r>
            <w:sdt>
              <w:sdtPr>
                <w:tag w:val="goog_rdk_31"/>
                <w:id w:val="-2012594364"/>
              </w:sdtPr>
              <w:sdtContent/>
            </w:sdt>
            <w:r>
              <w:rPr>
                <w:sz w:val="18"/>
                <w:szCs w:val="18"/>
              </w:rPr>
              <w:t>attraverso una vera e propria formula di stage</w:t>
            </w:r>
          </w:p>
        </w:tc>
        <w:tc>
          <w:tcPr>
            <w:tcW w:w="4111" w:type="dxa"/>
          </w:tcPr>
          <w:p w14:paraId="0000068A" w14:textId="20365A16" w:rsidR="001A6ECE" w:rsidRDefault="00B46D61">
            <w:pPr>
              <w:spacing w:before="120" w:after="120"/>
              <w:rPr>
                <w:sz w:val="18"/>
                <w:szCs w:val="18"/>
              </w:rPr>
            </w:pPr>
            <w:r>
              <w:rPr>
                <w:sz w:val="18"/>
                <w:szCs w:val="18"/>
              </w:rPr>
              <w:t>/</w:t>
            </w:r>
          </w:p>
        </w:tc>
      </w:tr>
      <w:tr w:rsidR="001A6ECE" w14:paraId="0E9B3381" w14:textId="77777777">
        <w:tc>
          <w:tcPr>
            <w:tcW w:w="3119" w:type="dxa"/>
          </w:tcPr>
          <w:p w14:paraId="0000068B" w14:textId="77777777" w:rsidR="001A6ECE" w:rsidRDefault="00000000">
            <w:pPr>
              <w:spacing w:before="120" w:after="120"/>
              <w:rPr>
                <w:sz w:val="18"/>
                <w:szCs w:val="18"/>
              </w:rPr>
            </w:pPr>
            <w:r>
              <w:rPr>
                <w:sz w:val="18"/>
                <w:szCs w:val="18"/>
              </w:rPr>
              <w:t xml:space="preserve">Attestato alla società di partecipazione al processo di informazione e conoscenza della pratica </w:t>
            </w:r>
          </w:p>
        </w:tc>
        <w:tc>
          <w:tcPr>
            <w:tcW w:w="2409" w:type="dxa"/>
          </w:tcPr>
          <w:p w14:paraId="0000068C" w14:textId="77777777" w:rsidR="001A6ECE" w:rsidRDefault="00000000">
            <w:pPr>
              <w:spacing w:before="120" w:after="120"/>
              <w:rPr>
                <w:sz w:val="18"/>
                <w:szCs w:val="18"/>
              </w:rPr>
            </w:pPr>
            <w:r>
              <w:rPr>
                <w:sz w:val="18"/>
                <w:szCs w:val="18"/>
              </w:rPr>
              <w:t>Questa azione è conseguenza di una relazione sul beneficio ricevuto con le azioni precedenti dal Singolo partecipante e consente al Referente della Comunità di attestare la presenza allo “stage” di conoscenza</w:t>
            </w:r>
          </w:p>
        </w:tc>
        <w:tc>
          <w:tcPr>
            <w:tcW w:w="4111" w:type="dxa"/>
          </w:tcPr>
          <w:p w14:paraId="0000068D" w14:textId="3C4E608E" w:rsidR="001A6ECE" w:rsidRDefault="00B46D61">
            <w:pPr>
              <w:spacing w:before="120" w:after="120"/>
              <w:rPr>
                <w:sz w:val="18"/>
                <w:szCs w:val="18"/>
              </w:rPr>
            </w:pPr>
            <w:r>
              <w:t>/</w:t>
            </w:r>
          </w:p>
        </w:tc>
      </w:tr>
      <w:tr w:rsidR="001A6ECE" w14:paraId="73139FBF" w14:textId="77777777">
        <w:tc>
          <w:tcPr>
            <w:tcW w:w="3119" w:type="dxa"/>
          </w:tcPr>
          <w:p w14:paraId="0000068E" w14:textId="77777777" w:rsidR="001A6ECE" w:rsidRDefault="00000000">
            <w:pPr>
              <w:spacing w:before="120" w:after="120"/>
              <w:rPr>
                <w:sz w:val="18"/>
                <w:szCs w:val="18"/>
                <w:highlight w:val="red"/>
              </w:rPr>
            </w:pPr>
            <w:r>
              <w:rPr>
                <w:sz w:val="18"/>
                <w:szCs w:val="18"/>
              </w:rPr>
              <w:t>Piano di aggiornamento per le Società in relazione al piano di rilascio di nuove versioni degli strumenti tecnologici</w:t>
            </w:r>
          </w:p>
        </w:tc>
        <w:tc>
          <w:tcPr>
            <w:tcW w:w="2409" w:type="dxa"/>
          </w:tcPr>
          <w:p w14:paraId="0000068F" w14:textId="77777777" w:rsidR="001A6ECE" w:rsidRPr="00B46D61" w:rsidRDefault="00000000">
            <w:pPr>
              <w:spacing w:before="120" w:after="120"/>
              <w:rPr>
                <w:sz w:val="18"/>
                <w:szCs w:val="18"/>
              </w:rPr>
            </w:pPr>
            <w:r w:rsidRPr="00B46D61">
              <w:rPr>
                <w:sz w:val="18"/>
                <w:szCs w:val="18"/>
              </w:rPr>
              <w:t xml:space="preserve">Questa azione è prevista come momento successivo periodico di informazione, effettuato con segnalazione, presenza di documentazione nel Repository o incontri in presenza o Web con le Società che hanno seguito l’iter. </w:t>
            </w:r>
            <w:proofErr w:type="gramStart"/>
            <w:r w:rsidRPr="00B46D61">
              <w:rPr>
                <w:sz w:val="18"/>
                <w:szCs w:val="18"/>
              </w:rPr>
              <w:t>E’</w:t>
            </w:r>
            <w:proofErr w:type="gramEnd"/>
            <w:r w:rsidRPr="00B46D61">
              <w:rPr>
                <w:sz w:val="18"/>
                <w:szCs w:val="18"/>
              </w:rPr>
              <w:t xml:space="preserve"> conseguenza del processo di evoluzione della pratica</w:t>
            </w:r>
          </w:p>
        </w:tc>
        <w:tc>
          <w:tcPr>
            <w:tcW w:w="4111" w:type="dxa"/>
          </w:tcPr>
          <w:p w14:paraId="00000690" w14:textId="52AB048C" w:rsidR="001A6ECE" w:rsidRPr="00B46D61" w:rsidRDefault="00B46D61">
            <w:pPr>
              <w:spacing w:before="120" w:after="120"/>
              <w:rPr>
                <w:sz w:val="18"/>
                <w:szCs w:val="18"/>
              </w:rPr>
            </w:pPr>
            <w:r w:rsidRPr="00B46D61">
              <w:rPr>
                <w:sz w:val="18"/>
                <w:szCs w:val="18"/>
              </w:rPr>
              <w:t>La Comunità dovrà predisporre e condividere con le società procedure mirate a formalizzare le prassi di aggiornamento e rilascio evolutive degli strumenti tecnologici gestiti (modalità di pubblicazione in un apposito spazio del Repository di materiale informativo riguardante il rilascio di nuove versioni del software)</w:t>
            </w:r>
          </w:p>
        </w:tc>
      </w:tr>
      <w:tr w:rsidR="001A6ECE" w14:paraId="52E451F4" w14:textId="77777777">
        <w:tc>
          <w:tcPr>
            <w:tcW w:w="3119" w:type="dxa"/>
          </w:tcPr>
          <w:p w14:paraId="00000691" w14:textId="77777777" w:rsidR="001A6ECE" w:rsidRDefault="00000000">
            <w:pPr>
              <w:spacing w:before="120" w:after="120"/>
              <w:rPr>
                <w:sz w:val="18"/>
                <w:szCs w:val="18"/>
                <w:highlight w:val="red"/>
              </w:rPr>
            </w:pPr>
            <w:r>
              <w:rPr>
                <w:sz w:val="18"/>
                <w:szCs w:val="18"/>
              </w:rPr>
              <w:t xml:space="preserve">Segnalazione tramite elenco delle Società fornitrici di servizi alla Comunità o a P.A. riusanti per le buone pratiche oggetto di interesse. L’inserimento è condizionato ad aver erogato una fornitura con conclusione della stessa </w:t>
            </w:r>
            <w:proofErr w:type="gramStart"/>
            <w:r>
              <w:rPr>
                <w:sz w:val="18"/>
                <w:szCs w:val="18"/>
              </w:rPr>
              <w:t>e</w:t>
            </w:r>
            <w:proofErr w:type="gramEnd"/>
            <w:r>
              <w:rPr>
                <w:sz w:val="18"/>
                <w:szCs w:val="18"/>
              </w:rPr>
              <w:t xml:space="preserve"> esito positivo dichiarato dalla P.A.  riusante la pratica</w:t>
            </w:r>
          </w:p>
        </w:tc>
        <w:tc>
          <w:tcPr>
            <w:tcW w:w="2409" w:type="dxa"/>
          </w:tcPr>
          <w:p w14:paraId="00000692" w14:textId="77777777" w:rsidR="001A6ECE" w:rsidRDefault="00000000">
            <w:pPr>
              <w:spacing w:before="120" w:after="120"/>
              <w:rPr>
                <w:sz w:val="18"/>
                <w:szCs w:val="18"/>
              </w:rPr>
            </w:pPr>
            <w:r>
              <w:rPr>
                <w:sz w:val="18"/>
                <w:szCs w:val="18"/>
              </w:rPr>
              <w:t>Questa è l’azione, per la trasparenza, di pubblicazione e gestione dell’elenco dei Soggetti che a seguito dell’iter, scaturito dal bando di interesse, hanno poi svolto attività in autonomia relativamente alla pratica</w:t>
            </w:r>
          </w:p>
        </w:tc>
        <w:tc>
          <w:tcPr>
            <w:tcW w:w="4111" w:type="dxa"/>
          </w:tcPr>
          <w:p w14:paraId="00000693" w14:textId="77777777" w:rsidR="001A6ECE" w:rsidRDefault="001A6ECE">
            <w:pPr>
              <w:spacing w:before="120" w:after="120"/>
              <w:rPr>
                <w:sz w:val="18"/>
                <w:szCs w:val="18"/>
              </w:rPr>
            </w:pPr>
          </w:p>
        </w:tc>
      </w:tr>
    </w:tbl>
    <w:p w14:paraId="00000695" w14:textId="77777777" w:rsidR="001A6ECE" w:rsidRDefault="001A6ECE">
      <w:pPr>
        <w:spacing w:after="0" w:line="240" w:lineRule="auto"/>
        <w:jc w:val="left"/>
        <w:rPr>
          <w:color w:val="FF0000"/>
          <w:sz w:val="24"/>
          <w:szCs w:val="24"/>
        </w:rPr>
      </w:pPr>
    </w:p>
    <w:p w14:paraId="000006AB" w14:textId="77777777" w:rsidR="001A6ECE" w:rsidRDefault="001A6ECE">
      <w:pPr>
        <w:spacing w:after="0" w:line="240" w:lineRule="auto"/>
        <w:jc w:val="left"/>
        <w:rPr>
          <w:sz w:val="24"/>
          <w:szCs w:val="24"/>
        </w:rPr>
      </w:pPr>
    </w:p>
    <w:p w14:paraId="000006AC" w14:textId="1A1106EA" w:rsidR="001A6ECE" w:rsidRDefault="00934178" w:rsidP="00934178">
      <w:pPr>
        <w:pStyle w:val="Titolo2"/>
        <w:rPr>
          <w:u w:val="single"/>
        </w:rPr>
      </w:pPr>
      <w:bookmarkStart w:id="24" w:name="_Toc117767673"/>
      <w:r>
        <w:t>Difformità</w:t>
      </w:r>
      <w:r w:rsidR="00000000">
        <w:t xml:space="preserve"> o evoluzione dal modello OCPA</w:t>
      </w:r>
      <w:bookmarkEnd w:id="24"/>
    </w:p>
    <w:p w14:paraId="000006AD" w14:textId="77777777" w:rsidR="001A6ECE" w:rsidRDefault="00000000">
      <w:r>
        <w:t>Sezione del paragrafo dedicata alle dichiarazioni di non aderenza, alle osservazioni e integrazioni rispetto alle indicazioni del modello OCPA</w:t>
      </w:r>
    </w:p>
    <w:tbl>
      <w:tblPr>
        <w:tblStyle w:val="affff2"/>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2"/>
      </w:tblGrid>
      <w:tr w:rsidR="001A6ECE" w14:paraId="342AF6B8" w14:textId="77777777">
        <w:tc>
          <w:tcPr>
            <w:tcW w:w="4165" w:type="dxa"/>
          </w:tcPr>
          <w:p w14:paraId="000006AE" w14:textId="77777777" w:rsidR="001A6ECE" w:rsidRDefault="00000000">
            <w:pPr>
              <w:spacing w:before="120"/>
              <w:jc w:val="center"/>
              <w:rPr>
                <w:b/>
              </w:rPr>
            </w:pPr>
            <w:r>
              <w:rPr>
                <w:b/>
              </w:rPr>
              <w:t>Argomento di caratterizzazione organizzativa</w:t>
            </w:r>
          </w:p>
        </w:tc>
        <w:tc>
          <w:tcPr>
            <w:tcW w:w="5462" w:type="dxa"/>
          </w:tcPr>
          <w:p w14:paraId="000006AF" w14:textId="77777777" w:rsidR="001A6ECE" w:rsidRDefault="00000000">
            <w:pPr>
              <w:spacing w:before="120"/>
              <w:jc w:val="center"/>
              <w:rPr>
                <w:b/>
              </w:rPr>
            </w:pPr>
            <w:r>
              <w:rPr>
                <w:b/>
              </w:rPr>
              <w:t>Elementi di difformità rispetto al modello OCPA</w:t>
            </w:r>
          </w:p>
        </w:tc>
      </w:tr>
      <w:tr w:rsidR="001A6ECE" w14:paraId="6F47C6B6" w14:textId="77777777">
        <w:tc>
          <w:tcPr>
            <w:tcW w:w="4165" w:type="dxa"/>
          </w:tcPr>
          <w:p w14:paraId="000006B0" w14:textId="77777777" w:rsidR="001A6ECE" w:rsidRDefault="001A6ECE">
            <w:pPr>
              <w:spacing w:before="120" w:after="120"/>
              <w:jc w:val="left"/>
            </w:pPr>
          </w:p>
        </w:tc>
        <w:tc>
          <w:tcPr>
            <w:tcW w:w="5462" w:type="dxa"/>
          </w:tcPr>
          <w:p w14:paraId="000006B1" w14:textId="77777777" w:rsidR="001A6ECE" w:rsidRDefault="001A6ECE">
            <w:pPr>
              <w:spacing w:before="120"/>
            </w:pPr>
          </w:p>
        </w:tc>
      </w:tr>
      <w:tr w:rsidR="001A6ECE" w14:paraId="2F9F141A" w14:textId="77777777">
        <w:tc>
          <w:tcPr>
            <w:tcW w:w="4165" w:type="dxa"/>
          </w:tcPr>
          <w:p w14:paraId="000006B2" w14:textId="77777777" w:rsidR="001A6ECE" w:rsidRDefault="001A6ECE">
            <w:pPr>
              <w:spacing w:before="120" w:after="120"/>
              <w:jc w:val="left"/>
            </w:pPr>
          </w:p>
        </w:tc>
        <w:tc>
          <w:tcPr>
            <w:tcW w:w="5462" w:type="dxa"/>
          </w:tcPr>
          <w:p w14:paraId="000006B3" w14:textId="77777777" w:rsidR="001A6ECE" w:rsidRDefault="001A6ECE">
            <w:pPr>
              <w:spacing w:before="120"/>
            </w:pPr>
          </w:p>
        </w:tc>
      </w:tr>
    </w:tbl>
    <w:p w14:paraId="000006B4" w14:textId="77777777" w:rsidR="001A6ECE" w:rsidRDefault="001A6ECE"/>
    <w:p w14:paraId="000006B5" w14:textId="77777777" w:rsidR="001A6ECE" w:rsidRDefault="001A6ECE"/>
    <w:p w14:paraId="000006B6" w14:textId="366141AA" w:rsidR="001A6ECE" w:rsidRDefault="00000000" w:rsidP="00934178">
      <w:pPr>
        <w:pStyle w:val="Titolo2"/>
        <w:rPr>
          <w:u w:val="single"/>
        </w:rPr>
      </w:pPr>
      <w:bookmarkStart w:id="25" w:name="_Toc117767674"/>
      <w:r>
        <w:t>Criteri di utilizzo del contenuto in fase di realizzazione della Comunità</w:t>
      </w:r>
      <w:bookmarkEnd w:id="25"/>
    </w:p>
    <w:p w14:paraId="000006B7" w14:textId="77777777" w:rsidR="001A6ECE" w:rsidRDefault="00000000">
      <w:pPr>
        <w:rPr>
          <w:i/>
        </w:rPr>
      </w:pPr>
      <w:r>
        <w:rPr>
          <w:i/>
        </w:rPr>
        <w:t>Utilizzare in fase di progettazione gli argomenti della sezione. Di seguito il suggerimento operativo</w:t>
      </w:r>
    </w:p>
    <w:tbl>
      <w:tblPr>
        <w:tblStyle w:val="affff3"/>
        <w:tblW w:w="962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5"/>
      </w:tblGrid>
      <w:tr w:rsidR="001A6ECE" w14:paraId="04D2F726" w14:textId="77777777">
        <w:tc>
          <w:tcPr>
            <w:tcW w:w="3462" w:type="dxa"/>
          </w:tcPr>
          <w:p w14:paraId="000006B8" w14:textId="77777777" w:rsidR="001A6ECE" w:rsidRDefault="00000000">
            <w:pPr>
              <w:spacing w:before="120" w:after="120"/>
              <w:jc w:val="center"/>
              <w:rPr>
                <w:b/>
                <w:i/>
              </w:rPr>
            </w:pPr>
            <w:r>
              <w:rPr>
                <w:b/>
                <w:i/>
              </w:rPr>
              <w:t>Riferimenti</w:t>
            </w:r>
          </w:p>
        </w:tc>
        <w:tc>
          <w:tcPr>
            <w:tcW w:w="6165" w:type="dxa"/>
          </w:tcPr>
          <w:p w14:paraId="000006B9" w14:textId="77777777" w:rsidR="001A6ECE" w:rsidRDefault="00000000">
            <w:pPr>
              <w:spacing w:before="120" w:after="120"/>
              <w:jc w:val="center"/>
              <w:rPr>
                <w:b/>
                <w:i/>
              </w:rPr>
            </w:pPr>
            <w:r>
              <w:rPr>
                <w:b/>
                <w:i/>
              </w:rPr>
              <w:t>Utilizzo</w:t>
            </w:r>
          </w:p>
        </w:tc>
      </w:tr>
      <w:tr w:rsidR="001A6ECE" w14:paraId="2C602E25" w14:textId="77777777">
        <w:tc>
          <w:tcPr>
            <w:tcW w:w="3462" w:type="dxa"/>
          </w:tcPr>
          <w:p w14:paraId="000006BA" w14:textId="77777777" w:rsidR="001A6ECE" w:rsidRDefault="00000000">
            <w:pPr>
              <w:spacing w:before="120" w:after="120"/>
              <w:jc w:val="left"/>
            </w:pPr>
            <w:r>
              <w:t xml:space="preserve">Riferimenti delle linee guida al modello </w:t>
            </w:r>
            <w:proofErr w:type="spellStart"/>
            <w:r>
              <w:t>ocpa</w:t>
            </w:r>
            <w:proofErr w:type="spellEnd"/>
          </w:p>
        </w:tc>
        <w:tc>
          <w:tcPr>
            <w:tcW w:w="6165" w:type="dxa"/>
          </w:tcPr>
          <w:p w14:paraId="000006BB" w14:textId="77777777" w:rsidR="001A6ECE"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1A6ECE" w14:paraId="00D703E8" w14:textId="77777777">
        <w:tc>
          <w:tcPr>
            <w:tcW w:w="3462" w:type="dxa"/>
          </w:tcPr>
          <w:p w14:paraId="000006BC" w14:textId="77777777" w:rsidR="001A6ECE" w:rsidRPr="000B5128" w:rsidRDefault="00000000">
            <w:pPr>
              <w:spacing w:before="120" w:after="120"/>
              <w:jc w:val="left"/>
            </w:pPr>
            <w:hyperlink r:id="rId13" w:anchor="heading=h.41mghml">
              <w:r w:rsidRPr="000B5128">
                <w:t>Organizzazione rapporto pubblico privato nel ciclo di vita della pratica amministrativa</w:t>
              </w:r>
            </w:hyperlink>
          </w:p>
        </w:tc>
        <w:tc>
          <w:tcPr>
            <w:tcW w:w="6165" w:type="dxa"/>
          </w:tcPr>
          <w:p w14:paraId="000006BD" w14:textId="77777777" w:rsidR="001A6ECE" w:rsidRPr="000B5128" w:rsidRDefault="00000000">
            <w:pPr>
              <w:spacing w:before="120"/>
            </w:pPr>
            <w:r w:rsidRPr="000B5128">
              <w:t>Utilizzare gli elementi delle tabelle per individuare e descrivere in fase di progettazione il modello organizzativo del rapporto tra Pubblico privato nel modello organizzativo di Comunità e di acquisizione delle soluzioni (pratiche) secondo il modello OCPA.</w:t>
            </w:r>
          </w:p>
          <w:p w14:paraId="000006BE" w14:textId="77777777" w:rsidR="001A6ECE" w:rsidRPr="000B5128" w:rsidRDefault="00000000">
            <w:pPr>
              <w:spacing w:before="120"/>
              <w:rPr>
                <w:i/>
              </w:rPr>
            </w:pPr>
            <w:r w:rsidRPr="000B5128">
              <w:rPr>
                <w:i/>
              </w:rPr>
              <w:t>Infatti in questa sezione vengono descritti i riferimenti per una serie di analisi e verifiche organizzative sul modello da predisporre con scelte consapevoli su cosa la Comunità deve gestire, mantenere e governare in un processo di complessivo di governo della innovazione dei processi quale quello che sottende la creazione di una Comunità.</w:t>
            </w:r>
          </w:p>
          <w:p w14:paraId="000006BF" w14:textId="3D997592" w:rsidR="001A6ECE" w:rsidRPr="000B5128" w:rsidRDefault="00000000">
            <w:pPr>
              <w:spacing w:before="120"/>
              <w:rPr>
                <w:i/>
              </w:rPr>
            </w:pPr>
            <w:r w:rsidRPr="000B5128">
              <w:rPr>
                <w:i/>
              </w:rPr>
              <w:t>La tabella poi è utile per descrive nel KIT le scelte fatte e  il modello risultante per la specifica comunità</w:t>
            </w:r>
          </w:p>
        </w:tc>
      </w:tr>
      <w:tr w:rsidR="001A6ECE" w14:paraId="53BD932D" w14:textId="77777777">
        <w:tc>
          <w:tcPr>
            <w:tcW w:w="3462" w:type="dxa"/>
          </w:tcPr>
          <w:p w14:paraId="000006C0" w14:textId="77777777" w:rsidR="001A6ECE" w:rsidRPr="000B5128" w:rsidRDefault="00000000">
            <w:pPr>
              <w:spacing w:before="120" w:after="120"/>
              <w:jc w:val="left"/>
            </w:pPr>
            <w:hyperlink r:id="rId14" w:anchor="heading=h.2grqrue">
              <w:r w:rsidRPr="000B5128">
                <w:t>Ingresso del pubblico privato nella Comunità</w:t>
              </w:r>
            </w:hyperlink>
          </w:p>
        </w:tc>
        <w:tc>
          <w:tcPr>
            <w:tcW w:w="6165" w:type="dxa"/>
          </w:tcPr>
          <w:p w14:paraId="000006C1" w14:textId="77777777" w:rsidR="001A6ECE" w:rsidRPr="000B5128" w:rsidRDefault="00000000">
            <w:pPr>
              <w:spacing w:before="120"/>
            </w:pPr>
            <w:r w:rsidRPr="000B5128">
              <w:t xml:space="preserve">Fornisce una serie di elementi, eventualmente integrabili o modificabili o rifiutabili da parte del progetto di Comunità, con cui si delinea una apertura all’ingresso di privati secondo modelli che cercano di conciliare l’esistenza del riuso tra Amministrazioni e la necessità di poter disporre di servizi </w:t>
            </w:r>
            <w:proofErr w:type="gramStart"/>
            <w:r w:rsidRPr="000B5128">
              <w:t>sul mercati</w:t>
            </w:r>
            <w:proofErr w:type="gramEnd"/>
            <w:r w:rsidRPr="000B5128">
              <w:t xml:space="preserve"> IT da parte di Soggetti economici, Questo in uno scenario dove mettere il patrimonio pubblico a disposizione dello sviluppo economico nazionale e non solo. Questo è nel contesto delle linee guida italiane, ma ancor prima negli intenti UE</w:t>
            </w:r>
          </w:p>
          <w:p w14:paraId="000006C2" w14:textId="77777777" w:rsidR="001A6ECE" w:rsidRPr="000B5128" w:rsidRDefault="00000000">
            <w:pPr>
              <w:spacing w:before="120"/>
            </w:pPr>
            <w:r w:rsidRPr="000B5128">
              <w:t xml:space="preserve">Le schede con tutte </w:t>
            </w:r>
            <w:proofErr w:type="gramStart"/>
            <w:r w:rsidRPr="000B5128">
              <w:t>la variazioni</w:t>
            </w:r>
            <w:proofErr w:type="gramEnd"/>
            <w:r w:rsidRPr="000B5128">
              <w:t xml:space="preserve"> del caso e le utilissime integrazioni possono essere un elemento importante di aiuto per descrivere il modello adottato nel caso specifico</w:t>
            </w:r>
          </w:p>
        </w:tc>
      </w:tr>
    </w:tbl>
    <w:p w14:paraId="000006CB" w14:textId="23A057C1" w:rsidR="001A6ECE" w:rsidRDefault="00000000" w:rsidP="00934178">
      <w:pPr>
        <w:pStyle w:val="Titolo1"/>
        <w:rPr>
          <w:sz w:val="24"/>
          <w:szCs w:val="24"/>
          <w:u w:val="single"/>
        </w:rPr>
      </w:pPr>
      <w:bookmarkStart w:id="26" w:name="_Toc117767675"/>
      <w:r>
        <w:t>Strumenti a disposizione</w:t>
      </w:r>
      <w:bookmarkEnd w:id="26"/>
      <w:r>
        <w:t xml:space="preserve"> </w:t>
      </w:r>
    </w:p>
    <w:p w14:paraId="000006CC" w14:textId="77777777" w:rsidR="001A6ECE" w:rsidRDefault="001A6ECE"/>
    <w:p w14:paraId="000006CD" w14:textId="77777777" w:rsidR="001A6ECE" w:rsidRDefault="00000000">
      <w:r>
        <w:t>Strumenti a disposizione per curare gli aspetti organizzativi in fase di costituzione di una Comunità</w:t>
      </w:r>
    </w:p>
    <w:p w14:paraId="000006CE" w14:textId="77777777" w:rsidR="001A6ECE" w:rsidRDefault="00000000">
      <w:pPr>
        <w:ind w:left="567"/>
        <w:jc w:val="left"/>
        <w:rPr>
          <w:b/>
          <w:color w:val="2F5496"/>
          <w:sz w:val="38"/>
          <w:szCs w:val="38"/>
        </w:rPr>
      </w:pPr>
      <w:r>
        <w:t>Sono presenti nella sezione degli Allegati al documento B2 “Realizzazione organizzativa della Comunità”</w:t>
      </w:r>
    </w:p>
    <w:p w14:paraId="000006CF" w14:textId="77777777" w:rsidR="001A6ECE" w:rsidRDefault="001A6ECE"/>
    <w:p w14:paraId="000006D0" w14:textId="77777777" w:rsidR="001A6ECE" w:rsidRDefault="00000000">
      <w:pPr>
        <w:jc w:val="center"/>
        <w:rPr>
          <w:b/>
          <w:i/>
          <w:color w:val="FF0000"/>
        </w:rPr>
      </w:pPr>
      <w:r>
        <w:rPr>
          <w:b/>
          <w:i/>
          <w:color w:val="FF0000"/>
        </w:rPr>
        <w:t>(potrebbero essere gli allegati prodotti dalla sperimentazione prevista dai Pilota)</w:t>
      </w:r>
    </w:p>
    <w:p w14:paraId="000006D1" w14:textId="77777777" w:rsidR="001A6ECE" w:rsidRDefault="001A6ECE">
      <w:pPr>
        <w:spacing w:after="0" w:line="240" w:lineRule="auto"/>
        <w:jc w:val="left"/>
        <w:rPr>
          <w:sz w:val="24"/>
          <w:szCs w:val="24"/>
        </w:rPr>
      </w:pPr>
    </w:p>
    <w:sectPr w:rsidR="001A6ECE">
      <w:headerReference w:type="default" r:id="rId15"/>
      <w:footerReference w:type="default" r:id="rId16"/>
      <w:footerReference w:type="first" r:id="rId17"/>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CEB7" w14:textId="77777777" w:rsidR="00A15B45" w:rsidRDefault="00A15B45">
      <w:pPr>
        <w:spacing w:after="0" w:line="240" w:lineRule="auto"/>
      </w:pPr>
      <w:r>
        <w:separator/>
      </w:r>
    </w:p>
  </w:endnote>
  <w:endnote w:type="continuationSeparator" w:id="0">
    <w:p w14:paraId="05F14BA8" w14:textId="77777777" w:rsidR="00A15B45" w:rsidRDefault="00A1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5" w14:textId="3644014B" w:rsidR="001A6ECE" w:rsidRDefault="00000000">
    <w:pPr>
      <w:pBdr>
        <w:top w:val="nil"/>
        <w:left w:val="nil"/>
        <w:bottom w:val="nil"/>
        <w:right w:val="nil"/>
        <w:between w:val="nil"/>
      </w:pBdr>
      <w:tabs>
        <w:tab w:val="center" w:pos="4819"/>
        <w:tab w:val="right" w:pos="9638"/>
      </w:tabs>
      <w:spacing w:after="0" w:line="240" w:lineRule="auto"/>
      <w:jc w:val="center"/>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1</w:t>
    </w:r>
    <w:r>
      <w:rPr>
        <w:rFonts w:ascii="Calibri" w:hAnsi="Calibri"/>
        <w:color w:val="5B9BD5"/>
        <w:sz w:val="20"/>
        <w:szCs w:val="20"/>
      </w:rPr>
      <w:fldChar w:fldCharType="end"/>
    </w:r>
  </w:p>
  <w:p w14:paraId="000006D6" w14:textId="77777777" w:rsidR="001A6EC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inline distT="114300" distB="114300" distL="114300" distR="114300" wp14:anchorId="0011FCB1" wp14:editId="4D17CCAB">
          <wp:extent cx="1103947" cy="31504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03947" cy="315048"/>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7" w14:textId="6CDD26BC" w:rsidR="001A6EC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37</w:t>
    </w:r>
    <w:r>
      <w:rPr>
        <w:rFonts w:ascii="Calibri" w:hAnsi="Calibri"/>
        <w:color w:val="5B9BD5"/>
        <w:sz w:val="20"/>
        <w:szCs w:val="20"/>
      </w:rPr>
      <w:fldChar w:fldCharType="end"/>
    </w:r>
  </w:p>
  <w:p w14:paraId="000006D8" w14:textId="6F3EFD52" w:rsidR="001A6ECE" w:rsidRDefault="0065759A">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02A196D" wp14:editId="2ADE6717">
          <wp:extent cx="1530036" cy="531687"/>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200" cy="53556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9" w14:textId="29B62738" w:rsidR="001A6EC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45</w:t>
    </w:r>
    <w:r>
      <w:rPr>
        <w:rFonts w:ascii="Calibri" w:hAnsi="Calibri"/>
        <w:color w:val="5B9BD5"/>
        <w:sz w:val="20"/>
        <w:szCs w:val="20"/>
      </w:rPr>
      <w:fldChar w:fldCharType="end"/>
    </w:r>
  </w:p>
  <w:p w14:paraId="000006DA" w14:textId="7C4B53A3" w:rsidR="001A6ECE" w:rsidRDefault="00934178" w:rsidP="00934178">
    <w:pPr>
      <w:pBdr>
        <w:top w:val="nil"/>
        <w:left w:val="nil"/>
        <w:bottom w:val="nil"/>
        <w:right w:val="nil"/>
        <w:between w:val="nil"/>
      </w:pBdr>
      <w:tabs>
        <w:tab w:val="left" w:pos="920"/>
      </w:tabs>
      <w:spacing w:after="0" w:line="240" w:lineRule="auto"/>
      <w:rPr>
        <w:rFonts w:ascii="Calibri" w:hAnsi="Calibri"/>
        <w:color w:val="000000"/>
      </w:rPr>
    </w:pPr>
    <w:r>
      <w:rPr>
        <w:noProof/>
      </w:rPr>
      <w:drawing>
        <wp:inline distT="0" distB="0" distL="0" distR="0" wp14:anchorId="70D48162" wp14:editId="23747F78">
          <wp:extent cx="1482725" cy="516255"/>
          <wp:effectExtent l="0" t="0" r="3175"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inline>
      </w:drawing>
    </w:r>
    <w:r>
      <w:rPr>
        <w:rFonts w:ascii="Calibri" w:hAnsi="Calibri"/>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B" w14:textId="7B23DBDA" w:rsidR="001A6EC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C2D6F">
      <w:rPr>
        <w:rFonts w:ascii="Calibri" w:hAnsi="Calibri"/>
        <w:noProof/>
        <w:color w:val="5B9BD5"/>
        <w:sz w:val="20"/>
        <w:szCs w:val="20"/>
      </w:rPr>
      <w:t>44</w:t>
    </w:r>
    <w:r>
      <w:rPr>
        <w:rFonts w:ascii="Calibri" w:hAnsi="Calibri"/>
        <w:color w:val="5B9BD5"/>
        <w:sz w:val="20"/>
        <w:szCs w:val="20"/>
      </w:rPr>
      <w:fldChar w:fldCharType="end"/>
    </w:r>
  </w:p>
  <w:p w14:paraId="000006DC" w14:textId="77777777" w:rsidR="001A6ECE" w:rsidRDefault="001A6EC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1C7A" w14:textId="77777777" w:rsidR="00A15B45" w:rsidRDefault="00A15B45">
      <w:pPr>
        <w:spacing w:after="0" w:line="240" w:lineRule="auto"/>
      </w:pPr>
      <w:r>
        <w:separator/>
      </w:r>
    </w:p>
  </w:footnote>
  <w:footnote w:type="continuationSeparator" w:id="0">
    <w:p w14:paraId="005973F1" w14:textId="77777777" w:rsidR="00A15B45" w:rsidRDefault="00A15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2" w14:textId="4BB9474F" w:rsidR="001A6EC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0" distR="0" simplePos="0" relativeHeight="251651072" behindDoc="1" locked="0" layoutInCell="1" hidden="0" allowOverlap="1" wp14:anchorId="7F33CD68" wp14:editId="015BFEE1">
          <wp:simplePos x="0" y="0"/>
          <wp:positionH relativeFrom="column">
            <wp:posOffset>0</wp:posOffset>
          </wp:positionH>
          <wp:positionV relativeFrom="paragraph">
            <wp:posOffset>-379728</wp:posOffset>
          </wp:positionV>
          <wp:extent cx="1540510" cy="613410"/>
          <wp:effectExtent l="0" t="0" r="0" b="0"/>
          <wp:wrapNone/>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52096" behindDoc="1" locked="0" layoutInCell="1" hidden="0" allowOverlap="1" wp14:anchorId="414DA706" wp14:editId="5B0D6E3E">
          <wp:simplePos x="0" y="0"/>
          <wp:positionH relativeFrom="column">
            <wp:posOffset>4452620</wp:posOffset>
          </wp:positionH>
          <wp:positionV relativeFrom="paragraph">
            <wp:posOffset>-379728</wp:posOffset>
          </wp:positionV>
          <wp:extent cx="1667510" cy="56832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325"/>
                  </a:xfrm>
                  <a:prstGeom prst="rect">
                    <a:avLst/>
                  </a:prstGeom>
                  <a:ln/>
                </pic:spPr>
              </pic:pic>
            </a:graphicData>
          </a:graphic>
        </wp:anchor>
      </w:drawing>
    </w:r>
    <w:r>
      <w:rPr>
        <w:noProof/>
      </w:rPr>
      <w:drawing>
        <wp:anchor distT="0" distB="0" distL="0" distR="0" simplePos="0" relativeHeight="251653120" behindDoc="1" locked="0" layoutInCell="1" hidden="0" allowOverlap="1" wp14:anchorId="2D4B1665" wp14:editId="34A6DA50">
          <wp:simplePos x="0" y="0"/>
          <wp:positionH relativeFrom="column">
            <wp:posOffset>2345055</wp:posOffset>
          </wp:positionH>
          <wp:positionV relativeFrom="paragraph">
            <wp:posOffset>-380363</wp:posOffset>
          </wp:positionV>
          <wp:extent cx="1259840" cy="63563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3" w14:textId="1DF16E94" w:rsidR="001A6EC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0" distR="0" simplePos="0" relativeHeight="251654144" behindDoc="1" locked="0" layoutInCell="1" hidden="0" allowOverlap="1" wp14:anchorId="2513A912" wp14:editId="7E49DCB2">
          <wp:simplePos x="0" y="0"/>
          <wp:positionH relativeFrom="column">
            <wp:posOffset>0</wp:posOffset>
          </wp:positionH>
          <wp:positionV relativeFrom="paragraph">
            <wp:posOffset>-379728</wp:posOffset>
          </wp:positionV>
          <wp:extent cx="1540510" cy="613410"/>
          <wp:effectExtent l="0" t="0" r="0" b="0"/>
          <wp:wrapNone/>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55168" behindDoc="1" locked="0" layoutInCell="1" hidden="0" allowOverlap="1" wp14:anchorId="72A48B9A" wp14:editId="2D8C855D">
          <wp:simplePos x="0" y="0"/>
          <wp:positionH relativeFrom="column">
            <wp:posOffset>4452620</wp:posOffset>
          </wp:positionH>
          <wp:positionV relativeFrom="paragraph">
            <wp:posOffset>-379728</wp:posOffset>
          </wp:positionV>
          <wp:extent cx="1667510" cy="568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325"/>
                  </a:xfrm>
                  <a:prstGeom prst="rect">
                    <a:avLst/>
                  </a:prstGeom>
                  <a:ln/>
                </pic:spPr>
              </pic:pic>
            </a:graphicData>
          </a:graphic>
        </wp:anchor>
      </w:drawing>
    </w:r>
    <w:r>
      <w:rPr>
        <w:noProof/>
      </w:rPr>
      <w:drawing>
        <wp:anchor distT="0" distB="0" distL="0" distR="0" simplePos="0" relativeHeight="251656192" behindDoc="1" locked="0" layoutInCell="1" hidden="0" allowOverlap="1" wp14:anchorId="02E5025A" wp14:editId="2697E7B3">
          <wp:simplePos x="0" y="0"/>
          <wp:positionH relativeFrom="column">
            <wp:posOffset>2345055</wp:posOffset>
          </wp:positionH>
          <wp:positionV relativeFrom="paragraph">
            <wp:posOffset>-380363</wp:posOffset>
          </wp:positionV>
          <wp:extent cx="1259840" cy="635635"/>
          <wp:effectExtent l="0" t="0" r="0" b="0"/>
          <wp:wrapNone/>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D4" w14:textId="522BE52D" w:rsidR="001A6EC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0" distR="0" simplePos="0" relativeHeight="251658240" behindDoc="1" locked="0" layoutInCell="1" hidden="0" allowOverlap="1" wp14:anchorId="6EF75010" wp14:editId="20C769E1">
          <wp:simplePos x="0" y="0"/>
          <wp:positionH relativeFrom="column">
            <wp:posOffset>2345055</wp:posOffset>
          </wp:positionH>
          <wp:positionV relativeFrom="paragraph">
            <wp:posOffset>-380363</wp:posOffset>
          </wp:positionV>
          <wp:extent cx="1259840" cy="635635"/>
          <wp:effectExtent l="0" t="0" r="0" b="0"/>
          <wp:wrapNone/>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59264" behindDoc="1" locked="0" layoutInCell="1" hidden="0" allowOverlap="1" wp14:anchorId="1D359E27" wp14:editId="2D010799">
          <wp:simplePos x="0" y="0"/>
          <wp:positionH relativeFrom="column">
            <wp:posOffset>4452620</wp:posOffset>
          </wp:positionH>
          <wp:positionV relativeFrom="paragraph">
            <wp:posOffset>-379728</wp:posOffset>
          </wp:positionV>
          <wp:extent cx="1667510" cy="568325"/>
          <wp:effectExtent l="0" t="0" r="0" b="0"/>
          <wp:wrapNone/>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325"/>
                  </a:xfrm>
                  <a:prstGeom prst="rect">
                    <a:avLst/>
                  </a:prstGeom>
                  <a:ln/>
                </pic:spPr>
              </pic:pic>
            </a:graphicData>
          </a:graphic>
        </wp:anchor>
      </w:drawing>
    </w:r>
    <w:r>
      <w:rPr>
        <w:noProof/>
      </w:rPr>
      <w:drawing>
        <wp:anchor distT="0" distB="0" distL="0" distR="0" simplePos="0" relativeHeight="251660288" behindDoc="1" locked="0" layoutInCell="1" hidden="0" allowOverlap="1" wp14:anchorId="1B8D52B9" wp14:editId="17AB4A64">
          <wp:simplePos x="0" y="0"/>
          <wp:positionH relativeFrom="column">
            <wp:posOffset>0</wp:posOffset>
          </wp:positionH>
          <wp:positionV relativeFrom="paragraph">
            <wp:posOffset>-379728</wp:posOffset>
          </wp:positionV>
          <wp:extent cx="1540510" cy="613410"/>
          <wp:effectExtent l="0" t="0" r="0" b="0"/>
          <wp:wrapNone/>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
                  <a:srcRect l="38057"/>
                  <a:stretch>
                    <a:fillRect/>
                  </a:stretch>
                </pic:blipFill>
                <pic:spPr>
                  <a:xfrm>
                    <a:off x="0" y="0"/>
                    <a:ext cx="1540510" cy="6134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540"/>
    <w:multiLevelType w:val="multilevel"/>
    <w:tmpl w:val="3F7E5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C04C2"/>
    <w:multiLevelType w:val="multilevel"/>
    <w:tmpl w:val="8D8EF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836C97"/>
    <w:multiLevelType w:val="multilevel"/>
    <w:tmpl w:val="35CEA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143A03"/>
    <w:multiLevelType w:val="multilevel"/>
    <w:tmpl w:val="6598E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67767C"/>
    <w:multiLevelType w:val="multilevel"/>
    <w:tmpl w:val="68B2D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387F06"/>
    <w:multiLevelType w:val="multilevel"/>
    <w:tmpl w:val="C03E97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9662176"/>
    <w:multiLevelType w:val="multilevel"/>
    <w:tmpl w:val="C14E8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597B17"/>
    <w:multiLevelType w:val="multilevel"/>
    <w:tmpl w:val="FE3C0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615709"/>
    <w:multiLevelType w:val="multilevel"/>
    <w:tmpl w:val="7894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5556C2"/>
    <w:multiLevelType w:val="multilevel"/>
    <w:tmpl w:val="34F2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8E53E3"/>
    <w:multiLevelType w:val="multilevel"/>
    <w:tmpl w:val="09705ACC"/>
    <w:lvl w:ilvl="0">
      <w:start w:val="2"/>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1" w15:restartNumberingAfterBreak="0">
    <w:nsid w:val="2ED60296"/>
    <w:multiLevelType w:val="multilevel"/>
    <w:tmpl w:val="E036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A35E78"/>
    <w:multiLevelType w:val="multilevel"/>
    <w:tmpl w:val="75E8B406"/>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6866F8"/>
    <w:multiLevelType w:val="multilevel"/>
    <w:tmpl w:val="1C3455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A837707"/>
    <w:multiLevelType w:val="multilevel"/>
    <w:tmpl w:val="0EAE7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3E16325"/>
    <w:multiLevelType w:val="multilevel"/>
    <w:tmpl w:val="7A7A3B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79F506F"/>
    <w:multiLevelType w:val="multilevel"/>
    <w:tmpl w:val="7A04862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4D380FC8"/>
    <w:multiLevelType w:val="multilevel"/>
    <w:tmpl w:val="35FA0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1C12A39"/>
    <w:multiLevelType w:val="multilevel"/>
    <w:tmpl w:val="2C96B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9F269F"/>
    <w:multiLevelType w:val="multilevel"/>
    <w:tmpl w:val="CE98253E"/>
    <w:lvl w:ilvl="0">
      <w:start w:val="1"/>
      <w:numFmt w:val="decimal"/>
      <w:pStyle w:val="Stilepuntato"/>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5A29AE"/>
    <w:multiLevelType w:val="multilevel"/>
    <w:tmpl w:val="7264EA5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B527EFE"/>
    <w:multiLevelType w:val="multilevel"/>
    <w:tmpl w:val="4E78E3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2" w15:restartNumberingAfterBreak="0">
    <w:nsid w:val="70D85849"/>
    <w:multiLevelType w:val="multilevel"/>
    <w:tmpl w:val="6C5A4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4506352"/>
    <w:multiLevelType w:val="multilevel"/>
    <w:tmpl w:val="0FDEF2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B2341F"/>
    <w:multiLevelType w:val="multilevel"/>
    <w:tmpl w:val="71F2F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8202EC"/>
    <w:multiLevelType w:val="multilevel"/>
    <w:tmpl w:val="B2782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DE0E87"/>
    <w:multiLevelType w:val="multilevel"/>
    <w:tmpl w:val="F314DB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089349700">
    <w:abstractNumId w:val="12"/>
  </w:num>
  <w:num w:numId="2" w16cid:durableId="764956426">
    <w:abstractNumId w:val="23"/>
  </w:num>
  <w:num w:numId="3" w16cid:durableId="1401901735">
    <w:abstractNumId w:val="19"/>
  </w:num>
  <w:num w:numId="4" w16cid:durableId="346563349">
    <w:abstractNumId w:val="13"/>
  </w:num>
  <w:num w:numId="5" w16cid:durableId="610863190">
    <w:abstractNumId w:val="1"/>
  </w:num>
  <w:num w:numId="6" w16cid:durableId="1131171086">
    <w:abstractNumId w:val="9"/>
  </w:num>
  <w:num w:numId="7" w16cid:durableId="780034313">
    <w:abstractNumId w:val="5"/>
  </w:num>
  <w:num w:numId="8" w16cid:durableId="38435085">
    <w:abstractNumId w:val="11"/>
  </w:num>
  <w:num w:numId="9" w16cid:durableId="1161310795">
    <w:abstractNumId w:val="14"/>
  </w:num>
  <w:num w:numId="10" w16cid:durableId="2103644680">
    <w:abstractNumId w:val="6"/>
  </w:num>
  <w:num w:numId="11" w16cid:durableId="1921715145">
    <w:abstractNumId w:val="4"/>
  </w:num>
  <w:num w:numId="12" w16cid:durableId="1237008879">
    <w:abstractNumId w:val="15"/>
  </w:num>
  <w:num w:numId="13" w16cid:durableId="655453417">
    <w:abstractNumId w:val="17"/>
  </w:num>
  <w:num w:numId="14" w16cid:durableId="334040448">
    <w:abstractNumId w:val="3"/>
  </w:num>
  <w:num w:numId="15" w16cid:durableId="1463187634">
    <w:abstractNumId w:val="18"/>
  </w:num>
  <w:num w:numId="16" w16cid:durableId="1836191826">
    <w:abstractNumId w:val="25"/>
  </w:num>
  <w:num w:numId="17" w16cid:durableId="1569992672">
    <w:abstractNumId w:val="10"/>
  </w:num>
  <w:num w:numId="18" w16cid:durableId="1142498665">
    <w:abstractNumId w:val="0"/>
  </w:num>
  <w:num w:numId="19" w16cid:durableId="514804952">
    <w:abstractNumId w:val="7"/>
  </w:num>
  <w:num w:numId="20" w16cid:durableId="793712458">
    <w:abstractNumId w:val="24"/>
  </w:num>
  <w:num w:numId="21" w16cid:durableId="1410692807">
    <w:abstractNumId w:val="8"/>
  </w:num>
  <w:num w:numId="22" w16cid:durableId="1176964736">
    <w:abstractNumId w:val="20"/>
  </w:num>
  <w:num w:numId="23" w16cid:durableId="1398019691">
    <w:abstractNumId w:val="2"/>
  </w:num>
  <w:num w:numId="24" w16cid:durableId="613100879">
    <w:abstractNumId w:val="22"/>
  </w:num>
  <w:num w:numId="25" w16cid:durableId="1349599846">
    <w:abstractNumId w:val="26"/>
  </w:num>
  <w:num w:numId="26" w16cid:durableId="2035308045">
    <w:abstractNumId w:val="21"/>
  </w:num>
  <w:num w:numId="27" w16cid:durableId="9090051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ECE"/>
    <w:rsid w:val="00031FC4"/>
    <w:rsid w:val="00057ECF"/>
    <w:rsid w:val="000A459D"/>
    <w:rsid w:val="000B5128"/>
    <w:rsid w:val="000D0A08"/>
    <w:rsid w:val="000F40A0"/>
    <w:rsid w:val="00117935"/>
    <w:rsid w:val="00192E64"/>
    <w:rsid w:val="001A036D"/>
    <w:rsid w:val="001A6ECE"/>
    <w:rsid w:val="00232BDF"/>
    <w:rsid w:val="00260CDB"/>
    <w:rsid w:val="00293ABE"/>
    <w:rsid w:val="003349CC"/>
    <w:rsid w:val="00361971"/>
    <w:rsid w:val="00371F2F"/>
    <w:rsid w:val="00387F2D"/>
    <w:rsid w:val="003A28C7"/>
    <w:rsid w:val="003E525E"/>
    <w:rsid w:val="003F09FB"/>
    <w:rsid w:val="00421E25"/>
    <w:rsid w:val="00444F7E"/>
    <w:rsid w:val="00467D39"/>
    <w:rsid w:val="004768CC"/>
    <w:rsid w:val="004C2D6F"/>
    <w:rsid w:val="004C5551"/>
    <w:rsid w:val="004D126C"/>
    <w:rsid w:val="005551A0"/>
    <w:rsid w:val="00580CA9"/>
    <w:rsid w:val="005831A9"/>
    <w:rsid w:val="005A13E5"/>
    <w:rsid w:val="00606062"/>
    <w:rsid w:val="006217BF"/>
    <w:rsid w:val="0065759A"/>
    <w:rsid w:val="006870CB"/>
    <w:rsid w:val="006C51FC"/>
    <w:rsid w:val="006E2EB9"/>
    <w:rsid w:val="006E4BA2"/>
    <w:rsid w:val="007059E2"/>
    <w:rsid w:val="00714A8D"/>
    <w:rsid w:val="00743EFC"/>
    <w:rsid w:val="007638A1"/>
    <w:rsid w:val="00764A6F"/>
    <w:rsid w:val="00770BB4"/>
    <w:rsid w:val="00782B1D"/>
    <w:rsid w:val="00787504"/>
    <w:rsid w:val="007D26F0"/>
    <w:rsid w:val="007E0D8D"/>
    <w:rsid w:val="008B7530"/>
    <w:rsid w:val="008E0592"/>
    <w:rsid w:val="00934178"/>
    <w:rsid w:val="00950C70"/>
    <w:rsid w:val="009C38FF"/>
    <w:rsid w:val="009C7036"/>
    <w:rsid w:val="009F3560"/>
    <w:rsid w:val="00A15B45"/>
    <w:rsid w:val="00AD136D"/>
    <w:rsid w:val="00B002BA"/>
    <w:rsid w:val="00B134F2"/>
    <w:rsid w:val="00B445AA"/>
    <w:rsid w:val="00B4696C"/>
    <w:rsid w:val="00B46D61"/>
    <w:rsid w:val="00B9105D"/>
    <w:rsid w:val="00BC60B3"/>
    <w:rsid w:val="00C20925"/>
    <w:rsid w:val="00C2436F"/>
    <w:rsid w:val="00C24AF1"/>
    <w:rsid w:val="00C449C1"/>
    <w:rsid w:val="00C502BA"/>
    <w:rsid w:val="00C70C41"/>
    <w:rsid w:val="00C775CA"/>
    <w:rsid w:val="00CC6DC0"/>
    <w:rsid w:val="00CD0307"/>
    <w:rsid w:val="00D02540"/>
    <w:rsid w:val="00D11C82"/>
    <w:rsid w:val="00D12BE5"/>
    <w:rsid w:val="00D802E8"/>
    <w:rsid w:val="00DA2A29"/>
    <w:rsid w:val="00DA32DB"/>
    <w:rsid w:val="00DC1206"/>
    <w:rsid w:val="00E0418A"/>
    <w:rsid w:val="00E14BFF"/>
    <w:rsid w:val="00E37192"/>
    <w:rsid w:val="00E5540B"/>
    <w:rsid w:val="00E667C0"/>
    <w:rsid w:val="00E86672"/>
    <w:rsid w:val="00EC05B0"/>
    <w:rsid w:val="00F00356"/>
    <w:rsid w:val="00F16A50"/>
    <w:rsid w:val="00F32556"/>
    <w:rsid w:val="00F5529A"/>
    <w:rsid w:val="00F873E0"/>
    <w:rsid w:val="00FC2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6B48E"/>
  <w15:docId w15:val="{EF704EC3-4E3D-47B1-8532-2EBB6483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lang w:eastAsia="en-US"/>
    </w:rPr>
  </w:style>
  <w:style w:type="paragraph" w:styleId="Titolo1">
    <w:name w:val="heading 1"/>
    <w:basedOn w:val="Normale"/>
    <w:next w:val="Normale"/>
    <w:link w:val="Titolo1Carattere"/>
    <w:uiPriority w:val="9"/>
    <w:qFormat/>
    <w:rsid w:val="001376B7"/>
    <w:pPr>
      <w:keepNext/>
      <w:keepLines/>
      <w:numPr>
        <w:numId w:val="27"/>
      </w:numPr>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934178"/>
    <w:pPr>
      <w:keepNext/>
      <w:keepLines/>
      <w:numPr>
        <w:ilvl w:val="1"/>
        <w:numId w:val="27"/>
      </w:numPr>
      <w:spacing w:before="120" w:after="120"/>
      <w:ind w:left="578" w:hanging="578"/>
      <w:contextualSpacing w:val="0"/>
      <w:outlineLvl w:val="1"/>
    </w:pPr>
    <w:rPr>
      <w:rFonts w:cstheme="majorHAnsi"/>
      <w:color w:val="1F4E79" w:themeColor="accent1" w:themeShade="80"/>
      <w:sz w:val="24"/>
      <w:szCs w:val="24"/>
    </w:rPr>
  </w:style>
  <w:style w:type="paragraph" w:styleId="Titolo3">
    <w:name w:val="heading 3"/>
    <w:basedOn w:val="Titolo2"/>
    <w:next w:val="Normale"/>
    <w:link w:val="Titolo3Carattere"/>
    <w:uiPriority w:val="9"/>
    <w:unhideWhenUsed/>
    <w:qFormat/>
    <w:rsid w:val="00D57065"/>
    <w:pPr>
      <w:numPr>
        <w:ilvl w:val="2"/>
      </w:numPr>
      <w:outlineLvl w:val="2"/>
    </w:p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27"/>
      </w:numPr>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numPr>
        <w:ilvl w:val="5"/>
        <w:numId w:val="27"/>
      </w:numPr>
      <w:spacing w:before="200" w:after="40"/>
      <w:outlineLvl w:val="5"/>
    </w:pPr>
    <w:rPr>
      <w:b/>
      <w:sz w:val="20"/>
      <w:szCs w:val="20"/>
    </w:rPr>
  </w:style>
  <w:style w:type="paragraph" w:styleId="Titolo7">
    <w:name w:val="heading 7"/>
    <w:basedOn w:val="Normale"/>
    <w:next w:val="Normale"/>
    <w:link w:val="Titolo7Carattere"/>
    <w:uiPriority w:val="9"/>
    <w:semiHidden/>
    <w:unhideWhenUsed/>
    <w:qFormat/>
    <w:rsid w:val="000A459D"/>
    <w:pPr>
      <w:keepNext/>
      <w:keepLines/>
      <w:numPr>
        <w:ilvl w:val="6"/>
        <w:numId w:val="27"/>
      </w:numPr>
      <w:spacing w:before="40" w:after="0"/>
      <w:outlineLvl w:val="6"/>
    </w:pPr>
    <w:rPr>
      <w:rFonts w:eastAsiaTheme="majorEastAsia"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0A459D"/>
    <w:pPr>
      <w:keepNext/>
      <w:keepLines/>
      <w:numPr>
        <w:ilvl w:val="7"/>
        <w:numId w:val="27"/>
      </w:numPr>
      <w:spacing w:before="40" w:after="0"/>
      <w:outlineLvl w:val="7"/>
    </w:pPr>
    <w:rPr>
      <w:rFonts w:eastAsiaTheme="majorEastAsia"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A459D"/>
    <w:pPr>
      <w:keepNext/>
      <w:keepLines/>
      <w:numPr>
        <w:ilvl w:val="8"/>
        <w:numId w:val="27"/>
      </w:numPr>
      <w:spacing w:before="40" w:after="0"/>
      <w:outlineLvl w:val="8"/>
    </w:pPr>
    <w:rPr>
      <w:rFonts w:eastAsiaTheme="majorEastAsia"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DD7646"/>
    <w:pPr>
      <w:spacing w:after="0" w:line="240" w:lineRule="auto"/>
      <w:contextualSpacing/>
      <w:jc w:val="center"/>
    </w:pPr>
    <w:rPr>
      <w:rFonts w:eastAsiaTheme="majorEastAsia" w:cstheme="majorBidi"/>
      <w:spacing w:val="-10"/>
      <w:kern w:val="2"/>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qFormat/>
    <w:rsid w:val="00DD7646"/>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1376B7"/>
    <w:rPr>
      <w:rFonts w:asciiTheme="majorHAnsi" w:eastAsiaTheme="majorEastAsia" w:hAnsiTheme="majorHAnsi" w:cstheme="majorBidi"/>
      <w:color w:val="2F5496" w:themeColor="accent5" w:themeShade="BF"/>
      <w:sz w:val="28"/>
      <w:szCs w:val="32"/>
    </w:rPr>
  </w:style>
  <w:style w:type="character" w:customStyle="1" w:styleId="IntestazioneCarattere">
    <w:name w:val="Intestazione Carattere"/>
    <w:basedOn w:val="Carpredefinitoparagrafo"/>
    <w:link w:val="Intestazione"/>
    <w:qFormat/>
    <w:rsid w:val="005441F9"/>
  </w:style>
  <w:style w:type="character" w:customStyle="1" w:styleId="PidipaginaCarattere">
    <w:name w:val="Piè di pagina Carattere"/>
    <w:basedOn w:val="Carpredefinitoparagrafo"/>
    <w:link w:val="Pidipagina"/>
    <w:uiPriority w:val="99"/>
    <w:qFormat/>
    <w:rsid w:val="005441F9"/>
  </w:style>
  <w:style w:type="character" w:customStyle="1" w:styleId="Titolo2Carattere">
    <w:name w:val="Titolo 2 Carattere"/>
    <w:basedOn w:val="Carpredefinitoparagrafo"/>
    <w:link w:val="Titolo2"/>
    <w:uiPriority w:val="9"/>
    <w:qFormat/>
    <w:rsid w:val="00934178"/>
    <w:rPr>
      <w:rFonts w:asciiTheme="majorHAnsi" w:hAnsiTheme="majorHAnsi" w:cstheme="majorHAnsi"/>
      <w:color w:val="1F4E79" w:themeColor="accent1" w:themeShade="80"/>
      <w:sz w:val="24"/>
      <w:szCs w:val="24"/>
      <w:lang w:eastAsia="en-US"/>
    </w:rPr>
  </w:style>
  <w:style w:type="character" w:customStyle="1" w:styleId="Titolo3Carattere">
    <w:name w:val="Titolo 3 Carattere"/>
    <w:basedOn w:val="Carpredefinitoparagrafo"/>
    <w:link w:val="Titolo3"/>
    <w:uiPriority w:val="9"/>
    <w:qFormat/>
    <w:rsid w:val="00D57065"/>
    <w:rPr>
      <w:rFonts w:asciiTheme="majorHAnsi" w:hAnsiTheme="majorHAnsi" w:cstheme="majorHAnsi"/>
      <w:color w:val="1F4E79" w:themeColor="accent1" w:themeShade="80"/>
      <w:sz w:val="24"/>
    </w:rPr>
  </w:style>
  <w:style w:type="character" w:customStyle="1" w:styleId="Titolo4Carattere">
    <w:name w:val="Titolo 4 Carattere"/>
    <w:basedOn w:val="Carpredefinitoparagrafo"/>
    <w:link w:val="Titolo4"/>
    <w:uiPriority w:val="9"/>
    <w:qFormat/>
    <w:rsid w:val="000A16A9"/>
    <w:rPr>
      <w:rFonts w:asciiTheme="majorHAnsi" w:hAnsiTheme="majorHAnsi" w:cstheme="majorHAnsi"/>
      <w:color w:val="1F4E79" w:themeColor="accent1" w:themeShade="80"/>
      <w:sz w:val="24"/>
    </w:rPr>
  </w:style>
  <w:style w:type="character" w:customStyle="1" w:styleId="CollegamentoInternet">
    <w:name w:val="Collegamento Internet"/>
    <w:basedOn w:val="Carpredefinitoparagrafo"/>
    <w:uiPriority w:val="99"/>
    <w:unhideWhenUsed/>
    <w:rsid w:val="00DD7646"/>
    <w:rPr>
      <w:color w:val="0563C1" w:themeColor="hyperlink"/>
      <w:u w:val="single"/>
    </w:rPr>
  </w:style>
  <w:style w:type="character" w:customStyle="1" w:styleId="Titolo5Carattere">
    <w:name w:val="Titolo 5 Carattere"/>
    <w:basedOn w:val="Carpredefinitoparagrafo"/>
    <w:link w:val="Titolo5"/>
    <w:uiPriority w:val="9"/>
    <w:semiHidden/>
    <w:qFormat/>
    <w:rsid w:val="00DD7646"/>
    <w:rPr>
      <w:rFonts w:asciiTheme="majorHAnsi" w:eastAsiaTheme="majorEastAsia" w:hAnsiTheme="majorHAnsi" w:cstheme="majorBidi"/>
      <w:color w:val="2E74B5" w:themeColor="accent1" w:themeShade="BF"/>
      <w:sz w:val="20"/>
    </w:rPr>
  </w:style>
  <w:style w:type="character" w:styleId="Rimandocommento">
    <w:name w:val="annotation reference"/>
    <w:basedOn w:val="Carpredefinitoparagrafo"/>
    <w:uiPriority w:val="99"/>
    <w:semiHidden/>
    <w:unhideWhenUsed/>
    <w:qFormat/>
    <w:rsid w:val="00D92428"/>
    <w:rPr>
      <w:sz w:val="16"/>
      <w:szCs w:val="16"/>
    </w:rPr>
  </w:style>
  <w:style w:type="character" w:customStyle="1" w:styleId="TestocommentoCarattere">
    <w:name w:val="Testo commento Carattere"/>
    <w:basedOn w:val="Carpredefinitoparagrafo"/>
    <w:link w:val="Testocommento"/>
    <w:uiPriority w:val="99"/>
    <w:qFormat/>
    <w:rsid w:val="00D92428"/>
    <w:rPr>
      <w:rFonts w:asciiTheme="majorHAnsi" w:hAnsiTheme="majorHAnsi"/>
      <w:sz w:val="20"/>
      <w:szCs w:val="20"/>
    </w:rPr>
  </w:style>
  <w:style w:type="character" w:customStyle="1" w:styleId="SoggettocommentoCarattere">
    <w:name w:val="Soggetto commento Carattere"/>
    <w:basedOn w:val="TestocommentoCarattere"/>
    <w:link w:val="Soggettocommento"/>
    <w:uiPriority w:val="99"/>
    <w:semiHidden/>
    <w:qFormat/>
    <w:rsid w:val="00D92428"/>
    <w:rPr>
      <w:rFonts w:asciiTheme="majorHAnsi" w:hAnsiTheme="majorHAnsi"/>
      <w:b/>
      <w:bCs/>
      <w:sz w:val="20"/>
      <w:szCs w:val="20"/>
    </w:rPr>
  </w:style>
  <w:style w:type="character" w:customStyle="1" w:styleId="TestofumettoCarattere">
    <w:name w:val="Testo fumetto Carattere"/>
    <w:basedOn w:val="Carpredefinitoparagrafo"/>
    <w:link w:val="Testofumetto"/>
    <w:uiPriority w:val="99"/>
    <w:semiHidden/>
    <w:qFormat/>
    <w:rsid w:val="00D92428"/>
    <w:rPr>
      <w:rFonts w:ascii="Segoe UI" w:hAnsi="Segoe UI" w:cs="Segoe UI"/>
      <w:sz w:val="18"/>
      <w:szCs w:val="18"/>
    </w:rPr>
  </w:style>
  <w:style w:type="character" w:customStyle="1" w:styleId="TestonotaapidipaginaCarattere">
    <w:name w:val="Testo nota a piè di pagina Carattere"/>
    <w:basedOn w:val="Carpredefinitoparagrafo"/>
    <w:link w:val="Testonotaapidipagina"/>
    <w:semiHidden/>
    <w:qFormat/>
    <w:rsid w:val="00212479"/>
    <w:rPr>
      <w:rFonts w:ascii="Arial Narrow" w:eastAsia="Times New Roman" w:hAnsi="Arial Narrow" w:cs="Times New Roman"/>
      <w:sz w:val="20"/>
      <w:szCs w:val="20"/>
      <w:lang w:eastAsia="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semiHidden/>
    <w:qFormat/>
    <w:rsid w:val="00212479"/>
    <w:rPr>
      <w:vertAlign w:val="superscript"/>
    </w:rPr>
  </w:style>
  <w:style w:type="character" w:customStyle="1" w:styleId="StilepuntatoCarattere">
    <w:name w:val="Stile puntato Carattere"/>
    <w:basedOn w:val="Carpredefinitoparagrafo"/>
    <w:link w:val="Stilepuntato"/>
    <w:qFormat/>
    <w:rsid w:val="00212479"/>
    <w:rPr>
      <w:rFonts w:ascii="Cambria" w:eastAsia="Times New Roman" w:hAnsi="Cambria" w:cs="Arial"/>
      <w:sz w:val="24"/>
      <w:szCs w:val="24"/>
      <w:lang w:eastAsia="it-IT"/>
    </w:rPr>
  </w:style>
  <w:style w:type="character" w:customStyle="1" w:styleId="TitoloBCarattere">
    <w:name w:val="Titolo B Carattere"/>
    <w:basedOn w:val="Carpredefinitoparagrafo"/>
    <w:link w:val="TitoloB"/>
    <w:qFormat/>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qFormat/>
    <w:rsid w:val="00131A04"/>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382BE5"/>
    <w:rPr>
      <w:color w:val="954F72" w:themeColor="followedHyperlink"/>
      <w:u w:val="single"/>
    </w:rPr>
  </w:style>
  <w:style w:type="character" w:customStyle="1" w:styleId="ParagrafoelencoCarattere">
    <w:name w:val="Paragrafo elenco Carattere"/>
    <w:basedOn w:val="Carpredefinitoparagrafo"/>
    <w:link w:val="Paragrafoelenco"/>
    <w:uiPriority w:val="34"/>
    <w:qFormat/>
    <w:rsid w:val="000B730A"/>
    <w:rPr>
      <w:rFonts w:asciiTheme="majorHAnsi" w:hAnsiTheme="majorHAnsi"/>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paragraph" w:styleId="Paragrafoelenco">
    <w:name w:val="List Paragraph"/>
    <w:basedOn w:val="Normale"/>
    <w:link w:val="ParagrafoelencoCarattere"/>
    <w:uiPriority w:val="34"/>
    <w:qFormat/>
    <w:rsid w:val="00AB5443"/>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paragraph" w:styleId="NormaleWeb">
    <w:name w:val="Normal (Web)"/>
    <w:basedOn w:val="Normale"/>
    <w:uiPriority w:val="99"/>
    <w:unhideWhenUsed/>
    <w:qFormat/>
    <w:rsid w:val="004C7162"/>
    <w:pPr>
      <w:spacing w:beforeAutospacing="1" w:afterAutospacing="1" w:line="240" w:lineRule="auto"/>
      <w:jc w:val="left"/>
    </w:pPr>
    <w:rPr>
      <w:rFonts w:ascii="Times New Roman" w:eastAsia="Times New Roman" w:hAnsi="Times New Roman" w:cs="Times New Roman"/>
      <w:sz w:val="24"/>
      <w:szCs w:val="24"/>
      <w:lang w:eastAsia="it-IT"/>
    </w:rPr>
  </w:style>
  <w:style w:type="paragraph" w:styleId="Testocommento">
    <w:name w:val="annotation text"/>
    <w:basedOn w:val="Normale"/>
    <w:link w:val="TestocommentoCarattere"/>
    <w:uiPriority w:val="99"/>
    <w:unhideWhenUsed/>
    <w:qFormat/>
    <w:rsid w:val="00D92428"/>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D92428"/>
    <w:rPr>
      <w:b/>
      <w:bCs/>
    </w:rPr>
  </w:style>
  <w:style w:type="paragraph" w:styleId="Testofumetto">
    <w:name w:val="Balloon Text"/>
    <w:basedOn w:val="Normale"/>
    <w:link w:val="TestofumettoCarattere"/>
    <w:uiPriority w:val="99"/>
    <w:semiHidden/>
    <w:unhideWhenUsed/>
    <w:qFormat/>
    <w:rsid w:val="00D92428"/>
    <w:pPr>
      <w:spacing w:after="0" w:line="240" w:lineRule="auto"/>
    </w:pPr>
    <w:rPr>
      <w:rFonts w:ascii="Segoe UI" w:hAnsi="Segoe UI" w:cs="Segoe UI"/>
      <w:sz w:val="18"/>
      <w:szCs w:val="18"/>
    </w:rPr>
  </w:style>
  <w:style w:type="paragraph" w:styleId="Testonotaapidipagina">
    <w:name w:val="footnote text"/>
    <w:basedOn w:val="Normale"/>
    <w:link w:val="TestonotaapidipaginaCarattere"/>
    <w:semiHidden/>
    <w:rsid w:val="00212479"/>
    <w:pPr>
      <w:spacing w:after="0" w:line="240" w:lineRule="auto"/>
    </w:pPr>
    <w:rPr>
      <w:rFonts w:ascii="Arial Narrow" w:eastAsia="Times New Roman" w:hAnsi="Arial Narrow" w:cs="Times New Roman"/>
      <w:sz w:val="20"/>
      <w:szCs w:val="20"/>
      <w:lang w:eastAsia="it-IT"/>
    </w:rPr>
  </w:style>
  <w:style w:type="paragraph" w:customStyle="1" w:styleId="Stilepuntato">
    <w:name w:val="Stile puntato"/>
    <w:basedOn w:val="Normale"/>
    <w:link w:val="StilepuntatoCarattere"/>
    <w:qFormat/>
    <w:rsid w:val="00212479"/>
    <w:pPr>
      <w:numPr>
        <w:numId w:val="3"/>
      </w:numPr>
      <w:tabs>
        <w:tab w:val="left" w:pos="284"/>
        <w:tab w:val="left" w:pos="851"/>
      </w:tabs>
      <w:spacing w:after="0" w:line="240" w:lineRule="auto"/>
    </w:pPr>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paragraph" w:styleId="Indice1">
    <w:name w:val="index 1"/>
    <w:basedOn w:val="Normale"/>
    <w:next w:val="Normale"/>
    <w:autoRedefine/>
    <w:uiPriority w:val="99"/>
    <w:semiHidden/>
    <w:unhideWhenUsed/>
    <w:qFormat/>
    <w:rsid w:val="004A51E0"/>
    <w:pPr>
      <w:spacing w:after="0" w:line="240" w:lineRule="auto"/>
      <w:ind w:left="220" w:hanging="220"/>
    </w:pPr>
  </w:style>
  <w:style w:type="paragraph" w:styleId="Nessunaspaziatura">
    <w:name w:val="No Spacing"/>
    <w:uiPriority w:val="1"/>
    <w:qFormat/>
    <w:rsid w:val="00BC69CE"/>
    <w:pPr>
      <w:spacing w:after="0" w:line="240" w:lineRule="auto"/>
      <w:jc w:val="left"/>
    </w:pPr>
    <w:rPr>
      <w:rFonts w:ascii="Times New Roman" w:eastAsia="Times New Roman" w:hAnsi="Times New Roman" w:cs="Times New Roman"/>
      <w:sz w:val="24"/>
      <w:szCs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0">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1">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2">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3">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4">
    <w:basedOn w:val="TableNormal0"/>
    <w:tblPr>
      <w:tblStyleRowBandSize w:val="1"/>
      <w:tblStyleColBandSize w:val="1"/>
      <w:tblCellMar>
        <w:top w:w="72" w:type="dxa"/>
        <w:left w:w="144" w:type="dxa"/>
        <w:bottom w:w="72" w:type="dxa"/>
        <w:right w:w="144"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6">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7">
    <w:basedOn w:val="TableNormal0"/>
    <w:tblPr>
      <w:tblStyleRowBandSize w:val="1"/>
      <w:tblStyleColBandSize w:val="1"/>
      <w:tblCellMar>
        <w:top w:w="15" w:type="dxa"/>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9">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a">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b">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c">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d">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e">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0">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1">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2">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3">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4">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5">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6">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7">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8">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9">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a">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b">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c">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d">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e">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0">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1">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2">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3">
    <w:basedOn w:val="TableNormal0"/>
    <w:pPr>
      <w:spacing w:after="0" w:line="240" w:lineRule="auto"/>
    </w:pPr>
    <w:tblPr>
      <w:tblStyleRowBandSize w:val="1"/>
      <w:tblStyleColBandSize w:val="1"/>
      <w:tblCellMar>
        <w:left w:w="108" w:type="dxa"/>
        <w:right w:w="108" w:type="dxa"/>
      </w:tblCellMar>
    </w:tblPr>
    <w:tcPr>
      <w:shd w:val="clear" w:color="auto" w:fill="FFF2CC"/>
    </w:tcPr>
  </w:style>
  <w:style w:type="table" w:customStyle="1" w:styleId="aff4">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5">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6">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7">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8">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9">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a">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b">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c">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d">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e">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0">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5">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6">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7">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8">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9">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a">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b">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c">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d">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e">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0">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1">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2">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ff3">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character" w:styleId="Collegamentoipertestuale">
    <w:name w:val="Hyperlink"/>
    <w:basedOn w:val="Carpredefinitoparagrafo"/>
    <w:uiPriority w:val="99"/>
    <w:unhideWhenUsed/>
    <w:rsid w:val="005A13E5"/>
    <w:rPr>
      <w:color w:val="0563C1" w:themeColor="hyperlink"/>
      <w:u w:val="single"/>
    </w:rPr>
  </w:style>
  <w:style w:type="character" w:customStyle="1" w:styleId="cf01">
    <w:name w:val="cf01"/>
    <w:basedOn w:val="Carpredefinitoparagrafo"/>
    <w:rsid w:val="003349CC"/>
    <w:rPr>
      <w:rFonts w:ascii="Segoe UI" w:hAnsi="Segoe UI" w:cs="Segoe UI" w:hint="default"/>
      <w:sz w:val="18"/>
      <w:szCs w:val="18"/>
    </w:rPr>
  </w:style>
  <w:style w:type="character" w:customStyle="1" w:styleId="Titolo7Carattere">
    <w:name w:val="Titolo 7 Carattere"/>
    <w:basedOn w:val="Carpredefinitoparagrafo"/>
    <w:link w:val="Titolo7"/>
    <w:uiPriority w:val="9"/>
    <w:semiHidden/>
    <w:rsid w:val="000A459D"/>
    <w:rPr>
      <w:rFonts w:asciiTheme="majorHAnsi" w:eastAsiaTheme="majorEastAsia" w:hAnsiTheme="majorHAnsi" w:cstheme="majorBidi"/>
      <w:i/>
      <w:iCs/>
      <w:color w:val="1F4D78" w:themeColor="accent1" w:themeShade="7F"/>
      <w:lang w:eastAsia="en-US"/>
    </w:rPr>
  </w:style>
  <w:style w:type="character" w:customStyle="1" w:styleId="Titolo8Carattere">
    <w:name w:val="Titolo 8 Carattere"/>
    <w:basedOn w:val="Carpredefinitoparagrafo"/>
    <w:link w:val="Titolo8"/>
    <w:uiPriority w:val="9"/>
    <w:semiHidden/>
    <w:rsid w:val="000A459D"/>
    <w:rPr>
      <w:rFonts w:asciiTheme="majorHAnsi" w:eastAsiaTheme="majorEastAsia" w:hAnsiTheme="majorHAnsi" w:cstheme="majorBidi"/>
      <w:color w:val="272727" w:themeColor="text1" w:themeTint="D8"/>
      <w:sz w:val="21"/>
      <w:szCs w:val="21"/>
      <w:lang w:eastAsia="en-US"/>
    </w:rPr>
  </w:style>
  <w:style w:type="character" w:customStyle="1" w:styleId="Titolo9Carattere">
    <w:name w:val="Titolo 9 Carattere"/>
    <w:basedOn w:val="Carpredefinitoparagrafo"/>
    <w:link w:val="Titolo9"/>
    <w:uiPriority w:val="9"/>
    <w:semiHidden/>
    <w:rsid w:val="000A459D"/>
    <w:rPr>
      <w:rFonts w:asciiTheme="majorHAnsi" w:eastAsiaTheme="majorEastAsia" w:hAnsiTheme="majorHAnsi" w:cstheme="majorBidi"/>
      <w:i/>
      <w:iCs/>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1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PFmy5e-zqXOMsO6ObALU56SpBVOLWZ5h/ed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google.com/document/d/1PFmy5e-zqXOMsO6ObALU56SpBVOLWZ5h/ed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svI/6+IsMDgZKgUrYyOYcjLmfA==">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Pages>
  <Words>18704</Words>
  <Characters>106615</Characters>
  <Application>Microsoft Office Word</Application>
  <DocSecurity>0</DocSecurity>
  <Lines>888</Lines>
  <Paragraphs>250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78</cp:revision>
  <cp:lastPrinted>2022-10-27T10:54:00Z</cp:lastPrinted>
  <dcterms:created xsi:type="dcterms:W3CDTF">2020-12-01T14:01:00Z</dcterms:created>
  <dcterms:modified xsi:type="dcterms:W3CDTF">2022-10-27T10:54:00Z</dcterms:modified>
</cp:coreProperties>
</file>