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3B8" w:rsidRDefault="004043B8">
      <w:pPr>
        <w:pStyle w:val="Titolo"/>
      </w:pPr>
    </w:p>
    <w:p w14:paraId="00000002" w14:textId="77777777" w:rsidR="004043B8" w:rsidRDefault="004043B8">
      <w:pPr>
        <w:pStyle w:val="Titolo"/>
      </w:pPr>
    </w:p>
    <w:p w14:paraId="00000003" w14:textId="77777777" w:rsidR="004043B8" w:rsidRDefault="004043B8">
      <w:pPr>
        <w:pStyle w:val="Titolo"/>
      </w:pPr>
    </w:p>
    <w:p w14:paraId="00000004" w14:textId="4742B771" w:rsidR="004043B8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  <w:t xml:space="preserve">Modello di realizzazione </w:t>
      </w:r>
      <w:r w:rsidR="0037088D">
        <w:rPr>
          <w:b/>
          <w:color w:val="2F5496"/>
          <w:sz w:val="48"/>
          <w:szCs w:val="48"/>
        </w:rPr>
        <w:t>della</w:t>
      </w:r>
      <w:r>
        <w:rPr>
          <w:b/>
          <w:color w:val="2F5496"/>
          <w:sz w:val="48"/>
          <w:szCs w:val="48"/>
        </w:rPr>
        <w:t xml:space="preserve"> Comunità</w:t>
      </w:r>
      <w:r w:rsidR="0037088D">
        <w:rPr>
          <w:b/>
          <w:color w:val="2F5496"/>
          <w:sz w:val="48"/>
          <w:szCs w:val="48"/>
        </w:rPr>
        <w:t xml:space="preserve"> Tecnologica</w:t>
      </w:r>
    </w:p>
    <w:p w14:paraId="00000005" w14:textId="77777777" w:rsidR="004043B8" w:rsidRDefault="004043B8"/>
    <w:p w14:paraId="00000006" w14:textId="77777777" w:rsidR="004043B8" w:rsidRDefault="00000000">
      <w:pPr>
        <w:ind w:left="567"/>
        <w:jc w:val="left"/>
        <w:rPr>
          <w:b/>
          <w:color w:val="2F5496"/>
          <w:sz w:val="38"/>
          <w:szCs w:val="38"/>
        </w:rPr>
      </w:pPr>
      <w:bookmarkStart w:id="0" w:name="_heading=h.gjdgxs" w:colFirst="0" w:colLast="0"/>
      <w:bookmarkEnd w:id="0"/>
      <w:r>
        <w:rPr>
          <w:b/>
          <w:color w:val="2F5496"/>
          <w:sz w:val="38"/>
          <w:szCs w:val="38"/>
        </w:rPr>
        <w:t>KIT di riuso Fase B – Knowledge management di Comunità</w:t>
      </w:r>
    </w:p>
    <w:p w14:paraId="00000007" w14:textId="65845040" w:rsidR="004043B8" w:rsidRDefault="00000000">
      <w:pPr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B3. Strumenti tecnologici</w:t>
      </w:r>
    </w:p>
    <w:p w14:paraId="00000008" w14:textId="77777777" w:rsidR="004043B8" w:rsidRDefault="004043B8">
      <w:pPr>
        <w:ind w:left="567"/>
        <w:jc w:val="left"/>
        <w:rPr>
          <w:b/>
          <w:color w:val="2F5496"/>
          <w:sz w:val="40"/>
          <w:szCs w:val="40"/>
        </w:rPr>
      </w:pPr>
    </w:p>
    <w:p w14:paraId="00000009" w14:textId="77777777" w:rsidR="004043B8" w:rsidRDefault="004043B8">
      <w:pPr>
        <w:ind w:left="567"/>
        <w:jc w:val="left"/>
        <w:rPr>
          <w:b/>
          <w:color w:val="2F5496"/>
          <w:sz w:val="40"/>
          <w:szCs w:val="40"/>
        </w:rPr>
      </w:pPr>
    </w:p>
    <w:p w14:paraId="0000000A" w14:textId="77777777" w:rsidR="004043B8" w:rsidRDefault="004043B8">
      <w:pPr>
        <w:ind w:left="567"/>
        <w:jc w:val="left"/>
        <w:rPr>
          <w:b/>
          <w:color w:val="2F5496"/>
          <w:sz w:val="40"/>
          <w:szCs w:val="40"/>
        </w:rPr>
      </w:pPr>
    </w:p>
    <w:p w14:paraId="0000000B" w14:textId="5ACA9F6F" w:rsidR="004043B8" w:rsidRDefault="00000000">
      <w:pPr>
        <w:spacing w:before="120" w:after="0" w:line="240" w:lineRule="auto"/>
        <w:ind w:left="567"/>
      </w:pPr>
      <w:r>
        <w:t>Data rilascio:</w:t>
      </w:r>
      <w:r w:rsidR="0037088D">
        <w:t xml:space="preserve"> 30</w:t>
      </w:r>
      <w:r>
        <w:t>/</w:t>
      </w:r>
      <w:r w:rsidR="0037088D">
        <w:t>10</w:t>
      </w:r>
      <w:r>
        <w:t>/202</w:t>
      </w:r>
      <w:r w:rsidR="0037088D">
        <w:t>2</w:t>
      </w:r>
    </w:p>
    <w:p w14:paraId="0000000C" w14:textId="5A5415C5" w:rsidR="004043B8" w:rsidRDefault="00000000">
      <w:pPr>
        <w:spacing w:before="120" w:after="0" w:line="240" w:lineRule="auto"/>
        <w:ind w:left="567"/>
      </w:pPr>
      <w:bookmarkStart w:id="1" w:name="_heading=h.30j0zll" w:colFirst="0" w:colLast="0"/>
      <w:bookmarkEnd w:id="1"/>
      <w:r>
        <w:t xml:space="preserve">Versione: </w:t>
      </w:r>
      <w:r w:rsidR="0037088D">
        <w:t>1</w:t>
      </w:r>
      <w:r>
        <w:t>.0</w:t>
      </w:r>
    </w:p>
    <w:p w14:paraId="0000000D" w14:textId="77777777" w:rsidR="004043B8" w:rsidRDefault="00000000">
      <w:r>
        <w:br w:type="page"/>
      </w:r>
    </w:p>
    <w:p w14:paraId="0000000E" w14:textId="77777777" w:rsidR="004043B8" w:rsidRDefault="004043B8">
      <w:pPr>
        <w:pStyle w:val="Titolo1"/>
      </w:pPr>
    </w:p>
    <w:p w14:paraId="0000000F" w14:textId="77777777" w:rsidR="004043B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-2143793102"/>
        <w:docPartObj>
          <w:docPartGallery w:val="Table of Contents"/>
          <w:docPartUnique/>
        </w:docPartObj>
      </w:sdtPr>
      <w:sdtContent>
        <w:p w14:paraId="2E7131FB" w14:textId="0DF0AD1C" w:rsidR="00045777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7740" w:history="1">
            <w:r w:rsidR="00045777" w:rsidRPr="00D050F2">
              <w:rPr>
                <w:rStyle w:val="Collegamentoipertestuale"/>
                <w:noProof/>
              </w:rPr>
              <w:t>Premessa</w:t>
            </w:r>
            <w:r w:rsidR="00045777">
              <w:rPr>
                <w:noProof/>
                <w:webHidden/>
              </w:rPr>
              <w:tab/>
            </w:r>
            <w:r w:rsidR="00045777">
              <w:rPr>
                <w:noProof/>
                <w:webHidden/>
              </w:rPr>
              <w:fldChar w:fldCharType="begin"/>
            </w:r>
            <w:r w:rsidR="00045777">
              <w:rPr>
                <w:noProof/>
                <w:webHidden/>
              </w:rPr>
              <w:instrText xml:space="preserve"> PAGEREF _Toc117767740 \h </w:instrText>
            </w:r>
            <w:r w:rsidR="00045777">
              <w:rPr>
                <w:noProof/>
                <w:webHidden/>
              </w:rPr>
            </w:r>
            <w:r w:rsidR="00045777">
              <w:rPr>
                <w:noProof/>
                <w:webHidden/>
              </w:rPr>
              <w:fldChar w:fldCharType="separate"/>
            </w:r>
            <w:r w:rsidR="00045777">
              <w:rPr>
                <w:noProof/>
                <w:webHidden/>
              </w:rPr>
              <w:t>2</w:t>
            </w:r>
            <w:r w:rsidR="00045777">
              <w:rPr>
                <w:noProof/>
                <w:webHidden/>
              </w:rPr>
              <w:fldChar w:fldCharType="end"/>
            </w:r>
          </w:hyperlink>
        </w:p>
        <w:p w14:paraId="479742E6" w14:textId="55272E2E" w:rsidR="00045777" w:rsidRDefault="00045777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67741" w:history="1">
            <w:r w:rsidRPr="00D050F2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050F2">
              <w:rPr>
                <w:rStyle w:val="Collegamentoipertestuale"/>
                <w:noProof/>
              </w:rPr>
              <w:t>La soluzione tecnologica adottata, uso e diffusione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4DCB" w14:textId="7C90FBFE" w:rsidR="00045777" w:rsidRDefault="00045777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67742" w:history="1">
            <w:r w:rsidRPr="00D050F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050F2">
              <w:rPr>
                <w:rStyle w:val="Collegamentoipertestuale"/>
                <w:noProof/>
              </w:rPr>
              <w:t>Criteri di utilizzo del contenuto in fase di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2F3A" w14:textId="2B24D49B" w:rsidR="00045777" w:rsidRDefault="00045777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67743" w:history="1">
            <w:r w:rsidRPr="00D050F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050F2">
              <w:rPr>
                <w:rStyle w:val="Collegamentoipertestuale"/>
                <w:noProof/>
              </w:rPr>
              <w:t>Strumenti a disposizione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6" w14:textId="10BF8CAE" w:rsidR="004043B8" w:rsidRDefault="00000000">
          <w:r>
            <w:fldChar w:fldCharType="end"/>
          </w:r>
        </w:p>
      </w:sdtContent>
    </w:sdt>
    <w:p w14:paraId="00000027" w14:textId="77777777" w:rsidR="004043B8" w:rsidRDefault="00000000">
      <w:r>
        <w:br w:type="page"/>
      </w:r>
    </w:p>
    <w:p w14:paraId="00000028" w14:textId="77777777" w:rsidR="004043B8" w:rsidRDefault="00000000">
      <w:pPr>
        <w:pStyle w:val="Titolo1"/>
      </w:pPr>
      <w:bookmarkStart w:id="2" w:name="_Toc117767740"/>
      <w:r>
        <w:lastRenderedPageBreak/>
        <w:t>Premessa</w:t>
      </w:r>
      <w:bookmarkEnd w:id="2"/>
    </w:p>
    <w:p w14:paraId="00000029" w14:textId="77777777" w:rsidR="004043B8" w:rsidRDefault="00000000">
      <w:pPr>
        <w:spacing w:before="120" w:after="0" w:line="240" w:lineRule="auto"/>
        <w:rPr>
          <w:i/>
        </w:rPr>
      </w:pPr>
      <w:bookmarkStart w:id="3" w:name="_heading=h.3znysh7" w:colFirst="0" w:colLast="0"/>
      <w:bookmarkEnd w:id="3"/>
      <w:r>
        <w:rPr>
          <w:i/>
        </w:rPr>
        <w:t xml:space="preserve">Il documento affronta la </w:t>
      </w:r>
      <w:r>
        <w:rPr>
          <w:b/>
          <w:i/>
        </w:rPr>
        <w:t>problematica tecnologica</w:t>
      </w:r>
      <w:r>
        <w:rPr>
          <w:i/>
        </w:rPr>
        <w:t xml:space="preserve"> nel processo di </w:t>
      </w:r>
      <w:r>
        <w:rPr>
          <w:b/>
          <w:i/>
          <w:u w:val="single"/>
        </w:rPr>
        <w:t>realizzazione</w:t>
      </w:r>
      <w:r>
        <w:rPr>
          <w:i/>
        </w:rPr>
        <w:t xml:space="preserve"> di una Comunità attraverso un percorso attraverso le fasi del ciclo di vita che caratterizza una Comunità: Costituzione(A</w:t>
      </w:r>
      <w:proofErr w:type="gramStart"/>
      <w:r>
        <w:rPr>
          <w:i/>
        </w:rPr>
        <w:t>) ,</w:t>
      </w:r>
      <w:proofErr w:type="gramEnd"/>
      <w:r>
        <w:rPr>
          <w:i/>
        </w:rPr>
        <w:t xml:space="preserve"> Realizzazione (B)  e Gestione (C). </w:t>
      </w:r>
    </w:p>
    <w:p w14:paraId="0000002A" w14:textId="6D8DF76F" w:rsidR="004043B8" w:rsidRDefault="00000000">
      <w:pPr>
        <w:spacing w:before="120" w:after="120" w:line="240" w:lineRule="auto"/>
        <w:rPr>
          <w:i/>
        </w:rPr>
      </w:pPr>
      <w:bookmarkStart w:id="4" w:name="_heading=h.2et92p0" w:colFirst="0" w:colLast="0"/>
      <w:bookmarkEnd w:id="4"/>
      <w:r>
        <w:rPr>
          <w:i/>
        </w:rPr>
        <w:t>Obiettivo è supportare la predisposizione del Piano operativo di realizzazione attraverso la descrizione degli strumenti digitali adottati dalla comunità a supporto della gestione dei rapporti tra i membri e l’erogazione delle attività e dei servizi previsti.</w:t>
      </w:r>
    </w:p>
    <w:p w14:paraId="0000002B" w14:textId="77777777" w:rsidR="004043B8" w:rsidRDefault="004043B8"/>
    <w:p w14:paraId="0000002C" w14:textId="77777777" w:rsidR="004043B8" w:rsidRDefault="00000000">
      <w:pPr>
        <w:spacing w:before="120" w:after="0" w:line="240" w:lineRule="auto"/>
        <w:rPr>
          <w:b/>
          <w:i/>
        </w:rPr>
      </w:pPr>
      <w:r>
        <w:rPr>
          <w:b/>
          <w:i/>
        </w:rPr>
        <w:t xml:space="preserve">NOTA: in fase di compilazione il documento scritto in corsivo può essere cancellato o sostituito. </w:t>
      </w:r>
      <w:proofErr w:type="gramStart"/>
      <w:r>
        <w:rPr>
          <w:b/>
          <w:i/>
        </w:rPr>
        <w:t>Infatti</w:t>
      </w:r>
      <w:proofErr w:type="gramEnd"/>
      <w:r>
        <w:rPr>
          <w:b/>
          <w:i/>
        </w:rPr>
        <w:t xml:space="preserve"> tale testo è solo di supporto esplicativo e sintetizza i contenuti delle linee guida corrispondenti (Comunità) </w:t>
      </w:r>
    </w:p>
    <w:p w14:paraId="0000002D" w14:textId="77777777" w:rsidR="004043B8" w:rsidRDefault="00000000">
      <w:pPr>
        <w:spacing w:before="120" w:after="0" w:line="240" w:lineRule="auto"/>
        <w:rPr>
          <w:i/>
        </w:rPr>
        <w:sectPr w:rsidR="004043B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935" w:right="1134" w:bottom="1850" w:left="1134" w:header="708" w:footer="710" w:gutter="0"/>
          <w:pgNumType w:start="0"/>
          <w:cols w:space="720"/>
          <w:titlePg/>
        </w:sectPr>
      </w:pPr>
      <w:r>
        <w:rPr>
          <w:i/>
        </w:rPr>
        <w:t xml:space="preserve">Resta inteso che l’originale KIT di Comunità costituisci il punto di partenza di ogni amministrazione che intenda cimentarsi nella descrizione della propria esperienza. Per questo esso è manutenuto e gestito dall’Agenzia per la Coesione Territoriale. In questa conservazione è prevista la raccolta di contenuti segnalati da Riusanti che potranno fornire “difformità” dal modello negli stessi documenti e proporre variazioni all’Agenzia. </w:t>
      </w:r>
      <w:proofErr w:type="gramStart"/>
      <w:r>
        <w:rPr>
          <w:i/>
        </w:rPr>
        <w:t>E’</w:t>
      </w:r>
      <w:proofErr w:type="gramEnd"/>
      <w:r>
        <w:rPr>
          <w:i/>
        </w:rPr>
        <w:t xml:space="preserve"> infatti inteso che i KIT OCPA sono frutto di esperienza della Pubbliche Amministrazioni e fonte di crescita del Paese nei temi della trasformazione digitale, semplificazione e rafforzamento amministrativo.</w:t>
      </w:r>
    </w:p>
    <w:p w14:paraId="0000002E" w14:textId="77777777" w:rsidR="004043B8" w:rsidRDefault="004043B8"/>
    <w:p w14:paraId="0000002F" w14:textId="77777777" w:rsidR="004043B8" w:rsidRDefault="004043B8"/>
    <w:p w14:paraId="00000030" w14:textId="77777777" w:rsidR="004043B8" w:rsidRDefault="00000000">
      <w:pPr>
        <w:pStyle w:val="Titolo2"/>
        <w:numPr>
          <w:ilvl w:val="0"/>
          <w:numId w:val="13"/>
        </w:numPr>
      </w:pPr>
      <w:bookmarkStart w:id="5" w:name="_Toc117767741"/>
      <w:r>
        <w:t>La soluzione tecnologica adottata, uso e diffusione</w:t>
      </w:r>
      <w:bookmarkEnd w:id="5"/>
    </w:p>
    <w:p w14:paraId="00000031" w14:textId="38CF01CF" w:rsidR="004043B8" w:rsidRDefault="00137DC0">
      <w:pPr>
        <w:rPr>
          <w:iCs/>
        </w:rPr>
      </w:pPr>
      <w:r>
        <w:rPr>
          <w:iCs/>
        </w:rPr>
        <w:t xml:space="preserve">Nel documento Allegato B3 viene riportato il dettaglio della struttura del repository attualmente utilizzato dalla Regione Umbria e gestito da </w:t>
      </w:r>
      <w:r w:rsidR="00AE7F61">
        <w:rPr>
          <w:iCs/>
        </w:rPr>
        <w:t>PuntoZero</w:t>
      </w:r>
      <w:r>
        <w:rPr>
          <w:iCs/>
        </w:rPr>
        <w:t>.</w:t>
      </w:r>
    </w:p>
    <w:p w14:paraId="00000032" w14:textId="0F463F17" w:rsidR="004043B8" w:rsidRDefault="00137DC0">
      <w:pPr>
        <w:rPr>
          <w:i/>
        </w:rPr>
      </w:pPr>
      <w:r>
        <w:t xml:space="preserve">Nel documento allegato </w:t>
      </w:r>
      <w:r w:rsidRPr="00255FBC">
        <w:t>“Repository open community</w:t>
      </w:r>
      <w:r>
        <w:t>” viene invece riportata la struttura funzionale e tecnologica che la Comunità Tecnologica potrà utilizzare al fine di far conoscere le esperienze sviluppate dalla Regione e consentire la collaborazione tra gli Enti delle Comunità</w:t>
      </w:r>
      <w:r w:rsidR="002034E9">
        <w:t xml:space="preserve"> tematiche e territoriali e della Comunità Tecnologica.</w:t>
      </w:r>
    </w:p>
    <w:p w14:paraId="00000146" w14:textId="3479AAB8" w:rsidR="004043B8" w:rsidRDefault="00000000" w:rsidP="00137DC0">
      <w:pPr>
        <w:pStyle w:val="Titolo2"/>
        <w:numPr>
          <w:ilvl w:val="0"/>
          <w:numId w:val="13"/>
        </w:numPr>
      </w:pPr>
      <w:bookmarkStart w:id="6" w:name="_Toc117767742"/>
      <w:r>
        <w:t>Criteri di utilizzo del contenuto in fase di realizzazione della Comunità</w:t>
      </w:r>
      <w:bookmarkEnd w:id="6"/>
    </w:p>
    <w:p w14:paraId="00000147" w14:textId="77777777" w:rsidR="004043B8" w:rsidRDefault="00000000">
      <w:pPr>
        <w:rPr>
          <w:i/>
        </w:rPr>
      </w:pPr>
      <w:r>
        <w:rPr>
          <w:i/>
        </w:rPr>
        <w:t>Utilizzare in fase di progettazione gli argomenti della sezione. Di seguito il suggerimento operativo</w:t>
      </w:r>
    </w:p>
    <w:tbl>
      <w:tblPr>
        <w:tblStyle w:val="a2"/>
        <w:tblW w:w="962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462"/>
        <w:gridCol w:w="6165"/>
      </w:tblGrid>
      <w:tr w:rsidR="004043B8" w14:paraId="13614C7B" w14:textId="77777777">
        <w:tc>
          <w:tcPr>
            <w:tcW w:w="3462" w:type="dxa"/>
          </w:tcPr>
          <w:p w14:paraId="00000148" w14:textId="77777777" w:rsidR="004043B8" w:rsidRDefault="00000000">
            <w:pPr>
              <w:widowControl w:val="0"/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Riferimenti</w:t>
            </w:r>
          </w:p>
        </w:tc>
        <w:tc>
          <w:tcPr>
            <w:tcW w:w="6165" w:type="dxa"/>
          </w:tcPr>
          <w:p w14:paraId="00000149" w14:textId="77777777" w:rsidR="004043B8" w:rsidRDefault="00000000">
            <w:pPr>
              <w:widowControl w:val="0"/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Utilizzo</w:t>
            </w:r>
          </w:p>
        </w:tc>
      </w:tr>
      <w:tr w:rsidR="004043B8" w14:paraId="16BFBDDD" w14:textId="77777777">
        <w:tc>
          <w:tcPr>
            <w:tcW w:w="3462" w:type="dxa"/>
          </w:tcPr>
          <w:p w14:paraId="0000014A" w14:textId="77777777" w:rsidR="004043B8" w:rsidRDefault="00000000">
            <w:pPr>
              <w:widowControl w:val="0"/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soluzione adottata, uso e diffusione</w:t>
            </w:r>
          </w:p>
        </w:tc>
        <w:tc>
          <w:tcPr>
            <w:tcW w:w="6165" w:type="dxa"/>
          </w:tcPr>
          <w:p w14:paraId="0000014B" w14:textId="77777777" w:rsidR="004043B8" w:rsidRDefault="00000000">
            <w:pPr>
              <w:widowControl w:val="0"/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Utilizzare i contenuti descrittivi delle linee guida per descrivere eventuali soluzioni digitali pensate a supporto dell’interazione tra i membri e come le tecnologie possano sostenere il lavoro di una comunità che è sostanzialmente articolabile in due dimensioni:</w:t>
            </w:r>
          </w:p>
          <w:p w14:paraId="0000014C" w14:textId="77777777" w:rsidR="004043B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quella dell’interazione tra membri al fine di dare corpo a modelli di agorà, di Collaborazione, di decisione e di monitoraggio congiunti e funzionali alla partecipazione di tutti, secondo uno schema che supera i modelli fisici delle Unioni di Comuni, o sei modelli aggregativi per vicinanza, ma pone modelli nuovi di incontro tra terre diverse e esperienze diverse. Questo è importante nell’ottica dei modelli Europei di finanziamento della programmazione;</w:t>
            </w:r>
          </w:p>
          <w:p w14:paraId="0000014D" w14:textId="77777777" w:rsidR="004043B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quella di costituire una piattaforma condivisa di raccolta dei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 xml:space="preserve">fabbisogni, di elaborazione di proposte e di definizione di soluzioni con modelli di interazione step by step, discutendo punti di vista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esponendo opportunità. Questa parte è di estremo interesse se considerata nell’apertura al territorio e come strumento di interazione negli approcci di collaborazione o di interoperabilità con Amministrazioni esterne alla Comunità, ma interessate o interessanti.</w:t>
            </w:r>
          </w:p>
          <w:p w14:paraId="0000014E" w14:textId="77777777" w:rsidR="004043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4043B8" w14:paraId="54E37D15" w14:textId="77777777">
        <w:tc>
          <w:tcPr>
            <w:tcW w:w="3462" w:type="dxa"/>
          </w:tcPr>
          <w:p w14:paraId="0000014F" w14:textId="77777777" w:rsidR="004043B8" w:rsidRDefault="00000000">
            <w:pPr>
              <w:widowControl w:val="0"/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Modalità di adozione</w:t>
            </w:r>
          </w:p>
        </w:tc>
        <w:tc>
          <w:tcPr>
            <w:tcW w:w="6165" w:type="dxa"/>
          </w:tcPr>
          <w:p w14:paraId="00000150" w14:textId="77777777" w:rsidR="004043B8" w:rsidRDefault="00000000">
            <w:pPr>
              <w:widowControl w:val="0"/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Utilizzare i contenuti descrittivi delle linee guida per descrivere eventuali acquisizioni di soluzioni digitali pensate a supporto dell’interazione tra i membri e come le tecnologie possano sostenere il lavoro, delle conseguenti personalizzazioni e ottimizzazioni disponibili per Soggetti interessati. Nonché fornire un quadro tecnologico e tecnico della spesa fatta in materia di digitalizzazione e magari mostrare come questi elementi pensati per la Comunità possono aver avuto applicazione anche nelle singole organizzazioni </w:t>
            </w:r>
            <w:proofErr w:type="gramStart"/>
            <w:r>
              <w:rPr>
                <w:i/>
                <w:sz w:val="20"/>
                <w:szCs w:val="20"/>
              </w:rPr>
              <w:t>del membri</w:t>
            </w:r>
            <w:proofErr w:type="gramEnd"/>
          </w:p>
        </w:tc>
      </w:tr>
    </w:tbl>
    <w:p w14:paraId="00000151" w14:textId="77777777" w:rsidR="004043B8" w:rsidRDefault="004043B8">
      <w:pPr>
        <w:sectPr w:rsidR="004043B8" w:rsidSect="00137DC0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933" w:right="1134" w:bottom="1848" w:left="1134" w:header="709" w:footer="709" w:gutter="0"/>
          <w:cols w:space="720"/>
          <w:titlePg/>
          <w:docGrid w:linePitch="299"/>
        </w:sectPr>
      </w:pPr>
    </w:p>
    <w:p w14:paraId="00000152" w14:textId="77777777" w:rsidR="004043B8" w:rsidRDefault="00000000" w:rsidP="00137DC0">
      <w:pPr>
        <w:pStyle w:val="Titolo2"/>
      </w:pPr>
      <w:r>
        <w:lastRenderedPageBreak/>
        <w:t xml:space="preserve"> </w:t>
      </w:r>
      <w:bookmarkStart w:id="7" w:name="_Toc117767743"/>
      <w:r>
        <w:t>Strumenti a disposizione</w:t>
      </w:r>
      <w:bookmarkEnd w:id="7"/>
      <w:r>
        <w:t xml:space="preserve"> </w:t>
      </w:r>
    </w:p>
    <w:p w14:paraId="00000153" w14:textId="77777777" w:rsidR="004043B8" w:rsidRDefault="004043B8"/>
    <w:p w14:paraId="00000154" w14:textId="77777777" w:rsidR="004043B8" w:rsidRDefault="00000000">
      <w:r>
        <w:t>Strumenti a disposizione per curare gli aspetti organizzativi in fase di costituzione di una Comunità</w:t>
      </w:r>
    </w:p>
    <w:p w14:paraId="00000155" w14:textId="77777777" w:rsidR="004043B8" w:rsidRDefault="00000000">
      <w:pPr>
        <w:ind w:left="567"/>
        <w:jc w:val="left"/>
        <w:rPr>
          <w:b/>
          <w:color w:val="2F5496"/>
          <w:sz w:val="38"/>
          <w:szCs w:val="38"/>
        </w:rPr>
      </w:pPr>
      <w:r>
        <w:t>Sono presenti nella sezione degli Allegati al documento B2 “Realizzazione organizzativa della Comunità”</w:t>
      </w:r>
    </w:p>
    <w:p w14:paraId="00000156" w14:textId="77777777" w:rsidR="004043B8" w:rsidRDefault="004043B8"/>
    <w:p w14:paraId="00000157" w14:textId="77777777" w:rsidR="004043B8" w:rsidRDefault="00000000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(potrebbero essere gli allegati prodotti dalla sperimentazione prevista dai Pilota)</w:t>
      </w:r>
    </w:p>
    <w:p w14:paraId="00000158" w14:textId="77777777" w:rsidR="004043B8" w:rsidRDefault="004043B8"/>
    <w:sectPr w:rsidR="004043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935" w:right="1134" w:bottom="1850" w:left="1134" w:header="708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D9F3" w14:textId="77777777" w:rsidR="00844B40" w:rsidRDefault="00844B40">
      <w:pPr>
        <w:spacing w:after="0" w:line="240" w:lineRule="auto"/>
      </w:pPr>
      <w:r>
        <w:separator/>
      </w:r>
    </w:p>
  </w:endnote>
  <w:endnote w:type="continuationSeparator" w:id="0">
    <w:p w14:paraId="22753746" w14:textId="77777777" w:rsidR="00844B40" w:rsidRDefault="0084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A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0000016B" w14:textId="6C88C26F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37088D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 w:rsidR="0037088D">
      <w:rPr>
        <w:noProof/>
      </w:rPr>
      <w:drawing>
        <wp:anchor distT="0" distB="0" distL="114300" distR="114300" simplePos="0" relativeHeight="251669504" behindDoc="1" locked="0" layoutInCell="1" allowOverlap="1" wp14:anchorId="5597FDA8" wp14:editId="42EAEE1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3630" cy="314960"/>
          <wp:effectExtent l="0" t="0" r="1270" b="889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3630" cy="31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16C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132095A2" w:rsidR="004043B8" w:rsidRDefault="003708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6CE66973" wp14:editId="150497EC">
          <wp:simplePos x="0" y="0"/>
          <wp:positionH relativeFrom="column">
            <wp:posOffset>-97790</wp:posOffset>
          </wp:positionH>
          <wp:positionV relativeFrom="paragraph">
            <wp:posOffset>-177165</wp:posOffset>
          </wp:positionV>
          <wp:extent cx="1103630" cy="314960"/>
          <wp:effectExtent l="0" t="0" r="1270" b="8890"/>
          <wp:wrapNone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3630" cy="31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1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00000172" w14:textId="29473390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37088D">
      <w:rPr>
        <w:rFonts w:ascii="Calibri" w:hAnsi="Calibri"/>
        <w:noProof/>
        <w:color w:val="000000"/>
      </w:rPr>
      <w:t>4</w:t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0" distB="0" distL="0" distR="0" simplePos="0" relativeHeight="251657216" behindDoc="1" locked="0" layoutInCell="1" hidden="0" allowOverlap="1" wp14:anchorId="5B4242B3" wp14:editId="1805B5B4">
          <wp:simplePos x="0" y="0"/>
          <wp:positionH relativeFrom="column">
            <wp:posOffset>0</wp:posOffset>
          </wp:positionH>
          <wp:positionV relativeFrom="paragraph">
            <wp:posOffset>-634</wp:posOffset>
          </wp:positionV>
          <wp:extent cx="1023620" cy="217805"/>
          <wp:effectExtent l="0" t="0" r="0" b="0"/>
          <wp:wrapNone/>
          <wp:docPr id="4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73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0" w14:textId="77777777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29DBECD" wp14:editId="18AD70C1">
          <wp:simplePos x="0" y="0"/>
          <wp:positionH relativeFrom="column">
            <wp:posOffset>-327659</wp:posOffset>
          </wp:positionH>
          <wp:positionV relativeFrom="paragraph">
            <wp:posOffset>50165</wp:posOffset>
          </wp:positionV>
          <wp:extent cx="1023620" cy="217805"/>
          <wp:effectExtent l="0" t="0" r="0" b="0"/>
          <wp:wrapNone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D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0000016E" w14:textId="77777777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0" distB="0" distL="0" distR="0" simplePos="0" relativeHeight="251665408" behindDoc="1" locked="0" layoutInCell="1" hidden="0" allowOverlap="1" wp14:anchorId="08201E77" wp14:editId="533D69AF">
          <wp:simplePos x="0" y="0"/>
          <wp:positionH relativeFrom="column">
            <wp:posOffset>0</wp:posOffset>
          </wp:positionH>
          <wp:positionV relativeFrom="paragraph">
            <wp:posOffset>-634</wp:posOffset>
          </wp:positionV>
          <wp:extent cx="1023620" cy="217805"/>
          <wp:effectExtent l="0" t="0" r="0" b="0"/>
          <wp:wrapNone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F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9" w14:textId="5CC2519D" w:rsidR="004043B8" w:rsidRPr="00BA1658" w:rsidRDefault="00BA1658" w:rsidP="00BA1658">
    <w:pPr>
      <w:pStyle w:val="Pidipagina"/>
    </w:pPr>
    <w:r>
      <w:rPr>
        <w:noProof/>
      </w:rPr>
      <w:drawing>
        <wp:inline distT="0" distB="0" distL="0" distR="0" wp14:anchorId="209D468B" wp14:editId="1F63BCDB">
          <wp:extent cx="1117600" cy="388378"/>
          <wp:effectExtent l="0" t="0" r="6350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912" cy="391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F96B" w14:textId="77777777" w:rsidR="00844B40" w:rsidRDefault="00844B40">
      <w:pPr>
        <w:spacing w:after="0" w:line="240" w:lineRule="auto"/>
      </w:pPr>
      <w:r>
        <w:separator/>
      </w:r>
    </w:p>
  </w:footnote>
  <w:footnote w:type="continuationSeparator" w:id="0">
    <w:p w14:paraId="5C5D4B0B" w14:textId="77777777" w:rsidR="00844B40" w:rsidRDefault="0084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A" w14:textId="14943DEE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0" distR="0" simplePos="0" relativeHeight="251642880" behindDoc="1" locked="0" layoutInCell="1" hidden="0" allowOverlap="1" wp14:anchorId="2C78CB36" wp14:editId="3118AA17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540510" cy="613410"/>
          <wp:effectExtent l="0" t="0" r="0" b="0"/>
          <wp:wrapNone/>
          <wp:docPr id="2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3904" behindDoc="1" locked="0" layoutInCell="1" hidden="0" allowOverlap="1" wp14:anchorId="1A41F52C" wp14:editId="6F675107">
          <wp:simplePos x="0" y="0"/>
          <wp:positionH relativeFrom="column">
            <wp:posOffset>4452620</wp:posOffset>
          </wp:positionH>
          <wp:positionV relativeFrom="paragraph">
            <wp:posOffset>6985</wp:posOffset>
          </wp:positionV>
          <wp:extent cx="1667510" cy="568960"/>
          <wp:effectExtent l="0" t="0" r="0" b="0"/>
          <wp:wrapNone/>
          <wp:docPr id="4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4928" behindDoc="1" locked="0" layoutInCell="1" hidden="0" allowOverlap="1" wp14:anchorId="699C74A6" wp14:editId="3233EEEE">
          <wp:simplePos x="0" y="0"/>
          <wp:positionH relativeFrom="column">
            <wp:posOffset>2345690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5B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5C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5D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9" w14:textId="7A93D661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0" distR="0" simplePos="0" relativeHeight="251645952" behindDoc="1" locked="0" layoutInCell="1" hidden="0" allowOverlap="1" wp14:anchorId="0D61E626" wp14:editId="7FC6F06E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540510" cy="613410"/>
          <wp:effectExtent l="0" t="0" r="0" b="0"/>
          <wp:wrapNone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6976" behindDoc="1" locked="0" layoutInCell="1" hidden="0" allowOverlap="1" wp14:anchorId="0E02A7BF" wp14:editId="16EA0090">
          <wp:simplePos x="0" y="0"/>
          <wp:positionH relativeFrom="column">
            <wp:posOffset>4452620</wp:posOffset>
          </wp:positionH>
          <wp:positionV relativeFrom="paragraph">
            <wp:posOffset>635</wp:posOffset>
          </wp:positionV>
          <wp:extent cx="1667510" cy="568960"/>
          <wp:effectExtent l="0" t="0" r="0" b="0"/>
          <wp:wrapNone/>
          <wp:docPr id="2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8000" behindDoc="1" locked="0" layoutInCell="1" hidden="0" allowOverlap="1" wp14:anchorId="2A24544E" wp14:editId="4EC2EC75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F" w14:textId="47D4E1A6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0" distR="0" simplePos="0" relativeHeight="251651072" behindDoc="1" locked="0" layoutInCell="1" hidden="0" allowOverlap="1" wp14:anchorId="26F62038" wp14:editId="4B3EC468">
          <wp:simplePos x="0" y="0"/>
          <wp:positionH relativeFrom="column">
            <wp:posOffset>2345690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2096" behindDoc="1" locked="0" layoutInCell="1" hidden="0" allowOverlap="1" wp14:anchorId="4201AF3C" wp14:editId="55AC6863">
          <wp:simplePos x="0" y="0"/>
          <wp:positionH relativeFrom="column">
            <wp:posOffset>4452620</wp:posOffset>
          </wp:positionH>
          <wp:positionV relativeFrom="paragraph">
            <wp:posOffset>6985</wp:posOffset>
          </wp:positionV>
          <wp:extent cx="1667510" cy="568960"/>
          <wp:effectExtent l="0" t="0" r="0" b="0"/>
          <wp:wrapNone/>
          <wp:docPr id="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hidden="0" allowOverlap="1" wp14:anchorId="522D84C4" wp14:editId="374B3523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540510" cy="613410"/>
          <wp:effectExtent l="0" t="0" r="0" b="0"/>
          <wp:wrapNone/>
          <wp:docPr id="4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0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1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2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E" w14:textId="1618933A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0" distR="0" simplePos="0" relativeHeight="251654144" behindDoc="1" locked="0" layoutInCell="1" hidden="0" allowOverlap="1" wp14:anchorId="2E188AB7" wp14:editId="7E8E5D87">
          <wp:simplePos x="0" y="0"/>
          <wp:positionH relativeFrom="column">
            <wp:posOffset>4452620</wp:posOffset>
          </wp:positionH>
          <wp:positionV relativeFrom="paragraph">
            <wp:posOffset>635</wp:posOffset>
          </wp:positionV>
          <wp:extent cx="1667510" cy="568960"/>
          <wp:effectExtent l="0" t="0" r="0" b="0"/>
          <wp:wrapNone/>
          <wp:docPr id="3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hidden="0" allowOverlap="1" wp14:anchorId="36A6F616" wp14:editId="3E3B6F2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540510" cy="613410"/>
          <wp:effectExtent l="0" t="0" r="0" b="0"/>
          <wp:wrapNone/>
          <wp:docPr id="38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hidden="0" allowOverlap="1" wp14:anchorId="0923F7C0" wp14:editId="43E4264A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4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4" w14:textId="02C6BF8C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50CB4B05" wp14:editId="2209CD6B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540510" cy="613410"/>
          <wp:effectExtent l="0" t="0" r="0" b="0"/>
          <wp:wrapNone/>
          <wp:docPr id="3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6D1A4A19" wp14:editId="2499A52F">
          <wp:simplePos x="0" y="0"/>
          <wp:positionH relativeFrom="column">
            <wp:posOffset>4452620</wp:posOffset>
          </wp:positionH>
          <wp:positionV relativeFrom="paragraph">
            <wp:posOffset>6985</wp:posOffset>
          </wp:positionV>
          <wp:extent cx="1667510" cy="568960"/>
          <wp:effectExtent l="0" t="0" r="0" b="0"/>
          <wp:wrapNone/>
          <wp:docPr id="3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3562B88B" wp14:editId="274E7661">
          <wp:simplePos x="0" y="0"/>
          <wp:positionH relativeFrom="column">
            <wp:posOffset>2345690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5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6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7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3" w14:textId="4CE18561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0" distR="0" simplePos="0" relativeHeight="251662336" behindDoc="1" locked="0" layoutInCell="1" hidden="0" allowOverlap="1" wp14:anchorId="760C5016" wp14:editId="51696350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5313CFB3" wp14:editId="3A13E57D">
          <wp:simplePos x="0" y="0"/>
          <wp:positionH relativeFrom="column">
            <wp:posOffset>4452620</wp:posOffset>
          </wp:positionH>
          <wp:positionV relativeFrom="paragraph">
            <wp:posOffset>635</wp:posOffset>
          </wp:positionV>
          <wp:extent cx="1667510" cy="568960"/>
          <wp:effectExtent l="0" t="0" r="0" b="0"/>
          <wp:wrapNone/>
          <wp:docPr id="4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384" behindDoc="1" locked="0" layoutInCell="1" hidden="0" allowOverlap="1" wp14:anchorId="2857AF9F" wp14:editId="46F93DF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540510" cy="613410"/>
          <wp:effectExtent l="0" t="0" r="0" b="0"/>
          <wp:wrapNone/>
          <wp:docPr id="3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9E0"/>
    <w:multiLevelType w:val="multilevel"/>
    <w:tmpl w:val="754E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04860"/>
    <w:multiLevelType w:val="multilevel"/>
    <w:tmpl w:val="7D20B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682F1B"/>
    <w:multiLevelType w:val="multilevel"/>
    <w:tmpl w:val="9D625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D542FD"/>
    <w:multiLevelType w:val="multilevel"/>
    <w:tmpl w:val="3CB67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A28B8"/>
    <w:multiLevelType w:val="multilevel"/>
    <w:tmpl w:val="9A983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D65FCF"/>
    <w:multiLevelType w:val="multilevel"/>
    <w:tmpl w:val="8F202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E91358"/>
    <w:multiLevelType w:val="multilevel"/>
    <w:tmpl w:val="7B7A71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01FF3"/>
    <w:multiLevelType w:val="multilevel"/>
    <w:tmpl w:val="D2D24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816B0C"/>
    <w:multiLevelType w:val="multilevel"/>
    <w:tmpl w:val="08947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C23D9B"/>
    <w:multiLevelType w:val="multilevel"/>
    <w:tmpl w:val="51F0D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E412D1C"/>
    <w:multiLevelType w:val="multilevel"/>
    <w:tmpl w:val="056A3680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bullet"/>
      <w:pStyle w:val="Titolo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o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415289"/>
    <w:multiLevelType w:val="multilevel"/>
    <w:tmpl w:val="1F4E7906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F74351"/>
    <w:multiLevelType w:val="multilevel"/>
    <w:tmpl w:val="8F9A87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E5548D"/>
    <w:multiLevelType w:val="multilevel"/>
    <w:tmpl w:val="BFBAB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935DB4"/>
    <w:multiLevelType w:val="multilevel"/>
    <w:tmpl w:val="0890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385D2C"/>
    <w:multiLevelType w:val="multilevel"/>
    <w:tmpl w:val="36A6F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4911E3"/>
    <w:multiLevelType w:val="multilevel"/>
    <w:tmpl w:val="AB986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4C1033"/>
    <w:multiLevelType w:val="multilevel"/>
    <w:tmpl w:val="42AE9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6B0AE2"/>
    <w:multiLevelType w:val="multilevel"/>
    <w:tmpl w:val="40008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286187">
    <w:abstractNumId w:val="10"/>
  </w:num>
  <w:num w:numId="2" w16cid:durableId="363141583">
    <w:abstractNumId w:val="3"/>
  </w:num>
  <w:num w:numId="3" w16cid:durableId="852307242">
    <w:abstractNumId w:val="11"/>
  </w:num>
  <w:num w:numId="4" w16cid:durableId="551115424">
    <w:abstractNumId w:val="17"/>
  </w:num>
  <w:num w:numId="5" w16cid:durableId="1087775412">
    <w:abstractNumId w:val="6"/>
  </w:num>
  <w:num w:numId="6" w16cid:durableId="616789530">
    <w:abstractNumId w:val="8"/>
  </w:num>
  <w:num w:numId="7" w16cid:durableId="732461179">
    <w:abstractNumId w:val="14"/>
  </w:num>
  <w:num w:numId="8" w16cid:durableId="2073696506">
    <w:abstractNumId w:val="15"/>
  </w:num>
  <w:num w:numId="9" w16cid:durableId="782961868">
    <w:abstractNumId w:val="18"/>
  </w:num>
  <w:num w:numId="10" w16cid:durableId="1149174371">
    <w:abstractNumId w:val="2"/>
  </w:num>
  <w:num w:numId="11" w16cid:durableId="45417640">
    <w:abstractNumId w:val="4"/>
  </w:num>
  <w:num w:numId="12" w16cid:durableId="396322498">
    <w:abstractNumId w:val="12"/>
  </w:num>
  <w:num w:numId="13" w16cid:durableId="786923016">
    <w:abstractNumId w:val="9"/>
  </w:num>
  <w:num w:numId="14" w16cid:durableId="1501580004">
    <w:abstractNumId w:val="7"/>
  </w:num>
  <w:num w:numId="15" w16cid:durableId="1953125204">
    <w:abstractNumId w:val="5"/>
  </w:num>
  <w:num w:numId="16" w16cid:durableId="1769042571">
    <w:abstractNumId w:val="1"/>
  </w:num>
  <w:num w:numId="17" w16cid:durableId="1516766418">
    <w:abstractNumId w:val="13"/>
  </w:num>
  <w:num w:numId="18" w16cid:durableId="1088891344">
    <w:abstractNumId w:val="0"/>
  </w:num>
  <w:num w:numId="19" w16cid:durableId="331415946">
    <w:abstractNumId w:val="16"/>
  </w:num>
  <w:num w:numId="20" w16cid:durableId="209809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B8"/>
    <w:rsid w:val="00045777"/>
    <w:rsid w:val="00137DC0"/>
    <w:rsid w:val="002034E9"/>
    <w:rsid w:val="0023190F"/>
    <w:rsid w:val="0037088D"/>
    <w:rsid w:val="0039446E"/>
    <w:rsid w:val="004043B8"/>
    <w:rsid w:val="006A573C"/>
    <w:rsid w:val="00844B40"/>
    <w:rsid w:val="00AE7E68"/>
    <w:rsid w:val="00AE7F61"/>
    <w:rsid w:val="00B85AF5"/>
    <w:rsid w:val="00BA1658"/>
    <w:rsid w:val="00C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1E45F"/>
  <w15:docId w15:val="{49E414C2-9991-44C3-983F-F09F61BA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0AFC"/>
    <w:pPr>
      <w:suppressAutoHyphens/>
    </w:pPr>
    <w:rPr>
      <w:rFonts w:asciiTheme="majorHAnsi" w:hAnsiTheme="majorHAns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A3315C"/>
    <w:pPr>
      <w:keepNext/>
      <w:numPr>
        <w:numId w:val="1"/>
      </w:numPr>
      <w:spacing w:before="120" w:after="120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06259"/>
    <w:pPr>
      <w:numPr>
        <w:ilvl w:val="1"/>
      </w:numPr>
      <w:spacing w:before="240" w:line="240" w:lineRule="auto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DD764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character" w:customStyle="1" w:styleId="IntestazioneCarattere">
    <w:name w:val="Intestazione Carattere"/>
    <w:basedOn w:val="Carpredefinitoparagrafo"/>
    <w:link w:val="Intestazione"/>
    <w:qFormat/>
    <w:rsid w:val="005441F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A3315C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006259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D92428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D92428"/>
    <w:rPr>
      <w:rFonts w:asciiTheme="majorHAnsi" w:hAnsiTheme="majorHAnsi"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D92428"/>
    <w:rPr>
      <w:rFonts w:asciiTheme="majorHAnsi" w:hAnsiTheme="majorHAnsi"/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92428"/>
    <w:rPr>
      <w:rFonts w:ascii="Segoe UI" w:hAnsi="Segoe UI" w:cs="Segoe UI"/>
      <w:sz w:val="18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semiHidden/>
    <w:qFormat/>
    <w:rsid w:val="00212479"/>
    <w:rPr>
      <w:vertAlign w:val="superscript"/>
    </w:rPr>
  </w:style>
  <w:style w:type="character" w:customStyle="1" w:styleId="StilepuntatoCarattere">
    <w:name w:val="Stile puntato Carattere"/>
    <w:basedOn w:val="Carpredefinitoparagrafo"/>
    <w:link w:val="Stilepuntato"/>
    <w:qFormat/>
    <w:rsid w:val="00212479"/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qFormat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131A04"/>
    <w:rPr>
      <w:color w:val="605E5C"/>
      <w:shd w:val="clear" w:color="auto" w:fill="E1DFDD"/>
    </w:rPr>
  </w:style>
  <w:style w:type="character" w:customStyle="1" w:styleId="CollegamentoInternetvisitato">
    <w:name w:val="Collegamento Internet visitato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qFormat/>
    <w:rsid w:val="000E4A98"/>
    <w:rPr>
      <w:rFonts w:asciiTheme="majorHAnsi" w:hAnsiTheme="majorHAnsi"/>
    </w:rPr>
  </w:style>
  <w:style w:type="character" w:customStyle="1" w:styleId="Saltoaindice">
    <w:name w:val="Salto a indice"/>
    <w:qFormat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NormaleWeb">
    <w:name w:val="Normal (Web)"/>
    <w:basedOn w:val="Normale"/>
    <w:uiPriority w:val="99"/>
    <w:semiHidden/>
    <w:unhideWhenUsed/>
    <w:qFormat/>
    <w:rsid w:val="004C71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D92428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D9242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semiHidden/>
    <w:rsid w:val="00212479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3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qFormat/>
    <w:rsid w:val="004A51E0"/>
    <w:pPr>
      <w:spacing w:after="0" w:line="240" w:lineRule="auto"/>
      <w:ind w:left="220" w:hanging="220"/>
    </w:pPr>
  </w:style>
  <w:style w:type="paragraph" w:styleId="Nessunaspaziatura">
    <w:name w:val="No Spacing"/>
    <w:uiPriority w:val="1"/>
    <w:qFormat/>
    <w:rsid w:val="00A3315C"/>
    <w:pPr>
      <w:suppressAutoHyphens/>
      <w:spacing w:after="0" w:line="240" w:lineRule="auto"/>
    </w:pPr>
    <w:rPr>
      <w:rFonts w:asciiTheme="majorHAnsi" w:hAnsiTheme="majorHAnsi"/>
      <w:lang w:eastAsia="en-US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character" w:styleId="Collegamentoipertestuale">
    <w:name w:val="Hyperlink"/>
    <w:basedOn w:val="Carpredefinitoparagrafo"/>
    <w:uiPriority w:val="99"/>
    <w:unhideWhenUsed/>
    <w:rsid w:val="0037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ARcLtULRFNfxeUSezDAm9Fd8g==">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3829B9-B41D-4F9C-8978-09A0DBF9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10</cp:revision>
  <cp:lastPrinted>2022-10-27T10:55:00Z</cp:lastPrinted>
  <dcterms:created xsi:type="dcterms:W3CDTF">2020-11-30T16:33:00Z</dcterms:created>
  <dcterms:modified xsi:type="dcterms:W3CDTF">2022-10-27T10:55:00Z</dcterms:modified>
</cp:coreProperties>
</file>