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AC6EB" w14:textId="53AEF65C" w:rsidR="005441F9" w:rsidRDefault="005441F9" w:rsidP="00DD7646">
      <w:pPr>
        <w:pStyle w:val="Titolo"/>
      </w:pPr>
    </w:p>
    <w:p w14:paraId="054DD4E1" w14:textId="2873424F" w:rsidR="00DD7646" w:rsidRDefault="00DD7646" w:rsidP="00DD7646">
      <w:pPr>
        <w:pStyle w:val="Titolo"/>
      </w:pPr>
    </w:p>
    <w:p w14:paraId="15EC755C" w14:textId="77777777" w:rsidR="00DD7646" w:rsidRDefault="00DD7646" w:rsidP="00DD7646">
      <w:pPr>
        <w:pStyle w:val="Titolo"/>
      </w:pPr>
    </w:p>
    <w:p w14:paraId="2B5F180D" w14:textId="7FCC06C8" w:rsidR="00DD7646" w:rsidRPr="00EC45A5" w:rsidRDefault="006E4530" w:rsidP="00EC45A5">
      <w:pPr>
        <w:pStyle w:val="Titolo"/>
        <w:ind w:left="567"/>
        <w:jc w:val="left"/>
        <w:rPr>
          <w:rFonts w:eastAsiaTheme="minorHAnsi" w:cstheme="minorBidi"/>
          <w:b/>
          <w:color w:val="2F5496" w:themeColor="accent5" w:themeShade="BF"/>
          <w:spacing w:val="0"/>
          <w:kern w:val="0"/>
          <w:sz w:val="48"/>
          <w:szCs w:val="48"/>
        </w:rPr>
      </w:pPr>
      <w:r>
        <w:rPr>
          <w:rFonts w:eastAsiaTheme="minorHAnsi" w:cstheme="minorBidi"/>
          <w:b/>
          <w:color w:val="2F5496" w:themeColor="accent5" w:themeShade="BF"/>
          <w:spacing w:val="0"/>
          <w:kern w:val="0"/>
          <w:sz w:val="48"/>
          <w:szCs w:val="48"/>
        </w:rPr>
        <w:t>Progetto Prodigio</w:t>
      </w:r>
    </w:p>
    <w:p w14:paraId="56C6E390" w14:textId="048A0A8A" w:rsidR="00F532FE" w:rsidRPr="00F532FE" w:rsidRDefault="000A34B4" w:rsidP="00EC45A5">
      <w:pPr>
        <w:ind w:left="567"/>
        <w:jc w:val="left"/>
        <w:rPr>
          <w:b/>
          <w:color w:val="2F5496" w:themeColor="accent5" w:themeShade="BF"/>
          <w:sz w:val="38"/>
          <w:szCs w:val="38"/>
        </w:rPr>
      </w:pPr>
      <w:r w:rsidRPr="00F532FE">
        <w:rPr>
          <w:b/>
          <w:color w:val="2F5496" w:themeColor="accent5" w:themeShade="BF"/>
          <w:sz w:val="38"/>
          <w:szCs w:val="38"/>
        </w:rPr>
        <w:t>KIT</w:t>
      </w:r>
      <w:r w:rsidR="00DD7646" w:rsidRPr="00F532FE">
        <w:rPr>
          <w:b/>
          <w:color w:val="2F5496" w:themeColor="accent5" w:themeShade="BF"/>
          <w:sz w:val="38"/>
          <w:szCs w:val="38"/>
        </w:rPr>
        <w:t xml:space="preserve"> d</w:t>
      </w:r>
      <w:r w:rsidR="000E590D" w:rsidRPr="00F532FE">
        <w:rPr>
          <w:b/>
          <w:color w:val="2F5496" w:themeColor="accent5" w:themeShade="BF"/>
          <w:sz w:val="38"/>
          <w:szCs w:val="38"/>
        </w:rPr>
        <w:t>i</w:t>
      </w:r>
      <w:r w:rsidR="00DD7646" w:rsidRPr="00F532FE">
        <w:rPr>
          <w:b/>
          <w:color w:val="2F5496" w:themeColor="accent5" w:themeShade="BF"/>
          <w:sz w:val="38"/>
          <w:szCs w:val="38"/>
        </w:rPr>
        <w:t xml:space="preserve"> riuso</w:t>
      </w:r>
      <w:r w:rsidR="00AA1C18" w:rsidRPr="00F532FE">
        <w:rPr>
          <w:b/>
          <w:color w:val="2F5496" w:themeColor="accent5" w:themeShade="BF"/>
          <w:sz w:val="38"/>
          <w:szCs w:val="38"/>
        </w:rPr>
        <w:t xml:space="preserve"> </w:t>
      </w:r>
      <w:r w:rsidR="00F532FE" w:rsidRPr="00F532FE">
        <w:rPr>
          <w:b/>
          <w:color w:val="2F5496" w:themeColor="accent5" w:themeShade="BF"/>
          <w:sz w:val="38"/>
          <w:szCs w:val="38"/>
        </w:rPr>
        <w:t xml:space="preserve">Fase </w:t>
      </w:r>
      <w:r w:rsidR="001834FA">
        <w:rPr>
          <w:b/>
          <w:color w:val="2F5496" w:themeColor="accent5" w:themeShade="BF"/>
          <w:sz w:val="38"/>
          <w:szCs w:val="38"/>
        </w:rPr>
        <w:t>B</w:t>
      </w:r>
      <w:r w:rsidR="00F532FE" w:rsidRPr="00F532FE">
        <w:rPr>
          <w:b/>
          <w:color w:val="2F5496" w:themeColor="accent5" w:themeShade="BF"/>
          <w:sz w:val="38"/>
          <w:szCs w:val="38"/>
        </w:rPr>
        <w:t xml:space="preserve"> </w:t>
      </w:r>
      <w:r w:rsidR="001834FA">
        <w:rPr>
          <w:b/>
          <w:color w:val="2F5496" w:themeColor="accent5" w:themeShade="BF"/>
          <w:sz w:val="38"/>
          <w:szCs w:val="38"/>
        </w:rPr>
        <w:t>–</w:t>
      </w:r>
      <w:r w:rsidR="00F532FE" w:rsidRPr="00F532FE">
        <w:rPr>
          <w:b/>
          <w:color w:val="2F5496" w:themeColor="accent5" w:themeShade="BF"/>
          <w:sz w:val="38"/>
          <w:szCs w:val="38"/>
        </w:rPr>
        <w:t xml:space="preserve"> </w:t>
      </w:r>
      <w:r w:rsidR="001834FA">
        <w:rPr>
          <w:b/>
          <w:color w:val="2F5496" w:themeColor="accent5" w:themeShade="BF"/>
          <w:sz w:val="38"/>
          <w:szCs w:val="38"/>
        </w:rPr>
        <w:t>Trasferimento e adozione</w:t>
      </w:r>
      <w:r w:rsidR="00F532FE" w:rsidRPr="00F532FE">
        <w:rPr>
          <w:b/>
          <w:color w:val="2F5496" w:themeColor="accent5" w:themeShade="BF"/>
          <w:sz w:val="38"/>
          <w:szCs w:val="38"/>
        </w:rPr>
        <w:t xml:space="preserve"> della buona pratica</w:t>
      </w:r>
    </w:p>
    <w:p w14:paraId="5AF5B6F9" w14:textId="755CDE8C" w:rsidR="00F532FE" w:rsidRPr="00EC45A5" w:rsidRDefault="001834FA" w:rsidP="000E590D">
      <w:pPr>
        <w:ind w:left="567"/>
        <w:jc w:val="left"/>
        <w:rPr>
          <w:b/>
          <w:color w:val="2F5496" w:themeColor="accent5" w:themeShade="BF"/>
          <w:sz w:val="36"/>
          <w:szCs w:val="48"/>
          <w:u w:val="single"/>
        </w:rPr>
      </w:pPr>
      <w:r>
        <w:rPr>
          <w:b/>
          <w:color w:val="2F5496" w:themeColor="accent5" w:themeShade="BF"/>
          <w:sz w:val="36"/>
          <w:szCs w:val="48"/>
          <w:u w:val="single"/>
        </w:rPr>
        <w:t>B</w:t>
      </w:r>
      <w:r w:rsidR="006F68B3">
        <w:rPr>
          <w:b/>
          <w:color w:val="2F5496" w:themeColor="accent5" w:themeShade="BF"/>
          <w:sz w:val="36"/>
          <w:szCs w:val="48"/>
          <w:u w:val="single"/>
        </w:rPr>
        <w:t>3</w:t>
      </w:r>
      <w:r w:rsidR="00EC45A5" w:rsidRPr="00EC45A5">
        <w:rPr>
          <w:b/>
          <w:color w:val="2F5496" w:themeColor="accent5" w:themeShade="BF"/>
          <w:sz w:val="36"/>
          <w:szCs w:val="48"/>
          <w:u w:val="single"/>
        </w:rPr>
        <w:t xml:space="preserve">. </w:t>
      </w:r>
      <w:r w:rsidR="0047512E" w:rsidRPr="00EC45A5">
        <w:rPr>
          <w:b/>
          <w:color w:val="2F5496" w:themeColor="accent5" w:themeShade="BF"/>
          <w:sz w:val="36"/>
          <w:szCs w:val="48"/>
          <w:u w:val="single"/>
        </w:rPr>
        <w:t>Strument</w:t>
      </w:r>
      <w:r w:rsidR="00F532FE" w:rsidRPr="00EC45A5">
        <w:rPr>
          <w:b/>
          <w:color w:val="2F5496" w:themeColor="accent5" w:themeShade="BF"/>
          <w:sz w:val="36"/>
          <w:szCs w:val="48"/>
          <w:u w:val="single"/>
        </w:rPr>
        <w:t>i</w:t>
      </w:r>
      <w:r w:rsidR="0047512E" w:rsidRPr="00EC45A5">
        <w:rPr>
          <w:b/>
          <w:color w:val="2F5496" w:themeColor="accent5" w:themeShade="BF"/>
          <w:sz w:val="36"/>
          <w:szCs w:val="48"/>
          <w:u w:val="single"/>
        </w:rPr>
        <w:t xml:space="preserve"> </w:t>
      </w:r>
      <w:r w:rsidR="006F68B3">
        <w:rPr>
          <w:b/>
          <w:color w:val="2F5496" w:themeColor="accent5" w:themeShade="BF"/>
          <w:sz w:val="36"/>
          <w:szCs w:val="48"/>
          <w:u w:val="single"/>
        </w:rPr>
        <w:t>tecnologici</w:t>
      </w:r>
    </w:p>
    <w:p w14:paraId="31F24209" w14:textId="33F25614" w:rsidR="00AA1C18" w:rsidRDefault="001834FA" w:rsidP="000E590D">
      <w:pPr>
        <w:ind w:left="567"/>
        <w:jc w:val="left"/>
        <w:rPr>
          <w:b/>
          <w:color w:val="2F5496" w:themeColor="accent5" w:themeShade="BF"/>
          <w:sz w:val="28"/>
          <w:szCs w:val="48"/>
        </w:rPr>
      </w:pPr>
      <w:r>
        <w:rPr>
          <w:b/>
          <w:color w:val="2F5496" w:themeColor="accent5" w:themeShade="BF"/>
          <w:sz w:val="28"/>
          <w:szCs w:val="48"/>
        </w:rPr>
        <w:t>B</w:t>
      </w:r>
      <w:r w:rsidR="006F68B3">
        <w:rPr>
          <w:b/>
          <w:color w:val="2F5496" w:themeColor="accent5" w:themeShade="BF"/>
          <w:sz w:val="28"/>
          <w:szCs w:val="48"/>
        </w:rPr>
        <w:t>3</w:t>
      </w:r>
      <w:r w:rsidR="0047512E" w:rsidRPr="00EC45A5">
        <w:rPr>
          <w:b/>
          <w:color w:val="2F5496" w:themeColor="accent5" w:themeShade="BF"/>
          <w:sz w:val="28"/>
          <w:szCs w:val="48"/>
        </w:rPr>
        <w:t>.</w:t>
      </w:r>
      <w:r w:rsidR="006F68B3">
        <w:rPr>
          <w:b/>
          <w:color w:val="2F5496" w:themeColor="accent5" w:themeShade="BF"/>
          <w:sz w:val="28"/>
          <w:szCs w:val="48"/>
        </w:rPr>
        <w:t>2</w:t>
      </w:r>
      <w:r w:rsidR="0047512E" w:rsidRPr="00EC45A5">
        <w:rPr>
          <w:b/>
          <w:color w:val="2F5496" w:themeColor="accent5" w:themeShade="BF"/>
          <w:sz w:val="28"/>
          <w:szCs w:val="48"/>
        </w:rPr>
        <w:t xml:space="preserve"> </w:t>
      </w:r>
      <w:r w:rsidR="006F68B3">
        <w:rPr>
          <w:b/>
          <w:color w:val="2F5496" w:themeColor="accent5" w:themeShade="BF"/>
          <w:sz w:val="28"/>
          <w:szCs w:val="48"/>
        </w:rPr>
        <w:t>La soluzione tecnologica</w:t>
      </w:r>
    </w:p>
    <w:p w14:paraId="1F0D6595" w14:textId="0E164F10" w:rsidR="006F68B3" w:rsidRPr="00EC45A5" w:rsidRDefault="006F68B3" w:rsidP="000E590D">
      <w:pPr>
        <w:ind w:left="567"/>
        <w:jc w:val="left"/>
        <w:rPr>
          <w:b/>
          <w:color w:val="2F5496" w:themeColor="accent5" w:themeShade="BF"/>
          <w:sz w:val="28"/>
          <w:szCs w:val="48"/>
        </w:rPr>
      </w:pPr>
      <w:r>
        <w:rPr>
          <w:b/>
          <w:color w:val="2F5496" w:themeColor="accent5" w:themeShade="BF"/>
          <w:sz w:val="28"/>
          <w:szCs w:val="48"/>
        </w:rPr>
        <w:t>B3.2 Modalità di adozione</w:t>
      </w:r>
    </w:p>
    <w:p w14:paraId="309A334F" w14:textId="16675D02" w:rsidR="004D7760" w:rsidRDefault="004D7760" w:rsidP="000E590D">
      <w:pPr>
        <w:ind w:left="567"/>
        <w:jc w:val="left"/>
        <w:rPr>
          <w:b/>
          <w:color w:val="2F5496" w:themeColor="accent5" w:themeShade="BF"/>
          <w:sz w:val="40"/>
          <w:szCs w:val="48"/>
        </w:rPr>
      </w:pPr>
    </w:p>
    <w:p w14:paraId="1667D019" w14:textId="77777777" w:rsidR="00A932B2" w:rsidRPr="000E590D" w:rsidRDefault="00A932B2" w:rsidP="000E590D">
      <w:pPr>
        <w:ind w:left="567"/>
        <w:jc w:val="left"/>
        <w:rPr>
          <w:b/>
          <w:color w:val="2F5496" w:themeColor="accent5" w:themeShade="BF"/>
          <w:sz w:val="40"/>
          <w:szCs w:val="48"/>
        </w:rPr>
      </w:pPr>
    </w:p>
    <w:p w14:paraId="3F9D73AE" w14:textId="10725F71" w:rsidR="004D7760" w:rsidRDefault="004D7760" w:rsidP="004D7760">
      <w:pPr>
        <w:ind w:left="567"/>
      </w:pPr>
      <w:r>
        <w:t xml:space="preserve">Data rilascio: </w:t>
      </w:r>
      <w:r w:rsidR="00AA1C18">
        <w:t>1</w:t>
      </w:r>
      <w:r w:rsidR="006F60CA">
        <w:t>0</w:t>
      </w:r>
      <w:r>
        <w:t>/1</w:t>
      </w:r>
      <w:r w:rsidR="00C80DD9">
        <w:t>2</w:t>
      </w:r>
      <w:r>
        <w:t>/2018</w:t>
      </w:r>
    </w:p>
    <w:p w14:paraId="166BBA59" w14:textId="77777777" w:rsidR="004D7760" w:rsidRPr="000E590D" w:rsidRDefault="004D7760" w:rsidP="004D7760">
      <w:pPr>
        <w:ind w:left="567"/>
      </w:pPr>
      <w:r>
        <w:t>Versione: 1.0</w:t>
      </w:r>
    </w:p>
    <w:p w14:paraId="40423BF5" w14:textId="75BCE0C7" w:rsidR="00DD7646" w:rsidRDefault="00DD7646" w:rsidP="00DD7646">
      <w:r>
        <w:br w:type="page"/>
      </w:r>
    </w:p>
    <w:p w14:paraId="4802EFBC" w14:textId="77777777" w:rsidR="000E590D" w:rsidRDefault="000E590D" w:rsidP="001376B7">
      <w:pPr>
        <w:pStyle w:val="Titolo1"/>
      </w:pPr>
    </w:p>
    <w:sdt>
      <w:sdtPr>
        <w:rPr>
          <w:rFonts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-1221985496"/>
        <w:docPartObj>
          <w:docPartGallery w:val="Table of Contents"/>
          <w:docPartUnique/>
        </w:docPartObj>
      </w:sdtPr>
      <w:sdtEndPr/>
      <w:sdtContent>
        <w:p w14:paraId="0B9EB184" w14:textId="3884D966" w:rsidR="004A51E0" w:rsidRPr="004A51E0" w:rsidRDefault="004A51E0">
          <w:pPr>
            <w:pStyle w:val="Titolosommario"/>
            <w:rPr>
              <w:b w:val="0"/>
            </w:rPr>
          </w:pPr>
          <w:r w:rsidRPr="004A51E0">
            <w:rPr>
              <w:b w:val="0"/>
            </w:rPr>
            <w:t>Sommario</w:t>
          </w:r>
        </w:p>
        <w:p w14:paraId="0FC1E7DD" w14:textId="1766D2E7" w:rsidR="00A825AA" w:rsidRDefault="004A51E0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6442920" w:history="1">
            <w:r w:rsidR="00A825AA" w:rsidRPr="00E92388">
              <w:rPr>
                <w:rStyle w:val="Collegamentoipertestuale"/>
                <w:noProof/>
              </w:rPr>
              <w:t>Premessa</w:t>
            </w:r>
            <w:r w:rsidR="00A825AA">
              <w:rPr>
                <w:noProof/>
                <w:webHidden/>
              </w:rPr>
              <w:tab/>
            </w:r>
            <w:r w:rsidR="00A825AA">
              <w:rPr>
                <w:noProof/>
                <w:webHidden/>
              </w:rPr>
              <w:fldChar w:fldCharType="begin"/>
            </w:r>
            <w:r w:rsidR="00A825AA">
              <w:rPr>
                <w:noProof/>
                <w:webHidden/>
              </w:rPr>
              <w:instrText xml:space="preserve"> PAGEREF _Toc536442920 \h </w:instrText>
            </w:r>
            <w:r w:rsidR="00A825AA">
              <w:rPr>
                <w:noProof/>
                <w:webHidden/>
              </w:rPr>
            </w:r>
            <w:r w:rsidR="00A825AA">
              <w:rPr>
                <w:noProof/>
                <w:webHidden/>
              </w:rPr>
              <w:fldChar w:fldCharType="separate"/>
            </w:r>
            <w:r w:rsidR="00A825AA">
              <w:rPr>
                <w:noProof/>
                <w:webHidden/>
              </w:rPr>
              <w:t>2</w:t>
            </w:r>
            <w:r w:rsidR="00A825AA">
              <w:rPr>
                <w:noProof/>
                <w:webHidden/>
              </w:rPr>
              <w:fldChar w:fldCharType="end"/>
            </w:r>
          </w:hyperlink>
        </w:p>
        <w:p w14:paraId="1CE8C275" w14:textId="65C928AB" w:rsidR="00A825AA" w:rsidRDefault="00ED5C51">
          <w:pPr>
            <w:pStyle w:val="Sommario2"/>
            <w:tabs>
              <w:tab w:val="left" w:pos="60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it-IT"/>
            </w:rPr>
          </w:pPr>
          <w:hyperlink w:anchor="_Toc536442921" w:history="1">
            <w:r w:rsidR="00A825AA" w:rsidRPr="00E92388">
              <w:rPr>
                <w:rStyle w:val="Collegamentoipertestuale"/>
                <w:noProof/>
              </w:rPr>
              <w:t>1.</w:t>
            </w:r>
            <w:r w:rsidR="00A825AA">
              <w:rPr>
                <w:rFonts w:eastAsiaTheme="minorEastAsia" w:cstheme="minorBidi"/>
                <w:b w:val="0"/>
                <w:bCs w:val="0"/>
                <w:noProof/>
                <w:lang w:eastAsia="it-IT"/>
              </w:rPr>
              <w:tab/>
            </w:r>
            <w:r w:rsidR="00A825AA" w:rsidRPr="00E92388">
              <w:rPr>
                <w:rStyle w:val="Collegamentoipertestuale"/>
                <w:noProof/>
              </w:rPr>
              <w:t>La soluzione tecnologica</w:t>
            </w:r>
            <w:r w:rsidR="00A825AA">
              <w:rPr>
                <w:noProof/>
                <w:webHidden/>
              </w:rPr>
              <w:tab/>
            </w:r>
            <w:r w:rsidR="00A825AA">
              <w:rPr>
                <w:noProof/>
                <w:webHidden/>
              </w:rPr>
              <w:fldChar w:fldCharType="begin"/>
            </w:r>
            <w:r w:rsidR="00A825AA">
              <w:rPr>
                <w:noProof/>
                <w:webHidden/>
              </w:rPr>
              <w:instrText xml:space="preserve"> PAGEREF _Toc536442921 \h </w:instrText>
            </w:r>
            <w:r w:rsidR="00A825AA">
              <w:rPr>
                <w:noProof/>
                <w:webHidden/>
              </w:rPr>
            </w:r>
            <w:r w:rsidR="00A825AA">
              <w:rPr>
                <w:noProof/>
                <w:webHidden/>
              </w:rPr>
              <w:fldChar w:fldCharType="separate"/>
            </w:r>
            <w:r w:rsidR="00A825AA">
              <w:rPr>
                <w:noProof/>
                <w:webHidden/>
              </w:rPr>
              <w:t>2</w:t>
            </w:r>
            <w:r w:rsidR="00A825AA">
              <w:rPr>
                <w:noProof/>
                <w:webHidden/>
              </w:rPr>
              <w:fldChar w:fldCharType="end"/>
            </w:r>
          </w:hyperlink>
        </w:p>
        <w:p w14:paraId="2878CCAF" w14:textId="339315A4" w:rsidR="00A825AA" w:rsidRDefault="00ED5C51">
          <w:pPr>
            <w:pStyle w:val="Sommario2"/>
            <w:tabs>
              <w:tab w:val="left" w:pos="60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it-IT"/>
            </w:rPr>
          </w:pPr>
          <w:hyperlink w:anchor="_Toc536442922" w:history="1">
            <w:r w:rsidR="00A825AA" w:rsidRPr="00E92388">
              <w:rPr>
                <w:rStyle w:val="Collegamentoipertestuale"/>
                <w:noProof/>
              </w:rPr>
              <w:t>2.</w:t>
            </w:r>
            <w:r w:rsidR="00A825AA">
              <w:rPr>
                <w:rFonts w:eastAsiaTheme="minorEastAsia" w:cstheme="minorBidi"/>
                <w:b w:val="0"/>
                <w:bCs w:val="0"/>
                <w:noProof/>
                <w:lang w:eastAsia="it-IT"/>
              </w:rPr>
              <w:tab/>
            </w:r>
            <w:r w:rsidR="00A825AA" w:rsidRPr="00E92388">
              <w:rPr>
                <w:rStyle w:val="Collegamentoipertestuale"/>
                <w:noProof/>
              </w:rPr>
              <w:t>Modalità di adozione</w:t>
            </w:r>
            <w:r w:rsidR="00A825AA">
              <w:rPr>
                <w:noProof/>
                <w:webHidden/>
              </w:rPr>
              <w:tab/>
            </w:r>
            <w:r w:rsidR="00A825AA">
              <w:rPr>
                <w:noProof/>
                <w:webHidden/>
              </w:rPr>
              <w:fldChar w:fldCharType="begin"/>
            </w:r>
            <w:r w:rsidR="00A825AA">
              <w:rPr>
                <w:noProof/>
                <w:webHidden/>
              </w:rPr>
              <w:instrText xml:space="preserve"> PAGEREF _Toc536442922 \h </w:instrText>
            </w:r>
            <w:r w:rsidR="00A825AA">
              <w:rPr>
                <w:noProof/>
                <w:webHidden/>
              </w:rPr>
            </w:r>
            <w:r w:rsidR="00A825AA">
              <w:rPr>
                <w:noProof/>
                <w:webHidden/>
              </w:rPr>
              <w:fldChar w:fldCharType="separate"/>
            </w:r>
            <w:r w:rsidR="00A825AA">
              <w:rPr>
                <w:noProof/>
                <w:webHidden/>
              </w:rPr>
              <w:t>2</w:t>
            </w:r>
            <w:r w:rsidR="00A825AA">
              <w:rPr>
                <w:noProof/>
                <w:webHidden/>
              </w:rPr>
              <w:fldChar w:fldCharType="end"/>
            </w:r>
          </w:hyperlink>
        </w:p>
        <w:p w14:paraId="620CD876" w14:textId="5914D87C" w:rsidR="004A51E0" w:rsidRDefault="004A51E0">
          <w:r>
            <w:rPr>
              <w:b/>
              <w:bCs/>
            </w:rPr>
            <w:fldChar w:fldCharType="end"/>
          </w:r>
        </w:p>
      </w:sdtContent>
    </w:sdt>
    <w:p w14:paraId="1BAB38AB" w14:textId="77777777" w:rsidR="00DD7646" w:rsidRDefault="00DD7646" w:rsidP="00DD7646">
      <w:r>
        <w:br w:type="page"/>
      </w:r>
    </w:p>
    <w:p w14:paraId="12A9B770" w14:textId="77777777" w:rsidR="00B62729" w:rsidRPr="001376B7" w:rsidRDefault="00B62729" w:rsidP="001376B7">
      <w:pPr>
        <w:pStyle w:val="Titolo1"/>
      </w:pPr>
      <w:bookmarkStart w:id="1" w:name="_Toc536442920"/>
      <w:r w:rsidRPr="001376B7">
        <w:lastRenderedPageBreak/>
        <w:t>Premessa</w:t>
      </w:r>
      <w:bookmarkEnd w:id="1"/>
    </w:p>
    <w:p w14:paraId="2B236AD6" w14:textId="2C132F01" w:rsidR="00EC08CF" w:rsidRDefault="00955EDE" w:rsidP="00EC08CF">
      <w:r>
        <w:t xml:space="preserve">Il presente documento </w:t>
      </w:r>
      <w:r w:rsidR="00EC08CF">
        <w:t>descrive</w:t>
      </w:r>
      <w:r w:rsidR="00F532FE">
        <w:t xml:space="preserve"> </w:t>
      </w:r>
      <w:r w:rsidR="0047512E">
        <w:t>g</w:t>
      </w:r>
      <w:r w:rsidR="0047512E" w:rsidRPr="0047512E">
        <w:t xml:space="preserve">li </w:t>
      </w:r>
      <w:r w:rsidR="0047512E" w:rsidRPr="0047512E">
        <w:rPr>
          <w:b/>
        </w:rPr>
        <w:t xml:space="preserve">strumenti </w:t>
      </w:r>
      <w:r w:rsidR="00BB7029">
        <w:rPr>
          <w:b/>
        </w:rPr>
        <w:t>tecnologici</w:t>
      </w:r>
      <w:r w:rsidR="0047512E" w:rsidRPr="0047512E">
        <w:rPr>
          <w:b/>
        </w:rPr>
        <w:t xml:space="preserve"> del kit di riuso per la fase </w:t>
      </w:r>
      <w:r w:rsidR="001834FA">
        <w:rPr>
          <w:b/>
        </w:rPr>
        <w:t>B</w:t>
      </w:r>
      <w:r w:rsidR="0047512E">
        <w:t xml:space="preserve"> – </w:t>
      </w:r>
      <w:r w:rsidR="001834FA">
        <w:t>Trasferimento e adozione</w:t>
      </w:r>
      <w:r w:rsidR="0047512E">
        <w:t xml:space="preserve"> </w:t>
      </w:r>
      <w:r w:rsidR="0047512E" w:rsidRPr="00F532FE">
        <w:t>della buona pratica</w:t>
      </w:r>
      <w:r w:rsidR="0047512E">
        <w:t xml:space="preserve">. </w:t>
      </w:r>
      <w:bookmarkStart w:id="2" w:name="_Hlk532207513"/>
      <w:r w:rsidR="0047512E">
        <w:t xml:space="preserve">Gli strumenti </w:t>
      </w:r>
      <w:r w:rsidR="00BB7029">
        <w:t>tecnologici</w:t>
      </w:r>
      <w:r w:rsidR="00F532FE">
        <w:t>, come previsto dall’Avviso OCPA2020</w:t>
      </w:r>
      <w:r w:rsidR="00F532FE">
        <w:rPr>
          <w:rStyle w:val="Rimandonotaapidipagina"/>
        </w:rPr>
        <w:footnoteReference w:id="1"/>
      </w:r>
      <w:r w:rsidR="00F532FE">
        <w:t>,</w:t>
      </w:r>
      <w:r w:rsidR="0047512E">
        <w:t xml:space="preserve"> </w:t>
      </w:r>
      <w:r w:rsidR="00EC08CF">
        <w:t>consistono in: c</w:t>
      </w:r>
      <w:r w:rsidR="00EC08CF" w:rsidRPr="001714FE">
        <w:t>odice software sorgente compilato della soluzione</w:t>
      </w:r>
      <w:r w:rsidR="00EC08CF">
        <w:t>,</w:t>
      </w:r>
      <w:r w:rsidR="00EC08CF" w:rsidRPr="001714FE">
        <w:t xml:space="preserve"> con la debita documentazione a corredo, ivi inclusa la descrizione dell’infrastruttura tecnologica della soluzione</w:t>
      </w:r>
      <w:r w:rsidR="00EC08CF">
        <w:t>; d</w:t>
      </w:r>
      <w:r w:rsidR="00EC08CF" w:rsidRPr="001714FE">
        <w:t>ocumento di licenza d’uso individuata per il software che ne titola la fruibilità come riuso di software pubblico</w:t>
      </w:r>
      <w:r w:rsidR="00EC08CF">
        <w:t>.</w:t>
      </w:r>
    </w:p>
    <w:p w14:paraId="145E3042" w14:textId="77777777" w:rsidR="00EC08CF" w:rsidRPr="00D2509C" w:rsidRDefault="00EC08CF" w:rsidP="00EC08CF">
      <w:pPr>
        <w:rPr>
          <w:i/>
        </w:rPr>
      </w:pPr>
      <w:r w:rsidRPr="004C7162">
        <w:rPr>
          <w:i/>
          <w:u w:val="single"/>
        </w:rPr>
        <w:t xml:space="preserve">NB: tutto quanto inserito </w:t>
      </w:r>
      <w:r>
        <w:rPr>
          <w:i/>
          <w:u w:val="single"/>
        </w:rPr>
        <w:t>negli strumenti tecnologici</w:t>
      </w:r>
      <w:r w:rsidRPr="004C7162">
        <w:rPr>
          <w:i/>
          <w:u w:val="single"/>
        </w:rPr>
        <w:t xml:space="preserve"> deve risultare coerente con</w:t>
      </w:r>
      <w:r>
        <w:rPr>
          <w:i/>
          <w:u w:val="single"/>
        </w:rPr>
        <w:t xml:space="preserve"> il</w:t>
      </w:r>
      <w:r w:rsidRPr="004C7162">
        <w:rPr>
          <w:i/>
          <w:u w:val="single"/>
        </w:rPr>
        <w:t xml:space="preserve"> CAD e con</w:t>
      </w:r>
      <w:r>
        <w:rPr>
          <w:i/>
          <w:u w:val="single"/>
        </w:rPr>
        <w:t xml:space="preserve"> le</w:t>
      </w:r>
      <w:r w:rsidRPr="004C7162">
        <w:rPr>
          <w:i/>
          <w:u w:val="single"/>
        </w:rPr>
        <w:t xml:space="preserve"> Linee Guida su</w:t>
      </w:r>
      <w:r>
        <w:rPr>
          <w:i/>
          <w:u w:val="single"/>
        </w:rPr>
        <w:t>ll’</w:t>
      </w:r>
      <w:r w:rsidRPr="004C7162">
        <w:rPr>
          <w:i/>
          <w:u w:val="single"/>
        </w:rPr>
        <w:t>acquisizione e</w:t>
      </w:r>
      <w:r>
        <w:rPr>
          <w:i/>
          <w:u w:val="single"/>
        </w:rPr>
        <w:t xml:space="preserve"> sul</w:t>
      </w:r>
      <w:r w:rsidRPr="004C7162">
        <w:rPr>
          <w:i/>
          <w:u w:val="single"/>
        </w:rPr>
        <w:t xml:space="preserve"> riuso di software per le pubbliche amministrazioni </w:t>
      </w:r>
      <w:r>
        <w:rPr>
          <w:i/>
          <w:u w:val="single"/>
        </w:rPr>
        <w:t xml:space="preserve">definite </w:t>
      </w:r>
      <w:r w:rsidRPr="004C7162">
        <w:rPr>
          <w:i/>
          <w:u w:val="single"/>
        </w:rPr>
        <w:t>d</w:t>
      </w:r>
      <w:r>
        <w:rPr>
          <w:i/>
          <w:u w:val="single"/>
        </w:rPr>
        <w:t>a</w:t>
      </w:r>
      <w:r w:rsidRPr="004C7162">
        <w:rPr>
          <w:i/>
          <w:u w:val="single"/>
        </w:rPr>
        <w:t xml:space="preserve"> AgID.</w:t>
      </w:r>
      <w:r>
        <w:rPr>
          <w:i/>
          <w:u w:val="single"/>
        </w:rPr>
        <w:t xml:space="preserve"> In particolare, occorre fare riferimento alla </w:t>
      </w:r>
      <w:r w:rsidRPr="00F51E1D">
        <w:rPr>
          <w:i/>
          <w:u w:val="single"/>
        </w:rPr>
        <w:t>Guida alla pubblicazione di software come open source di AgID (Allegato A alle linee guida)</w:t>
      </w:r>
      <w:r w:rsidRPr="00D2509C">
        <w:t xml:space="preserve"> </w:t>
      </w:r>
      <w:r w:rsidRPr="002A07FC">
        <w:rPr>
          <w:i/>
          <w:u w:val="single"/>
        </w:rPr>
        <w:t>e alla Guida alla manutenzione di software open source (Allegato B alle linee guida).</w:t>
      </w:r>
    </w:p>
    <w:p w14:paraId="4FC8E1E9" w14:textId="4FAD19BA" w:rsidR="00AB5443" w:rsidRDefault="00EC08CF" w:rsidP="001376B7">
      <w:pPr>
        <w:pStyle w:val="Titolo2"/>
      </w:pPr>
      <w:bookmarkStart w:id="4" w:name="_Toc536442921"/>
      <w:bookmarkEnd w:id="2"/>
      <w:r>
        <w:t>La soluzione tecnologica</w:t>
      </w:r>
      <w:bookmarkEnd w:id="4"/>
    </w:p>
    <w:p w14:paraId="05E25622" w14:textId="5F89EC4C" w:rsidR="003D063D" w:rsidRDefault="003D063D" w:rsidP="003D063D">
      <w:r>
        <w:t>Il repository è reso disponibile mediante la piattaforma “PARepository” del Comune di Padova, in particolare il materiale relativo al solo progetto p@doc è disponibile nella sottosezione “P@Doc Repository”.</w:t>
      </w:r>
    </w:p>
    <w:p w14:paraId="582DB6ED" w14:textId="77777777" w:rsidR="003D063D" w:rsidRDefault="003D063D" w:rsidP="003D063D">
      <w:bookmarkStart w:id="5" w:name="_GoBack"/>
      <w:bookmarkEnd w:id="5"/>
      <w:r>
        <w:t>Nel seguito lo schema della struttura del repository:</w:t>
      </w:r>
    </w:p>
    <w:p w14:paraId="71B256C0" w14:textId="77777777" w:rsidR="003D063D" w:rsidRPr="003D063D" w:rsidRDefault="003D063D" w:rsidP="003D063D">
      <w:pPr>
        <w:rPr>
          <w:b/>
          <w:bCs/>
        </w:rPr>
      </w:pPr>
      <w:r w:rsidRPr="003D063D">
        <w:rPr>
          <w:b/>
          <w:bCs/>
        </w:rPr>
        <w:t>P@DOC Macchina virtuale</w:t>
      </w:r>
    </w:p>
    <w:p w14:paraId="7C507B31" w14:textId="3E52D3E7" w:rsidR="003D063D" w:rsidRDefault="003D063D" w:rsidP="003D063D">
      <w:pPr>
        <w:pStyle w:val="Paragrafoelenco"/>
        <w:numPr>
          <w:ilvl w:val="0"/>
          <w:numId w:val="15"/>
        </w:numPr>
      </w:pPr>
      <w:r>
        <w:t>Img</w:t>
      </w:r>
    </w:p>
    <w:p w14:paraId="42341B03" w14:textId="6F0FF040" w:rsidR="003D063D" w:rsidRDefault="003D063D" w:rsidP="003D063D">
      <w:pPr>
        <w:pStyle w:val="Paragrafoelenco"/>
        <w:numPr>
          <w:ilvl w:val="1"/>
          <w:numId w:val="16"/>
        </w:numPr>
      </w:pPr>
      <w:r>
        <w:t>PadocIMG2_X_XX.tar.gz (immagine macchina virtuale)</w:t>
      </w:r>
    </w:p>
    <w:p w14:paraId="00B7E48B" w14:textId="77777777" w:rsidR="003D063D" w:rsidRPr="003D063D" w:rsidRDefault="003D063D" w:rsidP="003D063D">
      <w:pPr>
        <w:rPr>
          <w:b/>
          <w:bCs/>
        </w:rPr>
      </w:pPr>
      <w:r w:rsidRPr="003D063D">
        <w:rPr>
          <w:b/>
          <w:bCs/>
        </w:rPr>
        <w:t>P@DOC Repository</w:t>
      </w:r>
    </w:p>
    <w:p w14:paraId="21BBE070" w14:textId="77777777" w:rsidR="003D063D" w:rsidRDefault="003D063D" w:rsidP="003D063D">
      <w:pPr>
        <w:pStyle w:val="Paragrafoelenco"/>
        <w:numPr>
          <w:ilvl w:val="0"/>
          <w:numId w:val="17"/>
        </w:numPr>
      </w:pPr>
      <w:r>
        <w:t>Dependeces (pacchetti relative alle dipendenze, per installazione da sorgenti)</w:t>
      </w:r>
    </w:p>
    <w:p w14:paraId="2EFFD153" w14:textId="0EB04E13" w:rsidR="003D063D" w:rsidRDefault="003D063D" w:rsidP="003D063D">
      <w:pPr>
        <w:pStyle w:val="Paragrafoelenco"/>
        <w:numPr>
          <w:ilvl w:val="0"/>
          <w:numId w:val="18"/>
        </w:numPr>
      </w:pPr>
      <w:r>
        <w:t>OpensslXXX.tar.gz</w:t>
      </w:r>
    </w:p>
    <w:p w14:paraId="1CAFEBD2" w14:textId="77777777" w:rsidR="0064606B" w:rsidRDefault="0064606B" w:rsidP="0064606B">
      <w:pPr>
        <w:pStyle w:val="Paragrafoelenco"/>
        <w:ind w:left="1440"/>
      </w:pPr>
    </w:p>
    <w:p w14:paraId="41E6A89E" w14:textId="77777777" w:rsidR="003D063D" w:rsidRDefault="003D063D" w:rsidP="003D063D">
      <w:pPr>
        <w:pStyle w:val="Paragrafoelenco"/>
        <w:numPr>
          <w:ilvl w:val="0"/>
          <w:numId w:val="17"/>
        </w:numPr>
      </w:pPr>
      <w:r>
        <w:t>Docs (documentazione)</w:t>
      </w:r>
    </w:p>
    <w:p w14:paraId="5FCD1407" w14:textId="4CE8C9C7" w:rsidR="003D063D" w:rsidRDefault="003D063D" w:rsidP="003D063D">
      <w:pPr>
        <w:pStyle w:val="Paragrafoelenco"/>
        <w:numPr>
          <w:ilvl w:val="0"/>
          <w:numId w:val="19"/>
        </w:numPr>
      </w:pPr>
      <w:r>
        <w:t>Aggiornamenti (manuale per l’avanzamento di release)</w:t>
      </w:r>
    </w:p>
    <w:p w14:paraId="08B29088" w14:textId="04E37B6D" w:rsidR="003D063D" w:rsidRDefault="003D063D" w:rsidP="003D063D">
      <w:pPr>
        <w:pStyle w:val="Paragrafoelenco"/>
        <w:numPr>
          <w:ilvl w:val="0"/>
          <w:numId w:val="19"/>
        </w:numPr>
      </w:pPr>
      <w:r>
        <w:t>Installazione (manuali di installazione)</w:t>
      </w:r>
    </w:p>
    <w:p w14:paraId="587D06EA" w14:textId="4F4B9A5F" w:rsidR="003D063D" w:rsidRDefault="003D063D" w:rsidP="003D063D">
      <w:pPr>
        <w:pStyle w:val="Paragrafoelenco"/>
        <w:numPr>
          <w:ilvl w:val="0"/>
          <w:numId w:val="19"/>
        </w:numPr>
      </w:pPr>
      <w:r>
        <w:t>Manuale installazione bilanciatore haproxy</w:t>
      </w:r>
    </w:p>
    <w:p w14:paraId="43BF4097" w14:textId="70D906A9" w:rsidR="003D063D" w:rsidRDefault="003D063D" w:rsidP="003D063D">
      <w:pPr>
        <w:pStyle w:val="Paragrafoelenco"/>
        <w:numPr>
          <w:ilvl w:val="0"/>
          <w:numId w:val="19"/>
        </w:numPr>
      </w:pPr>
      <w:r>
        <w:t>Manuale installazione da sorgenti</w:t>
      </w:r>
    </w:p>
    <w:p w14:paraId="0D78D70A" w14:textId="73783BE2" w:rsidR="003D063D" w:rsidRDefault="003D063D" w:rsidP="003D063D">
      <w:pPr>
        <w:pStyle w:val="Paragrafoelenco"/>
        <w:numPr>
          <w:ilvl w:val="0"/>
          <w:numId w:val="19"/>
        </w:numPr>
      </w:pPr>
      <w:r>
        <w:t>Macchina virtuale (documentazione relativa all’immagine rilasciata)</w:t>
      </w:r>
    </w:p>
    <w:p w14:paraId="762ED2A3" w14:textId="5E794427" w:rsidR="003D063D" w:rsidRDefault="003D063D" w:rsidP="003D063D">
      <w:pPr>
        <w:pStyle w:val="Paragrafoelenco"/>
        <w:numPr>
          <w:ilvl w:val="0"/>
          <w:numId w:val="19"/>
        </w:numPr>
      </w:pPr>
      <w:r>
        <w:t>Manuale installazione da macchina virtuale</w:t>
      </w:r>
    </w:p>
    <w:p w14:paraId="35B63C82" w14:textId="77777777" w:rsidR="003D063D" w:rsidRDefault="003D063D" w:rsidP="003D063D">
      <w:pPr>
        <w:pStyle w:val="Paragrafoelenco"/>
        <w:numPr>
          <w:ilvl w:val="0"/>
          <w:numId w:val="19"/>
        </w:numPr>
      </w:pPr>
      <w:r>
        <w:t>README (informazioni tecniche sulla macchina rilasciata)</w:t>
      </w:r>
    </w:p>
    <w:p w14:paraId="42029581" w14:textId="24CE3164" w:rsidR="003D063D" w:rsidRDefault="003D063D" w:rsidP="003D063D">
      <w:pPr>
        <w:pStyle w:val="Paragrafoelenco"/>
        <w:numPr>
          <w:ilvl w:val="0"/>
          <w:numId w:val="19"/>
        </w:numPr>
      </w:pPr>
      <w:r>
        <w:t>Varie</w:t>
      </w:r>
    </w:p>
    <w:p w14:paraId="7F909FF5" w14:textId="2A0131A1" w:rsidR="003D063D" w:rsidRPr="003D063D" w:rsidRDefault="003D063D" w:rsidP="003D063D">
      <w:pPr>
        <w:pStyle w:val="Paragrafoelenco"/>
        <w:numPr>
          <w:ilvl w:val="0"/>
          <w:numId w:val="19"/>
        </w:numPr>
        <w:rPr>
          <w:lang w:val="en-GB"/>
        </w:rPr>
      </w:pPr>
      <w:r w:rsidRPr="003D063D">
        <w:rPr>
          <w:lang w:val="en-GB"/>
        </w:rPr>
        <w:t>Wservices (specifiche delle webservices di p@doc)</w:t>
      </w:r>
    </w:p>
    <w:p w14:paraId="5FCC6236" w14:textId="3852AF6A" w:rsidR="003D063D" w:rsidRDefault="003D063D" w:rsidP="003D063D">
      <w:pPr>
        <w:pStyle w:val="Paragrafoelenco"/>
        <w:numPr>
          <w:ilvl w:val="0"/>
          <w:numId w:val="19"/>
        </w:numPr>
      </w:pPr>
      <w:r>
        <w:t>Architettura p@doc</w:t>
      </w:r>
    </w:p>
    <w:p w14:paraId="572056D7" w14:textId="77777777" w:rsidR="0064606B" w:rsidRDefault="0064606B" w:rsidP="0064606B">
      <w:pPr>
        <w:pStyle w:val="Paragrafoelenco"/>
        <w:ind w:left="1440"/>
      </w:pPr>
    </w:p>
    <w:p w14:paraId="20870666" w14:textId="77777777" w:rsidR="0064606B" w:rsidRDefault="0064606B" w:rsidP="003D063D">
      <w:pPr>
        <w:pStyle w:val="Paragrafoelenco"/>
        <w:numPr>
          <w:ilvl w:val="0"/>
          <w:numId w:val="17"/>
        </w:numPr>
      </w:pPr>
      <w:r>
        <w:t>S</w:t>
      </w:r>
      <w:r w:rsidR="003D063D">
        <w:t>rc (sorgenti)</w:t>
      </w:r>
    </w:p>
    <w:p w14:paraId="77582D1F" w14:textId="41EC26B1" w:rsidR="003D063D" w:rsidRDefault="003D063D" w:rsidP="003D063D">
      <w:pPr>
        <w:pStyle w:val="Paragrafoelenco"/>
        <w:numPr>
          <w:ilvl w:val="0"/>
          <w:numId w:val="20"/>
        </w:numPr>
      </w:pPr>
      <w:r>
        <w:t>Padoc2_X_Xxr.tar.gz (codice sorgente della versione 2.X.XX)</w:t>
      </w:r>
    </w:p>
    <w:p w14:paraId="1B951E08" w14:textId="77777777" w:rsidR="00D82348" w:rsidRDefault="00D82348" w:rsidP="00D82348">
      <w:pPr>
        <w:pStyle w:val="Paragrafoelenco"/>
        <w:ind w:left="1440"/>
      </w:pPr>
    </w:p>
    <w:p w14:paraId="0CC7FFE4" w14:textId="77777777" w:rsidR="003D063D" w:rsidRPr="00D82348" w:rsidRDefault="003D063D" w:rsidP="003D063D">
      <w:pPr>
        <w:rPr>
          <w:b/>
          <w:bCs/>
        </w:rPr>
      </w:pPr>
      <w:r w:rsidRPr="00D82348">
        <w:rPr>
          <w:b/>
          <w:bCs/>
        </w:rPr>
        <w:t>Nome del responsabile del procedimento</w:t>
      </w:r>
    </w:p>
    <w:p w14:paraId="3EC0C3D8" w14:textId="0539F092" w:rsidR="003D063D" w:rsidRPr="003D063D" w:rsidRDefault="003D063D" w:rsidP="00D82348">
      <w:pPr>
        <w:spacing w:line="276" w:lineRule="auto"/>
        <w:jc w:val="left"/>
      </w:pPr>
      <w:r>
        <w:t>Ing. Alberto Corò</w:t>
      </w:r>
      <w:r w:rsidR="00D82348">
        <w:br/>
      </w:r>
      <w:r>
        <w:t>telefono: 049.8205300</w:t>
      </w:r>
      <w:r w:rsidR="00D82348">
        <w:br/>
      </w:r>
      <w:r>
        <w:t xml:space="preserve">indirizzo e-mail: </w:t>
      </w:r>
      <w:hyperlink r:id="rId8" w:history="1">
        <w:r w:rsidR="00D82348" w:rsidRPr="00770812">
          <w:rPr>
            <w:rStyle w:val="Collegamentoipertestuale"/>
          </w:rPr>
          <w:t>segreteria.sit@comune.padova.it</w:t>
        </w:r>
      </w:hyperlink>
      <w:r w:rsidR="00D82348">
        <w:br/>
      </w:r>
      <w:r>
        <w:t>indirizzo pec: serviziinformatici@pec.comune.padova.it</w:t>
      </w:r>
    </w:p>
    <w:p w14:paraId="17FCFCAD" w14:textId="069DC676" w:rsidR="00EC08CF" w:rsidRPr="001376B7" w:rsidRDefault="00EC08CF" w:rsidP="003D063D">
      <w:pPr>
        <w:pStyle w:val="Titolo2"/>
      </w:pPr>
      <w:bookmarkStart w:id="6" w:name="_Toc536442922"/>
      <w:r>
        <w:t>Modalità di adozione</w:t>
      </w:r>
      <w:bookmarkEnd w:id="6"/>
    </w:p>
    <w:p w14:paraId="496C243F" w14:textId="77777777" w:rsidR="001650B7" w:rsidRDefault="001650B7" w:rsidP="001650B7">
      <w:r>
        <w:t>L’ente riusante, stipulata la convenzione col Comune di Padova, accede al repository reso disponibile dal Comune di Padova.</w:t>
      </w:r>
    </w:p>
    <w:p w14:paraId="1A830E31" w14:textId="77777777" w:rsidR="001650B7" w:rsidRDefault="001650B7" w:rsidP="001650B7">
      <w:r>
        <w:t>Tutto il materiale, software e di documentazione, necessario alla messa in esercizio del sistema è presente in tale repository:</w:t>
      </w:r>
    </w:p>
    <w:p w14:paraId="30C43343" w14:textId="1D24A154" w:rsidR="001650B7" w:rsidRDefault="001650B7" w:rsidP="001650B7">
      <w:pPr>
        <w:pStyle w:val="Paragrafoelenco"/>
        <w:numPr>
          <w:ilvl w:val="0"/>
          <w:numId w:val="25"/>
        </w:numPr>
        <w:spacing w:line="360" w:lineRule="auto"/>
      </w:pPr>
      <w:r>
        <w:t>Immagine macchina virtuale (formato VMWare) relativa all’ultima release del sistema stabile</w:t>
      </w:r>
    </w:p>
    <w:p w14:paraId="71EF536D" w14:textId="5F3A50FD" w:rsidR="001650B7" w:rsidRDefault="001650B7" w:rsidP="001650B7">
      <w:pPr>
        <w:pStyle w:val="Paragrafoelenco"/>
        <w:numPr>
          <w:ilvl w:val="0"/>
          <w:numId w:val="25"/>
        </w:numPr>
        <w:spacing w:line="360" w:lineRule="auto"/>
      </w:pPr>
      <w:r>
        <w:t>Codice sorgente di p@doc riferito all’ultima release stabile</w:t>
      </w:r>
    </w:p>
    <w:p w14:paraId="05605E62" w14:textId="687237B9" w:rsidR="001650B7" w:rsidRDefault="001650B7" w:rsidP="001650B7">
      <w:pPr>
        <w:pStyle w:val="Paragrafoelenco"/>
        <w:numPr>
          <w:ilvl w:val="0"/>
          <w:numId w:val="25"/>
        </w:numPr>
        <w:spacing w:line="360" w:lineRule="auto"/>
      </w:pPr>
      <w:r>
        <w:t>Dipendenze per la compilazione del sistema a partire dal codice sorgente</w:t>
      </w:r>
    </w:p>
    <w:p w14:paraId="5D118AB9" w14:textId="419D05CB" w:rsidR="001650B7" w:rsidRDefault="001650B7" w:rsidP="001650B7">
      <w:pPr>
        <w:pStyle w:val="Paragrafoelenco"/>
        <w:numPr>
          <w:ilvl w:val="0"/>
          <w:numId w:val="25"/>
        </w:numPr>
        <w:spacing w:line="360" w:lineRule="auto"/>
      </w:pPr>
      <w:r>
        <w:t>Documentazione relativa a:</w:t>
      </w:r>
    </w:p>
    <w:p w14:paraId="0503D319" w14:textId="4A2B74E6" w:rsidR="001650B7" w:rsidRDefault="001650B7" w:rsidP="001650B7">
      <w:pPr>
        <w:pStyle w:val="Paragrafoelenco"/>
        <w:numPr>
          <w:ilvl w:val="0"/>
          <w:numId w:val="25"/>
        </w:numPr>
        <w:spacing w:line="360" w:lineRule="auto"/>
      </w:pPr>
      <w:r>
        <w:t>Architettura del sistema, con indicazione dei prerequisiti</w:t>
      </w:r>
    </w:p>
    <w:p w14:paraId="7EC60B2B" w14:textId="61E4583D" w:rsidR="001650B7" w:rsidRDefault="001650B7" w:rsidP="001650B7">
      <w:pPr>
        <w:pStyle w:val="Paragrafoelenco"/>
        <w:numPr>
          <w:ilvl w:val="0"/>
          <w:numId w:val="25"/>
        </w:numPr>
        <w:spacing w:line="360" w:lineRule="auto"/>
      </w:pPr>
      <w:r>
        <w:t>Documentazione relativa alle webservices esposte da p@doc</w:t>
      </w:r>
    </w:p>
    <w:p w14:paraId="0EA76D74" w14:textId="163771AF" w:rsidR="001650B7" w:rsidRDefault="001650B7" w:rsidP="001650B7">
      <w:pPr>
        <w:pStyle w:val="Paragrafoelenco"/>
        <w:numPr>
          <w:ilvl w:val="0"/>
          <w:numId w:val="25"/>
        </w:numPr>
        <w:spacing w:line="360" w:lineRule="auto"/>
      </w:pPr>
      <w:r>
        <w:t>Manuale di installazione da macchina virtuale</w:t>
      </w:r>
    </w:p>
    <w:p w14:paraId="481EC64B" w14:textId="4D7CA870" w:rsidR="001650B7" w:rsidRDefault="001650B7" w:rsidP="001650B7">
      <w:pPr>
        <w:pStyle w:val="Paragrafoelenco"/>
        <w:numPr>
          <w:ilvl w:val="0"/>
          <w:numId w:val="25"/>
        </w:numPr>
        <w:spacing w:line="360" w:lineRule="auto"/>
      </w:pPr>
      <w:r>
        <w:t>Manuale di installazione da sorgenti</w:t>
      </w:r>
    </w:p>
    <w:p w14:paraId="5FAA0C34" w14:textId="1FE0E31E" w:rsidR="001650B7" w:rsidRDefault="001650B7" w:rsidP="001650B7">
      <w:pPr>
        <w:pStyle w:val="Paragrafoelenco"/>
        <w:numPr>
          <w:ilvl w:val="0"/>
          <w:numId w:val="25"/>
        </w:numPr>
        <w:spacing w:line="360" w:lineRule="auto"/>
      </w:pPr>
      <w:r>
        <w:t>Manuale predisposizione nodo load balancer basato su HAProxy</w:t>
      </w:r>
    </w:p>
    <w:p w14:paraId="19A30261" w14:textId="1BBB4D3F" w:rsidR="001650B7" w:rsidRDefault="001650B7" w:rsidP="001650B7">
      <w:pPr>
        <w:pStyle w:val="Paragrafoelenco"/>
        <w:numPr>
          <w:ilvl w:val="0"/>
          <w:numId w:val="25"/>
        </w:numPr>
        <w:spacing w:line="360" w:lineRule="auto"/>
      </w:pPr>
      <w:r>
        <w:t>Manuale di aggiornamento per ciascuna release</w:t>
      </w:r>
    </w:p>
    <w:p w14:paraId="7AEC484A" w14:textId="129E8401" w:rsidR="001650B7" w:rsidRDefault="001650B7" w:rsidP="001650B7">
      <w:r>
        <w:t>Il manuale per l’utente finale e per l’amministratore funzionale di sistema è reso disponibile all’interno di p@doc stesso direttamente agli utenti. In alternativa è possibile visionarlo, medianti i sorgenti resi disponibili, al path “Protocollo/zpt/Manuali/documentazione/utente.pdf”.</w:t>
      </w:r>
    </w:p>
    <w:p w14:paraId="5EE52659" w14:textId="7732E1B6" w:rsidR="00EC08CF" w:rsidRPr="00EC08CF" w:rsidRDefault="00EC08CF" w:rsidP="00EC08CF"/>
    <w:sectPr w:rsidR="00EC08CF" w:rsidRPr="00EC08CF" w:rsidSect="00A932B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935" w:right="1134" w:bottom="1850" w:left="1134" w:header="708" w:footer="71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7C7BB5" w14:textId="77777777" w:rsidR="00ED5C51" w:rsidRDefault="00ED5C51" w:rsidP="00DD7646">
      <w:r>
        <w:separator/>
      </w:r>
    </w:p>
  </w:endnote>
  <w:endnote w:type="continuationSeparator" w:id="0">
    <w:p w14:paraId="2135F4DE" w14:textId="77777777" w:rsidR="00ED5C51" w:rsidRDefault="00ED5C51" w:rsidP="00DD7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E48E1" w14:textId="77777777" w:rsidR="00345331" w:rsidRDefault="00345331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16168245"/>
      <w:docPartObj>
        <w:docPartGallery w:val="Page Numbers (Bottom of Page)"/>
        <w:docPartUnique/>
      </w:docPartObj>
    </w:sdtPr>
    <w:sdtEndPr/>
    <w:sdtContent>
      <w:p w14:paraId="74810604" w14:textId="2E58531F" w:rsidR="00AA1C18" w:rsidRPr="00A060E2" w:rsidRDefault="00AA1C18">
        <w:pPr>
          <w:pStyle w:val="Pidipagina"/>
          <w:jc w:val="right"/>
          <w:rPr>
            <w:noProof/>
          </w:rPr>
        </w:pPr>
      </w:p>
      <w:p w14:paraId="503CBC04" w14:textId="5BDFB39A" w:rsidR="00AA1C18" w:rsidRDefault="00345331" w:rsidP="00345331">
        <w:pPr>
          <w:pStyle w:val="Pidipagina"/>
          <w:tabs>
            <w:tab w:val="left" w:pos="2250"/>
          </w:tabs>
          <w:jc w:val="right"/>
        </w:pPr>
        <w:r>
          <w:rPr>
            <w:noProof/>
          </w:rPr>
          <w:drawing>
            <wp:anchor distT="0" distB="0" distL="114300" distR="114300" simplePos="0" relativeHeight="251666432" behindDoc="1" locked="0" layoutInCell="1" allowOverlap="1" wp14:anchorId="055A59F7" wp14:editId="7AE2B941">
              <wp:simplePos x="0" y="0"/>
              <wp:positionH relativeFrom="column">
                <wp:posOffset>-34290</wp:posOffset>
              </wp:positionH>
              <wp:positionV relativeFrom="paragraph">
                <wp:posOffset>59690</wp:posOffset>
              </wp:positionV>
              <wp:extent cx="4552950" cy="427990"/>
              <wp:effectExtent l="0" t="0" r="0" b="0"/>
              <wp:wrapTight wrapText="bothSides">
                <wp:wrapPolygon edited="0">
                  <wp:start x="0" y="0"/>
                  <wp:lineTo x="0" y="20190"/>
                  <wp:lineTo x="21510" y="20190"/>
                  <wp:lineTo x="21510" y="0"/>
                  <wp:lineTo x="0" y="0"/>
                </wp:wrapPolygon>
              </wp:wrapTight>
              <wp:docPr id="1" name="Immagine 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magine 2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52950" cy="42799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="00EC45A5">
          <w:rPr>
            <w:noProof/>
          </w:rPr>
          <w:tab/>
        </w:r>
        <w:r w:rsidR="00EC45A5">
          <w:rPr>
            <w:noProof/>
          </w:rPr>
          <w:tab/>
        </w:r>
        <w:r w:rsidR="00AA1C18">
          <w:fldChar w:fldCharType="begin"/>
        </w:r>
        <w:r w:rsidR="00AA1C18">
          <w:instrText>PAGE   \* MERGEFORMAT</w:instrText>
        </w:r>
        <w:r w:rsidR="00AA1C18">
          <w:fldChar w:fldCharType="separate"/>
        </w:r>
        <w:r w:rsidR="00AA1C18">
          <w:t>2</w:t>
        </w:r>
        <w:r w:rsidR="00AA1C18">
          <w:fldChar w:fldCharType="end"/>
        </w:r>
      </w:p>
    </w:sdtContent>
  </w:sdt>
  <w:p w14:paraId="2B6CB646" w14:textId="23AFF3F8" w:rsidR="00AA1C18" w:rsidRDefault="00AA1C18" w:rsidP="00DD7646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1E8A54" w14:textId="258E585C" w:rsidR="00EC45A5" w:rsidRDefault="00345331">
    <w:pPr>
      <w:pStyle w:val="Pidipagina"/>
    </w:pPr>
    <w:r>
      <w:rPr>
        <w:noProof/>
      </w:rPr>
      <w:drawing>
        <wp:inline distT="0" distB="0" distL="0" distR="0" wp14:anchorId="60E07CD7" wp14:editId="1F221F85">
          <wp:extent cx="4552950" cy="427990"/>
          <wp:effectExtent l="0" t="0" r="0" b="0"/>
          <wp:docPr id="2" name="Immagin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magin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52950" cy="4279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810C77" w14:textId="77777777" w:rsidR="00ED5C51" w:rsidRDefault="00ED5C51" w:rsidP="00DD7646">
      <w:bookmarkStart w:id="0" w:name="_Hlk532206960"/>
      <w:bookmarkEnd w:id="0"/>
      <w:r>
        <w:separator/>
      </w:r>
    </w:p>
  </w:footnote>
  <w:footnote w:type="continuationSeparator" w:id="0">
    <w:p w14:paraId="299F4938" w14:textId="77777777" w:rsidR="00ED5C51" w:rsidRDefault="00ED5C51" w:rsidP="00DD7646">
      <w:r>
        <w:continuationSeparator/>
      </w:r>
    </w:p>
  </w:footnote>
  <w:footnote w:id="1">
    <w:p w14:paraId="6F0BA0BC" w14:textId="77777777" w:rsidR="00F532FE" w:rsidRPr="002E7DA6" w:rsidRDefault="00F532FE" w:rsidP="00F532FE">
      <w:pPr>
        <w:pStyle w:val="Testonotaapidipagina"/>
        <w:rPr>
          <w:rFonts w:asciiTheme="majorHAnsi" w:hAnsiTheme="majorHAnsi" w:cstheme="majorHAnsi"/>
        </w:rPr>
      </w:pPr>
      <w:r w:rsidRPr="002E7DA6">
        <w:rPr>
          <w:rStyle w:val="Rimandonotaapidipagina"/>
          <w:rFonts w:asciiTheme="majorHAnsi" w:hAnsiTheme="majorHAnsi" w:cstheme="majorHAnsi"/>
        </w:rPr>
        <w:footnoteRef/>
      </w:r>
      <w:r w:rsidRPr="002E7DA6">
        <w:rPr>
          <w:rFonts w:asciiTheme="majorHAnsi" w:hAnsiTheme="majorHAnsi" w:cstheme="majorHAnsi"/>
        </w:rPr>
        <w:t xml:space="preserve"> </w:t>
      </w:r>
      <w:bookmarkStart w:id="3" w:name="_Hlk531793358"/>
      <w:r w:rsidRPr="002E7DA6">
        <w:rPr>
          <w:rFonts w:asciiTheme="majorHAnsi" w:hAnsiTheme="majorHAnsi" w:cstheme="majorHAnsi"/>
        </w:rPr>
        <w:t>OCPA – OpenCommunityPA2020</w:t>
      </w:r>
      <w:r>
        <w:rPr>
          <w:rFonts w:asciiTheme="majorHAnsi" w:hAnsiTheme="majorHAnsi" w:cstheme="majorHAnsi"/>
        </w:rPr>
        <w:t>: p</w:t>
      </w:r>
      <w:r w:rsidRPr="002E7DA6">
        <w:rPr>
          <w:rFonts w:asciiTheme="majorHAnsi" w:hAnsiTheme="majorHAnsi" w:cstheme="majorHAnsi"/>
        </w:rPr>
        <w:t>rimo Avviso pubblico per interventi volti al trasferimento, evoluzione e diffusione di buone prassi fra Pubbliche Amministrazioni</w:t>
      </w:r>
      <w:bookmarkEnd w:id="3"/>
      <w:r w:rsidRPr="002E7DA6">
        <w:rPr>
          <w:rFonts w:asciiTheme="majorHAnsi" w:hAnsiTheme="majorHAnsi" w:cstheme="majorHAnsi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78639F" w14:textId="77777777" w:rsidR="00345331" w:rsidRDefault="00345331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59E1C8" w14:textId="29134EC3" w:rsidR="00AA1C18" w:rsidRDefault="00AA1C18" w:rsidP="00DD7646">
    <w:pPr>
      <w:pStyle w:val="Intestazione"/>
      <w:rPr>
        <w:noProof/>
        <w:lang w:eastAsia="it-IT"/>
      </w:rPr>
    </w:pPr>
    <w:r w:rsidRPr="005441F9">
      <w:rPr>
        <w:noProof/>
        <w:lang w:eastAsia="it-IT"/>
      </w:rPr>
      <w:drawing>
        <wp:anchor distT="0" distB="0" distL="114300" distR="114300" simplePos="0" relativeHeight="251660288" behindDoc="0" locked="0" layoutInCell="1" allowOverlap="1" wp14:anchorId="17A4CC70" wp14:editId="65D1E6D2">
          <wp:simplePos x="0" y="0"/>
          <wp:positionH relativeFrom="column">
            <wp:posOffset>2345535</wp:posOffset>
          </wp:positionH>
          <wp:positionV relativeFrom="paragraph">
            <wp:posOffset>6350</wp:posOffset>
          </wp:positionV>
          <wp:extent cx="1259840" cy="635635"/>
          <wp:effectExtent l="0" t="0" r="0" b="0"/>
          <wp:wrapNone/>
          <wp:docPr id="12" name="Immagine 16">
            <a:extLst xmlns:a="http://schemas.openxmlformats.org/drawingml/2006/main">
              <a:ext uri="{FF2B5EF4-FFF2-40B4-BE49-F238E27FC236}">
                <a16:creationId xmlns:a16="http://schemas.microsoft.com/office/drawing/2014/main" id="{BCA2A380-B36D-3449-BBD2-E26959C65F3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magine 16">
                    <a:extLst>
                      <a:ext uri="{FF2B5EF4-FFF2-40B4-BE49-F238E27FC236}">
                        <a16:creationId xmlns:a16="http://schemas.microsoft.com/office/drawing/2014/main" id="{BCA2A380-B36D-3449-BBD2-E26959C65F3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9840" cy="6356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441F9"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45060B5C" wp14:editId="13EEA3C3">
          <wp:simplePos x="0" y="0"/>
          <wp:positionH relativeFrom="margin">
            <wp:align>right</wp:align>
          </wp:positionH>
          <wp:positionV relativeFrom="paragraph">
            <wp:posOffset>6985</wp:posOffset>
          </wp:positionV>
          <wp:extent cx="1667588" cy="568712"/>
          <wp:effectExtent l="0" t="0" r="0" b="3175"/>
          <wp:wrapNone/>
          <wp:docPr id="13" name="Immagine 17">
            <a:extLst xmlns:a="http://schemas.openxmlformats.org/drawingml/2006/main">
              <a:ext uri="{FF2B5EF4-FFF2-40B4-BE49-F238E27FC236}">
                <a16:creationId xmlns:a16="http://schemas.microsoft.com/office/drawing/2014/main" id="{B74CB879-6904-7D43-AF3A-37EFB8F353A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magine 17">
                    <a:extLst>
                      <a:ext uri="{FF2B5EF4-FFF2-40B4-BE49-F238E27FC236}">
                        <a16:creationId xmlns:a16="http://schemas.microsoft.com/office/drawing/2014/main" id="{B74CB879-6904-7D43-AF3A-37EFB8F353A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7588" cy="5687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441F9">
      <w:rPr>
        <w:noProof/>
        <w:lang w:eastAsia="it-IT"/>
      </w:rPr>
      <w:drawing>
        <wp:anchor distT="0" distB="0" distL="114300" distR="114300" simplePos="0" relativeHeight="251658240" behindDoc="0" locked="0" layoutInCell="1" allowOverlap="1" wp14:anchorId="450D336D" wp14:editId="267AB04B">
          <wp:simplePos x="0" y="0"/>
          <wp:positionH relativeFrom="margin">
            <wp:align>left</wp:align>
          </wp:positionH>
          <wp:positionV relativeFrom="paragraph">
            <wp:posOffset>7589</wp:posOffset>
          </wp:positionV>
          <wp:extent cx="1540389" cy="613317"/>
          <wp:effectExtent l="0" t="0" r="3175" b="0"/>
          <wp:wrapNone/>
          <wp:docPr id="14" name="Segnaposto contenuto 5">
            <a:extLst xmlns:a="http://schemas.openxmlformats.org/drawingml/2006/main">
              <a:ext uri="{FF2B5EF4-FFF2-40B4-BE49-F238E27FC236}">
                <a16:creationId xmlns:a16="http://schemas.microsoft.com/office/drawing/2014/main" id="{77F4764F-00A1-9B4E-99A7-26705789EAC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Segnaposto contenuto 5">
                    <a:extLst>
                      <a:ext uri="{FF2B5EF4-FFF2-40B4-BE49-F238E27FC236}">
                        <a16:creationId xmlns:a16="http://schemas.microsoft.com/office/drawing/2014/main" id="{77F4764F-00A1-9B4E-99A7-26705789EAC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8048"/>
                  <a:stretch/>
                </pic:blipFill>
                <pic:spPr>
                  <a:xfrm>
                    <a:off x="0" y="0"/>
                    <a:ext cx="1540389" cy="6133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441F9">
      <w:rPr>
        <w:noProof/>
        <w:lang w:eastAsia="it-IT"/>
      </w:rPr>
      <w:t xml:space="preserve">  </w:t>
    </w:r>
  </w:p>
  <w:p w14:paraId="27378143" w14:textId="77777777" w:rsidR="00AA1C18" w:rsidRDefault="00AA1C18" w:rsidP="00DD7646">
    <w:pPr>
      <w:pStyle w:val="Intestazione"/>
      <w:rPr>
        <w:noProof/>
        <w:lang w:eastAsia="it-IT"/>
      </w:rPr>
    </w:pPr>
  </w:p>
  <w:p w14:paraId="1766A562" w14:textId="77777777" w:rsidR="00AA1C18" w:rsidRDefault="00AA1C18" w:rsidP="00DD7646">
    <w:pPr>
      <w:pStyle w:val="Intestazione"/>
      <w:rPr>
        <w:noProof/>
        <w:lang w:eastAsia="it-IT"/>
      </w:rPr>
    </w:pPr>
  </w:p>
  <w:p w14:paraId="57E3635D" w14:textId="77777777" w:rsidR="00AA1C18" w:rsidRDefault="00AA1C18" w:rsidP="00DD7646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411D90" w14:textId="229A6A00" w:rsidR="00AA1C18" w:rsidRDefault="00AA1C18">
    <w:pPr>
      <w:pStyle w:val="Intestazione"/>
    </w:pPr>
    <w:r w:rsidRPr="007C0EEE">
      <w:rPr>
        <w:noProof/>
      </w:rPr>
      <w:drawing>
        <wp:anchor distT="0" distB="0" distL="114300" distR="114300" simplePos="0" relativeHeight="251663360" behindDoc="0" locked="0" layoutInCell="1" allowOverlap="1" wp14:anchorId="18E14A29" wp14:editId="15E6B74D">
          <wp:simplePos x="0" y="0"/>
          <wp:positionH relativeFrom="margin">
            <wp:posOffset>0</wp:posOffset>
          </wp:positionH>
          <wp:positionV relativeFrom="paragraph">
            <wp:posOffset>0</wp:posOffset>
          </wp:positionV>
          <wp:extent cx="1540389" cy="613317"/>
          <wp:effectExtent l="0" t="0" r="3175" b="0"/>
          <wp:wrapNone/>
          <wp:docPr id="16" name="Segnaposto contenuto 5">
            <a:extLst xmlns:a="http://schemas.openxmlformats.org/drawingml/2006/main">
              <a:ext uri="{FF2B5EF4-FFF2-40B4-BE49-F238E27FC236}">
                <a16:creationId xmlns:a16="http://schemas.microsoft.com/office/drawing/2014/main" id="{77F4764F-00A1-9B4E-99A7-26705789EAC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Segnaposto contenuto 5">
                    <a:extLst>
                      <a:ext uri="{FF2B5EF4-FFF2-40B4-BE49-F238E27FC236}">
                        <a16:creationId xmlns:a16="http://schemas.microsoft.com/office/drawing/2014/main" id="{77F4764F-00A1-9B4E-99A7-26705789EAC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8048"/>
                  <a:stretch/>
                </pic:blipFill>
                <pic:spPr>
                  <a:xfrm>
                    <a:off x="0" y="0"/>
                    <a:ext cx="1540389" cy="6133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C0EEE">
      <w:rPr>
        <w:noProof/>
      </w:rPr>
      <w:drawing>
        <wp:anchor distT="0" distB="0" distL="114300" distR="114300" simplePos="0" relativeHeight="251664384" behindDoc="0" locked="0" layoutInCell="1" allowOverlap="1" wp14:anchorId="4F12C57C" wp14:editId="1E2F0EF3">
          <wp:simplePos x="0" y="0"/>
          <wp:positionH relativeFrom="margin">
            <wp:posOffset>4452620</wp:posOffset>
          </wp:positionH>
          <wp:positionV relativeFrom="paragraph">
            <wp:posOffset>0</wp:posOffset>
          </wp:positionV>
          <wp:extent cx="1667588" cy="568712"/>
          <wp:effectExtent l="0" t="0" r="0" b="3175"/>
          <wp:wrapNone/>
          <wp:docPr id="17" name="Immagine 17">
            <a:extLst xmlns:a="http://schemas.openxmlformats.org/drawingml/2006/main">
              <a:ext uri="{FF2B5EF4-FFF2-40B4-BE49-F238E27FC236}">
                <a16:creationId xmlns:a16="http://schemas.microsoft.com/office/drawing/2014/main" id="{B74CB879-6904-7D43-AF3A-37EFB8F353A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magine 17">
                    <a:extLst>
                      <a:ext uri="{FF2B5EF4-FFF2-40B4-BE49-F238E27FC236}">
                        <a16:creationId xmlns:a16="http://schemas.microsoft.com/office/drawing/2014/main" id="{B74CB879-6904-7D43-AF3A-37EFB8F353A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7588" cy="5687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C0EEE">
      <w:rPr>
        <w:noProof/>
      </w:rPr>
      <w:drawing>
        <wp:anchor distT="0" distB="0" distL="114300" distR="114300" simplePos="0" relativeHeight="251665408" behindDoc="0" locked="0" layoutInCell="1" allowOverlap="1" wp14:anchorId="0E5D3F25" wp14:editId="2A4C3121">
          <wp:simplePos x="0" y="0"/>
          <wp:positionH relativeFrom="column">
            <wp:posOffset>2345055</wp:posOffset>
          </wp:positionH>
          <wp:positionV relativeFrom="paragraph">
            <wp:posOffset>-635</wp:posOffset>
          </wp:positionV>
          <wp:extent cx="1259840" cy="635635"/>
          <wp:effectExtent l="0" t="0" r="0" b="0"/>
          <wp:wrapNone/>
          <wp:docPr id="18" name="Immagine 16">
            <a:extLst xmlns:a="http://schemas.openxmlformats.org/drawingml/2006/main">
              <a:ext uri="{FF2B5EF4-FFF2-40B4-BE49-F238E27FC236}">
                <a16:creationId xmlns:a16="http://schemas.microsoft.com/office/drawing/2014/main" id="{BCA2A380-B36D-3449-BBD2-E26959C65F3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magine 16">
                    <a:extLst>
                      <a:ext uri="{FF2B5EF4-FFF2-40B4-BE49-F238E27FC236}">
                        <a16:creationId xmlns:a16="http://schemas.microsoft.com/office/drawing/2014/main" id="{BCA2A380-B36D-3449-BBD2-E26959C65F3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9840" cy="6356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FC8"/>
    <w:multiLevelType w:val="hybridMultilevel"/>
    <w:tmpl w:val="08D668FA"/>
    <w:lvl w:ilvl="0" w:tplc="605C0598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67ED1"/>
    <w:multiLevelType w:val="hybridMultilevel"/>
    <w:tmpl w:val="2B5A6308"/>
    <w:lvl w:ilvl="0" w:tplc="A252B5FA">
      <w:start w:val="1"/>
      <w:numFmt w:val="decimal"/>
      <w:lvlText w:val="%1."/>
      <w:lvlJc w:val="left"/>
      <w:pPr>
        <w:ind w:left="1361" w:hanging="653"/>
      </w:pPr>
      <w:rPr>
        <w:rFonts w:asciiTheme="majorHAnsi" w:eastAsiaTheme="minorHAnsi" w:hAnsiTheme="majorHAnsi" w:cstheme="minorBidi"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96E0A1A"/>
    <w:multiLevelType w:val="hybridMultilevel"/>
    <w:tmpl w:val="5A76C436"/>
    <w:lvl w:ilvl="0" w:tplc="605C0598">
      <w:start w:val="1"/>
      <w:numFmt w:val="decimal"/>
      <w:lvlText w:val="%1."/>
      <w:lvlJc w:val="left"/>
      <w:pPr>
        <w:ind w:left="1430" w:hanging="71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A0668C"/>
    <w:multiLevelType w:val="multilevel"/>
    <w:tmpl w:val="22B4C0CE"/>
    <w:lvl w:ilvl="0">
      <w:numFmt w:val="bullet"/>
      <w:lvlText w:val="•"/>
      <w:lvlJc w:val="left"/>
      <w:pPr>
        <w:ind w:left="780" w:hanging="360"/>
      </w:pPr>
      <w:rPr>
        <w:rFonts w:ascii="OpenSymbol" w:eastAsia="OpenSymbol" w:hAnsi="OpenSymbol" w:cs="OpenSymbol"/>
      </w:rPr>
    </w:lvl>
    <w:lvl w:ilvl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>
      <w:numFmt w:val="bullet"/>
      <w:lvlText w:val="▪"/>
      <w:lvlJc w:val="left"/>
      <w:pPr>
        <w:ind w:left="15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2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9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3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6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2AB05954"/>
    <w:multiLevelType w:val="hybridMultilevel"/>
    <w:tmpl w:val="3EB6544E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CEF0E1D"/>
    <w:multiLevelType w:val="hybridMultilevel"/>
    <w:tmpl w:val="22FA19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2C119D"/>
    <w:multiLevelType w:val="hybridMultilevel"/>
    <w:tmpl w:val="E84072C0"/>
    <w:lvl w:ilvl="0" w:tplc="605C0598">
      <w:start w:val="1"/>
      <w:numFmt w:val="decimal"/>
      <w:lvlText w:val="%1."/>
      <w:lvlJc w:val="left"/>
      <w:pPr>
        <w:ind w:left="1418" w:hanging="71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6017FC7"/>
    <w:multiLevelType w:val="multilevel"/>
    <w:tmpl w:val="C8F292B0"/>
    <w:lvl w:ilvl="0">
      <w:numFmt w:val="bullet"/>
      <w:lvlText w:val="•"/>
      <w:lvlJc w:val="left"/>
      <w:pPr>
        <w:ind w:left="78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1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5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2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9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3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6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40A95655"/>
    <w:multiLevelType w:val="hybridMultilevel"/>
    <w:tmpl w:val="6B1A4B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4F5DC1"/>
    <w:multiLevelType w:val="hybridMultilevel"/>
    <w:tmpl w:val="09904D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3A7B5F"/>
    <w:multiLevelType w:val="hybridMultilevel"/>
    <w:tmpl w:val="5CF0D8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236D69"/>
    <w:multiLevelType w:val="hybridMultilevel"/>
    <w:tmpl w:val="2FF88ADE"/>
    <w:lvl w:ilvl="0" w:tplc="605C0598">
      <w:start w:val="1"/>
      <w:numFmt w:val="decimal"/>
      <w:lvlText w:val="%1."/>
      <w:lvlJc w:val="left"/>
      <w:pPr>
        <w:ind w:left="1430" w:hanging="71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EC65AA0"/>
    <w:multiLevelType w:val="hybridMultilevel"/>
    <w:tmpl w:val="F7E6F3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3E1C25"/>
    <w:multiLevelType w:val="hybridMultilevel"/>
    <w:tmpl w:val="C2FCCF50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207031A"/>
    <w:multiLevelType w:val="hybridMultilevel"/>
    <w:tmpl w:val="8F984E9C"/>
    <w:lvl w:ilvl="0" w:tplc="2820AF54">
      <w:start w:val="1"/>
      <w:numFmt w:val="bullet"/>
      <w:pStyle w:val="Stilepuntato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F22681"/>
    <w:multiLevelType w:val="hybridMultilevel"/>
    <w:tmpl w:val="1012078A"/>
    <w:lvl w:ilvl="0" w:tplc="605C0598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6D5FC7"/>
    <w:multiLevelType w:val="multilevel"/>
    <w:tmpl w:val="C8F292B0"/>
    <w:lvl w:ilvl="0">
      <w:numFmt w:val="bullet"/>
      <w:lvlText w:val="•"/>
      <w:lvlJc w:val="left"/>
      <w:pPr>
        <w:ind w:left="78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1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5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2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9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3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60" w:hanging="360"/>
      </w:pPr>
      <w:rPr>
        <w:rFonts w:ascii="OpenSymbol" w:eastAsia="OpenSymbol" w:hAnsi="OpenSymbol" w:cs="OpenSymbol"/>
      </w:rPr>
    </w:lvl>
  </w:abstractNum>
  <w:abstractNum w:abstractNumId="17" w15:restartNumberingAfterBreak="0">
    <w:nsid w:val="712C6CA3"/>
    <w:multiLevelType w:val="hybridMultilevel"/>
    <w:tmpl w:val="0562FA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D10BFA"/>
    <w:multiLevelType w:val="hybridMultilevel"/>
    <w:tmpl w:val="C24C5C46"/>
    <w:lvl w:ilvl="0" w:tplc="605C0598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B75CA9"/>
    <w:multiLevelType w:val="multilevel"/>
    <w:tmpl w:val="0652D0E6"/>
    <w:lvl w:ilvl="0">
      <w:start w:val="1"/>
      <w:numFmt w:val="decimal"/>
      <w:pStyle w:val="Titolo2"/>
      <w:lvlText w:val="%1."/>
      <w:lvlJc w:val="left"/>
      <w:pPr>
        <w:ind w:left="360" w:hanging="360"/>
      </w:pPr>
    </w:lvl>
    <w:lvl w:ilvl="1">
      <w:start w:val="1"/>
      <w:numFmt w:val="decimal"/>
      <w:pStyle w:val="Titolo3"/>
      <w:lvlText w:val="%1.%2."/>
      <w:lvlJc w:val="left"/>
      <w:pPr>
        <w:ind w:left="792" w:hanging="432"/>
      </w:pPr>
    </w:lvl>
    <w:lvl w:ilvl="2">
      <w:start w:val="1"/>
      <w:numFmt w:val="decimal"/>
      <w:pStyle w:val="Titolo4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70C509D"/>
    <w:multiLevelType w:val="hybridMultilevel"/>
    <w:tmpl w:val="B22021A2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75834C4"/>
    <w:multiLevelType w:val="hybridMultilevel"/>
    <w:tmpl w:val="E3D4BF8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413394"/>
    <w:multiLevelType w:val="hybridMultilevel"/>
    <w:tmpl w:val="AB3A64C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210B63"/>
    <w:multiLevelType w:val="hybridMultilevel"/>
    <w:tmpl w:val="42343A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780865"/>
    <w:multiLevelType w:val="hybridMultilevel"/>
    <w:tmpl w:val="676E7072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4"/>
  </w:num>
  <w:num w:numId="3">
    <w:abstractNumId w:val="17"/>
  </w:num>
  <w:num w:numId="4">
    <w:abstractNumId w:val="5"/>
  </w:num>
  <w:num w:numId="5">
    <w:abstractNumId w:val="8"/>
  </w:num>
  <w:num w:numId="6">
    <w:abstractNumId w:val="23"/>
  </w:num>
  <w:num w:numId="7">
    <w:abstractNumId w:val="9"/>
  </w:num>
  <w:num w:numId="8">
    <w:abstractNumId w:val="4"/>
  </w:num>
  <w:num w:numId="9">
    <w:abstractNumId w:val="12"/>
  </w:num>
  <w:num w:numId="10">
    <w:abstractNumId w:val="10"/>
  </w:num>
  <w:num w:numId="11">
    <w:abstractNumId w:val="15"/>
  </w:num>
  <w:num w:numId="12">
    <w:abstractNumId w:val="7"/>
  </w:num>
  <w:num w:numId="13">
    <w:abstractNumId w:val="6"/>
  </w:num>
  <w:num w:numId="14">
    <w:abstractNumId w:val="16"/>
  </w:num>
  <w:num w:numId="15">
    <w:abstractNumId w:val="21"/>
  </w:num>
  <w:num w:numId="16">
    <w:abstractNumId w:val="3"/>
  </w:num>
  <w:num w:numId="17">
    <w:abstractNumId w:val="22"/>
  </w:num>
  <w:num w:numId="18">
    <w:abstractNumId w:val="13"/>
  </w:num>
  <w:num w:numId="19">
    <w:abstractNumId w:val="24"/>
  </w:num>
  <w:num w:numId="20">
    <w:abstractNumId w:val="20"/>
  </w:num>
  <w:num w:numId="21">
    <w:abstractNumId w:val="18"/>
  </w:num>
  <w:num w:numId="22">
    <w:abstractNumId w:val="0"/>
  </w:num>
  <w:num w:numId="23">
    <w:abstractNumId w:val="11"/>
  </w:num>
  <w:num w:numId="24">
    <w:abstractNumId w:val="2"/>
  </w:num>
  <w:num w:numId="25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885"/>
    <w:rsid w:val="00010455"/>
    <w:rsid w:val="00010B4C"/>
    <w:rsid w:val="00012DCB"/>
    <w:rsid w:val="00021020"/>
    <w:rsid w:val="000226E2"/>
    <w:rsid w:val="0002789A"/>
    <w:rsid w:val="00031F5F"/>
    <w:rsid w:val="0003552C"/>
    <w:rsid w:val="00036223"/>
    <w:rsid w:val="000529ED"/>
    <w:rsid w:val="00055775"/>
    <w:rsid w:val="000564A9"/>
    <w:rsid w:val="0006317E"/>
    <w:rsid w:val="0007134D"/>
    <w:rsid w:val="000713E3"/>
    <w:rsid w:val="000849F1"/>
    <w:rsid w:val="000A16A9"/>
    <w:rsid w:val="000A34B4"/>
    <w:rsid w:val="000D7090"/>
    <w:rsid w:val="000E530E"/>
    <w:rsid w:val="000E590D"/>
    <w:rsid w:val="000F082C"/>
    <w:rsid w:val="000F2E78"/>
    <w:rsid w:val="000F72E5"/>
    <w:rsid w:val="00100823"/>
    <w:rsid w:val="00103A2F"/>
    <w:rsid w:val="00121BAD"/>
    <w:rsid w:val="00126539"/>
    <w:rsid w:val="00131A04"/>
    <w:rsid w:val="00132EE1"/>
    <w:rsid w:val="0013750E"/>
    <w:rsid w:val="001376B7"/>
    <w:rsid w:val="00145D54"/>
    <w:rsid w:val="001557CA"/>
    <w:rsid w:val="00155A74"/>
    <w:rsid w:val="001647B0"/>
    <w:rsid w:val="001650B7"/>
    <w:rsid w:val="001714FE"/>
    <w:rsid w:val="00175A97"/>
    <w:rsid w:val="001774D1"/>
    <w:rsid w:val="001834FA"/>
    <w:rsid w:val="0018578C"/>
    <w:rsid w:val="001A1F24"/>
    <w:rsid w:val="001A3E30"/>
    <w:rsid w:val="001A7A8E"/>
    <w:rsid w:val="001C536A"/>
    <w:rsid w:val="001D39BC"/>
    <w:rsid w:val="001E4656"/>
    <w:rsid w:val="001E5217"/>
    <w:rsid w:val="001E631B"/>
    <w:rsid w:val="001F2BD1"/>
    <w:rsid w:val="00212479"/>
    <w:rsid w:val="00213E83"/>
    <w:rsid w:val="0021609B"/>
    <w:rsid w:val="002229DC"/>
    <w:rsid w:val="0022605C"/>
    <w:rsid w:val="00231DB6"/>
    <w:rsid w:val="0023473B"/>
    <w:rsid w:val="00265925"/>
    <w:rsid w:val="002857A8"/>
    <w:rsid w:val="0029689B"/>
    <w:rsid w:val="002A07FC"/>
    <w:rsid w:val="002A22F1"/>
    <w:rsid w:val="002A2700"/>
    <w:rsid w:val="002A4BC7"/>
    <w:rsid w:val="002B14CF"/>
    <w:rsid w:val="002B2198"/>
    <w:rsid w:val="002B3000"/>
    <w:rsid w:val="002B6A51"/>
    <w:rsid w:val="002B7ACE"/>
    <w:rsid w:val="002C034A"/>
    <w:rsid w:val="002C26BC"/>
    <w:rsid w:val="002D0E57"/>
    <w:rsid w:val="002D324B"/>
    <w:rsid w:val="002E7DA6"/>
    <w:rsid w:val="002F2F77"/>
    <w:rsid w:val="00311E93"/>
    <w:rsid w:val="00313345"/>
    <w:rsid w:val="00317CB9"/>
    <w:rsid w:val="00324E98"/>
    <w:rsid w:val="00333699"/>
    <w:rsid w:val="00333E2F"/>
    <w:rsid w:val="00345331"/>
    <w:rsid w:val="003516D2"/>
    <w:rsid w:val="00356FC4"/>
    <w:rsid w:val="00366556"/>
    <w:rsid w:val="00370837"/>
    <w:rsid w:val="00382BE5"/>
    <w:rsid w:val="00385444"/>
    <w:rsid w:val="003A2026"/>
    <w:rsid w:val="003B1C74"/>
    <w:rsid w:val="003D063D"/>
    <w:rsid w:val="003D1BB4"/>
    <w:rsid w:val="003E380F"/>
    <w:rsid w:val="003F5E1A"/>
    <w:rsid w:val="00400885"/>
    <w:rsid w:val="00402638"/>
    <w:rsid w:val="00410597"/>
    <w:rsid w:val="00430B95"/>
    <w:rsid w:val="00433051"/>
    <w:rsid w:val="00433EC5"/>
    <w:rsid w:val="004362FA"/>
    <w:rsid w:val="004740DC"/>
    <w:rsid w:val="00474964"/>
    <w:rsid w:val="0047512E"/>
    <w:rsid w:val="00485ED2"/>
    <w:rsid w:val="004918C8"/>
    <w:rsid w:val="00496780"/>
    <w:rsid w:val="0049797C"/>
    <w:rsid w:val="004A51E0"/>
    <w:rsid w:val="004B407E"/>
    <w:rsid w:val="004B6205"/>
    <w:rsid w:val="004C7162"/>
    <w:rsid w:val="004D2FB9"/>
    <w:rsid w:val="004D7760"/>
    <w:rsid w:val="004E03CB"/>
    <w:rsid w:val="004E2832"/>
    <w:rsid w:val="004E46C6"/>
    <w:rsid w:val="004F4C14"/>
    <w:rsid w:val="0050064A"/>
    <w:rsid w:val="0050349A"/>
    <w:rsid w:val="0050752E"/>
    <w:rsid w:val="0054095F"/>
    <w:rsid w:val="00542A1B"/>
    <w:rsid w:val="005441F9"/>
    <w:rsid w:val="00550659"/>
    <w:rsid w:val="005524C3"/>
    <w:rsid w:val="00557720"/>
    <w:rsid w:val="00565F98"/>
    <w:rsid w:val="0056734E"/>
    <w:rsid w:val="00572631"/>
    <w:rsid w:val="00573156"/>
    <w:rsid w:val="005750FC"/>
    <w:rsid w:val="0058395F"/>
    <w:rsid w:val="00586E88"/>
    <w:rsid w:val="00587B32"/>
    <w:rsid w:val="00590C60"/>
    <w:rsid w:val="00592BF0"/>
    <w:rsid w:val="005970ED"/>
    <w:rsid w:val="005A42CD"/>
    <w:rsid w:val="005B3259"/>
    <w:rsid w:val="005C26FB"/>
    <w:rsid w:val="005C2C3B"/>
    <w:rsid w:val="005E64D1"/>
    <w:rsid w:val="006022DC"/>
    <w:rsid w:val="00621077"/>
    <w:rsid w:val="00642946"/>
    <w:rsid w:val="006432E5"/>
    <w:rsid w:val="0064606B"/>
    <w:rsid w:val="00653A7A"/>
    <w:rsid w:val="00670070"/>
    <w:rsid w:val="006833D3"/>
    <w:rsid w:val="006B1B03"/>
    <w:rsid w:val="006B59F8"/>
    <w:rsid w:val="006B6780"/>
    <w:rsid w:val="006C68DD"/>
    <w:rsid w:val="006E4530"/>
    <w:rsid w:val="006F5023"/>
    <w:rsid w:val="006F57A9"/>
    <w:rsid w:val="006F60CA"/>
    <w:rsid w:val="006F68B3"/>
    <w:rsid w:val="007009A4"/>
    <w:rsid w:val="00735415"/>
    <w:rsid w:val="0073650E"/>
    <w:rsid w:val="007528EF"/>
    <w:rsid w:val="007679D9"/>
    <w:rsid w:val="00773DC7"/>
    <w:rsid w:val="00776B6D"/>
    <w:rsid w:val="00786CC8"/>
    <w:rsid w:val="00786D2D"/>
    <w:rsid w:val="007925A9"/>
    <w:rsid w:val="00796CA4"/>
    <w:rsid w:val="007979AF"/>
    <w:rsid w:val="007A3117"/>
    <w:rsid w:val="007A7679"/>
    <w:rsid w:val="007B0EAD"/>
    <w:rsid w:val="007B1021"/>
    <w:rsid w:val="007B487B"/>
    <w:rsid w:val="007B7D7C"/>
    <w:rsid w:val="007C0EEE"/>
    <w:rsid w:val="007C1C86"/>
    <w:rsid w:val="007C7B8E"/>
    <w:rsid w:val="007E17E0"/>
    <w:rsid w:val="007E2534"/>
    <w:rsid w:val="007F07ED"/>
    <w:rsid w:val="007F3372"/>
    <w:rsid w:val="008110D7"/>
    <w:rsid w:val="00814D39"/>
    <w:rsid w:val="00821AF4"/>
    <w:rsid w:val="00827D01"/>
    <w:rsid w:val="00831C19"/>
    <w:rsid w:val="00832684"/>
    <w:rsid w:val="008356D1"/>
    <w:rsid w:val="00835866"/>
    <w:rsid w:val="00836B33"/>
    <w:rsid w:val="00837890"/>
    <w:rsid w:val="008536A2"/>
    <w:rsid w:val="008536DB"/>
    <w:rsid w:val="0085656E"/>
    <w:rsid w:val="00862BE9"/>
    <w:rsid w:val="00867471"/>
    <w:rsid w:val="00877E76"/>
    <w:rsid w:val="0088742D"/>
    <w:rsid w:val="00893F2F"/>
    <w:rsid w:val="008A53F8"/>
    <w:rsid w:val="008E1277"/>
    <w:rsid w:val="008F22B3"/>
    <w:rsid w:val="00914E10"/>
    <w:rsid w:val="009176C2"/>
    <w:rsid w:val="00941895"/>
    <w:rsid w:val="00945207"/>
    <w:rsid w:val="00951910"/>
    <w:rsid w:val="009535D0"/>
    <w:rsid w:val="00955EDE"/>
    <w:rsid w:val="00982285"/>
    <w:rsid w:val="00984913"/>
    <w:rsid w:val="00987DAD"/>
    <w:rsid w:val="00991AF1"/>
    <w:rsid w:val="009A6E7F"/>
    <w:rsid w:val="009B44BB"/>
    <w:rsid w:val="009F0275"/>
    <w:rsid w:val="00A00B0A"/>
    <w:rsid w:val="00A11057"/>
    <w:rsid w:val="00A1231C"/>
    <w:rsid w:val="00A23233"/>
    <w:rsid w:val="00A467D9"/>
    <w:rsid w:val="00A527CE"/>
    <w:rsid w:val="00A540AC"/>
    <w:rsid w:val="00A825AA"/>
    <w:rsid w:val="00A82D48"/>
    <w:rsid w:val="00A932B2"/>
    <w:rsid w:val="00AA1C18"/>
    <w:rsid w:val="00AA5E7F"/>
    <w:rsid w:val="00AA7E1C"/>
    <w:rsid w:val="00AB2F51"/>
    <w:rsid w:val="00AB5443"/>
    <w:rsid w:val="00AD4035"/>
    <w:rsid w:val="00AD4E94"/>
    <w:rsid w:val="00B023E4"/>
    <w:rsid w:val="00B044BF"/>
    <w:rsid w:val="00B05666"/>
    <w:rsid w:val="00B15681"/>
    <w:rsid w:val="00B32479"/>
    <w:rsid w:val="00B44893"/>
    <w:rsid w:val="00B5585F"/>
    <w:rsid w:val="00B6005A"/>
    <w:rsid w:val="00B62729"/>
    <w:rsid w:val="00B62D75"/>
    <w:rsid w:val="00B67F47"/>
    <w:rsid w:val="00B7094C"/>
    <w:rsid w:val="00B80A90"/>
    <w:rsid w:val="00B91817"/>
    <w:rsid w:val="00B970E7"/>
    <w:rsid w:val="00BA0D02"/>
    <w:rsid w:val="00BA57B8"/>
    <w:rsid w:val="00BB7029"/>
    <w:rsid w:val="00BD322D"/>
    <w:rsid w:val="00BD6D59"/>
    <w:rsid w:val="00BD7169"/>
    <w:rsid w:val="00BE52E4"/>
    <w:rsid w:val="00C00277"/>
    <w:rsid w:val="00C00A35"/>
    <w:rsid w:val="00C01FE3"/>
    <w:rsid w:val="00C02919"/>
    <w:rsid w:val="00C03DCB"/>
    <w:rsid w:val="00C13B00"/>
    <w:rsid w:val="00C630FF"/>
    <w:rsid w:val="00C67DC9"/>
    <w:rsid w:val="00C7353B"/>
    <w:rsid w:val="00C74731"/>
    <w:rsid w:val="00C80DD9"/>
    <w:rsid w:val="00C82BCC"/>
    <w:rsid w:val="00C91FDB"/>
    <w:rsid w:val="00C94EBB"/>
    <w:rsid w:val="00CB3644"/>
    <w:rsid w:val="00CB7803"/>
    <w:rsid w:val="00CD2D37"/>
    <w:rsid w:val="00CD3389"/>
    <w:rsid w:val="00CF5BD4"/>
    <w:rsid w:val="00CF6DA9"/>
    <w:rsid w:val="00D12AFC"/>
    <w:rsid w:val="00D15878"/>
    <w:rsid w:val="00D16196"/>
    <w:rsid w:val="00D205B3"/>
    <w:rsid w:val="00D2509C"/>
    <w:rsid w:val="00D30A00"/>
    <w:rsid w:val="00D31DCB"/>
    <w:rsid w:val="00D37968"/>
    <w:rsid w:val="00D42A85"/>
    <w:rsid w:val="00D43C35"/>
    <w:rsid w:val="00D67E92"/>
    <w:rsid w:val="00D767B6"/>
    <w:rsid w:val="00D76CA8"/>
    <w:rsid w:val="00D76E07"/>
    <w:rsid w:val="00D77EC6"/>
    <w:rsid w:val="00D82348"/>
    <w:rsid w:val="00D83AFA"/>
    <w:rsid w:val="00D83F8D"/>
    <w:rsid w:val="00D92428"/>
    <w:rsid w:val="00D933B6"/>
    <w:rsid w:val="00DA2B4E"/>
    <w:rsid w:val="00DB6287"/>
    <w:rsid w:val="00DB6A3B"/>
    <w:rsid w:val="00DD24D2"/>
    <w:rsid w:val="00DD7611"/>
    <w:rsid w:val="00DD7646"/>
    <w:rsid w:val="00DE31B9"/>
    <w:rsid w:val="00DF020A"/>
    <w:rsid w:val="00E01284"/>
    <w:rsid w:val="00E01569"/>
    <w:rsid w:val="00E02138"/>
    <w:rsid w:val="00E04805"/>
    <w:rsid w:val="00E05E49"/>
    <w:rsid w:val="00E06E98"/>
    <w:rsid w:val="00E223FB"/>
    <w:rsid w:val="00E3429B"/>
    <w:rsid w:val="00E3660D"/>
    <w:rsid w:val="00E5312E"/>
    <w:rsid w:val="00E60534"/>
    <w:rsid w:val="00E84EA3"/>
    <w:rsid w:val="00E917B0"/>
    <w:rsid w:val="00EA7939"/>
    <w:rsid w:val="00EA7B04"/>
    <w:rsid w:val="00EC08CF"/>
    <w:rsid w:val="00EC0A29"/>
    <w:rsid w:val="00EC3560"/>
    <w:rsid w:val="00EC3646"/>
    <w:rsid w:val="00EC45A5"/>
    <w:rsid w:val="00EC5509"/>
    <w:rsid w:val="00EC757B"/>
    <w:rsid w:val="00ED289C"/>
    <w:rsid w:val="00ED5C51"/>
    <w:rsid w:val="00EE2B40"/>
    <w:rsid w:val="00F02CA4"/>
    <w:rsid w:val="00F076CE"/>
    <w:rsid w:val="00F1383B"/>
    <w:rsid w:val="00F31C3C"/>
    <w:rsid w:val="00F34A0D"/>
    <w:rsid w:val="00F34D5F"/>
    <w:rsid w:val="00F4296B"/>
    <w:rsid w:val="00F441D2"/>
    <w:rsid w:val="00F45CCB"/>
    <w:rsid w:val="00F46771"/>
    <w:rsid w:val="00F51855"/>
    <w:rsid w:val="00F51E1D"/>
    <w:rsid w:val="00F532FE"/>
    <w:rsid w:val="00F56EA7"/>
    <w:rsid w:val="00F62DBE"/>
    <w:rsid w:val="00FA0C2C"/>
    <w:rsid w:val="00FA2BFE"/>
    <w:rsid w:val="00FC3C27"/>
    <w:rsid w:val="00FF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842FA1"/>
  <w15:chartTrackingRefBased/>
  <w15:docId w15:val="{B75B0295-E061-4F45-A7A9-45D967300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532FE"/>
    <w:pPr>
      <w:jc w:val="both"/>
    </w:pPr>
    <w:rPr>
      <w:rFonts w:asciiTheme="majorHAnsi" w:hAnsiTheme="majorHAnsi"/>
    </w:rPr>
  </w:style>
  <w:style w:type="paragraph" w:styleId="Titolo1">
    <w:name w:val="heading 1"/>
    <w:basedOn w:val="Normale"/>
    <w:next w:val="Normale"/>
    <w:link w:val="Titolo1Carattere"/>
    <w:autoRedefine/>
    <w:uiPriority w:val="9"/>
    <w:qFormat/>
    <w:rsid w:val="001376B7"/>
    <w:pPr>
      <w:keepNext/>
      <w:keepLines/>
      <w:spacing w:before="240" w:after="240" w:line="240" w:lineRule="auto"/>
      <w:jc w:val="left"/>
      <w:outlineLvl w:val="0"/>
    </w:pPr>
    <w:rPr>
      <w:rFonts w:eastAsiaTheme="majorEastAsia" w:cstheme="majorBidi"/>
      <w:color w:val="2F5496" w:themeColor="accent5" w:themeShade="BF"/>
      <w:sz w:val="28"/>
      <w:szCs w:val="32"/>
    </w:rPr>
  </w:style>
  <w:style w:type="paragraph" w:styleId="Titolo2">
    <w:name w:val="heading 2"/>
    <w:basedOn w:val="Paragrafoelenco"/>
    <w:next w:val="Normale"/>
    <w:link w:val="Titolo2Carattere"/>
    <w:autoRedefine/>
    <w:uiPriority w:val="9"/>
    <w:unhideWhenUsed/>
    <w:qFormat/>
    <w:rsid w:val="001376B7"/>
    <w:pPr>
      <w:keepNext/>
      <w:numPr>
        <w:numId w:val="1"/>
      </w:numPr>
      <w:spacing w:before="120"/>
      <w:outlineLvl w:val="1"/>
    </w:pPr>
    <w:rPr>
      <w:rFonts w:cstheme="majorHAnsi"/>
      <w:color w:val="1F4E79" w:themeColor="accent1" w:themeShade="80"/>
      <w:sz w:val="28"/>
    </w:rPr>
  </w:style>
  <w:style w:type="paragraph" w:styleId="Titolo3">
    <w:name w:val="heading 3"/>
    <w:basedOn w:val="Titolo2"/>
    <w:next w:val="Normale"/>
    <w:link w:val="Titolo3Carattere"/>
    <w:autoRedefine/>
    <w:uiPriority w:val="9"/>
    <w:unhideWhenUsed/>
    <w:qFormat/>
    <w:rsid w:val="001376B7"/>
    <w:pPr>
      <w:numPr>
        <w:ilvl w:val="1"/>
      </w:numPr>
      <w:outlineLvl w:val="2"/>
    </w:pPr>
    <w:rPr>
      <w:sz w:val="24"/>
    </w:rPr>
  </w:style>
  <w:style w:type="paragraph" w:styleId="Titolo4">
    <w:name w:val="heading 4"/>
    <w:basedOn w:val="Titolo3"/>
    <w:next w:val="Normale"/>
    <w:link w:val="Titolo4Carattere"/>
    <w:uiPriority w:val="9"/>
    <w:unhideWhenUsed/>
    <w:qFormat/>
    <w:rsid w:val="000A16A9"/>
    <w:pPr>
      <w:numPr>
        <w:ilvl w:val="2"/>
      </w:numPr>
      <w:outlineLvl w:val="3"/>
    </w:p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D7646"/>
    <w:pPr>
      <w:keepNext/>
      <w:keepLines/>
      <w:spacing w:before="40" w:after="0"/>
      <w:outlineLvl w:val="4"/>
    </w:pPr>
    <w:rPr>
      <w:rFonts w:eastAsiaTheme="majorEastAsia" w:cstheme="majorBidi"/>
      <w:color w:val="2E74B5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DD7646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D76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376B7"/>
    <w:rPr>
      <w:rFonts w:asciiTheme="majorHAnsi" w:eastAsiaTheme="majorEastAsia" w:hAnsiTheme="majorHAnsi" w:cstheme="majorBidi"/>
      <w:color w:val="2F5496" w:themeColor="accent5" w:themeShade="BF"/>
      <w:sz w:val="28"/>
      <w:szCs w:val="32"/>
    </w:rPr>
  </w:style>
  <w:style w:type="paragraph" w:styleId="Intestazione">
    <w:name w:val="header"/>
    <w:basedOn w:val="Normale"/>
    <w:link w:val="IntestazioneCarattere"/>
    <w:unhideWhenUsed/>
    <w:rsid w:val="005441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rsid w:val="005441F9"/>
  </w:style>
  <w:style w:type="paragraph" w:styleId="Pidipagina">
    <w:name w:val="footer"/>
    <w:basedOn w:val="Normale"/>
    <w:link w:val="PidipaginaCarattere"/>
    <w:uiPriority w:val="99"/>
    <w:unhideWhenUsed/>
    <w:rsid w:val="005441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441F9"/>
  </w:style>
  <w:style w:type="character" w:customStyle="1" w:styleId="Titolo2Carattere">
    <w:name w:val="Titolo 2 Carattere"/>
    <w:basedOn w:val="Carpredefinitoparagrafo"/>
    <w:link w:val="Titolo2"/>
    <w:uiPriority w:val="9"/>
    <w:rsid w:val="001376B7"/>
    <w:rPr>
      <w:rFonts w:asciiTheme="majorHAnsi" w:hAnsiTheme="majorHAnsi" w:cstheme="majorHAnsi"/>
      <w:color w:val="1F4E79" w:themeColor="accent1" w:themeShade="80"/>
      <w:sz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376B7"/>
    <w:rPr>
      <w:rFonts w:asciiTheme="majorHAnsi" w:hAnsiTheme="majorHAnsi" w:cstheme="majorHAnsi"/>
      <w:color w:val="1F4E79" w:themeColor="accent1" w:themeShade="80"/>
      <w:sz w:val="24"/>
    </w:rPr>
  </w:style>
  <w:style w:type="table" w:styleId="Grigliatabella">
    <w:name w:val="Table Grid"/>
    <w:basedOn w:val="Tabellanormale"/>
    <w:uiPriority w:val="39"/>
    <w:rsid w:val="001E4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B5443"/>
    <w:pPr>
      <w:ind w:left="720"/>
      <w:contextualSpacing/>
    </w:pPr>
  </w:style>
  <w:style w:type="character" w:customStyle="1" w:styleId="Titolo4Carattere">
    <w:name w:val="Titolo 4 Carattere"/>
    <w:basedOn w:val="Carpredefinitoparagrafo"/>
    <w:link w:val="Titolo4"/>
    <w:uiPriority w:val="9"/>
    <w:rsid w:val="000A16A9"/>
    <w:rPr>
      <w:rFonts w:asciiTheme="majorHAnsi" w:hAnsiTheme="majorHAnsi" w:cstheme="majorHAnsi"/>
      <w:color w:val="1F4E79" w:themeColor="accent1" w:themeShade="80"/>
      <w:sz w:val="24"/>
    </w:rPr>
  </w:style>
  <w:style w:type="paragraph" w:styleId="Titolosommario">
    <w:name w:val="TOC Heading"/>
    <w:basedOn w:val="Titolo1"/>
    <w:next w:val="Normale"/>
    <w:uiPriority w:val="39"/>
    <w:unhideWhenUsed/>
    <w:qFormat/>
    <w:rsid w:val="00DD7646"/>
    <w:pPr>
      <w:spacing w:before="480" w:line="276" w:lineRule="auto"/>
      <w:outlineLvl w:val="9"/>
    </w:pPr>
    <w:rPr>
      <w:b/>
      <w:bCs/>
      <w:szCs w:val="2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DD7646"/>
    <w:pPr>
      <w:spacing w:before="120" w:after="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DD7646"/>
    <w:pPr>
      <w:spacing w:before="120" w:after="0"/>
      <w:ind w:left="200"/>
      <w:jc w:val="left"/>
    </w:pPr>
    <w:rPr>
      <w:rFonts w:asciiTheme="minorHAnsi" w:hAnsiTheme="minorHAnsi" w:cstheme="minorHAnsi"/>
      <w:b/>
      <w:bCs/>
    </w:rPr>
  </w:style>
  <w:style w:type="paragraph" w:styleId="Sommario3">
    <w:name w:val="toc 3"/>
    <w:basedOn w:val="Normale"/>
    <w:next w:val="Normale"/>
    <w:autoRedefine/>
    <w:uiPriority w:val="39"/>
    <w:unhideWhenUsed/>
    <w:rsid w:val="00DD7646"/>
    <w:pPr>
      <w:spacing w:after="0"/>
      <w:ind w:left="400"/>
      <w:jc w:val="left"/>
    </w:pPr>
    <w:rPr>
      <w:rFonts w:asciiTheme="minorHAnsi" w:hAnsiTheme="minorHAnsi" w:cstheme="minorHAnsi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DD7646"/>
    <w:rPr>
      <w:color w:val="0563C1" w:themeColor="hyperlink"/>
      <w:u w:val="single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DD7646"/>
    <w:pPr>
      <w:spacing w:after="0"/>
      <w:ind w:left="600"/>
      <w:jc w:val="left"/>
    </w:pPr>
    <w:rPr>
      <w:rFonts w:asciiTheme="minorHAnsi" w:hAnsiTheme="minorHAnsi" w:cstheme="minorHAnsi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DD7646"/>
    <w:pPr>
      <w:spacing w:after="0"/>
      <w:ind w:left="800"/>
      <w:jc w:val="left"/>
    </w:pPr>
    <w:rPr>
      <w:rFonts w:asciiTheme="minorHAnsi" w:hAnsiTheme="minorHAnsi" w:cstheme="minorHAnsi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DD7646"/>
    <w:pPr>
      <w:spacing w:after="0"/>
      <w:ind w:left="1000"/>
      <w:jc w:val="left"/>
    </w:pPr>
    <w:rPr>
      <w:rFonts w:asciiTheme="minorHAnsi" w:hAnsiTheme="minorHAnsi" w:cstheme="minorHAnsi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DD7646"/>
    <w:pPr>
      <w:spacing w:after="0"/>
      <w:ind w:left="1200"/>
      <w:jc w:val="left"/>
    </w:pPr>
    <w:rPr>
      <w:rFonts w:asciiTheme="minorHAnsi" w:hAnsiTheme="minorHAnsi" w:cstheme="minorHAnsi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DD7646"/>
    <w:pPr>
      <w:spacing w:after="0"/>
      <w:ind w:left="1400"/>
      <w:jc w:val="left"/>
    </w:pPr>
    <w:rPr>
      <w:rFonts w:asciiTheme="minorHAnsi" w:hAnsiTheme="minorHAnsi" w:cstheme="minorHAnsi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DD7646"/>
    <w:pPr>
      <w:spacing w:after="0"/>
      <w:ind w:left="1600"/>
      <w:jc w:val="left"/>
    </w:pPr>
    <w:rPr>
      <w:rFonts w:asciiTheme="minorHAnsi" w:hAnsiTheme="minorHAnsi" w:cstheme="minorHAnsi"/>
      <w:szCs w:val="2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D7646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paragraph" w:styleId="NormaleWeb">
    <w:name w:val="Normal (Web)"/>
    <w:basedOn w:val="Normale"/>
    <w:uiPriority w:val="99"/>
    <w:semiHidden/>
    <w:unhideWhenUsed/>
    <w:rsid w:val="004C716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Rimandocommento">
    <w:name w:val="annotation reference"/>
    <w:basedOn w:val="Carpredefinitoparagrafo"/>
    <w:uiPriority w:val="99"/>
    <w:semiHidden/>
    <w:unhideWhenUsed/>
    <w:rsid w:val="00D92428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D92428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D92428"/>
    <w:rPr>
      <w:rFonts w:asciiTheme="majorHAnsi" w:hAnsiTheme="majorHAnsi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D92428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D92428"/>
    <w:rPr>
      <w:rFonts w:asciiTheme="majorHAnsi" w:hAnsiTheme="majorHAnsi"/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924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92428"/>
    <w:rPr>
      <w:rFonts w:ascii="Segoe UI" w:hAnsi="Segoe UI" w:cs="Segoe UI"/>
      <w:sz w:val="18"/>
      <w:szCs w:val="18"/>
    </w:rPr>
  </w:style>
  <w:style w:type="table" w:styleId="Tabellagriglia5scura-colore2">
    <w:name w:val="Grid Table 5 Dark Accent 2"/>
    <w:basedOn w:val="Tabellanormale"/>
    <w:uiPriority w:val="50"/>
    <w:rsid w:val="00B970E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Didascalia">
    <w:name w:val="caption"/>
    <w:basedOn w:val="Normale"/>
    <w:next w:val="Normale"/>
    <w:uiPriority w:val="35"/>
    <w:unhideWhenUsed/>
    <w:qFormat/>
    <w:rsid w:val="00B558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agriglia1chiara-colore2">
    <w:name w:val="Grid Table 1 Light Accent 2"/>
    <w:basedOn w:val="Tabellanormale"/>
    <w:uiPriority w:val="46"/>
    <w:rsid w:val="007F3372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stonotaapidipagina">
    <w:name w:val="footnote text"/>
    <w:basedOn w:val="Normale"/>
    <w:link w:val="TestonotaapidipaginaCarattere"/>
    <w:semiHidden/>
    <w:rsid w:val="00212479"/>
    <w:pPr>
      <w:autoSpaceDE w:val="0"/>
      <w:autoSpaceDN w:val="0"/>
      <w:spacing w:after="0" w:line="240" w:lineRule="auto"/>
    </w:pPr>
    <w:rPr>
      <w:rFonts w:ascii="Arial Narrow" w:eastAsia="Times New Roman" w:hAnsi="Arial Narrow" w:cs="Times New Roman"/>
      <w:sz w:val="20"/>
      <w:szCs w:val="20"/>
      <w:lang w:eastAsia="it-IT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212479"/>
    <w:rPr>
      <w:rFonts w:ascii="Arial Narrow" w:eastAsia="Times New Roman" w:hAnsi="Arial Narrow" w:cs="Times New Roman"/>
      <w:sz w:val="20"/>
      <w:szCs w:val="20"/>
      <w:lang w:eastAsia="it-IT"/>
    </w:rPr>
  </w:style>
  <w:style w:type="character" w:styleId="Rimandonotaapidipagina">
    <w:name w:val="footnote reference"/>
    <w:basedOn w:val="Carpredefinitoparagrafo"/>
    <w:semiHidden/>
    <w:rsid w:val="00212479"/>
    <w:rPr>
      <w:vertAlign w:val="superscript"/>
    </w:rPr>
  </w:style>
  <w:style w:type="paragraph" w:customStyle="1" w:styleId="Stilepuntato">
    <w:name w:val="Stile puntato"/>
    <w:basedOn w:val="Normale"/>
    <w:link w:val="StilepuntatoCarattere"/>
    <w:qFormat/>
    <w:rsid w:val="00212479"/>
    <w:pPr>
      <w:numPr>
        <w:numId w:val="2"/>
      </w:numPr>
      <w:tabs>
        <w:tab w:val="left" w:pos="284"/>
        <w:tab w:val="left" w:pos="851"/>
      </w:tabs>
      <w:spacing w:after="0" w:line="240" w:lineRule="auto"/>
    </w:pPr>
    <w:rPr>
      <w:rFonts w:ascii="Cambria" w:eastAsia="Times New Roman" w:hAnsi="Cambria" w:cs="Arial"/>
      <w:sz w:val="24"/>
      <w:szCs w:val="24"/>
      <w:lang w:eastAsia="it-IT"/>
    </w:rPr>
  </w:style>
  <w:style w:type="character" w:customStyle="1" w:styleId="StilepuntatoCarattere">
    <w:name w:val="Stile puntato Carattere"/>
    <w:basedOn w:val="Carpredefinitoparagrafo"/>
    <w:link w:val="Stilepuntato"/>
    <w:rsid w:val="00212479"/>
    <w:rPr>
      <w:rFonts w:ascii="Cambria" w:eastAsia="Times New Roman" w:hAnsi="Cambria" w:cs="Arial"/>
      <w:sz w:val="24"/>
      <w:szCs w:val="24"/>
      <w:lang w:eastAsia="it-IT"/>
    </w:rPr>
  </w:style>
  <w:style w:type="paragraph" w:customStyle="1" w:styleId="TitoloB">
    <w:name w:val="Titolo B"/>
    <w:basedOn w:val="Paragrafoelenco"/>
    <w:link w:val="TitoloBCarattere"/>
    <w:qFormat/>
    <w:rsid w:val="00212479"/>
    <w:pPr>
      <w:spacing w:after="0" w:line="240" w:lineRule="auto"/>
      <w:ind w:left="567" w:hanging="567"/>
    </w:pPr>
    <w:rPr>
      <w:rFonts w:ascii="Cambria" w:eastAsia="Times New Roman" w:hAnsi="Cambria" w:cs="Arial"/>
      <w:b/>
      <w:sz w:val="24"/>
      <w:szCs w:val="24"/>
      <w:lang w:eastAsia="it-IT"/>
    </w:rPr>
  </w:style>
  <w:style w:type="character" w:customStyle="1" w:styleId="TitoloBCarattere">
    <w:name w:val="Titolo B Carattere"/>
    <w:basedOn w:val="Carpredefinitoparagrafo"/>
    <w:link w:val="TitoloB"/>
    <w:rsid w:val="00212479"/>
    <w:rPr>
      <w:rFonts w:ascii="Cambria" w:eastAsia="Times New Roman" w:hAnsi="Cambria" w:cs="Arial"/>
      <w:b/>
      <w:sz w:val="24"/>
      <w:szCs w:val="24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131A04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82BE5"/>
    <w:rPr>
      <w:color w:val="954F72" w:themeColor="followedHyperlink"/>
      <w:u w:val="single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4A51E0"/>
    <w:pPr>
      <w:spacing w:after="0" w:line="240" w:lineRule="auto"/>
      <w:ind w:left="220" w:hanging="220"/>
    </w:pPr>
  </w:style>
  <w:style w:type="table" w:styleId="Tabellagriglia5scura-colore4">
    <w:name w:val="Grid Table 5 Dark Accent 4"/>
    <w:basedOn w:val="Tabellanormale"/>
    <w:uiPriority w:val="50"/>
    <w:rsid w:val="00A527C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2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1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4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4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8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8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5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5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0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78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83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85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3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0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0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greteria.sit@comune.padova.it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1.emf"/><Relationship Id="rId2" Type="http://schemas.openxmlformats.org/officeDocument/2006/relationships/image" Target="media/image2.emf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/>
</file>

<file path=customXml/itemProps1.xml><?xml version="1.0" encoding="utf-8"?>
<ds:datastoreItem xmlns:ds="http://schemas.openxmlformats.org/officeDocument/2006/customXml" ds:itemID="{91EC1205-4DDA-425D-A1E5-362EBB1C9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Albertini</dc:creator>
  <cp:keywords/>
  <dc:description/>
  <cp:lastModifiedBy>Carlotta Bovi</cp:lastModifiedBy>
  <cp:revision>13</cp:revision>
  <cp:lastPrinted>2018-12-05T16:48:00Z</cp:lastPrinted>
  <dcterms:created xsi:type="dcterms:W3CDTF">2018-12-11T11:51:00Z</dcterms:created>
  <dcterms:modified xsi:type="dcterms:W3CDTF">2019-07-30T08:15:00Z</dcterms:modified>
</cp:coreProperties>
</file>