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95369611"/>
        <w:docPartObj>
          <w:docPartGallery w:val="Cover Pages"/>
          <w:docPartUnique/>
        </w:docPartObj>
      </w:sdtPr>
      <w:sdtContent>
        <w:bookmarkStart w:id="0" w:name="_GoBack" w:displacedByCustomXml="prev"/>
        <w:p w14:paraId="2A787F98" w14:textId="3411870C" w:rsidR="00316625" w:rsidRDefault="00316625" w:rsidP="00DD5486">
          <w:pPr>
            <w:tabs>
              <w:tab w:val="center" w:pos="2557"/>
              <w:tab w:val="right" w:pos="10415"/>
            </w:tabs>
            <w:spacing w:after="0"/>
          </w:pPr>
          <w:r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77E06380" wp14:editId="6CBA8663">
                <wp:simplePos x="0" y="0"/>
                <wp:positionH relativeFrom="column">
                  <wp:posOffset>-650240</wp:posOffset>
                </wp:positionH>
                <wp:positionV relativeFrom="paragraph">
                  <wp:posOffset>97601</wp:posOffset>
                </wp:positionV>
                <wp:extent cx="7679991" cy="9252915"/>
                <wp:effectExtent l="0" t="0" r="0" b="5715"/>
                <wp:wrapNone/>
                <wp:docPr id="7" name="Immagin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1"/>
                        <pic:cNvPicPr/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824"/>
                        <a:stretch/>
                      </pic:blipFill>
                      <pic:spPr bwMode="auto">
                        <a:xfrm>
                          <a:off x="0" y="0"/>
                          <a:ext cx="7679991" cy="9252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7D3E2D62" wp14:editId="65ADFCD2">
                <wp:simplePos x="0" y="0"/>
                <wp:positionH relativeFrom="column">
                  <wp:posOffset>3996741</wp:posOffset>
                </wp:positionH>
                <wp:positionV relativeFrom="paragraph">
                  <wp:posOffset>-1346852</wp:posOffset>
                </wp:positionV>
                <wp:extent cx="2374775" cy="721895"/>
                <wp:effectExtent l="0" t="0" r="6985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magine 2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775" cy="721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vertAlign w:val="superscript"/>
            </w:rPr>
            <w:drawing>
              <wp:anchor distT="0" distB="0" distL="114300" distR="114300" simplePos="0" relativeHeight="251671552" behindDoc="0" locked="0" layoutInCell="1" allowOverlap="1" wp14:anchorId="4DEC8026" wp14:editId="100C4BE3">
                <wp:simplePos x="0" y="0"/>
                <wp:positionH relativeFrom="column">
                  <wp:posOffset>-128905</wp:posOffset>
                </wp:positionH>
                <wp:positionV relativeFrom="paragraph">
                  <wp:posOffset>-1350371</wp:posOffset>
                </wp:positionV>
                <wp:extent cx="1159220" cy="986355"/>
                <wp:effectExtent l="0" t="0" r="3175" b="4445"/>
                <wp:wrapNone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9220" cy="98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0" wp14:anchorId="5E952BB9" wp14:editId="1BBB34AC">
                <wp:simplePos x="0" y="0"/>
                <wp:positionH relativeFrom="page">
                  <wp:posOffset>0</wp:posOffset>
                </wp:positionH>
                <wp:positionV relativeFrom="page">
                  <wp:posOffset>9990358</wp:posOffset>
                </wp:positionV>
                <wp:extent cx="7560564" cy="702025"/>
                <wp:effectExtent l="0" t="0" r="0" b="0"/>
                <wp:wrapTopAndBottom/>
                <wp:docPr id="18283" name="Picture 182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83" name="Picture 18283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70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6BC3B465" w14:textId="5933D224" w:rsidR="00316625" w:rsidRPr="00DD5486" w:rsidRDefault="00316625" w:rsidP="00DD5486">
          <w:pPr>
            <w:tabs>
              <w:tab w:val="center" w:pos="2682"/>
            </w:tabs>
            <w:spacing w:after="646"/>
            <w:rPr>
              <w:vertAlign w:val="superscript"/>
            </w:rPr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0" wp14:anchorId="63418CEE" wp14:editId="64C8707C">
                <wp:simplePos x="0" y="0"/>
                <wp:positionH relativeFrom="page">
                  <wp:posOffset>24214</wp:posOffset>
                </wp:positionH>
                <wp:positionV relativeFrom="page">
                  <wp:posOffset>1407795</wp:posOffset>
                </wp:positionV>
                <wp:extent cx="7560564" cy="154806"/>
                <wp:effectExtent l="0" t="0" r="0" b="0"/>
                <wp:wrapTopAndBottom/>
                <wp:docPr id="17889" name="Picture 178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9" name="Picture 1788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564" cy="154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70BF439" w14:textId="31361CEF" w:rsidR="00316625" w:rsidRDefault="00316625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6136A462" wp14:editId="0E5273B6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6338570</wp:posOffset>
                    </wp:positionV>
                    <wp:extent cx="7538085" cy="690880"/>
                    <wp:effectExtent l="0" t="0" r="0" b="0"/>
                    <wp:wrapSquare wrapText="bothSides"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38085" cy="6908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C6B9A" w14:textId="39A1AACD" w:rsidR="00316625" w:rsidRPr="00162467" w:rsidRDefault="00316625" w:rsidP="00316625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r w:rsidRPr="00316625">
                                  <w:rPr>
                                    <w:noProof/>
                                    <w:sz w:val="48"/>
                                    <w:szCs w:val="48"/>
                                    <w:lang w:eastAsia="it-IT"/>
                                  </w:rPr>
                                  <w:t xml:space="preserve">Tracciati Dati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36A46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style="position:absolute;margin-left:0;margin-top:499.1pt;width:593.55pt;height:5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mbEwIAAPwDAAAOAAAAZHJzL2Uyb0RvYy54bWysU9uO0zAQfUfiHyy/06Sl3aZR09XSZRHS&#10;cpEWPmDqOI2F4zG226R8PWOn263gDZEHy5PxHM85c7y+HTrNjtJ5habi00nOmTQCa2X2Ff/+7eFN&#10;wZkPYGrQaGTFT9Lz283rV+velnKGLepaOkYgxpe9rXgbgi2zzItWduAnaKWhZIOug0Ch22e1g57Q&#10;O53N8vwm69HV1qGQ3tPf+zHJNwm/aaQIX5rGy8B0xam3kFaX1l1cs80ayr0D2ypxbgP+oYsOlKFL&#10;L1D3EIAdnPoLqlPCoccmTAR2GTaNEjJxIDbT/A82Ty1YmbiQON5eZPL/D1Z8Pn51TNUVn02XnBno&#10;aEhb8FJrYLViQfqAbBZ16q0v6fiTpYIwvMOB5p04e/uI4odnBrctmL28cw77VkJNfU5jZXZVOuL4&#10;CLLrP2FN18EhYAIaGtdFEUkWRug0r9NlRnIITNDP5eJtkRcLzgTlblZ5UaQhZlA+V1vnwweJHYub&#10;ijvyQEKH46MPsRson4/Eyww+KK2TD7RhfcVXi9kiFVxlOhXIplp1FS/y+I3GiSTfmzoVB1B63NMF&#10;2pxZR6Ij5TDsBjoYpdhhfSL+Dkc70vOhTYvuF2c9WbHi/ucBnORMfzSk4Wo6n0fvpmC+WM4ocNeZ&#10;3XUGjCCoigfOxu02JL+PXO9I60YlGV46OfdKFkvqnJ9D9PB1nE69PNrNbwAAAP//AwBQSwMEFAAG&#10;AAgAAAAhAPd59oLeAAAACgEAAA8AAABkcnMvZG93bnJldi54bWxMj81OwzAQhO9IvIO1SNyonarQ&#10;JGRTVa24gig/Ejc33iYR8TqK3Sa8Pc4JbrOa1cw3xWaynbjQ4FvHCMlCgSCunGm5Rnh/e7pLQfig&#10;2ejOMSH8kIdNeX1V6Ny4kV/pcgi1iCHsc43QhNDnUvqqIav9wvXE0Tu5weoQz6GWZtBjDLedXCr1&#10;IK1uOTY0uqddQ9X34WwRPp5PX58r9VLv7X0/uklJtplEvL2Zto8gAk3h7xlm/IgOZWQ6ujMbLzqE&#10;OCQgZFm6BDHbSbpOQBxnpdYKZFnI/xPKXwAAAP//AwBQSwECLQAUAAYACAAAACEAtoM4kv4AAADh&#10;AQAAEwAAAAAAAAAAAAAAAAAAAAAAW0NvbnRlbnRfVHlwZXNdLnhtbFBLAQItABQABgAIAAAAIQA4&#10;/SH/1gAAAJQBAAALAAAAAAAAAAAAAAAAAC8BAABfcmVscy8ucmVsc1BLAQItABQABgAIAAAAIQBz&#10;yAmbEwIAAPwDAAAOAAAAAAAAAAAAAAAAAC4CAABkcnMvZTJvRG9jLnhtbFBLAQItABQABgAIAAAA&#10;IQD3efaC3gAAAAoBAAAPAAAAAAAAAAAAAAAAAG0EAABkcnMvZG93bnJldi54bWxQSwUGAAAAAAQA&#10;BADzAAAAeAUAAAAA&#10;" filled="f" stroked="f">
                    <v:textbox>
                      <w:txbxContent>
                        <w:p w14:paraId="3C1C6B9A" w14:textId="39A1AACD" w:rsidR="00316625" w:rsidRPr="00162467" w:rsidRDefault="00316625" w:rsidP="00316625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316625">
                            <w:rPr>
                              <w:noProof/>
                              <w:sz w:val="48"/>
                              <w:szCs w:val="48"/>
                              <w:lang w:eastAsia="it-IT"/>
                            </w:rPr>
                            <w:t xml:space="preserve">Tracciati Dati 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0F756C4" w14:textId="77777777" w:rsidR="00316625" w:rsidRDefault="00316625"/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600" w:firstRow="0" w:lastRow="0" w:firstColumn="0" w:lastColumn="0" w:noHBand="1" w:noVBand="1"/>
      </w:tblPr>
      <w:tblGrid>
        <w:gridCol w:w="2546"/>
        <w:gridCol w:w="2256"/>
        <w:gridCol w:w="2166"/>
        <w:gridCol w:w="1435"/>
      </w:tblGrid>
      <w:tr w:rsidR="00C04B87" w:rsidRPr="00E11B28" w14:paraId="6914B3D7" w14:textId="77777777" w:rsidTr="00927709">
        <w:trPr>
          <w:trHeight w:val="1135"/>
          <w:jc w:val="center"/>
        </w:trPr>
        <w:tc>
          <w:tcPr>
            <w:tcW w:w="2546" w:type="dxa"/>
            <w:shd w:val="clear" w:color="auto" w:fill="FFFFFF" w:themeFill="background1"/>
            <w:vAlign w:val="center"/>
          </w:tcPr>
          <w:p w14:paraId="35AB4321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3D847506" wp14:editId="1D8A4E0F">
                  <wp:extent cx="1352550" cy="253603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721" cy="254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  <w:shd w:val="clear" w:color="auto" w:fill="FFFFFF" w:themeFill="background1"/>
            <w:vAlign w:val="center"/>
          </w:tcPr>
          <w:p w14:paraId="063B1ABD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 w:cs="Arial"/>
                <w:noProof/>
                <w:color w:val="333333"/>
                <w:lang w:eastAsia="it-IT"/>
              </w:rPr>
              <w:drawing>
                <wp:inline distT="0" distB="0" distL="0" distR="0" wp14:anchorId="5DE157FC" wp14:editId="28F943C7">
                  <wp:extent cx="1295400" cy="222809"/>
                  <wp:effectExtent l="0" t="0" r="0" b="6350"/>
                  <wp:docPr id="5" name="Immagine 5" descr="Almawave_2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lmawave_2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729" cy="23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6" w:type="dxa"/>
            <w:shd w:val="clear" w:color="auto" w:fill="FFFFFF" w:themeFill="background1"/>
            <w:vAlign w:val="center"/>
          </w:tcPr>
          <w:p w14:paraId="247D7EA8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7DA9EBFA" wp14:editId="7ACEC8FB">
                  <wp:extent cx="1229082" cy="352425"/>
                  <wp:effectExtent l="0" t="0" r="9525" b="0"/>
                  <wp:docPr id="11" name="Immagine 11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15" r="3777" b="20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1" cy="357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5" w:type="dxa"/>
            <w:shd w:val="clear" w:color="auto" w:fill="FFFFFF" w:themeFill="background1"/>
          </w:tcPr>
          <w:p w14:paraId="7D70BD22" w14:textId="77777777" w:rsidR="00C04B87" w:rsidRPr="00E11B28" w:rsidRDefault="00C04B87" w:rsidP="00BD26AD">
            <w:pPr>
              <w:jc w:val="both"/>
              <w:rPr>
                <w:rFonts w:asciiTheme="majorHAnsi" w:hAnsiTheme="majorHAnsi"/>
                <w:noProof/>
                <w:lang w:eastAsia="it-IT"/>
              </w:rPr>
            </w:pPr>
            <w:r w:rsidRPr="00E11B28">
              <w:rPr>
                <w:rFonts w:asciiTheme="majorHAnsi" w:hAnsiTheme="majorHAnsi"/>
                <w:noProof/>
                <w:lang w:eastAsia="it-IT"/>
              </w:rPr>
              <w:drawing>
                <wp:inline distT="0" distB="0" distL="0" distR="0" wp14:anchorId="6A014C6D" wp14:editId="4EDDEC8E">
                  <wp:extent cx="676275" cy="529749"/>
                  <wp:effectExtent l="0" t="0" r="0" b="381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wC_02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54" cy="53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42DEC" w14:textId="77777777" w:rsidR="00872633" w:rsidRPr="00E11B28" w:rsidRDefault="00872633" w:rsidP="00BD26AD">
      <w:pPr>
        <w:jc w:val="both"/>
        <w:rPr>
          <w:rFonts w:asciiTheme="majorHAnsi" w:hAnsiTheme="majorHAnsi"/>
        </w:rPr>
      </w:pPr>
      <w:r w:rsidRPr="00E11B28">
        <w:rPr>
          <w:rFonts w:asciiTheme="majorHAnsi" w:hAnsiTheme="majorHAnsi"/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32C8E033" wp14:editId="5F4DCB7C">
            <wp:simplePos x="0" y="0"/>
            <wp:positionH relativeFrom="column">
              <wp:posOffset>2513916</wp:posOffset>
            </wp:positionH>
            <wp:positionV relativeFrom="paragraph">
              <wp:posOffset>579755</wp:posOffset>
            </wp:positionV>
            <wp:extent cx="1278000" cy="123120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pertinaL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0" cy="1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2A961" w14:textId="77777777" w:rsidR="00872633" w:rsidRPr="00872633" w:rsidRDefault="00872633" w:rsidP="0075432C">
      <w:pPr>
        <w:pStyle w:val="Titolodeldocumento"/>
      </w:pPr>
    </w:p>
    <w:p w14:paraId="6F489E44" w14:textId="72E73A32" w:rsidR="00872633" w:rsidRDefault="00C1628E" w:rsidP="0075432C">
      <w:pPr>
        <w:pStyle w:val="Titolodeldocumento"/>
      </w:pPr>
      <w:r>
        <w:t>Comune</w:t>
      </w:r>
      <w:r w:rsidR="00BC526B">
        <w:t xml:space="preserve"> di</w:t>
      </w:r>
      <w:r w:rsidR="00BB07E7">
        <w:t xml:space="preserve"> Bari</w:t>
      </w:r>
    </w:p>
    <w:p w14:paraId="4FEC811A" w14:textId="0343BC19" w:rsidR="00BB07E7" w:rsidRDefault="00C1628E" w:rsidP="0075432C">
      <w:pPr>
        <w:pStyle w:val="Titolodeldocumento"/>
      </w:pPr>
      <w:r>
        <w:t>PayFlowPA</w:t>
      </w:r>
    </w:p>
    <w:p w14:paraId="3F219996" w14:textId="77777777" w:rsidR="00BB07E7" w:rsidRPr="00872633" w:rsidRDefault="00BB07E7" w:rsidP="0075432C">
      <w:pPr>
        <w:pStyle w:val="Titolodeldocumento"/>
      </w:pPr>
    </w:p>
    <w:p w14:paraId="5FFF79DA" w14:textId="6C306392" w:rsidR="00551895" w:rsidRPr="00872633" w:rsidRDefault="00FC7141" w:rsidP="00551895">
      <w:pPr>
        <w:pStyle w:val="Titolodeldocumento"/>
      </w:pPr>
      <w:r>
        <w:t>Tracciati dati</w:t>
      </w:r>
    </w:p>
    <w:p w14:paraId="070DF2DA" w14:textId="129DAADD" w:rsidR="00872633" w:rsidRPr="00872633" w:rsidRDefault="00872633" w:rsidP="0075432C">
      <w:pPr>
        <w:pStyle w:val="Titolodeldocumento"/>
      </w:pPr>
    </w:p>
    <w:p w14:paraId="195E09BB" w14:textId="77777777" w:rsidR="00872633" w:rsidRPr="00872633" w:rsidRDefault="00872633" w:rsidP="0075432C">
      <w:pPr>
        <w:pStyle w:val="Titolodeldocumento"/>
      </w:pPr>
    </w:p>
    <w:p w14:paraId="47A7FC03" w14:textId="411F6460" w:rsidR="00872633" w:rsidRDefault="007B2B0E" w:rsidP="0075432C">
      <w:pPr>
        <w:pStyle w:val="Sottotitolo"/>
      </w:pPr>
      <w:r w:rsidRPr="007B2B0E">
        <w:t>Sistema Pubblico di Connettività - Lotto 4</w:t>
      </w:r>
    </w:p>
    <w:tbl>
      <w:tblPr>
        <w:tblStyle w:val="Tabellastandard-01"/>
        <w:tblW w:w="5000" w:type="pct"/>
        <w:tblLook w:val="0400" w:firstRow="0" w:lastRow="0" w:firstColumn="0" w:lastColumn="0" w:noHBand="0" w:noVBand="1"/>
      </w:tblPr>
      <w:tblGrid>
        <w:gridCol w:w="543"/>
        <w:gridCol w:w="1514"/>
        <w:gridCol w:w="1514"/>
        <w:gridCol w:w="1516"/>
        <w:gridCol w:w="1805"/>
        <w:gridCol w:w="2962"/>
      </w:tblGrid>
      <w:tr w:rsidR="00FB1B4A" w:rsidRPr="008F47ED" w14:paraId="3FEA321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  <w:shd w:val="clear" w:color="auto" w:fill="5B9BD5" w:themeFill="accent1"/>
          </w:tcPr>
          <w:p w14:paraId="575319B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Ver.</w:t>
            </w:r>
          </w:p>
        </w:tc>
        <w:tc>
          <w:tcPr>
            <w:tcW w:w="768" w:type="pct"/>
            <w:shd w:val="clear" w:color="auto" w:fill="5B9BD5" w:themeFill="accent1"/>
          </w:tcPr>
          <w:p w14:paraId="2A0EFB38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Elabora</w:t>
            </w:r>
          </w:p>
        </w:tc>
        <w:tc>
          <w:tcPr>
            <w:tcW w:w="768" w:type="pct"/>
            <w:shd w:val="clear" w:color="auto" w:fill="5B9BD5" w:themeFill="accent1"/>
          </w:tcPr>
          <w:p w14:paraId="1BC8567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Verifica</w:t>
            </w:r>
          </w:p>
        </w:tc>
        <w:tc>
          <w:tcPr>
            <w:tcW w:w="769" w:type="pct"/>
            <w:shd w:val="clear" w:color="auto" w:fill="5B9BD5" w:themeFill="accent1"/>
          </w:tcPr>
          <w:p w14:paraId="6FAA7CEE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Approva</w:t>
            </w:r>
          </w:p>
        </w:tc>
        <w:tc>
          <w:tcPr>
            <w:tcW w:w="916" w:type="pct"/>
            <w:shd w:val="clear" w:color="auto" w:fill="5B9BD5" w:themeFill="accent1"/>
          </w:tcPr>
          <w:p w14:paraId="7A87A4E7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Data emissione</w:t>
            </w:r>
          </w:p>
        </w:tc>
        <w:tc>
          <w:tcPr>
            <w:tcW w:w="1503" w:type="pct"/>
            <w:shd w:val="clear" w:color="auto" w:fill="5B9BD5" w:themeFill="accent1"/>
          </w:tcPr>
          <w:p w14:paraId="40CE283B" w14:textId="77777777" w:rsidR="00FB1B4A" w:rsidRPr="008F47ED" w:rsidRDefault="00FB1B4A" w:rsidP="00FB1B4A">
            <w:pPr>
              <w:pStyle w:val="Normale1"/>
              <w:spacing w:after="0"/>
              <w:jc w:val="center"/>
              <w:rPr>
                <w:bCs/>
                <w:color w:val="FFFFFF" w:themeColor="background1"/>
                <w:sz w:val="18"/>
                <w:szCs w:val="18"/>
              </w:rPr>
            </w:pPr>
            <w:r w:rsidRPr="008F47ED">
              <w:rPr>
                <w:bCs/>
                <w:color w:val="FFFFFF" w:themeColor="background1"/>
                <w:sz w:val="18"/>
                <w:szCs w:val="18"/>
              </w:rPr>
              <w:t>Descrizione delle modifiche</w:t>
            </w:r>
          </w:p>
        </w:tc>
      </w:tr>
      <w:tr w:rsidR="00FB1B4A" w:rsidRPr="00FB1B4A" w14:paraId="12F86146" w14:textId="77777777" w:rsidTr="00FB1B4A">
        <w:tc>
          <w:tcPr>
            <w:tcW w:w="276" w:type="pct"/>
          </w:tcPr>
          <w:p w14:paraId="16901085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  <w:t>1.0</w:t>
            </w:r>
          </w:p>
        </w:tc>
        <w:tc>
          <w:tcPr>
            <w:tcW w:w="768" w:type="pct"/>
          </w:tcPr>
          <w:p w14:paraId="2FD67D55" w14:textId="2BDFF037" w:rsidR="000D65F5" w:rsidRPr="00FB1B4A" w:rsidRDefault="00FB1B4A" w:rsidP="00FC7141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M. Guariniello</w:t>
            </w:r>
          </w:p>
        </w:tc>
        <w:tc>
          <w:tcPr>
            <w:tcW w:w="768" w:type="pct"/>
          </w:tcPr>
          <w:p w14:paraId="5292F680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R. Perugini Casoni</w:t>
            </w:r>
          </w:p>
        </w:tc>
        <w:tc>
          <w:tcPr>
            <w:tcW w:w="769" w:type="pct"/>
          </w:tcPr>
          <w:p w14:paraId="6B07776C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S. D’Onghia</w:t>
            </w:r>
          </w:p>
        </w:tc>
        <w:tc>
          <w:tcPr>
            <w:tcW w:w="916" w:type="pct"/>
          </w:tcPr>
          <w:p w14:paraId="187D4BCB" w14:textId="2017A3FE" w:rsidR="00FB1B4A" w:rsidRPr="00FB1B4A" w:rsidRDefault="00FC7141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</w:rPr>
              <w:t>27</w:t>
            </w:r>
            <w:r w:rsidR="00FB1B4A">
              <w:rPr>
                <w:b w:val="0"/>
                <w:bCs w:val="0"/>
                <w:color w:val="000000"/>
                <w:sz w:val="18"/>
                <w:szCs w:val="18"/>
              </w:rPr>
              <w:t>/0</w:t>
            </w:r>
            <w:r>
              <w:rPr>
                <w:b w:val="0"/>
                <w:bCs w:val="0"/>
                <w:color w:val="000000"/>
                <w:sz w:val="18"/>
                <w:szCs w:val="18"/>
              </w:rPr>
              <w:t>5</w:t>
            </w:r>
            <w:r w:rsidR="00FB1B4A">
              <w:rPr>
                <w:b w:val="0"/>
                <w:bCs w:val="0"/>
                <w:color w:val="000000"/>
                <w:sz w:val="18"/>
                <w:szCs w:val="18"/>
              </w:rPr>
              <w:t>/2020</w:t>
            </w:r>
          </w:p>
        </w:tc>
        <w:tc>
          <w:tcPr>
            <w:tcW w:w="1503" w:type="pct"/>
          </w:tcPr>
          <w:p w14:paraId="19D17168" w14:textId="77777777" w:rsidR="00FB1B4A" w:rsidRPr="00FB1B4A" w:rsidRDefault="00FB1B4A" w:rsidP="00FB1B4A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  <w:r w:rsidRPr="00FB1B4A">
              <w:rPr>
                <w:b w:val="0"/>
                <w:bCs w:val="0"/>
                <w:color w:val="000000"/>
                <w:sz w:val="18"/>
                <w:szCs w:val="18"/>
              </w:rPr>
              <w:t>Prima stesura</w:t>
            </w:r>
          </w:p>
        </w:tc>
      </w:tr>
      <w:tr w:rsidR="00A269F4" w:rsidRPr="00FB1B4A" w14:paraId="4B91121A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</w:tcPr>
          <w:p w14:paraId="5DB880A3" w14:textId="21049205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4DA288B2" w14:textId="2AC6A068" w:rsidR="00A269F4" w:rsidRPr="007A562F" w:rsidRDefault="00A269F4" w:rsidP="007A562F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6F62F3D2" w14:textId="53C0E965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4230B35A" w14:textId="54F4F0A6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615D6B78" w14:textId="08F5B387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57F0CA63" w14:textId="4EC8D08E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A269F4" w:rsidRPr="00FB1B4A" w14:paraId="5F5E5E2B" w14:textId="77777777" w:rsidTr="00FB1B4A">
        <w:tc>
          <w:tcPr>
            <w:tcW w:w="276" w:type="pct"/>
          </w:tcPr>
          <w:p w14:paraId="17705CFE" w14:textId="5C928493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07E6C570" w14:textId="4F71D202" w:rsidR="00A269F4" w:rsidRPr="00FB1B4A" w:rsidRDefault="00A269F4" w:rsidP="00A269F4">
            <w:pPr>
              <w:jc w:val="center"/>
              <w:rPr>
                <w:lang w:eastAsia="it-IT"/>
              </w:rPr>
            </w:pPr>
          </w:p>
        </w:tc>
        <w:tc>
          <w:tcPr>
            <w:tcW w:w="768" w:type="pct"/>
          </w:tcPr>
          <w:p w14:paraId="3B31175B" w14:textId="03437F28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6559C457" w14:textId="7B76450A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3FCE25FB" w14:textId="6954F635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6293E8FF" w14:textId="4915EDEA" w:rsidR="00A269F4" w:rsidRPr="00FB1B4A" w:rsidRDefault="00A269F4" w:rsidP="00A269F4">
            <w:pPr>
              <w:pStyle w:val="tabella"/>
              <w:jc w:val="center"/>
              <w:rPr>
                <w:b w:val="0"/>
                <w:bCs w:val="0"/>
                <w:color w:val="000000"/>
                <w:sz w:val="18"/>
                <w:szCs w:val="18"/>
              </w:rPr>
            </w:pPr>
          </w:p>
        </w:tc>
      </w:tr>
      <w:tr w:rsidR="00A269F4" w:rsidRPr="00D974D0" w14:paraId="00A9655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" w:type="pct"/>
          </w:tcPr>
          <w:p w14:paraId="424F882A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  <w:lang w:val="de-DE"/>
              </w:rPr>
            </w:pPr>
          </w:p>
        </w:tc>
        <w:tc>
          <w:tcPr>
            <w:tcW w:w="768" w:type="pct"/>
          </w:tcPr>
          <w:p w14:paraId="0027865C" w14:textId="77777777" w:rsidR="00A269F4" w:rsidRDefault="00A269F4" w:rsidP="00A269F4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8" w:type="pct"/>
          </w:tcPr>
          <w:p w14:paraId="075A1566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769" w:type="pct"/>
          </w:tcPr>
          <w:p w14:paraId="25F39059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16" w:type="pct"/>
          </w:tcPr>
          <w:p w14:paraId="0BF56138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503" w:type="pct"/>
          </w:tcPr>
          <w:p w14:paraId="5F9F6317" w14:textId="77777777" w:rsidR="00A269F4" w:rsidRDefault="00A269F4" w:rsidP="00A269F4">
            <w:pPr>
              <w:pStyle w:val="tabella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0B97F3D" w14:textId="77777777" w:rsidR="00FB1B4A" w:rsidRPr="00FB1B4A" w:rsidRDefault="00FB1B4A" w:rsidP="00FB1B4A"/>
    <w:p w14:paraId="62BED0C3" w14:textId="77777777" w:rsidR="0075432C" w:rsidRPr="00872633" w:rsidRDefault="0075432C" w:rsidP="00BD26AD">
      <w:pPr>
        <w:jc w:val="both"/>
      </w:pPr>
    </w:p>
    <w:p w14:paraId="4D5BAC92" w14:textId="77777777" w:rsidR="00D4587F" w:rsidRPr="00616CFD" w:rsidRDefault="00D4587F" w:rsidP="00A04A39">
      <w:pPr>
        <w:pStyle w:val="Titolosommario"/>
      </w:pPr>
      <w:r>
        <w:rPr>
          <w:rFonts w:ascii="Calibri" w:hAnsi="Calibri"/>
          <w:color w:val="auto"/>
          <w:sz w:val="22"/>
          <w:szCs w:val="22"/>
          <w:lang w:eastAsia="en-US"/>
        </w:rPr>
        <w:lastRenderedPageBreak/>
        <w:br/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78AA8A83" wp14:editId="4190C152">
            <wp:simplePos x="0" y="0"/>
            <wp:positionH relativeFrom="margin">
              <wp:posOffset>85725</wp:posOffset>
            </wp:positionH>
            <wp:positionV relativeFrom="paragraph">
              <wp:posOffset>0</wp:posOffset>
            </wp:positionV>
            <wp:extent cx="719455" cy="719455"/>
            <wp:effectExtent l="0" t="0" r="4445" b="0"/>
            <wp:wrapTight wrapText="bothSides">
              <wp:wrapPolygon edited="0">
                <wp:start x="4575" y="1144"/>
                <wp:lineTo x="1144" y="8007"/>
                <wp:lineTo x="0" y="10867"/>
                <wp:lineTo x="4575" y="20018"/>
                <wp:lineTo x="16586" y="20018"/>
                <wp:lineTo x="21162" y="10867"/>
                <wp:lineTo x="20018" y="8007"/>
                <wp:lineTo x="16586" y="1144"/>
                <wp:lineTo x="4575" y="1144"/>
              </wp:wrapPolygon>
            </wp:wrapTight>
            <wp:docPr id="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6CFD">
        <w:t>Sommario</w:t>
      </w:r>
      <w:r>
        <w:br/>
      </w:r>
      <w:r>
        <w:br/>
      </w:r>
    </w:p>
    <w:p w14:paraId="1B4D86DB" w14:textId="6D93C8EE" w:rsidR="0028250E" w:rsidRDefault="00885D2F">
      <w:pPr>
        <w:pStyle w:val="Sommario1"/>
        <w:rPr>
          <w:b w:val="0"/>
          <w:bCs w:val="0"/>
          <w:caps w:val="0"/>
        </w:rPr>
      </w:pPr>
      <w:r>
        <w:rPr>
          <w:rFonts w:eastAsia="Times New Roman"/>
        </w:rPr>
        <w:fldChar w:fldCharType="begin"/>
      </w:r>
      <w:r w:rsidR="00D4587F"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41574328" w:history="1">
        <w:r w:rsidR="0028250E" w:rsidRPr="00AD29BA">
          <w:rPr>
            <w:rStyle w:val="Collegamentoipertestuale"/>
          </w:rPr>
          <w:t>1</w:t>
        </w:r>
        <w:r w:rsidR="0028250E">
          <w:rPr>
            <w:b w:val="0"/>
            <w:bCs w:val="0"/>
            <w:caps w:val="0"/>
          </w:rPr>
          <w:tab/>
        </w:r>
        <w:r w:rsidR="0028250E" w:rsidRPr="00AD29BA">
          <w:rPr>
            <w:rStyle w:val="Collegamentoipertestuale"/>
          </w:rPr>
          <w:t>Introduzione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_Toc41574328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</w:t>
        </w:r>
        <w:r w:rsidR="0028250E">
          <w:rPr>
            <w:webHidden/>
          </w:rPr>
          <w:fldChar w:fldCharType="end"/>
        </w:r>
      </w:hyperlink>
    </w:p>
    <w:p w14:paraId="083B494B" w14:textId="250689B3" w:rsidR="0028250E" w:rsidRDefault="0078211B">
      <w:pPr>
        <w:pStyle w:val="Sommario2"/>
      </w:pPr>
      <w:hyperlink w:anchor="_Toc41574329" w:history="1">
        <w:r w:rsidR="0028250E" w:rsidRPr="00AD29BA">
          <w:rPr>
            <w:rStyle w:val="Collegamentoipertestuale"/>
          </w:rPr>
          <w:t>1.1</w:t>
        </w:r>
        <w:r w:rsidR="0028250E">
          <w:tab/>
        </w:r>
        <w:r w:rsidR="0028250E" w:rsidRPr="00AD29BA">
          <w:rPr>
            <w:rStyle w:val="Collegamentoipertestuale"/>
          </w:rPr>
          <w:t>Premessa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_Toc41574329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</w:t>
        </w:r>
        <w:r w:rsidR="0028250E">
          <w:rPr>
            <w:webHidden/>
          </w:rPr>
          <w:fldChar w:fldCharType="end"/>
        </w:r>
      </w:hyperlink>
    </w:p>
    <w:p w14:paraId="65776B88" w14:textId="72C6041C" w:rsidR="0028250E" w:rsidRDefault="0078211B">
      <w:pPr>
        <w:pStyle w:val="Sommario2"/>
      </w:pPr>
      <w:hyperlink w:anchor="_Toc41574330" w:history="1">
        <w:r w:rsidR="0028250E" w:rsidRPr="00AD29BA">
          <w:rPr>
            <w:rStyle w:val="Collegamentoipertestuale"/>
          </w:rPr>
          <w:t>1.2</w:t>
        </w:r>
        <w:r w:rsidR="0028250E">
          <w:tab/>
        </w:r>
        <w:r w:rsidR="0028250E" w:rsidRPr="00AD29BA">
          <w:rPr>
            <w:rStyle w:val="Collegamentoipertestuale"/>
          </w:rPr>
          <w:t>Scopo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_Toc41574330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</w:t>
        </w:r>
        <w:r w:rsidR="0028250E">
          <w:rPr>
            <w:webHidden/>
          </w:rPr>
          <w:fldChar w:fldCharType="end"/>
        </w:r>
      </w:hyperlink>
    </w:p>
    <w:p w14:paraId="31651D78" w14:textId="4716EF5A" w:rsidR="0028250E" w:rsidRDefault="0078211B">
      <w:pPr>
        <w:pStyle w:val="Sommario2"/>
      </w:pPr>
      <w:hyperlink w:anchor="_Toc41574331" w:history="1">
        <w:r w:rsidR="0028250E" w:rsidRPr="00AD29BA">
          <w:rPr>
            <w:rStyle w:val="Collegamentoipertestuale"/>
          </w:rPr>
          <w:t>1.3</w:t>
        </w:r>
        <w:r w:rsidR="0028250E">
          <w:tab/>
        </w:r>
        <w:r w:rsidR="0028250E" w:rsidRPr="00AD29BA">
          <w:rPr>
            <w:rStyle w:val="Collegamentoipertestuale"/>
          </w:rPr>
          <w:t>Campo di applicazione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_Toc41574331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4</w:t>
        </w:r>
        <w:r w:rsidR="0028250E">
          <w:rPr>
            <w:webHidden/>
          </w:rPr>
          <w:fldChar w:fldCharType="end"/>
        </w:r>
      </w:hyperlink>
    </w:p>
    <w:p w14:paraId="0F284F00" w14:textId="6AC07766" w:rsidR="0028250E" w:rsidRDefault="0078211B">
      <w:pPr>
        <w:pStyle w:val="Sommario2"/>
      </w:pPr>
      <w:hyperlink w:anchor="_Toc41574332" w:history="1">
        <w:r w:rsidR="0028250E" w:rsidRPr="00AD29BA">
          <w:rPr>
            <w:rStyle w:val="Collegamentoipertestuale"/>
          </w:rPr>
          <w:t>1.4</w:t>
        </w:r>
        <w:r w:rsidR="0028250E">
          <w:tab/>
        </w:r>
        <w:r w:rsidR="0028250E" w:rsidRPr="00AD29BA">
          <w:rPr>
            <w:rStyle w:val="Collegamentoipertestuale"/>
          </w:rPr>
          <w:t>Assunzioni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_Toc41574332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4</w:t>
        </w:r>
        <w:r w:rsidR="0028250E">
          <w:rPr>
            <w:webHidden/>
          </w:rPr>
          <w:fldChar w:fldCharType="end"/>
        </w:r>
      </w:hyperlink>
    </w:p>
    <w:p w14:paraId="186B74A4" w14:textId="57909C24" w:rsidR="0028250E" w:rsidRDefault="0078211B">
      <w:pPr>
        <w:pStyle w:val="Sommario2"/>
      </w:pPr>
      <w:hyperlink w:anchor="_Toc41574333" w:history="1">
        <w:r w:rsidR="0028250E" w:rsidRPr="00AD29BA">
          <w:rPr>
            <w:rStyle w:val="Collegamentoipertestuale"/>
          </w:rPr>
          <w:t>1.5</w:t>
        </w:r>
        <w:r w:rsidR="0028250E">
          <w:tab/>
        </w:r>
        <w:r w:rsidR="0028250E" w:rsidRPr="00AD29BA">
          <w:rPr>
            <w:rStyle w:val="Collegamentoipertestuale"/>
          </w:rPr>
          <w:t>Riferimenti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_Toc41574333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4</w:t>
        </w:r>
        <w:r w:rsidR="0028250E">
          <w:rPr>
            <w:webHidden/>
          </w:rPr>
          <w:fldChar w:fldCharType="end"/>
        </w:r>
      </w:hyperlink>
    </w:p>
    <w:p w14:paraId="6D666F8C" w14:textId="0FC073C4" w:rsidR="0028250E" w:rsidRDefault="0078211B">
      <w:pPr>
        <w:pStyle w:val="Sommario2"/>
      </w:pPr>
      <w:hyperlink w:anchor="_Toc41574334" w:history="1">
        <w:r w:rsidR="0028250E" w:rsidRPr="00AD29BA">
          <w:rPr>
            <w:rStyle w:val="Collegamentoipertestuale"/>
          </w:rPr>
          <w:t>1.6</w:t>
        </w:r>
        <w:r w:rsidR="0028250E">
          <w:tab/>
        </w:r>
        <w:r w:rsidR="0028250E" w:rsidRPr="00AD29BA">
          <w:rPr>
            <w:rStyle w:val="Collegamentoipertestuale"/>
          </w:rPr>
          <w:t>Acronimi e glossario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_Toc41574334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4</w:t>
        </w:r>
        <w:r w:rsidR="0028250E">
          <w:rPr>
            <w:webHidden/>
          </w:rPr>
          <w:fldChar w:fldCharType="end"/>
        </w:r>
      </w:hyperlink>
    </w:p>
    <w:p w14:paraId="0DD24200" w14:textId="7BDCCEAF" w:rsidR="0028250E" w:rsidRDefault="0078211B">
      <w:pPr>
        <w:pStyle w:val="Sommario1"/>
        <w:rPr>
          <w:b w:val="0"/>
          <w:bCs w:val="0"/>
          <w:caps w:val="0"/>
        </w:rPr>
      </w:pPr>
      <w:hyperlink w:anchor="_Toc41574335" w:history="1">
        <w:r w:rsidR="0028250E" w:rsidRPr="00AD29BA">
          <w:rPr>
            <w:rStyle w:val="Collegamentoipertestuale"/>
          </w:rPr>
          <w:t>2</w:t>
        </w:r>
        <w:r w:rsidR="0028250E">
          <w:rPr>
            <w:b w:val="0"/>
            <w:bCs w:val="0"/>
            <w:caps w:val="0"/>
          </w:rPr>
          <w:tab/>
        </w:r>
        <w:r w:rsidR="0028250E" w:rsidRPr="00AD29BA">
          <w:rPr>
            <w:rStyle w:val="Collegamentoipertestuale"/>
          </w:rPr>
          <w:t>Tracciati dati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_Toc41574335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5</w:t>
        </w:r>
        <w:r w:rsidR="0028250E">
          <w:rPr>
            <w:webHidden/>
          </w:rPr>
          <w:fldChar w:fldCharType="end"/>
        </w:r>
      </w:hyperlink>
    </w:p>
    <w:p w14:paraId="563AC274" w14:textId="41F50FCC" w:rsidR="0028250E" w:rsidRDefault="0078211B">
      <w:pPr>
        <w:pStyle w:val="Sommario2"/>
      </w:pPr>
      <w:hyperlink w:anchor="_Toc41574336" w:history="1">
        <w:r w:rsidR="0028250E" w:rsidRPr="00AD29BA">
          <w:rPr>
            <w:rStyle w:val="Collegamentoipertestuale"/>
          </w:rPr>
          <w:t>2.1</w:t>
        </w:r>
        <w:r w:rsidR="0028250E">
          <w:tab/>
        </w:r>
        <w:r w:rsidR="0028250E" w:rsidRPr="00AD29BA">
          <w:rPr>
            <w:rStyle w:val="Collegamentoipertestuale"/>
          </w:rPr>
          <w:t>Tracciati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_Toc41574336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5</w:t>
        </w:r>
        <w:r w:rsidR="0028250E">
          <w:rPr>
            <w:webHidden/>
          </w:rPr>
          <w:fldChar w:fldCharType="end"/>
        </w:r>
      </w:hyperlink>
    </w:p>
    <w:p w14:paraId="2742CEC8" w14:textId="5337F7BB" w:rsidR="0028250E" w:rsidRDefault="0078211B">
      <w:pPr>
        <w:pStyle w:val="Sommario3"/>
      </w:pPr>
      <w:hyperlink w:anchor="_Toc41574337" w:history="1">
        <w:r w:rsidR="0028250E" w:rsidRPr="00AD29BA">
          <w:rPr>
            <w:rStyle w:val="Collegamentoipertestuale"/>
          </w:rPr>
          <w:t>2.1.1</w:t>
        </w:r>
        <w:r w:rsidR="0028250E">
          <w:tab/>
        </w:r>
        <w:r w:rsidR="0028250E" w:rsidRPr="00AD29BA">
          <w:rPr>
            <w:rStyle w:val="Collegamentoipertestuale"/>
          </w:rPr>
          <w:t>Tracciato di import pagamenti notificati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_Toc41574337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5</w:t>
        </w:r>
        <w:r w:rsidR="0028250E">
          <w:rPr>
            <w:webHidden/>
          </w:rPr>
          <w:fldChar w:fldCharType="end"/>
        </w:r>
      </w:hyperlink>
    </w:p>
    <w:p w14:paraId="4903A50C" w14:textId="7E4F0E3B" w:rsidR="0028250E" w:rsidRDefault="0078211B">
      <w:pPr>
        <w:pStyle w:val="Sommario3"/>
      </w:pPr>
      <w:hyperlink w:anchor="_Toc41574338" w:history="1">
        <w:r w:rsidR="0028250E" w:rsidRPr="00AD29BA">
          <w:rPr>
            <w:rStyle w:val="Collegamentoipertestuale"/>
          </w:rPr>
          <w:t>2.1.2</w:t>
        </w:r>
        <w:r w:rsidR="0028250E">
          <w:tab/>
        </w:r>
        <w:r w:rsidR="0028250E" w:rsidRPr="00AD29BA">
          <w:rPr>
            <w:rStyle w:val="Collegamentoipertestuale"/>
          </w:rPr>
          <w:t>Tracciato di import anagrafica Ufficio Capitolo Accertamento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_Toc41574338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7</w:t>
        </w:r>
        <w:r w:rsidR="0028250E">
          <w:rPr>
            <w:webHidden/>
          </w:rPr>
          <w:fldChar w:fldCharType="end"/>
        </w:r>
      </w:hyperlink>
    </w:p>
    <w:p w14:paraId="2BDFA7C2" w14:textId="2CF8C5DC" w:rsidR="0028250E" w:rsidRDefault="0078211B">
      <w:pPr>
        <w:pStyle w:val="Sommario3"/>
      </w:pPr>
      <w:hyperlink w:anchor="_Toc41574339" w:history="1">
        <w:r w:rsidR="0028250E" w:rsidRPr="00AD29BA">
          <w:rPr>
            <w:rStyle w:val="Collegamentoipertestuale"/>
          </w:rPr>
          <w:t>2.1.3</w:t>
        </w:r>
        <w:r w:rsidR="0028250E">
          <w:tab/>
        </w:r>
        <w:r w:rsidR="0028250E" w:rsidRPr="00AD29BA">
          <w:rPr>
            <w:rStyle w:val="Collegamentoipertestuale"/>
          </w:rPr>
          <w:t>Tracciato di import Giornale di Cassa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_Toc41574339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8</w:t>
        </w:r>
        <w:r w:rsidR="0028250E">
          <w:rPr>
            <w:webHidden/>
          </w:rPr>
          <w:fldChar w:fldCharType="end"/>
        </w:r>
      </w:hyperlink>
    </w:p>
    <w:p w14:paraId="3E33949E" w14:textId="36997E10" w:rsidR="0028250E" w:rsidRDefault="0078211B">
      <w:pPr>
        <w:pStyle w:val="Sommario3"/>
      </w:pPr>
      <w:hyperlink w:anchor="_Toc41574340" w:history="1">
        <w:r w:rsidR="0028250E" w:rsidRPr="00AD29BA">
          <w:rPr>
            <w:rStyle w:val="Collegamentoipertestuale"/>
          </w:rPr>
          <w:t>2.1.4</w:t>
        </w:r>
        <w:r w:rsidR="0028250E">
          <w:tab/>
        </w:r>
        <w:r w:rsidR="0028250E" w:rsidRPr="00AD29BA">
          <w:rPr>
            <w:rStyle w:val="Collegamentoipertestuale"/>
          </w:rPr>
          <w:t>Tracciato di export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_Toc41574340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9</w:t>
        </w:r>
        <w:r w:rsidR="0028250E">
          <w:rPr>
            <w:webHidden/>
          </w:rPr>
          <w:fldChar w:fldCharType="end"/>
        </w:r>
      </w:hyperlink>
    </w:p>
    <w:p w14:paraId="5BD954C1" w14:textId="6460172D" w:rsidR="0028250E" w:rsidRDefault="0078211B">
      <w:pPr>
        <w:pStyle w:val="Sommario2"/>
      </w:pPr>
      <w:hyperlink w:anchor="_Toc41574341" w:history="1">
        <w:r w:rsidR="0028250E" w:rsidRPr="00AD29BA">
          <w:rPr>
            <w:rStyle w:val="Collegamentoipertestuale"/>
          </w:rPr>
          <w:t>2.2</w:t>
        </w:r>
        <w:r w:rsidR="0028250E">
          <w:tab/>
        </w:r>
        <w:r w:rsidR="0028250E" w:rsidRPr="00AD29BA">
          <w:rPr>
            <w:rStyle w:val="Collegamentoipertestuale"/>
          </w:rPr>
          <w:t>Estrazione codici IUV e IUF dalla causale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_Toc41574341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35</w:t>
        </w:r>
        <w:r w:rsidR="0028250E">
          <w:rPr>
            <w:webHidden/>
          </w:rPr>
          <w:fldChar w:fldCharType="end"/>
        </w:r>
      </w:hyperlink>
    </w:p>
    <w:p w14:paraId="3B954469" w14:textId="45F54A2A" w:rsidR="0028250E" w:rsidRDefault="0078211B">
      <w:pPr>
        <w:pStyle w:val="Sommario3"/>
      </w:pPr>
      <w:hyperlink w:anchor="_Toc41574342" w:history="1">
        <w:r w:rsidR="0028250E" w:rsidRPr="00AD29BA">
          <w:rPr>
            <w:rStyle w:val="Collegamentoipertestuale"/>
          </w:rPr>
          <w:t>2.2.1</w:t>
        </w:r>
        <w:r w:rsidR="0028250E">
          <w:tab/>
        </w:r>
        <w:r w:rsidR="0028250E" w:rsidRPr="00AD29BA">
          <w:rPr>
            <w:rStyle w:val="Collegamentoipertestuale"/>
          </w:rPr>
          <w:t>Estrarre codice IUV dalla causale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_Toc41574342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35</w:t>
        </w:r>
        <w:r w:rsidR="0028250E">
          <w:rPr>
            <w:webHidden/>
          </w:rPr>
          <w:fldChar w:fldCharType="end"/>
        </w:r>
      </w:hyperlink>
    </w:p>
    <w:p w14:paraId="686E30E1" w14:textId="0659DDA0" w:rsidR="0028250E" w:rsidRDefault="0078211B">
      <w:pPr>
        <w:pStyle w:val="Sommario3"/>
      </w:pPr>
      <w:hyperlink w:anchor="_Toc41574343" w:history="1">
        <w:r w:rsidR="0028250E" w:rsidRPr="00AD29BA">
          <w:rPr>
            <w:rStyle w:val="Collegamentoipertestuale"/>
          </w:rPr>
          <w:t>2.2.2</w:t>
        </w:r>
        <w:r w:rsidR="0028250E">
          <w:tab/>
        </w:r>
        <w:r w:rsidR="0028250E" w:rsidRPr="00AD29BA">
          <w:rPr>
            <w:rStyle w:val="Collegamentoipertestuale"/>
          </w:rPr>
          <w:t>Estrarre codice IUF dalla causale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_Toc41574343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36</w:t>
        </w:r>
        <w:r w:rsidR="0028250E">
          <w:rPr>
            <w:webHidden/>
          </w:rPr>
          <w:fldChar w:fldCharType="end"/>
        </w:r>
      </w:hyperlink>
    </w:p>
    <w:p w14:paraId="6656258A" w14:textId="20A2C635" w:rsidR="0028250E" w:rsidRDefault="0078211B">
      <w:pPr>
        <w:pStyle w:val="Sommario2"/>
      </w:pPr>
      <w:hyperlink w:anchor="_Toc41574344" w:history="1">
        <w:r w:rsidR="0028250E" w:rsidRPr="00AD29BA">
          <w:rPr>
            <w:rStyle w:val="Collegamentoipertestuale"/>
          </w:rPr>
          <w:t>2.3</w:t>
        </w:r>
        <w:r w:rsidR="0028250E">
          <w:tab/>
        </w:r>
        <w:r w:rsidR="0028250E" w:rsidRPr="00AD29BA">
          <w:rPr>
            <w:rStyle w:val="Collegamentoipertestuale"/>
          </w:rPr>
          <w:t>Schema XSD flusso di riversamento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_Toc41574344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37</w:t>
        </w:r>
        <w:r w:rsidR="0028250E">
          <w:rPr>
            <w:webHidden/>
          </w:rPr>
          <w:fldChar w:fldCharType="end"/>
        </w:r>
      </w:hyperlink>
    </w:p>
    <w:p w14:paraId="11EB1E5D" w14:textId="08C5188E" w:rsidR="0028250E" w:rsidRDefault="0078211B">
      <w:pPr>
        <w:pStyle w:val="Sommario2"/>
      </w:pPr>
      <w:hyperlink w:anchor="_Toc41574345" w:history="1">
        <w:r w:rsidR="0028250E" w:rsidRPr="00AD29BA">
          <w:rPr>
            <w:rStyle w:val="Collegamentoipertestuale"/>
          </w:rPr>
          <w:t>2.4</w:t>
        </w:r>
        <w:r w:rsidR="0028250E">
          <w:tab/>
        </w:r>
        <w:r w:rsidR="0028250E" w:rsidRPr="00AD29BA">
          <w:rPr>
            <w:rStyle w:val="Collegamentoipertestuale"/>
          </w:rPr>
          <w:t>Tracciato record di import delle posizioni debitorie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_Toc41574345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37</w:t>
        </w:r>
        <w:r w:rsidR="0028250E">
          <w:rPr>
            <w:webHidden/>
          </w:rPr>
          <w:fldChar w:fldCharType="end"/>
        </w:r>
      </w:hyperlink>
    </w:p>
    <w:p w14:paraId="03F89999" w14:textId="51D31F72" w:rsidR="0028250E" w:rsidRDefault="0078211B">
      <w:pPr>
        <w:pStyle w:val="Sommario3"/>
      </w:pPr>
      <w:hyperlink w:anchor="_Toc41574346" w:history="1">
        <w:r w:rsidR="0028250E" w:rsidRPr="00AD29BA">
          <w:rPr>
            <w:rStyle w:val="Collegamentoipertestuale"/>
          </w:rPr>
          <w:t>2.4.1</w:t>
        </w:r>
        <w:r w:rsidR="0028250E">
          <w:tab/>
        </w:r>
        <w:r w:rsidR="0028250E" w:rsidRPr="00AD29BA">
          <w:rPr>
            <w:rStyle w:val="Collegamentoipertestuale"/>
          </w:rPr>
          <w:t>Tracciato di Import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_Toc41574346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37</w:t>
        </w:r>
        <w:r w:rsidR="0028250E">
          <w:rPr>
            <w:webHidden/>
          </w:rPr>
          <w:fldChar w:fldCharType="end"/>
        </w:r>
      </w:hyperlink>
    </w:p>
    <w:p w14:paraId="732944D1" w14:textId="25476B94" w:rsidR="0028250E" w:rsidRDefault="0078211B">
      <w:pPr>
        <w:pStyle w:val="Sommario3"/>
      </w:pPr>
      <w:hyperlink w:anchor="_Toc41574347" w:history="1">
        <w:r w:rsidR="0028250E" w:rsidRPr="00AD29BA">
          <w:rPr>
            <w:rStyle w:val="Collegamentoipertestuale"/>
          </w:rPr>
          <w:t>2.4.2</w:t>
        </w:r>
        <w:r w:rsidR="0028250E">
          <w:tab/>
        </w:r>
        <w:r w:rsidR="0028250E" w:rsidRPr="00AD29BA">
          <w:rPr>
            <w:rStyle w:val="Collegamentoipertestuale"/>
          </w:rPr>
          <w:t>Tracciato di Esito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_Toc41574347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39</w:t>
        </w:r>
        <w:r w:rsidR="0028250E">
          <w:rPr>
            <w:webHidden/>
          </w:rPr>
          <w:fldChar w:fldCharType="end"/>
        </w:r>
      </w:hyperlink>
    </w:p>
    <w:p w14:paraId="1141F5A6" w14:textId="7BAF345C" w:rsidR="0028250E" w:rsidRDefault="0078211B">
      <w:pPr>
        <w:pStyle w:val="Sommario2"/>
      </w:pPr>
      <w:hyperlink w:anchor="_Toc41574348" w:history="1">
        <w:r w:rsidR="0028250E" w:rsidRPr="00AD29BA">
          <w:rPr>
            <w:rStyle w:val="Collegamentoipertestuale"/>
          </w:rPr>
          <w:t>2.5</w:t>
        </w:r>
        <w:r w:rsidR="0028250E">
          <w:tab/>
        </w:r>
        <w:r w:rsidR="0028250E" w:rsidRPr="00AD29BA">
          <w:rPr>
            <w:rStyle w:val="Collegamentoipertestuale"/>
          </w:rPr>
          <w:t>Tracciato record di export delle rendicontazioni dei pagamenti delle posizioni debitorie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_Toc41574348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41</w:t>
        </w:r>
        <w:r w:rsidR="0028250E">
          <w:rPr>
            <w:webHidden/>
          </w:rPr>
          <w:fldChar w:fldCharType="end"/>
        </w:r>
      </w:hyperlink>
    </w:p>
    <w:p w14:paraId="2A798E30" w14:textId="2F19EB57" w:rsidR="0028250E" w:rsidRDefault="0078211B">
      <w:pPr>
        <w:pStyle w:val="Sommario3"/>
      </w:pPr>
      <w:hyperlink w:anchor="_Toc41574349" w:history="1">
        <w:r w:rsidR="0028250E" w:rsidRPr="00AD29BA">
          <w:rPr>
            <w:rStyle w:val="Collegamentoipertestuale"/>
          </w:rPr>
          <w:t>2.5.1</w:t>
        </w:r>
        <w:r w:rsidR="0028250E">
          <w:tab/>
        </w:r>
        <w:r w:rsidR="0028250E" w:rsidRPr="00AD29BA">
          <w:rPr>
            <w:rStyle w:val="Collegamentoipertestuale"/>
          </w:rPr>
          <w:t>Tracciato di Export</w:t>
        </w:r>
        <w:r w:rsidR="0028250E">
          <w:rPr>
            <w:webHidden/>
          </w:rPr>
          <w:tab/>
        </w:r>
        <w:r w:rsidR="0028250E">
          <w:rPr>
            <w:webHidden/>
          </w:rPr>
          <w:fldChar w:fldCharType="begin"/>
        </w:r>
        <w:r w:rsidR="0028250E">
          <w:rPr>
            <w:webHidden/>
          </w:rPr>
          <w:instrText xml:space="preserve"> PAGEREF _Toc41574349 \h </w:instrText>
        </w:r>
        <w:r w:rsidR="0028250E">
          <w:rPr>
            <w:webHidden/>
          </w:rPr>
        </w:r>
        <w:r w:rsidR="0028250E">
          <w:rPr>
            <w:webHidden/>
          </w:rPr>
          <w:fldChar w:fldCharType="separate"/>
        </w:r>
        <w:r w:rsidR="0028250E">
          <w:rPr>
            <w:webHidden/>
          </w:rPr>
          <w:t>41</w:t>
        </w:r>
        <w:r w:rsidR="0028250E">
          <w:rPr>
            <w:webHidden/>
          </w:rPr>
          <w:fldChar w:fldCharType="end"/>
        </w:r>
      </w:hyperlink>
    </w:p>
    <w:p w14:paraId="5EB75636" w14:textId="145099B6" w:rsidR="00FC361F" w:rsidRDefault="00885D2F" w:rsidP="005561A3">
      <w:pPr>
        <w:pStyle w:val="Titolodeldocumento"/>
        <w:ind w:left="0" w:firstLine="0"/>
        <w:jc w:val="left"/>
      </w:pPr>
      <w:r>
        <w:fldChar w:fldCharType="end"/>
      </w:r>
    </w:p>
    <w:p w14:paraId="075B39D5" w14:textId="77777777" w:rsidR="00FC361F" w:rsidRDefault="00FC361F">
      <w:pPr>
        <w:rPr>
          <w:rFonts w:eastAsia="Times New Roman" w:cs="Tahoma"/>
          <w:noProof/>
          <w:color w:val="000000"/>
          <w:sz w:val="36"/>
          <w:szCs w:val="28"/>
          <w:lang w:eastAsia="it-IT"/>
        </w:rPr>
      </w:pPr>
      <w:r>
        <w:br w:type="page"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413"/>
        <w:gridCol w:w="7987"/>
      </w:tblGrid>
      <w:tr w:rsidR="00D4587F" w:rsidRPr="00671D61" w14:paraId="0590AA20" w14:textId="77777777" w:rsidTr="00B4348B">
        <w:trPr>
          <w:trHeight w:val="1124"/>
        </w:trPr>
        <w:tc>
          <w:tcPr>
            <w:tcW w:w="1413" w:type="dxa"/>
          </w:tcPr>
          <w:p w14:paraId="43E17E55" w14:textId="77777777" w:rsidR="00D4587F" w:rsidRPr="00671D61" w:rsidRDefault="00D4587F" w:rsidP="00BD26AD">
            <w:pPr>
              <w:spacing w:after="0" w:line="240" w:lineRule="auto"/>
              <w:jc w:val="both"/>
            </w:pPr>
            <w:bookmarkStart w:id="1" w:name="_Toc457812912"/>
            <w:r>
              <w:rPr>
                <w:noProof/>
                <w:lang w:eastAsia="it-IT"/>
              </w:rPr>
              <w:lastRenderedPageBreak/>
              <w:drawing>
                <wp:anchor distT="0" distB="0" distL="360045" distR="114300" simplePos="0" relativeHeight="251658752" behindDoc="1" locked="0" layoutInCell="1" allowOverlap="1" wp14:anchorId="0AFF23A9" wp14:editId="7907B1A7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236220</wp:posOffset>
                  </wp:positionV>
                  <wp:extent cx="720090" cy="720090"/>
                  <wp:effectExtent l="0" t="0" r="3810" b="0"/>
                  <wp:wrapTight wrapText="right">
                    <wp:wrapPolygon edited="0">
                      <wp:start x="4571" y="1143"/>
                      <wp:lineTo x="1143" y="8000"/>
                      <wp:lineTo x="0" y="10857"/>
                      <wp:lineTo x="0" y="15429"/>
                      <wp:lineTo x="5714" y="19429"/>
                      <wp:lineTo x="10857" y="20571"/>
                      <wp:lineTo x="16000" y="20571"/>
                      <wp:lineTo x="21143" y="10857"/>
                      <wp:lineTo x="20000" y="8000"/>
                      <wp:lineTo x="16571" y="1143"/>
                      <wp:lineTo x="4571" y="1143"/>
                    </wp:wrapPolygon>
                  </wp:wrapTight>
                  <wp:docPr id="3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87" w:type="dxa"/>
          </w:tcPr>
          <w:p w14:paraId="3CB84DE2" w14:textId="77777777" w:rsidR="00F97211" w:rsidRPr="00F97211" w:rsidRDefault="00A04A39" w:rsidP="00A04A39">
            <w:pPr>
              <w:pStyle w:val="Titolo1"/>
            </w:pPr>
            <w:bookmarkStart w:id="2" w:name="_Toc41574328"/>
            <w:r>
              <w:t>Introduzione</w:t>
            </w:r>
            <w:bookmarkEnd w:id="2"/>
          </w:p>
        </w:tc>
      </w:tr>
    </w:tbl>
    <w:p w14:paraId="19DB4AFE" w14:textId="77777777" w:rsidR="00A04A39" w:rsidRDefault="00A04A39" w:rsidP="00A04A39">
      <w:pPr>
        <w:pStyle w:val="Titolo2"/>
      </w:pPr>
      <w:bookmarkStart w:id="3" w:name="_Toc7511861"/>
      <w:bookmarkStart w:id="4" w:name="_Toc7514757"/>
      <w:bookmarkStart w:id="5" w:name="_Toc41574329"/>
      <w:bookmarkStart w:id="6" w:name="_Hlk7518086"/>
      <w:bookmarkEnd w:id="1"/>
      <w:r w:rsidRPr="00A85D51">
        <w:t>P</w:t>
      </w:r>
      <w:r>
        <w:t>remessa</w:t>
      </w:r>
      <w:bookmarkEnd w:id="3"/>
      <w:bookmarkEnd w:id="4"/>
      <w:bookmarkEnd w:id="5"/>
      <w:r>
        <w:t xml:space="preserve"> </w:t>
      </w:r>
    </w:p>
    <w:p w14:paraId="026F5E8E" w14:textId="79FDDBAA" w:rsidR="00FB1B4A" w:rsidRDefault="00FB1B4A" w:rsidP="00FB1B4A">
      <w:pPr>
        <w:jc w:val="both"/>
      </w:pPr>
      <w:bookmarkStart w:id="7" w:name="_Toc457812913"/>
      <w:bookmarkStart w:id="8" w:name="_Toc7511862"/>
      <w:r>
        <w:t>Il Kit di riuso PayFlowPA nasce dal riuso di due moduli funzionali messi a disposizione da Regione Toscana e Regione Veneto.</w:t>
      </w:r>
    </w:p>
    <w:p w14:paraId="1AE10B5C" w14:textId="34EB406C" w:rsidR="00FB1B4A" w:rsidRDefault="00FB1B4A" w:rsidP="00FB1B4A">
      <w:pPr>
        <w:jc w:val="both"/>
      </w:pPr>
      <w:r>
        <w:t>Nello specifico:</w:t>
      </w:r>
    </w:p>
    <w:p w14:paraId="39BD4FA2" w14:textId="77777777" w:rsidR="00FB1B4A" w:rsidRDefault="00FB1B4A" w:rsidP="00D1394B">
      <w:pPr>
        <w:pStyle w:val="Paragrafoelenco"/>
        <w:numPr>
          <w:ilvl w:val="0"/>
          <w:numId w:val="8"/>
        </w:numPr>
        <w:jc w:val="both"/>
      </w:pPr>
      <w:r>
        <w:t>la Regione Toscana ha sviluppato una soluzione, ovvero il modulo GePos della piattaforma di pagamenti IRIS, che consente di aggregare i pagamenti da eseguire in favore della singola PA sulla base del nominativo del debitore e gestire tutte le posizioni debitorie dell’Ente:</w:t>
      </w:r>
    </w:p>
    <w:p w14:paraId="41D3416F" w14:textId="2EA4C980" w:rsidR="00FB1B4A" w:rsidRDefault="00FB1B4A" w:rsidP="00D1394B">
      <w:pPr>
        <w:pStyle w:val="Paragrafoelenco"/>
        <w:numPr>
          <w:ilvl w:val="0"/>
          <w:numId w:val="8"/>
        </w:numPr>
        <w:jc w:val="both"/>
      </w:pPr>
      <w:r>
        <w:t>Regione Veneto ha sviluppato una soluzione, ovvero il modulo MyPivot della piattaforma di pagamenti MyPay, che consente alla singola PA di eseguire una riconciliazione automatica e analitica degli incassi ricevuti tramite pagoPA.</w:t>
      </w:r>
    </w:p>
    <w:p w14:paraId="6082139E" w14:textId="6AD2C4A1" w:rsidR="00FB1B4A" w:rsidRDefault="00FB1B4A" w:rsidP="00FB1B4A">
      <w:pPr>
        <w:jc w:val="both"/>
      </w:pPr>
      <w:r>
        <w:t>Il Kit di Riuso PayFlowPA, evolve in una logica a servizi le due soluzioni GePos e MyPivot.</w:t>
      </w:r>
    </w:p>
    <w:p w14:paraId="32CE31ED" w14:textId="7F210BB5" w:rsidR="00FB1B4A" w:rsidRDefault="00FB1B4A" w:rsidP="00FB1B4A">
      <w:pPr>
        <w:jc w:val="both"/>
      </w:pPr>
      <w:r>
        <w:t>L’architettura funzionale del modulo PayFlowPA, pertanto, raccoglie in se due moduli funzionali:</w:t>
      </w:r>
    </w:p>
    <w:p w14:paraId="31CB2BFF" w14:textId="7887084B" w:rsidR="00FB1B4A" w:rsidRDefault="00FB1B4A" w:rsidP="00D1394B">
      <w:pPr>
        <w:pStyle w:val="Paragrafoelenco"/>
        <w:numPr>
          <w:ilvl w:val="0"/>
          <w:numId w:val="9"/>
        </w:numPr>
        <w:jc w:val="both"/>
      </w:pPr>
      <w:r>
        <w:t>Il modulo a servizi delegato alla gestione delle Posizioni Debitorie (nato dal riuso e reingegnerizzazione di GePos)</w:t>
      </w:r>
    </w:p>
    <w:p w14:paraId="5B3253F2" w14:textId="6D04F16B" w:rsidR="00FB1B4A" w:rsidRDefault="00FB1B4A" w:rsidP="00D1394B">
      <w:pPr>
        <w:pStyle w:val="Paragrafoelenco"/>
        <w:numPr>
          <w:ilvl w:val="0"/>
          <w:numId w:val="9"/>
        </w:numPr>
        <w:jc w:val="both"/>
      </w:pPr>
      <w:r>
        <w:t xml:space="preserve">Il modulo a servizi delegato alla gestione delle </w:t>
      </w:r>
      <w:r w:rsidR="00670E45">
        <w:t xml:space="preserve">operazioni </w:t>
      </w:r>
      <w:r>
        <w:t>di Riconciliazione (nato dal riuso e reingegnerizzazione di MyPivot)</w:t>
      </w:r>
    </w:p>
    <w:p w14:paraId="73815395" w14:textId="1EDF1B2F" w:rsidR="00FB1B4A" w:rsidRPr="003E3008" w:rsidRDefault="00670E45" w:rsidP="00FB1B4A">
      <w:pPr>
        <w:jc w:val="both"/>
      </w:pPr>
      <w:r>
        <w:t>Il deploy di PayFlowPA, pertanto, richiede la messa a disposizione di 2 macchine virtuali opportunamente configurate per ospitare i rispettivi moduli funzionali di PayFlowPA.</w:t>
      </w:r>
    </w:p>
    <w:p w14:paraId="06A34D25" w14:textId="77777777" w:rsidR="00FB1B4A" w:rsidRDefault="00FB1B4A" w:rsidP="00A04A39">
      <w:pPr>
        <w:jc w:val="both"/>
      </w:pPr>
    </w:p>
    <w:p w14:paraId="72BF75DA" w14:textId="77777777" w:rsidR="00A04A39" w:rsidRDefault="00A04A39" w:rsidP="00A04A39">
      <w:pPr>
        <w:pStyle w:val="Titolo2"/>
      </w:pPr>
      <w:bookmarkStart w:id="9" w:name="_Toc7514758"/>
      <w:bookmarkStart w:id="10" w:name="_Toc41574330"/>
      <w:r w:rsidRPr="007A385F">
        <w:t>S</w:t>
      </w:r>
      <w:bookmarkEnd w:id="7"/>
      <w:r>
        <w:t>copo</w:t>
      </w:r>
      <w:bookmarkEnd w:id="8"/>
      <w:bookmarkEnd w:id="9"/>
      <w:bookmarkEnd w:id="10"/>
      <w:r>
        <w:t xml:space="preserve"> </w:t>
      </w:r>
    </w:p>
    <w:p w14:paraId="370A4F98" w14:textId="01E9B860" w:rsidR="00FC7141" w:rsidRDefault="00FC7141" w:rsidP="00FC7141">
      <w:pPr>
        <w:pStyle w:val="xmsolistparagraph"/>
        <w:ind w:left="0"/>
        <w:jc w:val="both"/>
      </w:pPr>
      <w:r>
        <w:t xml:space="preserve">I </w:t>
      </w:r>
      <w:r w:rsidRPr="000D65F5">
        <w:t xml:space="preserve">file in input </w:t>
      </w:r>
      <w:r>
        <w:t xml:space="preserve">necessari per l’alimentazione dei </w:t>
      </w:r>
      <w:r w:rsidRPr="000D65F5">
        <w:t xml:space="preserve">flussi di upload (necessari </w:t>
      </w:r>
      <w:r>
        <w:t xml:space="preserve">alla corretta esecuzione dei processi </w:t>
      </w:r>
      <w:r w:rsidRPr="000D65F5">
        <w:t>Talend</w:t>
      </w:r>
      <w:r w:rsidR="0028250E">
        <w:t xml:space="preserve"> del modulo di Rendicontazione</w:t>
      </w:r>
      <w:r w:rsidRPr="000D65F5">
        <w:t xml:space="preserve">) </w:t>
      </w:r>
      <w:r>
        <w:t>sono coerenti con quanto già previsto dal componente riutilizzato MyPivot nell’ambito della suite MyPay.</w:t>
      </w:r>
    </w:p>
    <w:p w14:paraId="27F285AD" w14:textId="01F8BC91" w:rsidR="0028250E" w:rsidRDefault="0028250E" w:rsidP="00FC7141">
      <w:pPr>
        <w:pStyle w:val="xmsolistparagraph"/>
        <w:ind w:left="0"/>
        <w:jc w:val="both"/>
      </w:pPr>
    </w:p>
    <w:p w14:paraId="3E66AF83" w14:textId="0D2D90C5" w:rsidR="0028250E" w:rsidRDefault="0028250E" w:rsidP="00FC7141">
      <w:pPr>
        <w:pStyle w:val="xmsolistparagraph"/>
        <w:ind w:left="0"/>
        <w:jc w:val="both"/>
      </w:pPr>
      <w:r>
        <w:t>I file di interscambio dati per il caricamento delle posizioni debitorie sono coerenti con quanto già previsto dal componente riutilizzato GePos nell’ambito della suite IRIS.</w:t>
      </w:r>
    </w:p>
    <w:p w14:paraId="5444D2B3" w14:textId="77777777" w:rsidR="00FC7141" w:rsidRDefault="00FC7141" w:rsidP="00FC7141">
      <w:pPr>
        <w:pStyle w:val="xmsolistparagraph"/>
        <w:ind w:left="0"/>
        <w:jc w:val="both"/>
      </w:pPr>
    </w:p>
    <w:p w14:paraId="219C5E66" w14:textId="2A70EC69" w:rsidR="00FC7141" w:rsidRDefault="00FC7141" w:rsidP="00FC7141">
      <w:pPr>
        <w:jc w:val="both"/>
      </w:pPr>
      <w:r>
        <w:t>Il presente documento descrive nel dettaglio i tracciati dati necessari a definire i file di alimentazione</w:t>
      </w:r>
      <w:r w:rsidR="0028250E">
        <w:t xml:space="preserve"> del kit.</w:t>
      </w:r>
    </w:p>
    <w:p w14:paraId="0FF00D2C" w14:textId="77777777" w:rsidR="005A0E7E" w:rsidRDefault="005A0E7E" w:rsidP="00A04A39">
      <w:pPr>
        <w:jc w:val="both"/>
      </w:pPr>
    </w:p>
    <w:p w14:paraId="7F8CD1B9" w14:textId="77777777" w:rsidR="00A04A39" w:rsidRDefault="00A04A39" w:rsidP="00A04A39">
      <w:pPr>
        <w:pStyle w:val="Titolo2"/>
      </w:pPr>
      <w:bookmarkStart w:id="11" w:name="_Toc457812914"/>
      <w:bookmarkStart w:id="12" w:name="_Toc7511863"/>
      <w:bookmarkStart w:id="13" w:name="_Toc7514759"/>
      <w:bookmarkStart w:id="14" w:name="_Toc41574331"/>
      <w:r w:rsidRPr="0032117C">
        <w:lastRenderedPageBreak/>
        <w:t>C</w:t>
      </w:r>
      <w:bookmarkEnd w:id="11"/>
      <w:r>
        <w:t>ampo di applicazione</w:t>
      </w:r>
      <w:bookmarkEnd w:id="12"/>
      <w:bookmarkEnd w:id="13"/>
      <w:bookmarkEnd w:id="14"/>
      <w:r>
        <w:t xml:space="preserve"> </w:t>
      </w:r>
    </w:p>
    <w:p w14:paraId="58569852" w14:textId="1DA5D2FF" w:rsidR="00A04A39" w:rsidRDefault="00A04A39" w:rsidP="00A04A39">
      <w:pPr>
        <w:autoSpaceDE w:val="0"/>
        <w:autoSpaceDN w:val="0"/>
        <w:adjustRightInd w:val="0"/>
        <w:spacing w:after="0" w:line="240" w:lineRule="auto"/>
        <w:jc w:val="both"/>
      </w:pPr>
      <w:r w:rsidRPr="000A6D4F">
        <w:t xml:space="preserve">Il documento si applica al Contratto Esecutivo “SPC Lotto 4 - </w:t>
      </w:r>
      <w:r w:rsidR="00C1628E" w:rsidRPr="000A6D4F">
        <w:t>PAYFLOWPA</w:t>
      </w:r>
      <w:r w:rsidRPr="000A6D4F">
        <w:t>”.</w:t>
      </w:r>
    </w:p>
    <w:p w14:paraId="0D1E7435" w14:textId="77777777" w:rsidR="00A04A39" w:rsidRDefault="00A04A39" w:rsidP="00A04A39">
      <w:pPr>
        <w:autoSpaceDE w:val="0"/>
        <w:autoSpaceDN w:val="0"/>
        <w:adjustRightInd w:val="0"/>
        <w:spacing w:after="0" w:line="240" w:lineRule="auto"/>
        <w:jc w:val="both"/>
      </w:pPr>
    </w:p>
    <w:p w14:paraId="645CD6BD" w14:textId="77777777" w:rsidR="00A04A39" w:rsidRDefault="00A04A39" w:rsidP="00A04A39">
      <w:pPr>
        <w:pStyle w:val="Titolo2"/>
      </w:pPr>
      <w:bookmarkStart w:id="15" w:name="_Toc7511864"/>
      <w:bookmarkStart w:id="16" w:name="_Toc7514760"/>
      <w:bookmarkStart w:id="17" w:name="_Toc41574332"/>
      <w:r>
        <w:t>Assunzioni</w:t>
      </w:r>
      <w:bookmarkEnd w:id="15"/>
      <w:bookmarkEnd w:id="16"/>
      <w:bookmarkEnd w:id="17"/>
      <w:r>
        <w:t xml:space="preserve"> </w:t>
      </w:r>
    </w:p>
    <w:p w14:paraId="58A7076C" w14:textId="77777777" w:rsidR="00A04A39" w:rsidRPr="00BE5AB2" w:rsidRDefault="00A04A39" w:rsidP="00A04A39">
      <w:pPr>
        <w:jc w:val="both"/>
      </w:pPr>
      <w:r>
        <w:t>n.a.</w:t>
      </w:r>
    </w:p>
    <w:p w14:paraId="1AD49041" w14:textId="009FBEA1" w:rsidR="00A04A39" w:rsidRDefault="00A04A39" w:rsidP="00A04A39">
      <w:pPr>
        <w:pStyle w:val="Titolo2"/>
      </w:pPr>
      <w:bookmarkStart w:id="18" w:name="_Toc457812915"/>
      <w:bookmarkStart w:id="19" w:name="_Toc7511865"/>
      <w:bookmarkStart w:id="20" w:name="_Toc7514761"/>
      <w:bookmarkStart w:id="21" w:name="_Toc41574333"/>
      <w:r w:rsidRPr="0032117C">
        <w:t>R</w:t>
      </w:r>
      <w:bookmarkEnd w:id="18"/>
      <w:r>
        <w:t>iferimenti</w:t>
      </w:r>
      <w:bookmarkEnd w:id="19"/>
      <w:bookmarkEnd w:id="20"/>
      <w:bookmarkEnd w:id="21"/>
      <w:r>
        <w:t xml:space="preserve"> </w:t>
      </w:r>
    </w:p>
    <w:tbl>
      <w:tblPr>
        <w:tblStyle w:val="Tabellastandard-01"/>
        <w:tblW w:w="9371" w:type="dxa"/>
        <w:tblBorders>
          <w:insideH w:val="single" w:sz="6" w:space="0" w:color="4472C4" w:themeColor="accent5"/>
          <w:insideV w:val="single" w:sz="6" w:space="0" w:color="4472C4" w:themeColor="accent5"/>
        </w:tblBorders>
        <w:tblLook w:val="0420" w:firstRow="1" w:lastRow="0" w:firstColumn="0" w:lastColumn="0" w:noHBand="0" w:noVBand="1"/>
      </w:tblPr>
      <w:tblGrid>
        <w:gridCol w:w="3256"/>
        <w:gridCol w:w="6115"/>
      </w:tblGrid>
      <w:tr w:rsidR="00FB1B4A" w:rsidRPr="00FB1B4A" w14:paraId="1694D3B6" w14:textId="77777777" w:rsidTr="00FB1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"/>
        </w:trPr>
        <w:tc>
          <w:tcPr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7A33C9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color w:val="auto"/>
                <w:sz w:val="20"/>
                <w:szCs w:val="20"/>
              </w:rPr>
              <w:t>Identificativo</w:t>
            </w:r>
            <w:r w:rsidRPr="00FB1B4A">
              <w:rPr>
                <w:rFonts w:asciiTheme="minorHAnsi" w:hAnsiTheme="minorHAnsi"/>
                <w:color w:val="auto"/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611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3217BB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color w:val="auto"/>
                <w:sz w:val="20"/>
                <w:szCs w:val="20"/>
              </w:rPr>
              <w:t>Titolo/Descrizione</w:t>
            </w:r>
          </w:p>
        </w:tc>
      </w:tr>
      <w:tr w:rsidR="00FB1B4A" w:rsidRPr="00FB1B4A" w14:paraId="2610F00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tcW w:w="3256" w:type="dxa"/>
          </w:tcPr>
          <w:p w14:paraId="668A9C9F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Quadro del 04/08/2017 lotto 4 CIG n° 73770785433 e relativi allegati</w:t>
            </w:r>
          </w:p>
        </w:tc>
        <w:tc>
          <w:tcPr>
            <w:tcW w:w="6115" w:type="dxa"/>
          </w:tcPr>
          <w:p w14:paraId="6EA75FBE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Quadro del 04/08/2017 relativo all’Appalto dei servizi di interoperabilità per i dati e di cooperazione applicativa (lotto 4) in favore delle PA.</w:t>
            </w:r>
          </w:p>
        </w:tc>
      </w:tr>
      <w:tr w:rsidR="00FB1B4A" w:rsidRPr="00FB1B4A" w14:paraId="5BC667D5" w14:textId="77777777" w:rsidTr="00FB1B4A">
        <w:trPr>
          <w:trHeight w:val="642"/>
        </w:trPr>
        <w:tc>
          <w:tcPr>
            <w:tcW w:w="3256" w:type="dxa"/>
          </w:tcPr>
          <w:p w14:paraId="72D483D2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  <w:lang w:val="fr-FR"/>
              </w:rPr>
            </w:pPr>
            <w:r w:rsidRPr="00FB1B4A">
              <w:rPr>
                <w:rFonts w:asciiTheme="minorHAnsi" w:hAnsiTheme="minorHAnsi"/>
                <w:sz w:val="20"/>
                <w:szCs w:val="20"/>
                <w:lang w:val="fr-FR"/>
              </w:rPr>
              <w:t>Contratto Esecutivo del 04/10/2019 e relativi allegati</w:t>
            </w:r>
          </w:p>
        </w:tc>
        <w:tc>
          <w:tcPr>
            <w:tcW w:w="6115" w:type="dxa"/>
          </w:tcPr>
          <w:p w14:paraId="5DD1FC3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Contratto Esecutivo “SPC Cloud L 4 Contratto esecutivo Bari-PayFlowPA”</w:t>
            </w:r>
          </w:p>
        </w:tc>
      </w:tr>
      <w:tr w:rsidR="00FB1B4A" w:rsidRPr="00FB1B4A" w14:paraId="1AEF1124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658A2EA4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Piano dei Fabbisogni</w:t>
            </w:r>
          </w:p>
        </w:tc>
        <w:tc>
          <w:tcPr>
            <w:tcW w:w="6115" w:type="dxa"/>
          </w:tcPr>
          <w:p w14:paraId="012C48BC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PCL4-ComuneBari-PayFlowPA-PianoFabbisogni-v.1.0 del 17/07/2019</w:t>
            </w:r>
          </w:p>
        </w:tc>
      </w:tr>
      <w:tr w:rsidR="00FB1B4A" w:rsidRPr="00FB1B4A" w14:paraId="691977EC" w14:textId="77777777" w:rsidTr="00FB1B4A">
        <w:trPr>
          <w:trHeight w:val="320"/>
        </w:trPr>
        <w:tc>
          <w:tcPr>
            <w:tcW w:w="3256" w:type="dxa"/>
          </w:tcPr>
          <w:p w14:paraId="6071586F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Progetto dei Fabbisogni</w:t>
            </w:r>
          </w:p>
        </w:tc>
        <w:tc>
          <w:tcPr>
            <w:tcW w:w="6115" w:type="dxa"/>
          </w:tcPr>
          <w:p w14:paraId="775A952B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SPCL4-ComuneBari-PayFlowPA-ProgettoFabbisogni-v.2.1 del 19/09/2019</w:t>
            </w:r>
          </w:p>
        </w:tc>
      </w:tr>
      <w:tr w:rsidR="00FB1B4A" w:rsidRPr="00FB1B4A" w14:paraId="264678EE" w14:textId="77777777" w:rsidTr="00FB1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3256" w:type="dxa"/>
          </w:tcPr>
          <w:p w14:paraId="111A88C1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Ambito di Progetto</w:t>
            </w:r>
          </w:p>
        </w:tc>
        <w:tc>
          <w:tcPr>
            <w:tcW w:w="6115" w:type="dxa"/>
          </w:tcPr>
          <w:p w14:paraId="41FD1CCB" w14:textId="77777777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SPCL4 - Comune di Bari - PayFlowPA - Ambito di Progetto v.1.0 del 14/11/2019</w:t>
            </w:r>
          </w:p>
        </w:tc>
      </w:tr>
      <w:tr w:rsidR="00FB1B4A" w:rsidRPr="00FB1B4A" w14:paraId="0823577B" w14:textId="77777777" w:rsidTr="00FB1B4A">
        <w:trPr>
          <w:trHeight w:val="320"/>
        </w:trPr>
        <w:tc>
          <w:tcPr>
            <w:tcW w:w="3256" w:type="dxa"/>
          </w:tcPr>
          <w:p w14:paraId="789A0C7D" w14:textId="6946015D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Definizione Interfacce v 1.</w:t>
            </w:r>
            <w:r w:rsidR="00183F6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6115" w:type="dxa"/>
          </w:tcPr>
          <w:p w14:paraId="48DE02EF" w14:textId="056F0286" w:rsidR="00FB1B4A" w:rsidRPr="00FB1B4A" w:rsidRDefault="00FB1B4A" w:rsidP="00FB1B4A">
            <w:pPr>
              <w:spacing w:after="160" w:line="259" w:lineRule="auto"/>
              <w:rPr>
                <w:rFonts w:asciiTheme="minorHAnsi" w:hAnsiTheme="minorHAnsi"/>
                <w:sz w:val="20"/>
                <w:szCs w:val="20"/>
              </w:rPr>
            </w:pPr>
            <w:r w:rsidRPr="00FB1B4A">
              <w:rPr>
                <w:rFonts w:asciiTheme="minorHAnsi" w:hAnsiTheme="minorHAnsi"/>
                <w:sz w:val="20"/>
                <w:szCs w:val="20"/>
              </w:rPr>
              <w:t>SPCL4 - Comune di Bari - PayFlowPA - Definizione Interfacce.v.1.</w:t>
            </w:r>
            <w:r w:rsidR="00183F61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</w:tr>
    </w:tbl>
    <w:p w14:paraId="26B7D786" w14:textId="75D3EA3C" w:rsidR="00FB1B4A" w:rsidRDefault="00FB1B4A" w:rsidP="00FB1B4A"/>
    <w:p w14:paraId="634D6884" w14:textId="77777777" w:rsidR="00A04A39" w:rsidRDefault="00A04A39" w:rsidP="00A04A39">
      <w:pPr>
        <w:pStyle w:val="Titolo2"/>
      </w:pPr>
      <w:bookmarkStart w:id="22" w:name="_Toc7511866"/>
      <w:bookmarkStart w:id="23" w:name="_Toc7514762"/>
      <w:bookmarkStart w:id="24" w:name="_Toc41574334"/>
      <w:r>
        <w:t>Acronimi e glossario</w:t>
      </w:r>
      <w:bookmarkEnd w:id="22"/>
      <w:bookmarkEnd w:id="23"/>
      <w:bookmarkEnd w:id="24"/>
    </w:p>
    <w:tbl>
      <w:tblPr>
        <w:tblStyle w:val="Tabellastandard-01"/>
        <w:tblW w:w="9355" w:type="dxa"/>
        <w:tblInd w:w="5" w:type="dxa"/>
        <w:tbl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single" w:sz="8" w:space="0" w:color="4472C4" w:themeColor="accent5"/>
          <w:insideV w:val="single" w:sz="8" w:space="0" w:color="4472C4" w:themeColor="accent5"/>
        </w:tblBorders>
        <w:tblLook w:val="0420" w:firstRow="1" w:lastRow="0" w:firstColumn="0" w:lastColumn="0" w:noHBand="0" w:noVBand="1"/>
      </w:tblPr>
      <w:tblGrid>
        <w:gridCol w:w="2258"/>
        <w:gridCol w:w="7097"/>
      </w:tblGrid>
      <w:tr w:rsidR="00A04A39" w:rsidRPr="00E518C3" w14:paraId="69983546" w14:textId="77777777" w:rsidTr="00A04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58" w:type="dxa"/>
          </w:tcPr>
          <w:p w14:paraId="2BAF6A78" w14:textId="77777777" w:rsidR="00A04A39" w:rsidRPr="00E518C3" w:rsidRDefault="00A04A39" w:rsidP="00D9004E">
            <w:pPr>
              <w:pStyle w:val="tabella"/>
              <w:rPr>
                <w:lang w:val="en-GB"/>
              </w:rPr>
            </w:pPr>
            <w:r w:rsidRPr="00E518C3">
              <w:rPr>
                <w:lang w:val="en-GB"/>
              </w:rPr>
              <w:t>Definizione / Acronimo</w:t>
            </w:r>
          </w:p>
        </w:tc>
        <w:tc>
          <w:tcPr>
            <w:tcW w:w="7097" w:type="dxa"/>
          </w:tcPr>
          <w:p w14:paraId="03944142" w14:textId="77777777" w:rsidR="00A04A39" w:rsidRPr="00E518C3" w:rsidRDefault="00A04A39" w:rsidP="00D9004E">
            <w:pPr>
              <w:pStyle w:val="tabella"/>
              <w:rPr>
                <w:lang w:val="en-GB"/>
              </w:rPr>
            </w:pPr>
            <w:r w:rsidRPr="00E518C3">
              <w:rPr>
                <w:lang w:val="en-GB"/>
              </w:rPr>
              <w:t>Descrizione</w:t>
            </w:r>
          </w:p>
        </w:tc>
      </w:tr>
      <w:tr w:rsidR="00A04A39" w:rsidRPr="00E518C3" w14:paraId="1F045419" w14:textId="77777777" w:rsidTr="00A0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0F40B665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  <w:highlight w:val="yellow"/>
              </w:rPr>
            </w:pPr>
            <w:r w:rsidRPr="000A6D4F">
              <w:rPr>
                <w:b w:val="0"/>
                <w:bCs w:val="0"/>
                <w:color w:val="auto"/>
              </w:rPr>
              <w:t>AgID</w:t>
            </w:r>
          </w:p>
        </w:tc>
        <w:tc>
          <w:tcPr>
            <w:tcW w:w="7097" w:type="dxa"/>
          </w:tcPr>
          <w:p w14:paraId="40A1ECC0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Agenzia per l’Italia Digitale</w:t>
            </w:r>
          </w:p>
        </w:tc>
      </w:tr>
      <w:tr w:rsidR="00A04A39" w:rsidRPr="00E518C3" w14:paraId="2076A946" w14:textId="77777777" w:rsidTr="00A04A39">
        <w:tc>
          <w:tcPr>
            <w:tcW w:w="2258" w:type="dxa"/>
          </w:tcPr>
          <w:p w14:paraId="041B0E77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  <w:highlight w:val="yellow"/>
              </w:rPr>
            </w:pPr>
            <w:r w:rsidRPr="000A6D4F">
              <w:rPr>
                <w:b w:val="0"/>
                <w:bCs w:val="0"/>
                <w:color w:val="auto"/>
              </w:rPr>
              <w:t>Consip</w:t>
            </w:r>
          </w:p>
        </w:tc>
        <w:tc>
          <w:tcPr>
            <w:tcW w:w="7097" w:type="dxa"/>
          </w:tcPr>
          <w:p w14:paraId="1D06945E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Consip S.p.a.</w:t>
            </w:r>
          </w:p>
        </w:tc>
      </w:tr>
      <w:tr w:rsidR="00A04A39" w:rsidRPr="00E518C3" w14:paraId="13029A8D" w14:textId="77777777" w:rsidTr="00A04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8" w:type="dxa"/>
          </w:tcPr>
          <w:p w14:paraId="0348B514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RTI</w:t>
            </w:r>
          </w:p>
        </w:tc>
        <w:tc>
          <w:tcPr>
            <w:tcW w:w="7097" w:type="dxa"/>
          </w:tcPr>
          <w:p w14:paraId="17578128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Raggruppamento Temporaneo d’Impresa</w:t>
            </w:r>
          </w:p>
        </w:tc>
      </w:tr>
      <w:tr w:rsidR="00A04A39" w:rsidRPr="00E518C3" w14:paraId="65F2D24C" w14:textId="77777777" w:rsidTr="00A04A39">
        <w:tc>
          <w:tcPr>
            <w:tcW w:w="2258" w:type="dxa"/>
          </w:tcPr>
          <w:p w14:paraId="65EFD47C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SPC</w:t>
            </w:r>
          </w:p>
        </w:tc>
        <w:tc>
          <w:tcPr>
            <w:tcW w:w="7097" w:type="dxa"/>
          </w:tcPr>
          <w:p w14:paraId="3CB77AE7" w14:textId="77777777" w:rsidR="00A04A39" w:rsidRPr="000A6D4F" w:rsidRDefault="00A04A39" w:rsidP="00D9004E">
            <w:pPr>
              <w:pStyle w:val="tabella"/>
              <w:rPr>
                <w:b w:val="0"/>
                <w:bCs w:val="0"/>
                <w:color w:val="auto"/>
              </w:rPr>
            </w:pPr>
            <w:r w:rsidRPr="000A6D4F">
              <w:rPr>
                <w:b w:val="0"/>
                <w:bCs w:val="0"/>
                <w:color w:val="auto"/>
              </w:rPr>
              <w:t>Sistema Pubblico di Connettività</w:t>
            </w:r>
          </w:p>
        </w:tc>
      </w:tr>
      <w:bookmarkEnd w:id="6"/>
    </w:tbl>
    <w:p w14:paraId="0D8257BC" w14:textId="77777777" w:rsidR="00C540D8" w:rsidRDefault="00C540D8" w:rsidP="00BD26AD">
      <w:pPr>
        <w:jc w:val="both"/>
        <w:rPr>
          <w:rFonts w:asciiTheme="majorHAnsi" w:eastAsia="Times" w:hAnsiTheme="majorHAnsi" w:cs="Times New Roman"/>
          <w:bCs/>
          <w:noProof/>
        </w:rPr>
      </w:pPr>
      <w:r>
        <w:rPr>
          <w:rFonts w:asciiTheme="majorHAnsi" w:hAnsiTheme="majorHAnsi"/>
        </w:rPr>
        <w:br w:type="page"/>
      </w:r>
    </w:p>
    <w:p w14:paraId="4CAEA980" w14:textId="685E44C5" w:rsidR="00AF27D8" w:rsidRDefault="007A562F" w:rsidP="00AF27D8">
      <w:pPr>
        <w:pStyle w:val="Titolo1"/>
      </w:pPr>
      <w:bookmarkStart w:id="25" w:name="_Toc41574335"/>
      <w:r>
        <w:lastRenderedPageBreak/>
        <w:t>Tracciati dati</w:t>
      </w:r>
      <w:bookmarkEnd w:id="25"/>
    </w:p>
    <w:p w14:paraId="63A97548" w14:textId="0861B2BA" w:rsidR="00AF27D8" w:rsidRDefault="00FC7141" w:rsidP="00AF27D8">
      <w:pPr>
        <w:jc w:val="both"/>
        <w:rPr>
          <w:rFonts w:ascii="Calibri" w:hAnsi="Calibri" w:cs="Calibri"/>
          <w:lang w:eastAsia="it-IT"/>
        </w:rPr>
      </w:pPr>
      <w:bookmarkStart w:id="26" w:name="_Hlk40365518"/>
      <w:r>
        <w:rPr>
          <w:rFonts w:ascii="Calibri" w:hAnsi="Calibri" w:cs="Calibri"/>
          <w:lang w:eastAsia="it-IT"/>
        </w:rPr>
        <w:t>Il presente capitolo</w:t>
      </w:r>
      <w:r w:rsidR="00AF27D8" w:rsidRPr="00DC63D5">
        <w:rPr>
          <w:rFonts w:ascii="Calibri" w:hAnsi="Calibri" w:cs="Calibri"/>
          <w:lang w:eastAsia="it-IT"/>
        </w:rPr>
        <w:t xml:space="preserve"> fornisce </w:t>
      </w:r>
      <w:r w:rsidR="00AF27D8">
        <w:rPr>
          <w:rFonts w:ascii="Calibri" w:hAnsi="Calibri" w:cs="Calibri"/>
          <w:lang w:eastAsia="it-IT"/>
        </w:rPr>
        <w:t xml:space="preserve">i dettagli </w:t>
      </w:r>
      <w:r w:rsidR="007A562F">
        <w:rPr>
          <w:rFonts w:ascii="Calibri" w:hAnsi="Calibri" w:cs="Calibri"/>
          <w:lang w:eastAsia="it-IT"/>
        </w:rPr>
        <w:t>sui tracciati dati, ed in particolare:</w:t>
      </w:r>
    </w:p>
    <w:p w14:paraId="77052691" w14:textId="77777777" w:rsidR="00AF27D8" w:rsidRDefault="00AF27D8" w:rsidP="00D1394B">
      <w:pPr>
        <w:pStyle w:val="Paragrafoelenco"/>
        <w:numPr>
          <w:ilvl w:val="0"/>
          <w:numId w:val="13"/>
        </w:numPr>
        <w:jc w:val="both"/>
        <w:rPr>
          <w:rFonts w:ascii="Calibri" w:hAnsi="Calibri" w:cs="Calibri"/>
          <w:lang w:eastAsia="it-IT"/>
        </w:rPr>
      </w:pPr>
      <w:r w:rsidRPr="00853C7C">
        <w:rPr>
          <w:rFonts w:ascii="Calibri" w:hAnsi="Calibri" w:cs="Calibri"/>
          <w:lang w:eastAsia="it-IT"/>
        </w:rPr>
        <w:t>tracciati record utilizzati dai Batch Talend</w:t>
      </w:r>
    </w:p>
    <w:p w14:paraId="1BA57998" w14:textId="77777777" w:rsidR="00AF27D8" w:rsidRDefault="00AF27D8" w:rsidP="00D1394B">
      <w:pPr>
        <w:pStyle w:val="Paragrafoelenco"/>
        <w:numPr>
          <w:ilvl w:val="0"/>
          <w:numId w:val="13"/>
        </w:numPr>
        <w:jc w:val="both"/>
        <w:rPr>
          <w:rFonts w:ascii="Calibri" w:hAnsi="Calibri" w:cs="Calibri"/>
          <w:lang w:eastAsia="it-IT"/>
        </w:rPr>
      </w:pPr>
      <w:r>
        <w:rPr>
          <w:rFonts w:ascii="Calibri" w:hAnsi="Calibri" w:cs="Calibri"/>
          <w:lang w:eastAsia="it-IT"/>
        </w:rPr>
        <w:t>estrazione codici IUV e IUF dalla causale</w:t>
      </w:r>
    </w:p>
    <w:p w14:paraId="36368BDE" w14:textId="492A3EF4" w:rsidR="00AF27D8" w:rsidRDefault="00AF27D8" w:rsidP="00D1394B">
      <w:pPr>
        <w:pStyle w:val="Paragrafoelenco"/>
        <w:numPr>
          <w:ilvl w:val="0"/>
          <w:numId w:val="13"/>
        </w:numPr>
        <w:jc w:val="both"/>
        <w:rPr>
          <w:rFonts w:ascii="Calibri" w:hAnsi="Calibri" w:cs="Calibri"/>
          <w:lang w:eastAsia="it-IT"/>
        </w:rPr>
      </w:pPr>
      <w:r>
        <w:rPr>
          <w:rFonts w:ascii="Calibri" w:hAnsi="Calibri" w:cs="Calibri"/>
          <w:lang w:eastAsia="it-IT"/>
        </w:rPr>
        <w:t>schema XSD per flusso di riversamento</w:t>
      </w:r>
      <w:bookmarkEnd w:id="26"/>
    </w:p>
    <w:p w14:paraId="74BDE311" w14:textId="221CBCCC" w:rsidR="0028250E" w:rsidRDefault="0028250E" w:rsidP="00D1394B">
      <w:pPr>
        <w:pStyle w:val="Paragrafoelenco"/>
        <w:numPr>
          <w:ilvl w:val="0"/>
          <w:numId w:val="13"/>
        </w:numPr>
        <w:jc w:val="both"/>
        <w:rPr>
          <w:rFonts w:ascii="Calibri" w:hAnsi="Calibri" w:cs="Calibri"/>
          <w:lang w:eastAsia="it-IT"/>
        </w:rPr>
      </w:pPr>
      <w:r>
        <w:rPr>
          <w:rFonts w:ascii="Calibri" w:hAnsi="Calibri" w:cs="Calibri"/>
          <w:lang w:eastAsia="it-IT"/>
        </w:rPr>
        <w:t>tracciato di import delle posizioni debitorie</w:t>
      </w:r>
    </w:p>
    <w:p w14:paraId="4383AEF5" w14:textId="73E6DA1B" w:rsidR="0028250E" w:rsidRDefault="0028250E" w:rsidP="00D1394B">
      <w:pPr>
        <w:pStyle w:val="Paragrafoelenco"/>
        <w:numPr>
          <w:ilvl w:val="0"/>
          <w:numId w:val="13"/>
        </w:numPr>
        <w:jc w:val="both"/>
        <w:rPr>
          <w:rFonts w:ascii="Calibri" w:hAnsi="Calibri" w:cs="Calibri"/>
          <w:lang w:eastAsia="it-IT"/>
        </w:rPr>
      </w:pPr>
      <w:r>
        <w:rPr>
          <w:rFonts w:ascii="Calibri" w:hAnsi="Calibri" w:cs="Calibri"/>
          <w:lang w:eastAsia="it-IT"/>
        </w:rPr>
        <w:t>tracciato di export delle rendicontazioni dei pagamenti</w:t>
      </w:r>
    </w:p>
    <w:p w14:paraId="5E423085" w14:textId="77777777" w:rsidR="00AF27D8" w:rsidRPr="00122ACD" w:rsidRDefault="00AF27D8" w:rsidP="00AF27D8"/>
    <w:p w14:paraId="2C4C4652" w14:textId="77777777" w:rsidR="00AF27D8" w:rsidRDefault="00AF27D8" w:rsidP="00AF27D8">
      <w:pPr>
        <w:pStyle w:val="Titolo2"/>
      </w:pPr>
      <w:bookmarkStart w:id="27" w:name="_Toc41574336"/>
      <w:r>
        <w:t>Tracciati</w:t>
      </w:r>
      <w:bookmarkEnd w:id="27"/>
    </w:p>
    <w:p w14:paraId="05326FC4" w14:textId="77777777" w:rsidR="00AF27D8" w:rsidRDefault="00AF27D8" w:rsidP="00AF27D8">
      <w:pPr>
        <w:pStyle w:val="Titolo3"/>
        <w:ind w:left="0" w:hanging="11"/>
      </w:pPr>
      <w:bookmarkStart w:id="28" w:name="_Toc41574337"/>
      <w:r>
        <w:t>Tracciato di import pagamenti notificati</w:t>
      </w:r>
      <w:bookmarkEnd w:id="28"/>
    </w:p>
    <w:p w14:paraId="7AF6599D" w14:textId="77777777" w:rsidR="00AF27D8" w:rsidRPr="00FC7141" w:rsidRDefault="00AF27D8" w:rsidP="00AF27D8">
      <w:pPr>
        <w:jc w:val="both"/>
        <w:rPr>
          <w:rFonts w:cstheme="minorHAnsi"/>
          <w:color w:val="000000"/>
        </w:rPr>
      </w:pPr>
      <w:r w:rsidRPr="00FC7141">
        <w:rPr>
          <w:rFonts w:cstheme="minorHAnsi"/>
          <w:color w:val="000000"/>
        </w:rPr>
        <w:t>Questo tracciato è utilizzato da un ente configurato con flgPagati = true. Tramite il caricamento di questo flusso il SIL notifica a MyPivot di aver ricevuto un pagamento (non necessariamente pagato tramite MyPay)</w:t>
      </w:r>
    </w:p>
    <w:p w14:paraId="57D8CAB4" w14:textId="77777777" w:rsidR="00AF27D8" w:rsidRDefault="00AF27D8" w:rsidP="00AF27D8">
      <w:pPr>
        <w:rPr>
          <w:sz w:val="20"/>
          <w:szCs w:val="20"/>
        </w:rPr>
      </w:pPr>
    </w:p>
    <w:p w14:paraId="32E5402C" w14:textId="77777777" w:rsidR="00AF27D8" w:rsidRDefault="00AF27D8" w:rsidP="00AF27D8">
      <w:pPr>
        <w:pStyle w:val="Titolo4"/>
      </w:pPr>
      <w:r>
        <w:t>Versione 1.0</w:t>
      </w:r>
    </w:p>
    <w:p w14:paraId="1FDB973A" w14:textId="77777777" w:rsidR="00AF27D8" w:rsidRPr="00FC7141" w:rsidRDefault="00AF27D8" w:rsidP="00AF27D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  <w:r w:rsidRPr="00FC7141">
        <w:rPr>
          <w:rFonts w:cstheme="minorHAnsi"/>
          <w:color w:val="000000"/>
        </w:rPr>
        <w:t xml:space="preserve">La prima riga del flusso contiene l'elenco ordinato delle etichette dei campi dei dovuti pagati: </w:t>
      </w:r>
    </w:p>
    <w:p w14:paraId="46454B3C" w14:textId="77777777" w:rsidR="00AF27D8" w:rsidRPr="00FC7141" w:rsidRDefault="00AF27D8" w:rsidP="00AF27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B641B5B" w14:textId="77777777" w:rsidR="00AF27D8" w:rsidRPr="00FC7141" w:rsidRDefault="00AF27D8" w:rsidP="00AF27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C7141">
        <w:rPr>
          <w:rFonts w:cstheme="minorHAnsi"/>
          <w:color w:val="000000"/>
        </w:rPr>
        <w:t xml:space="preserve">IUD;codIuv;tipoIdentificativoUnivoco;codiceIdentificativoUnivoco;anagraficaPagatore;indirizzoPagatore;civicoPagatore;capPagatore;localitaPagatore;provinciaPagatore;nazionePagatore;mailPagatore;dataEsecuzionePagamento;importoDovutoPagato;commissioneCaricoPa;tipoDovuto;tipoVersamento;causaleVersamento;datiSpecificiRiscossione;bilancio </w:t>
      </w:r>
    </w:p>
    <w:p w14:paraId="7A7A54BC" w14:textId="77777777" w:rsidR="00AF27D8" w:rsidRDefault="00AF27D8" w:rsidP="00AF27D8">
      <w:pPr>
        <w:rPr>
          <w:rFonts w:ascii="Verdana" w:hAnsi="Verdana" w:cs="Verdana"/>
          <w:color w:val="000000"/>
          <w:sz w:val="20"/>
          <w:szCs w:val="20"/>
        </w:rPr>
      </w:pPr>
    </w:p>
    <w:p w14:paraId="4211B90B" w14:textId="77777777" w:rsidR="00AF27D8" w:rsidRDefault="00AF27D8" w:rsidP="00AF27D8">
      <w:pPr>
        <w:rPr>
          <w:rFonts w:ascii="Verdana" w:hAnsi="Verdana" w:cs="Verdana"/>
          <w:color w:val="000000"/>
          <w:sz w:val="20"/>
          <w:szCs w:val="20"/>
        </w:rPr>
      </w:pPr>
      <w:r w:rsidRPr="009476FA">
        <w:rPr>
          <w:rFonts w:ascii="Verdana" w:hAnsi="Verdana" w:cs="Verdana"/>
          <w:color w:val="000000"/>
          <w:sz w:val="20"/>
          <w:szCs w:val="20"/>
        </w:rPr>
        <w:t>le successive righe contengono gli attributi dei dovuti pagati secondo il seguente significato:</w:t>
      </w:r>
    </w:p>
    <w:p w14:paraId="3CF4A181" w14:textId="77777777" w:rsidR="00AF27D8" w:rsidRDefault="00AF27D8" w:rsidP="00AF27D8">
      <w:pPr>
        <w:rPr>
          <w:rFonts w:ascii="Verdana" w:hAnsi="Verdana" w:cs="Verdana"/>
          <w:color w:val="000000"/>
          <w:sz w:val="20"/>
          <w:szCs w:val="20"/>
        </w:rPr>
      </w:pPr>
    </w:p>
    <w:p w14:paraId="0FE4A8C9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IUD: [lunghezza 1..35, OBBLIGATORIO] indica il codice univoco di un dovuto pagato generato dall'Ente (Identificativo Unico Dovuto); non può essere ripetuto all'interno dello stesso flusso mentre si può ripetere in flussi diversi per azioni di modifica di un dovuto pagato precedentemente inserito; i primi tre caratteri devono essere diversi da "000"</w:t>
      </w:r>
    </w:p>
    <w:p w14:paraId="522BCF1B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codIuv: [lunghezza 1..35, OBBLIGATORIO] indica il Codice Univoco Versamento assegnato al dovuto pagato</w:t>
      </w:r>
    </w:p>
    <w:p w14:paraId="75B51F77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tipoIdentificativoUnivoco: [lunghezza 1, OBBLIGATORIO] indica la natura del pagatore, può assumere due valori F (Persona fisica) e G (Persona Giuridica)</w:t>
      </w:r>
    </w:p>
    <w:p w14:paraId="4084FE35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codiceIdentificativoUnivoco: [lunghezza 1..35, OBBLIGATORIO] può contenere il codice fiscale o, in alternativa, la partita IVA del pagatore</w:t>
      </w:r>
    </w:p>
    <w:p w14:paraId="49191956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lastRenderedPageBreak/>
        <w:t>anagraficaPagatore: [lunghezza 1..70, OBBLIGATORIO] indica il nominativo o la ragione sociale del pagatore</w:t>
      </w:r>
    </w:p>
    <w:p w14:paraId="62EDC92A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indirizzoPagatore: [lunghezza 1..70] indica l’indirizzo del pagatore</w:t>
      </w:r>
    </w:p>
    <w:p w14:paraId="574B30B0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civicoPagatore: [lunghezza 1..16] indica il numero civico del pagatore</w:t>
      </w:r>
    </w:p>
    <w:p w14:paraId="7A97C75F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capPagatore: [lunghezza 1..16] indica il CAP del pagatore</w:t>
      </w:r>
    </w:p>
    <w:p w14:paraId="2BC875E2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localitaPagatore: [lunghezza 1..35] indica la località del pagatore</w:t>
      </w:r>
    </w:p>
    <w:p w14:paraId="445F2802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provinciaPagatore: [lunghezza 2] indica la provincia del pagatore secondo lo standard ISTAT codifica a due lettere</w:t>
      </w:r>
    </w:p>
    <w:p w14:paraId="118EA474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nazionePagatore: [lunghezza 2] indica il codice nazione del pagatore secondo lo standard ISO 3166-1-alpha-2 (codificata su due lettere)</w:t>
      </w:r>
    </w:p>
    <w:p w14:paraId="2847B3CF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e-mailPagatore: [lunghezza 1..256] indirizzo di posta elettronica del pagatore</w:t>
      </w:r>
    </w:p>
    <w:p w14:paraId="61C9D27B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dataEsecuzionePagamento: [lunghezza 10, OBBLIGATORIO] indica la data in cui il dovuto risulta pagato secondo il formato ISO 8601 [YYYY]-[MM]-[DD]</w:t>
      </w:r>
    </w:p>
    <w:p w14:paraId="169CA110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importoDovutoPagato: [lunghezza 3..12, OBBLIGATORIO] campo numerico (due cifre per la parte decimale, il separatore dei centesimi è il punto '.'), indicante l’importo relativo alla somma versata; deve essere diverso da "0.00"</w:t>
      </w:r>
    </w:p>
    <w:p w14:paraId="11DB9744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commissioneCaricoPa: [lunghezza 3..12] campo numerico (due cifre per la parte decimale, il separatore dei centesimi è il punto '.'), indicante l’importo della eventuale commissione spettante al PSP di cui si fa carico l'Ente; il dato è riportato a solo titolo indicativo e non comporta attività a carico del PSP; se specificato deve essere diverso da "0.00"</w:t>
      </w:r>
    </w:p>
    <w:p w14:paraId="3046C4E0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tipoDovuto: [lunghezza 1..64, OBBLIGATORIO] riferimento alla tipologia del dovuto secondo la classificazione data dall'Ente</w:t>
      </w:r>
    </w:p>
    <w:p w14:paraId="25FB8F8E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tipoVersamento: [lunghezza 1..15] forma tecnica di pagamento delle somme dovute presso la Tesoreria Statale; può assumere i seguenti valori: BBT (Bonifico Bancario di Tesoreria), BP (Bollettino Postale), AD (Addebito diretto), CP (Carta di pagamento), PO (Pagamento attivato presso PSP), OBEP (On-line Banking E-Payment); la stringa può essere composta da più tipi versamento, intervallati dal carattere "pipe" ('|'), in alternativa dal testo speciale "ALL" se prevede tutti e cinque i tipi; se non indicato viene preso il default dalle configurazioni dell'Ente</w:t>
      </w:r>
    </w:p>
    <w:p w14:paraId="3EBF0DAF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causaleVersamento: [lunghezza 1..140, OBBLIGATORIO] rappresenta la descrizione estesa della causale del versamento</w:t>
      </w:r>
    </w:p>
    <w:p w14:paraId="427CB6E9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datiSpecificiRiscossione: [lunghezza 1..140, OBBLIGATORIO] rappresenta l’indicazione dell’imputazione della specifica entrata ed è così articolato: &lt;tipo contabilità&gt;/&lt;codicecontabilità&gt;, dove &lt;codice contabilità&gt; ha il seguente significato: 0 (Capitolo e articolo di Entrata del Bilancio dello Stato), 1 (Numero della contabilità speciale), 2 (Codice SIOPE), 9 (Altro codice ad uso dell’amministrazione); secondo i controlli eseguiti dal Nodo SPC, la stringa deve soddisfare la regular expression "[0129]{1}\/\S{3,138}"</w:t>
      </w:r>
    </w:p>
    <w:p w14:paraId="4581D54C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bilancio: [lunghezza 1..4096] (non utilizzato in favore di campo bilancio presente in RT) riporta in una struttura XML la ripartizione dell'importo pagato in capitoli d'entrata; la somma degli importi attribuiti ai vari capitoli deve corrispondere all'importo dichiarato nel campo "importoDovutoPagato"; la struttura del documento XML è la seguente:</w:t>
      </w:r>
    </w:p>
    <w:p w14:paraId="20E0977B" w14:textId="77777777" w:rsidR="00AF27D8" w:rsidRDefault="00AF27D8" w:rsidP="00AF27D8">
      <w:pPr>
        <w:pStyle w:val="Paragrafoelenco"/>
      </w:pPr>
    </w:p>
    <w:p w14:paraId="63201F7A" w14:textId="77777777" w:rsidR="00AF27D8" w:rsidRDefault="00AF27D8" w:rsidP="00AF27D8">
      <w:pPr>
        <w:pStyle w:val="Paragrafoelenco"/>
      </w:pPr>
      <w:r>
        <w:t>&lt;bilancio&gt;</w:t>
      </w:r>
    </w:p>
    <w:p w14:paraId="62646455" w14:textId="77777777" w:rsidR="00AF27D8" w:rsidRDefault="00AF27D8" w:rsidP="00AF27D8">
      <w:pPr>
        <w:pStyle w:val="Paragrafoelenco"/>
      </w:pPr>
      <w:r>
        <w:lastRenderedPageBreak/>
        <w:tab/>
        <w:t>&lt;capitolo&gt;</w:t>
      </w:r>
    </w:p>
    <w:p w14:paraId="406A08FD" w14:textId="77777777" w:rsidR="00AF27D8" w:rsidRDefault="00AF27D8" w:rsidP="00AF27D8">
      <w:pPr>
        <w:pStyle w:val="Paragrafoelenco"/>
      </w:pPr>
      <w:r>
        <w:tab/>
      </w:r>
      <w:r>
        <w:tab/>
        <w:t>&lt;codice&gt;cod1&lt;/codice&gt;</w:t>
      </w:r>
    </w:p>
    <w:p w14:paraId="3EE7B245" w14:textId="77777777" w:rsidR="00AF27D8" w:rsidRDefault="00AF27D8" w:rsidP="00AF27D8">
      <w:pPr>
        <w:pStyle w:val="Paragrafoelenco"/>
      </w:pPr>
      <w:r>
        <w:tab/>
      </w:r>
      <w:r>
        <w:tab/>
        <w:t>&lt;importo&gt;0.01&lt;/importo&gt;</w:t>
      </w:r>
    </w:p>
    <w:p w14:paraId="59AECB2B" w14:textId="77777777" w:rsidR="00AF27D8" w:rsidRDefault="00AF27D8" w:rsidP="00AF27D8">
      <w:pPr>
        <w:pStyle w:val="Paragrafoelenco"/>
      </w:pPr>
      <w:r>
        <w:tab/>
        <w:t>&lt;/capitolo&gt;</w:t>
      </w:r>
    </w:p>
    <w:p w14:paraId="21B5231D" w14:textId="77777777" w:rsidR="00AF27D8" w:rsidRDefault="00AF27D8" w:rsidP="00AF27D8">
      <w:pPr>
        <w:pStyle w:val="Paragrafoelenco"/>
      </w:pPr>
      <w:r>
        <w:tab/>
        <w:t>&lt;capitolo&gt;</w:t>
      </w:r>
    </w:p>
    <w:p w14:paraId="3D10D7FE" w14:textId="77777777" w:rsidR="00AF27D8" w:rsidRDefault="00AF27D8" w:rsidP="00AF27D8">
      <w:pPr>
        <w:pStyle w:val="Paragrafoelenco"/>
      </w:pPr>
      <w:r>
        <w:tab/>
      </w:r>
      <w:r>
        <w:tab/>
        <w:t>&lt;codice&gt;cod2&lt;/codice&gt;</w:t>
      </w:r>
    </w:p>
    <w:p w14:paraId="4A3AF78D" w14:textId="77777777" w:rsidR="00AF27D8" w:rsidRDefault="00AF27D8" w:rsidP="00AF27D8">
      <w:pPr>
        <w:pStyle w:val="Paragrafoelenco"/>
      </w:pPr>
      <w:r>
        <w:tab/>
      </w:r>
      <w:r>
        <w:tab/>
        <w:t>&lt;importo&gt;0.02&lt;/importo&gt;</w:t>
      </w:r>
    </w:p>
    <w:p w14:paraId="5337B29D" w14:textId="77777777" w:rsidR="00AF27D8" w:rsidRDefault="00AF27D8" w:rsidP="00AF27D8">
      <w:pPr>
        <w:pStyle w:val="Paragrafoelenco"/>
      </w:pPr>
      <w:r>
        <w:tab/>
        <w:t>&lt;/capitolo&gt;</w:t>
      </w:r>
    </w:p>
    <w:p w14:paraId="1ACC1B70" w14:textId="77777777" w:rsidR="00AF27D8" w:rsidRDefault="00AF27D8" w:rsidP="00AF27D8">
      <w:pPr>
        <w:pStyle w:val="Paragrafoelenco"/>
      </w:pPr>
      <w:r>
        <w:tab/>
        <w:t>...</w:t>
      </w:r>
    </w:p>
    <w:p w14:paraId="23454878" w14:textId="77777777" w:rsidR="00AF27D8" w:rsidRDefault="00AF27D8" w:rsidP="00AF27D8">
      <w:pPr>
        <w:pStyle w:val="Paragrafoelenco"/>
      </w:pPr>
      <w:r>
        <w:t>&lt;/bilancio&gt;</w:t>
      </w:r>
    </w:p>
    <w:p w14:paraId="33F9E096" w14:textId="77777777" w:rsidR="00AF27D8" w:rsidRDefault="00AF27D8" w:rsidP="00AF27D8">
      <w:pPr>
        <w:pStyle w:val="Paragrafoelenco"/>
      </w:pPr>
    </w:p>
    <w:p w14:paraId="1429AECA" w14:textId="77777777" w:rsidR="00AF27D8" w:rsidRPr="00FE7CB2" w:rsidRDefault="00AF27D8" w:rsidP="00AF27D8">
      <w:pPr>
        <w:jc w:val="both"/>
      </w:pPr>
      <w:r w:rsidRPr="00FE7CB2">
        <w:t>Il carattere separatore dei campi è ‘;’. Qualora il carattere ‘;’ sia presente nel valore di un campo, il campo va protetto con il carattere “”, ad esempio:</w:t>
      </w:r>
    </w:p>
    <w:p w14:paraId="1E233C20" w14:textId="77777777" w:rsidR="00AF27D8" w:rsidRPr="009476FA" w:rsidRDefault="00AF27D8" w:rsidP="00AF27D8">
      <w:pPr>
        <w:autoSpaceDE w:val="0"/>
        <w:autoSpaceDN w:val="0"/>
        <w:adjustRightInd w:val="0"/>
        <w:spacing w:after="0" w:line="240" w:lineRule="auto"/>
      </w:pPr>
    </w:p>
    <w:p w14:paraId="48C648B4" w14:textId="77777777" w:rsidR="00AF27D8" w:rsidRPr="00FE7CB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16" w:line="240" w:lineRule="auto"/>
      </w:pPr>
      <w:r w:rsidRPr="00FE7CB2">
        <w:t xml:space="preserve">Questa è la mia casa. (valido) </w:t>
      </w:r>
    </w:p>
    <w:p w14:paraId="79DFFA41" w14:textId="77777777" w:rsidR="00AF27D8" w:rsidRPr="00FE7CB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16" w:line="240" w:lineRule="auto"/>
      </w:pPr>
      <w:r w:rsidRPr="00FE7CB2">
        <w:t xml:space="preserve">Questa è la mia; casa. (non valido) </w:t>
      </w:r>
    </w:p>
    <w:p w14:paraId="209079CA" w14:textId="77777777" w:rsidR="00AF27D8" w:rsidRPr="00FE7CB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FE7CB2">
        <w:t xml:space="preserve">“Questa è la mia; casa.” (valido) </w:t>
      </w:r>
    </w:p>
    <w:p w14:paraId="619CFCB1" w14:textId="77777777" w:rsidR="00AF27D8" w:rsidRPr="00FE7CB2" w:rsidRDefault="00AF27D8" w:rsidP="00AF27D8">
      <w:pPr>
        <w:autoSpaceDE w:val="0"/>
        <w:autoSpaceDN w:val="0"/>
        <w:adjustRightInd w:val="0"/>
        <w:spacing w:after="0" w:line="240" w:lineRule="auto"/>
      </w:pPr>
    </w:p>
    <w:p w14:paraId="5E9708FC" w14:textId="77777777" w:rsidR="00AF27D8" w:rsidRPr="00FE7CB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  <w:r w:rsidRPr="009476FA">
        <w:t xml:space="preserve">Se il valore di un campo oltre a contenere il carattere ‘;’ contiene anche il carattere '””, di quest'ultimo deve essere fatto l’escape con il back-slash, ad esempio: </w:t>
      </w:r>
    </w:p>
    <w:p w14:paraId="6340A0F5" w14:textId="77777777" w:rsidR="00AF27D8" w:rsidRPr="009476FA" w:rsidRDefault="00AF27D8" w:rsidP="00AF27D8">
      <w:pPr>
        <w:autoSpaceDE w:val="0"/>
        <w:autoSpaceDN w:val="0"/>
        <w:adjustRightInd w:val="0"/>
        <w:spacing w:after="0" w:line="240" w:lineRule="auto"/>
      </w:pPr>
    </w:p>
    <w:p w14:paraId="416BC90C" w14:textId="77777777" w:rsidR="00AF27D8" w:rsidRPr="00FE7CB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19" w:line="240" w:lineRule="auto"/>
      </w:pPr>
      <w:r w:rsidRPr="00FE7CB2">
        <w:t xml:space="preserve">“Questa è la mia; casa.” (valido) </w:t>
      </w:r>
    </w:p>
    <w:p w14:paraId="5F0C965E" w14:textId="77777777" w:rsidR="00AF27D8" w:rsidRPr="00FE7CB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FE7CB2">
        <w:t xml:space="preserve">“Questa è “la mia”; casa.” (non valido) </w:t>
      </w:r>
    </w:p>
    <w:p w14:paraId="00F17928" w14:textId="77777777" w:rsidR="00AF27D8" w:rsidRPr="009476FA" w:rsidRDefault="00AF27D8" w:rsidP="00AF27D8">
      <w:pPr>
        <w:ind w:left="360"/>
      </w:pPr>
    </w:p>
    <w:p w14:paraId="4AC1A150" w14:textId="77777777" w:rsidR="00AF27D8" w:rsidRDefault="00AF27D8" w:rsidP="00AF27D8">
      <w:pPr>
        <w:pStyle w:val="Default"/>
        <w:jc w:val="both"/>
        <w:rPr>
          <w:sz w:val="20"/>
          <w:szCs w:val="20"/>
        </w:rPr>
      </w:pPr>
    </w:p>
    <w:p w14:paraId="0156533C" w14:textId="77777777" w:rsidR="00AF27D8" w:rsidRDefault="00AF27D8" w:rsidP="00AF27D8">
      <w:pPr>
        <w:pStyle w:val="Default"/>
        <w:jc w:val="both"/>
        <w:rPr>
          <w:sz w:val="20"/>
          <w:szCs w:val="20"/>
        </w:rPr>
      </w:pPr>
    </w:p>
    <w:p w14:paraId="67C3C337" w14:textId="77777777" w:rsidR="00AF27D8" w:rsidRDefault="00AF27D8" w:rsidP="00AF27D8">
      <w:pPr>
        <w:pStyle w:val="Titolo3"/>
        <w:ind w:left="0" w:hanging="11"/>
      </w:pPr>
      <w:bookmarkStart w:id="29" w:name="_Toc41574338"/>
      <w:r w:rsidRPr="00FE7CB2">
        <w:t>Tracciato di import anagrafica Ufficio Capitolo Accertamento</w:t>
      </w:r>
      <w:bookmarkEnd w:id="29"/>
      <w:r w:rsidRPr="00FE7CB2">
        <w:t xml:space="preserve"> </w:t>
      </w:r>
    </w:p>
    <w:p w14:paraId="5C250B71" w14:textId="77777777" w:rsidR="00AF27D8" w:rsidRPr="00FE7CB2" w:rsidRDefault="00AF27D8" w:rsidP="00AF27D8">
      <w:pPr>
        <w:autoSpaceDE w:val="0"/>
        <w:autoSpaceDN w:val="0"/>
        <w:adjustRightInd w:val="0"/>
        <w:spacing w:after="0" w:line="240" w:lineRule="auto"/>
      </w:pPr>
      <w:r w:rsidRPr="00FE7CB2">
        <w:t xml:space="preserve">Ogni riga del flusso (a meno della prima) corrisponde un’azione di inserimento o di eliminazione dall’ anagrafica uffici, capitoli e accertamenti da eseguire nell’ archivio di MyPivot. </w:t>
      </w:r>
    </w:p>
    <w:p w14:paraId="1434DA07" w14:textId="77777777" w:rsidR="00AF27D8" w:rsidRPr="00FE7CB2" w:rsidRDefault="00AF27D8" w:rsidP="00AF27D8">
      <w:pPr>
        <w:autoSpaceDE w:val="0"/>
        <w:autoSpaceDN w:val="0"/>
        <w:adjustRightInd w:val="0"/>
        <w:spacing w:after="0" w:line="240" w:lineRule="auto"/>
      </w:pPr>
    </w:p>
    <w:p w14:paraId="4A9CE834" w14:textId="77777777" w:rsidR="00AF27D8" w:rsidRPr="00FE7CB2" w:rsidRDefault="00AF27D8" w:rsidP="00AF27D8">
      <w:pPr>
        <w:autoSpaceDE w:val="0"/>
        <w:autoSpaceDN w:val="0"/>
        <w:adjustRightInd w:val="0"/>
        <w:spacing w:after="0" w:line="240" w:lineRule="auto"/>
      </w:pPr>
      <w:r w:rsidRPr="00FE7CB2">
        <w:t xml:space="preserve">La prima riga del flusso contiene l'elenco ordinato delle etichette dei campi che compongono la ripartizione, separate dal carattere punto e virgola ‘;’ e contenuti tra doppi apici ‘ " ’ , ovvero: </w:t>
      </w:r>
    </w:p>
    <w:p w14:paraId="0084EC6F" w14:textId="77777777" w:rsidR="00AF27D8" w:rsidRPr="00FE7CB2" w:rsidRDefault="00AF27D8" w:rsidP="00AF27D8">
      <w:pPr>
        <w:autoSpaceDE w:val="0"/>
        <w:autoSpaceDN w:val="0"/>
        <w:adjustRightInd w:val="0"/>
        <w:spacing w:after="0" w:line="240" w:lineRule="auto"/>
      </w:pPr>
    </w:p>
    <w:p w14:paraId="066F1420" w14:textId="77777777" w:rsidR="00AF27D8" w:rsidRPr="00FE7CB2" w:rsidRDefault="00AF27D8" w:rsidP="00AF27D8">
      <w:pPr>
        <w:autoSpaceDE w:val="0"/>
        <w:autoSpaceDN w:val="0"/>
        <w:adjustRightInd w:val="0"/>
        <w:spacing w:after="0" w:line="240" w:lineRule="auto"/>
      </w:pPr>
      <w:r w:rsidRPr="00FE7CB2">
        <w:t xml:space="preserve">"cod_ufficio";"de_ufficio";"flg_ufficio_attivo";"cod_capitolo";"de_capitolo";"de_anno_esercizio";"cod_accertamento";"de_accertamento";"cod_tipo_dovuto";"azione" </w:t>
      </w:r>
    </w:p>
    <w:p w14:paraId="6E63D322" w14:textId="77777777" w:rsidR="00AF27D8" w:rsidRPr="00FE7CB2" w:rsidRDefault="00AF27D8" w:rsidP="00AF27D8"/>
    <w:p w14:paraId="06A7BDF1" w14:textId="77777777" w:rsidR="00AF27D8" w:rsidRDefault="00AF27D8" w:rsidP="00AF27D8">
      <w:r w:rsidRPr="00FE7CB2">
        <w:t>le successive righe contengono i valori dei secondo il seguente significato:</w:t>
      </w:r>
    </w:p>
    <w:p w14:paraId="6C2E8111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cod_ufficio: [lunghezza 1..64] rappresenta il codice dell’ ufficio</w:t>
      </w:r>
    </w:p>
    <w:p w14:paraId="4F1A640F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de_ufficio: [lunghezza 1..512] denominazione dell’ufficio</w:t>
      </w:r>
    </w:p>
    <w:p w14:paraId="427D6918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flg_ufficio_attivo: [valori ammessi "true" o "false"] descrive se l’ufficio è attivo o non attivo</w:t>
      </w:r>
    </w:p>
    <w:p w14:paraId="603588CC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lastRenderedPageBreak/>
        <w:t>cod_capitolo: [lunghezza 1..64] codice del capitolo</w:t>
      </w:r>
    </w:p>
    <w:p w14:paraId="00CDD41A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de_capitolo: [lunghezza 1..512] denominazione del capitolo</w:t>
      </w:r>
    </w:p>
    <w:p w14:paraId="734EA2B0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de_anno_esercizio: [anno in formato yyyy] anno di esercizio</w:t>
      </w:r>
    </w:p>
    <w:p w14:paraId="2AC43173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cod_accertamento: [lunghezza 1..64, opzionale] codice dell’accertamento. Se questo campo viene lasciato vuoto, nel database verrà valorizzato con “n/a”</w:t>
      </w:r>
    </w:p>
    <w:p w14:paraId="43A9E35E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de_accertamento: [lunghezza 1..512, opzionale] denominazione dell’accertamento. Se questo campo viene lasciato vuoto, nel database verrà valorizzato con “n/a”</w:t>
      </w:r>
    </w:p>
    <w:p w14:paraId="678457C6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cod_tipo_dovuto: [lunghezza 1..16] codice del tipo dovuto, deve essere abilitato per l’ ente</w:t>
      </w:r>
    </w:p>
    <w:p w14:paraId="5B2843D5" w14:textId="77777777" w:rsidR="00AF27D8" w:rsidRPr="00FE7CB2" w:rsidRDefault="00AF27D8" w:rsidP="00D1394B">
      <w:pPr>
        <w:pStyle w:val="Paragrafoelenco"/>
        <w:numPr>
          <w:ilvl w:val="0"/>
          <w:numId w:val="11"/>
        </w:numPr>
        <w:jc w:val="both"/>
      </w:pPr>
      <w:r>
        <w:t>azione: [valori ammessi "I" o "D"] azione da effettuare nel database. "I" corrisponde ad un’azione di inserimento, mentre "D" ad un’azione di eliminazione</w:t>
      </w:r>
    </w:p>
    <w:p w14:paraId="32BF3AB7" w14:textId="77777777" w:rsidR="00AF27D8" w:rsidRDefault="00AF27D8" w:rsidP="00AF27D8">
      <w:pPr>
        <w:rPr>
          <w:rFonts w:ascii="Verdana" w:hAnsi="Verdana" w:cs="Verdana"/>
          <w:color w:val="000000"/>
          <w:sz w:val="20"/>
          <w:szCs w:val="20"/>
        </w:rPr>
      </w:pPr>
    </w:p>
    <w:p w14:paraId="6D3C4D61" w14:textId="77777777" w:rsidR="00AF27D8" w:rsidRPr="00F37911" w:rsidRDefault="00AF27D8" w:rsidP="00AF27D8">
      <w:pPr>
        <w:jc w:val="both"/>
      </w:pPr>
      <w:r w:rsidRPr="00F37911">
        <w:t>Tutti gli attributi riportati sopra sono da considerarsi obbligatori tranne quelli in cui è esplicitato diversamente.</w:t>
      </w:r>
    </w:p>
    <w:p w14:paraId="3D716658" w14:textId="77777777" w:rsidR="00AF27D8" w:rsidRPr="00F37911" w:rsidRDefault="00AF27D8" w:rsidP="00AF27D8">
      <w:pPr>
        <w:jc w:val="both"/>
      </w:pPr>
      <w:r w:rsidRPr="00F37911">
        <w:t>Ogni valore deve essere incluso tra doppi apici e deve essere separato dagli altri dal simbolo ‘;’ (ad esempio: "valore1";"valore2"). Ne consegue che il primo e l’ultimo carattere di ogni riga è necessariamente il doppio apice ‘ " ’.</w:t>
      </w:r>
    </w:p>
    <w:p w14:paraId="42700B38" w14:textId="77777777" w:rsidR="00AF27D8" w:rsidRPr="00F37911" w:rsidRDefault="00AF27D8" w:rsidP="00AF27D8">
      <w:pPr>
        <w:jc w:val="both"/>
      </w:pPr>
      <w:r w:rsidRPr="00F37911">
        <w:t>Ogni valore può contenere tutti i caratteri UTF-8.</w:t>
      </w:r>
    </w:p>
    <w:p w14:paraId="5F6B4799" w14:textId="77777777" w:rsidR="00AF27D8" w:rsidRPr="00F37911" w:rsidRDefault="00AF27D8" w:rsidP="00AF27D8">
      <w:pPr>
        <w:jc w:val="both"/>
      </w:pPr>
      <w:r w:rsidRPr="00F37911">
        <w:t>Si verifica che tra tutte le righe del flusso non esistano ripetizioni della sequenza formata dai valori dei campi cod_ufficio, cod_capitolo, cod_accertamento e cod_tipo_dovuto.</w:t>
      </w:r>
    </w:p>
    <w:p w14:paraId="31A693C5" w14:textId="77777777" w:rsidR="00AF27D8" w:rsidRDefault="00AF27D8" w:rsidP="00AF27D8">
      <w:pPr>
        <w:jc w:val="both"/>
      </w:pPr>
      <w:r w:rsidRPr="00F37911">
        <w:t>Per ogni riga corrispondente ad un’azione di eliminazione, si verifica che tale sequenza sia presente in un</w:t>
      </w:r>
      <w:r>
        <w:t>a</w:t>
      </w:r>
      <w:r w:rsidRPr="00F37911">
        <w:t xml:space="preserve"> entry del database, mentre per le righe corrispondenti ad azioni di inserimento che non sia presente in alcun</w:t>
      </w:r>
      <w:r>
        <w:t>a</w:t>
      </w:r>
      <w:r w:rsidRPr="00F37911">
        <w:t xml:space="preserve"> entry.</w:t>
      </w:r>
    </w:p>
    <w:p w14:paraId="5E7FC894" w14:textId="77777777" w:rsidR="00AF27D8" w:rsidRDefault="00AF27D8" w:rsidP="00AF27D8">
      <w:pPr>
        <w:jc w:val="both"/>
      </w:pPr>
      <w:r w:rsidRPr="00F37911">
        <w:t>Un</w:t>
      </w:r>
      <w:r>
        <w:t xml:space="preserve"> </w:t>
      </w:r>
      <w:r w:rsidRPr="00F37911">
        <w:t>ulteriore controllo sull’inserimento viene fatto sulle denominazioni:</w:t>
      </w:r>
    </w:p>
    <w:p w14:paraId="673EB1B3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de_ufficio: si controlla, per codice ufficio ed ente id, che la denominazione dell’ufficio sia uguale a quella già presente nel database</w:t>
      </w:r>
    </w:p>
    <w:p w14:paraId="6B341B5B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de_capitolo: si controlla, per codice ufficio, codice capitolo ed ente id, che la denominazione del capitolo sia uguale a quella già presente nel database</w:t>
      </w:r>
    </w:p>
    <w:p w14:paraId="490A7183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de_accertamento: si controlla, per codice ufficio, codice capitolo, codice accertamento ed ente id, che la denominazione dell’accertamento sia uguale a quella già presente nel database</w:t>
      </w:r>
    </w:p>
    <w:p w14:paraId="30B18762" w14:textId="77777777" w:rsidR="00AF27D8" w:rsidRDefault="00AF27D8" w:rsidP="00AF27D8">
      <w:pPr>
        <w:jc w:val="both"/>
      </w:pPr>
    </w:p>
    <w:p w14:paraId="25A37772" w14:textId="77777777" w:rsidR="00AF27D8" w:rsidRDefault="00AF27D8" w:rsidP="00AF27D8">
      <w:pPr>
        <w:pStyle w:val="Default"/>
        <w:jc w:val="both"/>
        <w:rPr>
          <w:sz w:val="20"/>
          <w:szCs w:val="20"/>
        </w:rPr>
      </w:pPr>
    </w:p>
    <w:p w14:paraId="0B2A16C6" w14:textId="77777777" w:rsidR="00AF27D8" w:rsidRDefault="00AF27D8" w:rsidP="00AF27D8">
      <w:pPr>
        <w:pStyle w:val="Titolo3"/>
        <w:ind w:left="0" w:hanging="11"/>
      </w:pPr>
      <w:bookmarkStart w:id="30" w:name="_Toc41574339"/>
      <w:r w:rsidRPr="00FE7CB2">
        <w:t xml:space="preserve">Tracciato di import </w:t>
      </w:r>
      <w:r>
        <w:t>Giornale di Cassa</w:t>
      </w:r>
      <w:bookmarkEnd w:id="30"/>
    </w:p>
    <w:p w14:paraId="68B872E8" w14:textId="77777777" w:rsidR="00AF27D8" w:rsidRDefault="00AF27D8" w:rsidP="00AF27D8">
      <w:pPr>
        <w:jc w:val="both"/>
      </w:pPr>
      <w:r>
        <w:t>Questo tracciato è utilizzato da un ente configurato con flgTesoreria = true. Tramite il caricamento di questo flusso il SIL notifica a MyPivot di aver ricevuto un sospeso d’entrata nei conti correnti dell’ente.</w:t>
      </w:r>
    </w:p>
    <w:p w14:paraId="071D2B57" w14:textId="77777777" w:rsidR="00AF27D8" w:rsidRDefault="00AF27D8" w:rsidP="00AF27D8">
      <w:pPr>
        <w:jc w:val="both"/>
      </w:pPr>
      <w:r>
        <w:t>La prima riga del flusso contiene l'elenco ordinato delle etichette dei campi della bolletta:</w:t>
      </w:r>
    </w:p>
    <w:p w14:paraId="05146228" w14:textId="77777777" w:rsidR="00AF27D8" w:rsidRDefault="00AF27D8" w:rsidP="00AF27D8">
      <w:pPr>
        <w:jc w:val="both"/>
      </w:pPr>
      <w:r>
        <w:t>de_anno_bolletta;cod_bolletta;dt_contabile;de_denominazione;de_causale;num_importo;dt_valuta</w:t>
      </w:r>
    </w:p>
    <w:p w14:paraId="7A0638D2" w14:textId="77777777" w:rsidR="00AF27D8" w:rsidRDefault="00AF27D8" w:rsidP="00AF27D8">
      <w:pPr>
        <w:jc w:val="both"/>
      </w:pPr>
      <w:r>
        <w:lastRenderedPageBreak/>
        <w:t>le successive righe contengono gli attributi della bolletta secondo il seguente significato:</w:t>
      </w:r>
    </w:p>
    <w:p w14:paraId="5BBEDB81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de_anno_bolletta: [Anno nel formato "YYYY"] Anno del sospeso d’entrata</w:t>
      </w:r>
    </w:p>
    <w:p w14:paraId="43F7D096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cod_bolletta: [lunghezza 1..7] Codice del sospeso d’entrata</w:t>
      </w:r>
    </w:p>
    <w:p w14:paraId="1509D37A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dt_contabile: [Data nel formato "YYYY-MM-DD"] Data contabile del sospeso d’entrata</w:t>
      </w:r>
    </w:p>
    <w:p w14:paraId="35029FA6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de_denominazione: [lunghezza 1..30] Denominazione attestante del sospeso d’entrata</w:t>
      </w:r>
    </w:p>
    <w:p w14:paraId="40B38337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de_causale: [lunghezza 1..2000] Causale del sospeso d’entrata</w:t>
      </w:r>
    </w:p>
    <w:p w14:paraId="41BD9BA3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num_importo: [numerico con due cifre decimali ed un massimo di 17 righe totali] Importo totale del sospeso d’entrata</w:t>
      </w:r>
    </w:p>
    <w:p w14:paraId="2208A112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dt_valuta: [Data nel formato "YYYY-MM-DD"] Data valuta del sospeso d’entrata</w:t>
      </w:r>
    </w:p>
    <w:p w14:paraId="4017F5BF" w14:textId="77777777" w:rsidR="00AF27D8" w:rsidRDefault="00AF27D8" w:rsidP="00AF27D8">
      <w:pPr>
        <w:jc w:val="both"/>
      </w:pPr>
      <w:r>
        <w:t>Tutti gli attributi sopra descritti sono obbligatori.</w:t>
      </w:r>
    </w:p>
    <w:p w14:paraId="723B81CA" w14:textId="77777777" w:rsidR="00AF27D8" w:rsidRDefault="00AF27D8" w:rsidP="00AF27D8">
      <w:pPr>
        <w:jc w:val="both"/>
      </w:pPr>
    </w:p>
    <w:p w14:paraId="6FEF27AD" w14:textId="77777777" w:rsidR="00AF27D8" w:rsidRDefault="00AF27D8" w:rsidP="00AF27D8">
      <w:pPr>
        <w:jc w:val="both"/>
      </w:pPr>
    </w:p>
    <w:p w14:paraId="44D21D72" w14:textId="77777777" w:rsidR="00AF27D8" w:rsidRDefault="00AF27D8" w:rsidP="00AF27D8">
      <w:pPr>
        <w:pStyle w:val="Titolo3"/>
        <w:ind w:left="0" w:hanging="11"/>
      </w:pPr>
      <w:bookmarkStart w:id="31" w:name="_Toc41574340"/>
      <w:r w:rsidRPr="00FE7CB2">
        <w:t xml:space="preserve">Tracciato di </w:t>
      </w:r>
      <w:r>
        <w:t>export</w:t>
      </w:r>
      <w:bookmarkEnd w:id="31"/>
    </w:p>
    <w:p w14:paraId="4BC07328" w14:textId="77777777" w:rsidR="00AF27D8" w:rsidRDefault="00AF27D8" w:rsidP="00AF27D8">
      <w:pPr>
        <w:jc w:val="both"/>
      </w:pPr>
      <w:r>
        <w:t>I campi esportati sono divisi semanticamente in 4 gruppi</w:t>
      </w:r>
    </w:p>
    <w:p w14:paraId="310EB015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terminano per “I” : campi dei PAGATI conferiti da SIL a MyPivot (v1.0 tutte le conf, v1.1 tutte le conf, v1.2 solo se flgPagati=true, v1.3 solo se flgPagati=true)</w:t>
      </w:r>
    </w:p>
    <w:p w14:paraId="1B85D459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terminano per “E”: campi di RT</w:t>
      </w:r>
    </w:p>
    <w:p w14:paraId="78300F14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terminano per “R”: campi flussi di RENDICONTAZIONE</w:t>
      </w:r>
    </w:p>
    <w:p w14:paraId="66BF6DAC" w14:textId="77777777" w:rsidR="00AF27D8" w:rsidRDefault="00AF27D8" w:rsidP="00D1394B">
      <w:pPr>
        <w:pStyle w:val="Paragrafoelenco"/>
        <w:numPr>
          <w:ilvl w:val="0"/>
          <w:numId w:val="11"/>
        </w:numPr>
        <w:jc w:val="both"/>
      </w:pPr>
      <w:r>
        <w:t>terminano per “T”: campi di TESORERIA (alcuni di questi, dove indicato, riguardano solo Regione Veneto)</w:t>
      </w:r>
    </w:p>
    <w:p w14:paraId="58DF3F9E" w14:textId="77777777" w:rsidR="00AF27D8" w:rsidRDefault="00AF27D8" w:rsidP="00AF27D8">
      <w:pPr>
        <w:jc w:val="both"/>
      </w:pPr>
      <w:r>
        <w:t>Di seguito l’elenco dei campi per le versioni 1.0, 1.1, 1.2 e 1.3.</w:t>
      </w:r>
    </w:p>
    <w:p w14:paraId="07986BF7" w14:textId="77777777" w:rsidR="00AF27D8" w:rsidRDefault="00AF27D8" w:rsidP="00AF27D8">
      <w:pPr>
        <w:jc w:val="both"/>
      </w:pPr>
    </w:p>
    <w:p w14:paraId="7D7294DB" w14:textId="77777777" w:rsidR="00AF27D8" w:rsidRDefault="00AF27D8" w:rsidP="00AF27D8">
      <w:pPr>
        <w:pStyle w:val="Titolo4"/>
      </w:pPr>
      <w:r>
        <w:t>Versione 1.0</w:t>
      </w:r>
    </w:p>
    <w:p w14:paraId="2FC58341" w14:textId="77777777" w:rsidR="00AF27D8" w:rsidRDefault="00AF27D8" w:rsidP="00AF27D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14:paraId="47492B74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mygovManageFlussoIdI: [lunghezza 1..12] Identificativo flusso di import.</w:t>
      </w:r>
    </w:p>
    <w:p w14:paraId="5D14EEFC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codIudI: [lunghezza 1..35] Identificativo univoco dovuto.</w:t>
      </w:r>
    </w:p>
    <w:p w14:paraId="07211E54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codRpSilinviarpIdUnivocoVersamentoI: [lunghezza 1..35] Identificativo univoco versamento.</w:t>
      </w:r>
    </w:p>
    <w:p w14:paraId="1C953BC2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codRpSoggPagIdUnivPagTipoIdUnivocoI: [lunghezza 1] Tipo identificativo univoco del soggetto pagatore (F per persona fisica, G per persona giuridica).</w:t>
      </w:r>
    </w:p>
    <w:p w14:paraId="242240A5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codRpSoggPagIdUnivPagCodiceIdUnivocoI: [lunghezza 1..35] Codice Fiscale/P.Iva del soggetto pagatore</w:t>
      </w:r>
    </w:p>
    <w:p w14:paraId="5116B223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deRpSoggPagAnagraficaPagatoreI: [lunghezza 1..70] Anagrafica del soggetto pagatore.</w:t>
      </w:r>
    </w:p>
    <w:p w14:paraId="6EBCCB65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deRpSoggPagIndirizzoPagatoreI: [lunghezza 1..70] Indirizzo del soggetto pagatore.</w:t>
      </w:r>
    </w:p>
    <w:p w14:paraId="5BD3C3FF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deRpSoggPagCivicoPagatoreI: [lunghezza 1..16] Civico del soggetto pagatore.</w:t>
      </w:r>
    </w:p>
    <w:p w14:paraId="6612F376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codRpSoggPagCapPagatoreI: [lunghezza 1..16] Cap del soggetto pagatore.</w:t>
      </w:r>
    </w:p>
    <w:p w14:paraId="0012F04E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deRpSoggPagLocalitaPagatoreI: [lunghezza 1..35] Località del soggetto pagatore.</w:t>
      </w:r>
    </w:p>
    <w:p w14:paraId="71998C2B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deRpSoggPagProvinciaPagatoreI: [lunghezza 2] Provincia del soggetto pagatore.</w:t>
      </w:r>
    </w:p>
    <w:p w14:paraId="2AA3316E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codRpSoggPagNazionePagatoreI: [lunghezza 2] Nazione del soggetto pagatore.</w:t>
      </w:r>
    </w:p>
    <w:p w14:paraId="51AC0820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deRpSoggPagEmailPagatoreI. [lunghezza 1..256] Email del soggetto pagatore.</w:t>
      </w:r>
    </w:p>
    <w:p w14:paraId="4FC0922F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dtRpDatiVersDataEsecuzionePagamentoI: [lunghezza 10] Data nella quale è stato eseguito il pagamento.</w:t>
      </w:r>
    </w:p>
    <w:p w14:paraId="29B4F7C2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codRpDatiVersTipoVersamentoI: [lunghezza 1..15] Forma tecnica di pagamento delle somme dovute presso la Tesoreria Statale; può assumere i seguenti valori: BBT (Bonifico Bancario di Tesoreria), BP (Bollettino Postale), AD (Addebito diretto), CP (Carta di pagamento), PO (Pagamento attivato presso PSP), OBEP (On-line Banking E-Payment); la stringa può essere composta da più tipi versamento, intervallati dal carattere "pipe" ('|'), in alternativa dal testo speciale "ALL" se prevede tutti e cinque i tipi; se non indicato viene preso il default dalle configurazioni dell'Ente</w:t>
      </w:r>
    </w:p>
    <w:p w14:paraId="1E91896C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numRpDatiVersDatiSingVersImportoSingoloVersamentoI: [lunghezza 3..12] Importo del singolo versamento.</w:t>
      </w:r>
    </w:p>
    <w:p w14:paraId="5051B3B3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numRpDatiVersDatiSingVersCommissioneCaricoPaI: [lunghezza 3..12] Commissioni a carico della PA.</w:t>
      </w:r>
    </w:p>
    <w:p w14:paraId="6967AE18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deRpDatiVersDatiSingVersCausaleVersamentoI: [lunghezza 1..140] Causale del versamento.</w:t>
      </w:r>
    </w:p>
    <w:p w14:paraId="498EC747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deRpDatiVersDatiSingVersDatiSpecificiRiscossioneI: [lunghezza 1..140] Rappresenta l’indicazione dell’imputazione della specifica entrata ed è così articolato: &lt;tipo contabilità&gt;/&lt;codicecontabilità&gt;, dove &lt;codice contabilità&gt; ha il seguente significato: 0 (Capitolo e articolo di Entrata del Bilancio dello Stato), 1 (Numero della contabilità speciale), 2 (Codice SIOPE), 9 (Altro codice ad uso dell’amministrazione); secondo i controlli eseguiti dal Nodo SPC, la stringa deve soddisfare la regular expression "[0129]{1}\/\S{3,138}"</w:t>
      </w:r>
    </w:p>
    <w:p w14:paraId="057FD29A" w14:textId="77777777" w:rsidR="00AF27D8" w:rsidRPr="00954E92" w:rsidRDefault="00AF27D8" w:rsidP="00D1394B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codTipoDovutoI: [lunghezza 1..64] Riferimento alla tipologia del dovuto secondo la classificazione data dall'Ente.</w:t>
      </w:r>
    </w:p>
    <w:p w14:paraId="13BF0F5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bilancioI: [lunghezza 1..4096] Riporta in una struttura XML la ripartizione dell'importo pagato in capitoli d'entrata; la somma degli importi attribuiti ai vari capitoli deve corrispondere all'importo dichiarato nel campo "importoDovutoPagato"; la struttura del documento XML è la seguente:</w:t>
      </w:r>
    </w:p>
    <w:p w14:paraId="23BBB188" w14:textId="77777777" w:rsidR="00AF27D8" w:rsidRDefault="00AF27D8" w:rsidP="00AF27D8">
      <w:pPr>
        <w:pStyle w:val="Paragrafoelenco"/>
      </w:pPr>
      <w:r>
        <w:t>&lt;bilancio&gt;</w:t>
      </w:r>
    </w:p>
    <w:p w14:paraId="729661BB" w14:textId="77777777" w:rsidR="00AF27D8" w:rsidRDefault="00AF27D8" w:rsidP="00AF27D8">
      <w:pPr>
        <w:pStyle w:val="Paragrafoelenco"/>
      </w:pPr>
      <w:r>
        <w:tab/>
        <w:t>&lt;capitolo&gt;</w:t>
      </w:r>
    </w:p>
    <w:p w14:paraId="0E302D09" w14:textId="77777777" w:rsidR="00AF27D8" w:rsidRDefault="00AF27D8" w:rsidP="00AF27D8">
      <w:pPr>
        <w:pStyle w:val="Paragrafoelenco"/>
      </w:pPr>
      <w:r>
        <w:tab/>
      </w:r>
      <w:r>
        <w:tab/>
        <w:t>&lt;codice&gt;cod1&lt;/codice&gt;</w:t>
      </w:r>
    </w:p>
    <w:p w14:paraId="693C6D89" w14:textId="77777777" w:rsidR="00AF27D8" w:rsidRDefault="00AF27D8" w:rsidP="00AF27D8">
      <w:pPr>
        <w:pStyle w:val="Paragrafoelenco"/>
      </w:pPr>
      <w:r>
        <w:tab/>
      </w:r>
      <w:r>
        <w:tab/>
        <w:t>&lt;importo&gt;0.01&lt;/importo&gt;</w:t>
      </w:r>
    </w:p>
    <w:p w14:paraId="4E43149C" w14:textId="77777777" w:rsidR="00AF27D8" w:rsidRDefault="00AF27D8" w:rsidP="00AF27D8">
      <w:pPr>
        <w:pStyle w:val="Paragrafoelenco"/>
      </w:pPr>
      <w:r>
        <w:tab/>
        <w:t>&lt;/capitolo&gt;</w:t>
      </w:r>
    </w:p>
    <w:p w14:paraId="7E7A7777" w14:textId="77777777" w:rsidR="00AF27D8" w:rsidRDefault="00AF27D8" w:rsidP="00AF27D8">
      <w:pPr>
        <w:pStyle w:val="Paragrafoelenco"/>
      </w:pPr>
      <w:r>
        <w:tab/>
        <w:t>&lt;capitolo&gt;</w:t>
      </w:r>
    </w:p>
    <w:p w14:paraId="3B46056B" w14:textId="77777777" w:rsidR="00AF27D8" w:rsidRDefault="00AF27D8" w:rsidP="00AF27D8">
      <w:pPr>
        <w:pStyle w:val="Paragrafoelenco"/>
      </w:pPr>
      <w:r>
        <w:tab/>
      </w:r>
      <w:r>
        <w:tab/>
        <w:t>&lt;codice&gt;cod2&lt;/codice&gt;</w:t>
      </w:r>
    </w:p>
    <w:p w14:paraId="084AB703" w14:textId="77777777" w:rsidR="00AF27D8" w:rsidRDefault="00AF27D8" w:rsidP="00AF27D8">
      <w:pPr>
        <w:pStyle w:val="Paragrafoelenco"/>
      </w:pPr>
      <w:r>
        <w:tab/>
      </w:r>
      <w:r>
        <w:tab/>
        <w:t>&lt;importo&gt;0.02&lt;/importo&gt;</w:t>
      </w:r>
    </w:p>
    <w:p w14:paraId="355B991A" w14:textId="77777777" w:rsidR="00AF27D8" w:rsidRDefault="00AF27D8" w:rsidP="00AF27D8">
      <w:pPr>
        <w:pStyle w:val="Paragrafoelenco"/>
      </w:pPr>
      <w:r>
        <w:tab/>
        <w:t>&lt;/capitolo&gt;</w:t>
      </w:r>
    </w:p>
    <w:p w14:paraId="160D37F7" w14:textId="77777777" w:rsidR="00AF27D8" w:rsidRDefault="00AF27D8" w:rsidP="00AF27D8">
      <w:pPr>
        <w:pStyle w:val="Paragrafoelenco"/>
      </w:pPr>
      <w:r>
        <w:tab/>
        <w:t>...</w:t>
      </w:r>
    </w:p>
    <w:p w14:paraId="1428B714" w14:textId="77777777" w:rsidR="00AF27D8" w:rsidRDefault="00AF27D8" w:rsidP="00AF27D8">
      <w:pPr>
        <w:pStyle w:val="Paragrafoelenco"/>
      </w:pPr>
      <w:r>
        <w:t>&lt;/bilancio&gt;</w:t>
      </w:r>
    </w:p>
    <w:p w14:paraId="79044484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33C57C6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dtAcquisizioneI: [lunghezza 10] Data acquisizione flusso di import.</w:t>
      </w:r>
    </w:p>
    <w:p w14:paraId="3A417BF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mygovManageFlussoIdE: [lunghezza 1..12] Identificativo flusso di export.</w:t>
      </w:r>
    </w:p>
    <w:p w14:paraId="7D3D8DB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deNomeFlussoE: [lunghezza 1..100] Indica il nome del file caricato originariamente dalla PA (Identificativo Unico File).</w:t>
      </w:r>
    </w:p>
    <w:p w14:paraId="3D71ACC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numRigaFlussoE: [lunghezza 1..12] Indica il numero di riga in relazione al file caricato originariamente.</w:t>
      </w:r>
    </w:p>
    <w:p w14:paraId="4CFDE9F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codIudE: [lunghezza 1..35] Indica il codice univoco di un dovuto generato dalla PA (Identificativo Unico Dovuto).</w:t>
      </w:r>
    </w:p>
    <w:p w14:paraId="44049D5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codRpSilinviarpIdUnivocoVersamentoE: [lunghezza 1..35] Indica il codice univoco versamento (Identificativo Unico versamento).</w:t>
      </w:r>
    </w:p>
    <w:p w14:paraId="0015D85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deEVersioneOggettoE: [lunghezza 1..16] Versione che identifica l’oggetto scambiato.</w:t>
      </w:r>
    </w:p>
    <w:p w14:paraId="61188BF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codEDomIdDominioE: [lunghezza 1..35] Campo alfanumerico contenente il codice fiscale della struttura che invia la richiesta di pagamento.</w:t>
      </w:r>
    </w:p>
    <w:p w14:paraId="05BE7C3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codEDomIdStazioneRichiedenteE: [lunghezza 1..35] Identifica la stazione richiedente il pagamento secondo una codifica predefinita dal mittente, che ne deve dare evidenza, a richiesta. Il Nodo dei Pagamenti-SPC non effettua verifiche di congruenza su tale dato.</w:t>
      </w:r>
    </w:p>
    <w:p w14:paraId="77AF35C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codEIdMessaggioRicevutaE: [lunghezza 1..35] Identificativo legato alla trasmissione della richiesta di pagamento. Univoco nell’ambito della stessa data riferita all’elemento (data_ora_messaggio_ricevuta).</w:t>
      </w:r>
    </w:p>
    <w:p w14:paraId="17AEBBD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dtEDataOraMessaggioRicevutaE: [lunghezza 19] Indica la data e ora del messaggio di ricevuta, secondo il formato ISO 8601. Pattern [YYYY]-[MM]-[DD]T[hh]:[mm]:[ss].</w:t>
      </w:r>
    </w:p>
    <w:p w14:paraId="2568983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codERiferimentoMessaggioRichiestaE: [lunghezza 1..35] Con riferimento al messaggio di Ricevuta Telematica (RT) l’elemento contiene il dato identificativo_messaggio_richiesta legato alla trasmissione della Richiesta di Pagamento Telematico (RPT).</w:t>
      </w:r>
    </w:p>
    <w:p w14:paraId="38A38A6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dtERiferimentoDataRichiestaE: [lunghezza 10] Indica la data secondo il formato ISO 8601 [YYYY]-[MM]-[DD] cui si riferisce la generazione del dato “riferimento messaggio richiesta”.</w:t>
      </w:r>
    </w:p>
    <w:p w14:paraId="7500B1B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codEIstitAttIdUnivAttTipoIdUnivocoE: [lunghezza 1] Campo alfanumerico che descrive la codifica utilizzata per individuare l’Istituto attestante il pagamento; se presente può assumere i seguenti valori:‘G’ = persona giuridica ‘A’ = Codice ABI ‘B’ = Codice BIC (standard ISO 9362).</w:t>
      </w:r>
    </w:p>
    <w:p w14:paraId="36AF54D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codEIstitAttIdUnivAttCodiceIdUnivocoE: [lunghezza 1..35] Campo alfanumerico che può contenere il codice fiscale o la partita IVA, o il codice ABI o il codice BIC del prestatore di servizi di pagamento attestante.</w:t>
      </w:r>
    </w:p>
    <w:p w14:paraId="7F57548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deEIstitAttDenominazioneAttestanteE: [lunghezza 1..70] Contiene la denominazione del prestatore di servizi di pagamento.</w:t>
      </w:r>
    </w:p>
    <w:p w14:paraId="5453ED9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codEIstitAttCodiceUnitOperAttestanteE: [lunghezza 1..35] Indica il codice dell’unità operativa che rilascia la ricevuta.</w:t>
      </w:r>
    </w:p>
    <w:p w14:paraId="32CE3BE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deEIstitAttDenomUnitOperAttestanteE: [lunghezza 1..70] Indica la denominazione dell’unità operativa attestante.</w:t>
      </w:r>
    </w:p>
    <w:p w14:paraId="2CDBFCE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deEIstitAttIndirizzoAttestanteE: [lunghezza 1..70] Indica l’indirizzo dell’attestante.</w:t>
      </w:r>
    </w:p>
    <w:p w14:paraId="0E8225C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deEIstitAttCivicoAttestanteE: [lunghezza 1..16] Indica il numero civico dell’attestante.</w:t>
      </w:r>
    </w:p>
    <w:p w14:paraId="31F0007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codEIstitAttCapAttestanteE: [lunghezza 1..16] Indica il CAP dell’attestante.</w:t>
      </w:r>
    </w:p>
    <w:p w14:paraId="5F4D848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deEIstitAttLocalitaAttestanteE: [lunghezza 1..35] Indica la località dell’attestante.</w:t>
      </w:r>
    </w:p>
    <w:p w14:paraId="3BE31A7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deEIstitAttProvinciaAttestanteE: [lunghezza 2] Indica la provincia dell’attestante secondo lo standard ISTAT codifica a due lettere.</w:t>
      </w:r>
    </w:p>
    <w:p w14:paraId="127A5F9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codEIstitAttNazioneAttestanteE: [lunghezza 2] Indica il codice nazione dell’attestante secondo lo standard ISO 3166-1-alpha-2 (codificata su due lettere).</w:t>
      </w:r>
    </w:p>
    <w:p w14:paraId="7BB28F2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codEEnteBenefIdUnivBenefTipoIdUnivocoE: [lunghezza 1] Campo alfanumerico che indica la natura dell’ente beneficiario; se presente deve assumere il valore ‘G’, Identificativo fiscale Persona Giuridica.</w:t>
      </w:r>
    </w:p>
    <w:p w14:paraId="0C29CC5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codEEnteBenefIdUnivBenefCodiceIdUnivocoE: [lunghezza 1..35] Campo alfanumerico contenente il codice fiscale dell’amministrazione destinataria del pagamento.</w:t>
      </w:r>
    </w:p>
    <w:p w14:paraId="3A90057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deEEnteBenefDenominazioneBeneficiarioE: [lunghezza 1..70] Contiene la denominazione della PA.</w:t>
      </w:r>
    </w:p>
    <w:p w14:paraId="422F398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codEEnteBenefCodiceUnitOperBeneficiarioE: [lunghezza 1..35] Indica il codice dell’unità operativa destinataria.</w:t>
      </w:r>
    </w:p>
    <w:p w14:paraId="28BE642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deEEnteBenefDenomUnitOperBeneficiarioE: [lunghezza 1..70] Contiene la denominazione dell’unità operativa destinataria.</w:t>
      </w:r>
    </w:p>
    <w:p w14:paraId="2B14246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deEEnteBenefIndirizzoBeneficiarioE: [lunghezza 1..70] Indica l’indirizzo dell’ente beneficiario.</w:t>
      </w:r>
    </w:p>
    <w:p w14:paraId="3EC531C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deEEnteBenefCivicoBeneficiarioE: [lunghezza 1..16] Indica il numero civico dell’ente beneficiario.</w:t>
      </w:r>
    </w:p>
    <w:p w14:paraId="2E1449A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codEEnteBenefCapBeneficiarioE: [lunghezza 1..16] Indica il CAP dell’ente beneficiario.</w:t>
      </w:r>
    </w:p>
    <w:p w14:paraId="5B5A971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deEEnteBenefLocalitaBeneficiarioE: [lunghezza 1..35] Indica la località dell’ente beneficiario.</w:t>
      </w:r>
    </w:p>
    <w:p w14:paraId="3D63E84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deEEnteBenefProvinciaBeneficiarioE: [lunghezza 1..35] Indica la provincia dell’ente beneficiario secondo lo standard ISTAT codifica a due lettere.</w:t>
      </w:r>
    </w:p>
    <w:p w14:paraId="3CD30D9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codEEnteBenefNazioneBeneficiarioE: [lunghezza 2] Indica il codice nazione dell’ente beneficiario secondo lo standard ISO 3166-1-alpha-2 (codificata su due lettere).</w:t>
      </w:r>
    </w:p>
    <w:p w14:paraId="07BC2D6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codESoggVersIdUnivVersTipoIdUnivocoE: [lunghezza 1] Campo alfanumerico che indica la natura del versante; può assumere i seguenti valori: ‘F’ = Persona fisica ‘G’ = Persona Giuridica.</w:t>
      </w:r>
    </w:p>
    <w:p w14:paraId="59256A1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codESoggVersIdUnivVersCodiceIdUnivocoE: [lunghezza 1..35] Campo alfanumerico che può contenere il codice fiscale o, in alternativa, la partita IVA del soggetto versante.</w:t>
      </w:r>
    </w:p>
    <w:p w14:paraId="0B646A6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codESoggVersAnagraficaVersanteE: [lunghezza 1..70] Indica il nominativo o la ragione sociale del versante.</w:t>
      </w:r>
    </w:p>
    <w:p w14:paraId="2653783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deESoggVersIndirizzoVersanteE: [lunghezza 1..70] Indica l’indirizzo del versante.</w:t>
      </w:r>
    </w:p>
    <w:p w14:paraId="6B36CA2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deESoggVersCivicoVersanteE: [lunghezza 1..16] Indica il numero civico del versante.</w:t>
      </w:r>
    </w:p>
    <w:p w14:paraId="2FF6895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codESoggVersCapVersanteE: [lunghezza 1..16] Indica il CAP del versante.</w:t>
      </w:r>
    </w:p>
    <w:p w14:paraId="1FFFD7F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deESoggVersLocalitaVersanteE: [lunghezza 1..35] Indica la località del versante.</w:t>
      </w:r>
    </w:p>
    <w:p w14:paraId="350C5D1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deESoggVersProvinciaVersanteE: [lunghezza 1..35] Indica la provincia del versante secondo lo standard ISTAT codifica a due lettere.</w:t>
      </w:r>
    </w:p>
    <w:p w14:paraId="365C371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codESoggVersNazioneVersanteE: [lunghezza 2] Indica il codice nazione del versante secondo lo standard ISO 3166-1-alpha-2 (codificata su due lettere).</w:t>
      </w:r>
    </w:p>
    <w:p w14:paraId="0AB9366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deESoggVersEmailVersanteE: [lunghezza 1..256] Indirizzo di posta elettronica del versante.</w:t>
      </w:r>
    </w:p>
    <w:p w14:paraId="7E6811B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codESoggPagIdUnivPagTipoIdUnivocoE: [lunghezza 1] Campo alfanumerico che indica la natura del pagatore, può assumere i seguenti valori: ‘F’ = Persona fisica ‘G’ = Persona Giuridica.</w:t>
      </w:r>
    </w:p>
    <w:p w14:paraId="797C513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codESoggPagIdUnivPagCodiceIdUnivocoE: [lunghezza 1..35] Campo alfanumerico che può contenere il codice fiscale o, in alternativa, la partita IVA del pagatore.</w:t>
      </w:r>
    </w:p>
    <w:p w14:paraId="3144FD4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codESoggPagAnagraficaPagatoreE: [lunghezza 1..70] Indica il nominativo o la ragione sociale del pagatore.</w:t>
      </w:r>
    </w:p>
    <w:p w14:paraId="3EB66E1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deESoggPagIndirizzoPagatoreE: [lunghezza 1..70] Indica l’indirizzo del pagatore.</w:t>
      </w:r>
    </w:p>
    <w:p w14:paraId="77A9DFD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deESoggPagCivicoPagatoreE: [lunghezza 1..16] Indica il numero civico del pagatore.</w:t>
      </w:r>
    </w:p>
    <w:p w14:paraId="4AFC13A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codESoggPagCapPagatoreE: [lunghezza 1..16] Indica il CAP del pagatore.</w:t>
      </w:r>
    </w:p>
    <w:p w14:paraId="438A55C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deESoggPagLocalitaPagatoreE: [lunghezza 1..35] Indica la località del pagatore.</w:t>
      </w:r>
    </w:p>
    <w:p w14:paraId="2D091C3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deESoggPagProvinciaPagatoreE: [lunghezza 1..35] Indica la provincia del pagatore secondo lo standard ISTAT codifica a due lettere.</w:t>
      </w:r>
    </w:p>
    <w:p w14:paraId="518C45E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codESoggPagNazionePagatoreE: [lunghezza 2] Indica la nazione del pagatore secondo lo standard ISO 3166-1-alpha-2 (codificata su due lettere).</w:t>
      </w:r>
    </w:p>
    <w:p w14:paraId="0D631D5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deESoggPagEmailPagatoreE: [lunghezza 1..256] Indirizzo di posta elettronica del pagatore.</w:t>
      </w:r>
    </w:p>
    <w:p w14:paraId="2E696BB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codEDatiPagCodiceEsitoPagamentoE: [lunghezza 1] Campo numerico indicante l’esito del pagamento. Può assumere i seguenti valori:0 = Pagamento eseguito 1 = pagamento non eseguito 2 = Pagamento parzialmente eseguito 3 = Decorrenza termini 4 = Decorrenza termini parziale.</w:t>
      </w:r>
    </w:p>
    <w:p w14:paraId="1D55646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numEDatiPagImportoTotalePagatoE: [lunghezza 3..12] Campo numerico (due cifre per la parte decimale, il separatore dei centesimi è il punto “.”), indicante l’importo relativo al totale delle somme versate.</w:t>
      </w:r>
    </w:p>
    <w:p w14:paraId="6FF8B97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codEDatiPagIdUnivocoVersamentoE: [lunghezza 1..35] Il dato deve essere riportato invariato, a cura del Prestatore di servizi di pagamento, così come presente nella Richiesta di Pagamento Telematico (RPT) cui si riferisce il messaggio di Ricevuta Telematica.</w:t>
      </w:r>
    </w:p>
    <w:p w14:paraId="33F047C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codEDatiPagCodiceContestoPagamentoE: [lunghezza 1..35] Il dato deve essere riportato invariato, a cura del Prestatore di servizi di pagamento, così come presente nella Richiesta di Pagamento Telematico (RPT) cui si riferisce il messaggio di Ricevuta Telematica.</w:t>
      </w:r>
    </w:p>
    <w:p w14:paraId="23FF4C3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numEDatiPagDatiSingPagSingoloImportoPagatoE: [lunghezza 3..12] Campo numerico (due cifre per la parte decimale, il separatore dei centesimi è il punto “.”), indicante l’importo relativo alla somma pagata.</w:t>
      </w:r>
    </w:p>
    <w:p w14:paraId="141C353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deEDatiPagDatiSingPagEsitoSingoloPagamentoE: [lunghezza 1..35] Contiene la descrizione in formato testo dell’esito del singolo pagamento.</w:t>
      </w:r>
    </w:p>
    <w:p w14:paraId="1932919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dtEDatiPagDatiSingPagDataEsitoSingoloPagamentoE: [lunghezza 10] Indica la data di esecuzione, di rifiuto o di revoca del pagamento, nel formato ISO 8601 [YYYY]-[MM]-[DD].</w:t>
      </w:r>
    </w:p>
    <w:p w14:paraId="44091FE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codEDatiPagDatiSingPagIdUnivocoRiscossE: [lunghezza 1..35] Riferimento univoco dell’operazione assegnato al pagamento dal Prestatore dei servizi di Pagamento. Può coincidere con il CRO ovvero TRN nel caso di Bonifico Bancario o con il CODELINE nel caso di bonifico postale.</w:t>
      </w:r>
    </w:p>
    <w:p w14:paraId="2D1ADCE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deEDatiPagDatiSingPagCausaleVersamentoE: [lunghezza 1..1024] Rappresenta la descrizione estesa della causale del versamento da riempire a cura del soggetto versante/pagatore.</w:t>
      </w:r>
    </w:p>
    <w:p w14:paraId="7A98816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deEDatiPagDatiSingPagDatiSpecificiRiscossioneE: [lunghezza 5..140] Rappresenta l’indicazione dell’imputazione della specifica entrata ed è così articolato: &lt;tipo contabilità&gt;”/”&lt;codice contabilità&gt; Dove &lt;codice contabilità&gt; ha il seguente significato: 0 = Capitolo e articolo di Entrata del Bilancio dello Stato 1 = numero della contabilità speciale 2 = Codice SIOPE 9 = Altro codice ad uso dell’amministrazione.</w:t>
      </w:r>
    </w:p>
    <w:p w14:paraId="47A901D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codTipoDovutoE: [lunghezza 1..64] Riferimento alla tipologia del dovuto secondo la classificazione data dal beneficiario.</w:t>
      </w:r>
    </w:p>
    <w:p w14:paraId="39B8829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dtAcquisizioneE: [lunghezza 10] Data acquisizione flusso di export.</w:t>
      </w:r>
    </w:p>
    <w:p w14:paraId="767629B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mygovManageFlussoIdR: [lunghezza 1..12] Identificativo flusso di rendicontazione.</w:t>
      </w:r>
    </w:p>
    <w:p w14:paraId="2E2AB23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versioneOggettoR: [lunghezza 1..16] Versione che identifica l’oggetto scambiato.</w:t>
      </w:r>
    </w:p>
    <w:p w14:paraId="37048B8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codIdentificativoFlussoR: [lunghezza 1..35] Identificativo legato alla generazione e trasmissione del flusso di riversamento.</w:t>
      </w:r>
    </w:p>
    <w:p w14:paraId="44698AD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dtDataOraFlussoR: [lunghezza 19] Indica la data e ora di creazione del flusso, secondo il formato ISO 8601 [YYYY]-[MM]-[DD]T[hh]:[mm]:[ss]</w:t>
      </w:r>
    </w:p>
    <w:p w14:paraId="1FFF466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codIdentificativoUnivocoRegolamentoR: [lunghezza 1..35] Riferimento. assegnato dal prestatore di servizi di pagamento all’operazione di trasferimento fondi con la quale viene regolato contabilmente il riversamento delle somme incassate ovvero l’accumulo dei bonifici disposti dai clienti (TRN).</w:t>
      </w:r>
    </w:p>
    <w:p w14:paraId="1F3D768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dtDataRegolamentoR: [lunghezza 10] Indica la data di esecuzione dell’operazione di trasferimento fondi con la quale viene regolato contabilmente il riversamento delle somme incassate, nel formato ISO 8601 [YYYY]-[MM]- [DD].</w:t>
      </w:r>
    </w:p>
    <w:p w14:paraId="13F9C67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codIstMittIdUnivMittTipoIdentificativoUnivocoR: [lunghezza 1] Campo alfanumerico che descrive la codifica utilizzata per individuare l’Istituto Mittente; se presente può assumere i seguenti valori: ‘G’ = persona giuridica, ‘A’ = Codice ABI, ‘B’ = Codice BIC (standard ISO 9362)</w:t>
      </w:r>
    </w:p>
    <w:p w14:paraId="70402C8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codIstMittIdUnivMittCodiceIdentificativoUnivocoR: [lunghezza 1..35] Campo alfanumerico che può contenere il codice fiscale o la partita IVA, il codice ABI o il codice BIC del prestatore di servizi di pagamento mittente, in funzione del dato codIstMittIdUnivMittTipoIdentificativoUnivocoR.</w:t>
      </w:r>
    </w:p>
    <w:p w14:paraId="68FA358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deIstMittDenominazioneMittenteR: [lunghezza 1..70] Contiene la denominazione del prestatore di servizi di pagamento mittente che genera il flusso.</w:t>
      </w:r>
    </w:p>
    <w:p w14:paraId="61E546B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codIstRicevIdUnivRicevTipoIdentificativoUnivocoR: [lunghezza 1] Campo alfanumerico che indica la natura dell’ente creditore; se presente deve assumere il valore ‘G’, Identificativo fiscale Persona Giuridica.</w:t>
      </w:r>
    </w:p>
    <w:p w14:paraId="33D6311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codIstRicevIdUnivRicevCodiceIdentificativoUnivocoR: [lunghezza 1..35] Campo alfanumerico contenente il codice fiscale dell’ente creditore destinatario del flusso.</w:t>
      </w:r>
    </w:p>
    <w:p w14:paraId="3B2741E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deIstRicevDenominazioneRiceventeR: [lunghezza 1..70] Contiene la denominazione dell’ente creditore che riceve il flusso.</w:t>
      </w:r>
    </w:p>
    <w:p w14:paraId="6C1864B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numNumeroTotalePagamentiR: [lunghezza 1..15] Numero dei pagamenti presenti nel flusso.</w:t>
      </w:r>
    </w:p>
    <w:p w14:paraId="7EDC3E2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numImportoTotalePagamentiR: [lunghezza 1..18] Importo totale dei pagamenti presenti nel flusso. Deve coincidere con la somma dei dati singoloImportoPagato presenti nel flusso.</w:t>
      </w:r>
    </w:p>
    <w:p w14:paraId="62496C9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codDatiSingPagamIdentificativoUnivocoVersamentoR: [lunghezza 1..35] Riporta il dato codice IUV cui si riferisce il pagamento rendicontato nel flusso.</w:t>
      </w:r>
    </w:p>
    <w:p w14:paraId="35D85BB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codDatiSingPagamIdentificativoUnivocoRiscossioneR: [lunghezza 1..35] Riferimento univoco dell’operazione assegnato al pagamento dal Prestatore dei servizi di Pagamento.</w:t>
      </w:r>
    </w:p>
    <w:p w14:paraId="48423F8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numDatiSingPagamSingoloImportoPagatoR: [lunghezza 3..12] Campo numerico indicante l’importo relativo alla somma pagata o revocata. Deve essere diverso da 0.</w:t>
      </w:r>
    </w:p>
    <w:p w14:paraId="308D3BE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codDatiSingPagamCodiceEsitoSingoloPagamentoR: [lunghezza 1] Campo numerico indicante l’esito del pagamento. Può assumere i seguenti valori: “0 = Pagamento eseguito”, “3 = Pagamento revocato” o “9 = Pagamento eseguito in assenza di RPT”.</w:t>
      </w:r>
    </w:p>
    <w:p w14:paraId="353EBB9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dtDatiSingPagamDataEsitoSingoloPagamentoR: [lunghezza 10] Indica la data in cui è stato disposto o revocato il pagamento, nel formato ISO 8601 [YYYY]-[MM]-[DD].</w:t>
      </w:r>
    </w:p>
    <w:p w14:paraId="42AE968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dtAcquisizioneR: [lunghezza 10] Data acquisizione flusso di rendicontazione.</w:t>
      </w:r>
    </w:p>
    <w:p w14:paraId="3ED24FC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mygovManageFlussoIdT: [Bigint] Campo riservato alla Regione Veneto</w:t>
      </w:r>
    </w:p>
    <w:p w14:paraId="254B53B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codAbiT: [lunghezza 5] Campo riservato alla Regione Veneto</w:t>
      </w:r>
    </w:p>
    <w:p w14:paraId="55D880A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codCabT: [lunghezza 5] Campo riservato alla Regione Veneto</w:t>
      </w:r>
    </w:p>
    <w:p w14:paraId="6DCD793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codContoTesoreria: [lunghezza 1..12] Campo riservato alla Regione Veneto</w:t>
      </w:r>
    </w:p>
    <w:p w14:paraId="7EAF087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codDivisaT: [lunghezza 1..10] Campo riservato alla Regione Veneto</w:t>
      </w:r>
    </w:p>
    <w:p w14:paraId="1BE3C75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dtDataContabileT: [lunghezza 10] Data contabile del giornale di cassa</w:t>
      </w:r>
    </w:p>
    <w:p w14:paraId="0C6445C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dtDataValutaT: [lunghezza 10] Data valuta del giornale di cassa</w:t>
      </w:r>
    </w:p>
    <w:p w14:paraId="7DD5BAF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numImportoTesoreria: [numerico con due cifre decimali] Importo del giornale di cassa</w:t>
      </w:r>
    </w:p>
    <w:p w14:paraId="0B7236C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codSegnoT: [lunghezza 1] Campo riservato alla Regione Veneto</w:t>
      </w:r>
    </w:p>
    <w:p w14:paraId="37AC27D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deCausaleT: [senza lunghezza predefinita] Causale del Giornale di cassa</w:t>
      </w:r>
    </w:p>
    <w:p w14:paraId="6280474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codNumeroAssegnoT: [senza lunghezza predefinita] Campo riservato alla Regione Veneto</w:t>
      </w:r>
    </w:p>
    <w:p w14:paraId="6E3A69A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codRiferimentoBancaT: [senza lunghezza predefinita] Campo riservato alla Regione Veneto</w:t>
      </w:r>
    </w:p>
    <w:p w14:paraId="51F3C16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codRiferimentoClienteT: [senza lunghezza predefinita] Campo riservato alla Regione Veneto</w:t>
      </w:r>
    </w:p>
    <w:p w14:paraId="0F4F339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dtDataOrdineT: [lunghezza 10] Campo riservato alla Regione Veneto</w:t>
      </w:r>
    </w:p>
    <w:p w14:paraId="6C7B9B1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deDescrizioneOrdinanteT: [senza lunghezza predefinita] Descrizione dell’ordinante del Giornale di Cassa</w:t>
      </w:r>
    </w:p>
    <w:p w14:paraId="5CF8F29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codBi2T: [senza lunghezza predefinita] Campo riservato alla Regione Veneto</w:t>
      </w:r>
    </w:p>
    <w:p w14:paraId="558001E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codBe1T: [senza lunghezza predefinita] Campo riservato alla Regione Veneto</w:t>
      </w:r>
    </w:p>
    <w:p w14:paraId="2AD5830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codIb1T: [senza lunghezza predefinita] Campo riservato alla Regione Veneto</w:t>
      </w:r>
    </w:p>
    <w:p w14:paraId="5C0FD53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codIb2T: [senza lunghezza predefinita] Campo riservato alla Regione Veneto</w:t>
      </w:r>
    </w:p>
    <w:p w14:paraId="2EED86A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codIb4T: [senza lunghezza predefinita] Campo riservato alla Regione Veneto</w:t>
      </w:r>
    </w:p>
    <w:p w14:paraId="69548C3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codTidT: [senza lunghezza predefinita] Campo riservato alla Regione Veneto</w:t>
      </w:r>
    </w:p>
    <w:p w14:paraId="6B93ED0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codDteT: [senza lunghezza predefinita] Campo riservato alla Regione Veneto</w:t>
      </w:r>
    </w:p>
    <w:p w14:paraId="24F7FCB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codDtnT: [senza lunghezza predefinita] Campo riservato alla Regione Veneto</w:t>
      </w:r>
    </w:p>
    <w:p w14:paraId="58A762C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codEriT: [senza lunghezza predefinita] Campo riservato alla Regione Veneto</w:t>
      </w:r>
    </w:p>
    <w:p w14:paraId="28856C1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codIm2T: [senza lunghezza predefinita] Campo riservato alla Regione Veneto</w:t>
      </w:r>
    </w:p>
    <w:p w14:paraId="2191B67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codMa2T: [senza lunghezza predefinita] Campo riservato alla Regione Veneto</w:t>
      </w:r>
    </w:p>
    <w:p w14:paraId="6E116E2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codRi3T: [senza lunghezza predefinita] Campo riservato alla Regione Veneto</w:t>
      </w:r>
    </w:p>
    <w:p w14:paraId="2DBB011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codOr1T: [senza lunghezza predefinita] Campo riservato alla Regione Veneto</w:t>
      </w:r>
    </w:p>
    <w:p w14:paraId="7A24C69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codSc2T: [senza lunghezza predefinita] Campo riservato alla Regione Veneto</w:t>
      </w:r>
    </w:p>
    <w:p w14:paraId="6FE43BE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codTr1T: [senza lunghezza predefinita] Campo riservato alla Regione Veneto</w:t>
      </w:r>
    </w:p>
    <w:p w14:paraId="21DB79E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codSecT: [senza lunghezza predefinita] Campo riservato alla Regione Veneto</w:t>
      </w:r>
    </w:p>
    <w:p w14:paraId="7BE0F43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codIorT: [senza lunghezza predefinita] Campo riservato alla Regione Veneto</w:t>
      </w:r>
    </w:p>
    <w:p w14:paraId="0006365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codIdUnivocoFlussoT: [lunghezza 1..35] Campo riservato alla Regione Veneto</w:t>
      </w:r>
    </w:p>
    <w:p w14:paraId="095F05A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codIdUnivocoVersamentoT: [lunghezza 1..35] Campo riservato alla Regione Veneto</w:t>
      </w:r>
    </w:p>
    <w:p w14:paraId="1D6919B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dtAcquisizioneT: [lunghezza 10] Campo riservato alla Regione Veneto</w:t>
      </w:r>
    </w:p>
    <w:p w14:paraId="640D13A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classificazioneCompletezza: [lunghezza 1..35] Il codice classificazione per quella riga esportata. I possibili valori sono:</w:t>
      </w:r>
    </w:p>
    <w:p w14:paraId="64B82444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075437CC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tbl>
      <w:tblPr>
        <w:tblW w:w="8930" w:type="dxa"/>
        <w:tblInd w:w="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6578"/>
      </w:tblGrid>
      <w:tr w:rsidR="00AF27D8" w:rsidRPr="00954E92" w14:paraId="3AB500A6" w14:textId="77777777" w:rsidTr="000C5B05">
        <w:trPr>
          <w:trHeight w:val="300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4096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Codice 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38C2A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Descrizione </w:t>
            </w:r>
          </w:p>
        </w:tc>
      </w:tr>
      <w:tr w:rsidR="00AF27D8" w:rsidRPr="00954E92" w14:paraId="6462E7DF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6AE88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IUD_NO_RT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6329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Notifiche di pagamenti non eseguiti tramite MyPay </w:t>
            </w:r>
          </w:p>
        </w:tc>
      </w:tr>
      <w:tr w:rsidR="00AF27D8" w:rsidRPr="00954E92" w14:paraId="13E4F2C3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636E5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IUD_RT_IUF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C3B7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Notificati e Riconciliati </w:t>
            </w:r>
          </w:p>
        </w:tc>
      </w:tr>
      <w:tr w:rsidR="00AF27D8" w:rsidRPr="00954E92" w14:paraId="69D2EB07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1EDEB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IUD_RT_IUF_TES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12A5C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notificati </w:t>
            </w:r>
          </w:p>
        </w:tc>
      </w:tr>
      <w:tr w:rsidR="00AF27D8" w:rsidRPr="00954E92" w14:paraId="42952D86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630D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IUF_NO_TES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7DF10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Rendicontazioni non correttamente riversate </w:t>
            </w:r>
          </w:p>
        </w:tc>
      </w:tr>
      <w:tr w:rsidR="00AF27D8" w:rsidRPr="00954E92" w14:paraId="60BEA7C1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036CF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IUV_NO_RT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87D4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Rendicontazioni di pagamenti non eseguiti </w:t>
            </w:r>
          </w:p>
        </w:tc>
      </w:tr>
      <w:tr w:rsidR="00AF27D8" w:rsidRPr="00954E92" w14:paraId="15C1DF34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8BDB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RT_IUF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03E3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rendicontati </w:t>
            </w:r>
          </w:p>
        </w:tc>
      </w:tr>
      <w:tr w:rsidR="00AF27D8" w:rsidRPr="00954E92" w14:paraId="56AEC66B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C8929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RT_IUF_TES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6C2E0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riversati cumulativamente </w:t>
            </w:r>
          </w:p>
        </w:tc>
      </w:tr>
      <w:tr w:rsidR="00AF27D8" w:rsidRPr="00954E92" w14:paraId="5F7AEA56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ED5CF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RT_NO_IUD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D1F00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non correttamente notificati </w:t>
            </w:r>
          </w:p>
        </w:tc>
      </w:tr>
      <w:tr w:rsidR="00AF27D8" w:rsidRPr="00954E92" w14:paraId="0C669B23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CCCF2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RT_NO_IUF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F2261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non correttamente rendicontati </w:t>
            </w:r>
          </w:p>
        </w:tc>
      </w:tr>
      <w:tr w:rsidR="00AF27D8" w:rsidRPr="00954E92" w14:paraId="4958A123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A5485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TES_NO_IUF_OR_IUV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651B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Riversamenti non rendicontati o di pagamenti non eseguiti </w:t>
            </w:r>
          </w:p>
        </w:tc>
      </w:tr>
      <w:tr w:rsidR="00AF27D8" w:rsidRPr="00954E92" w14:paraId="3B27B93B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A9DDE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TES_NO_MATCH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74BE7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Riversamenti di tesoreria non pagoPA </w:t>
            </w:r>
          </w:p>
        </w:tc>
      </w:tr>
      <w:tr w:rsidR="00AF27D8" w:rsidRPr="00954E92" w14:paraId="2B77B43B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DDE1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1EB95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riversati puntualmente </w:t>
            </w:r>
          </w:p>
        </w:tc>
      </w:tr>
      <w:tr w:rsidR="00AF27D8" w:rsidRPr="00954E92" w14:paraId="14875096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A1413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IUF_TES_DIV_IMP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0F22B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Rendicontazioni che trovano “match” nella tesoreria per IUF ma con importo scorretto </w:t>
            </w:r>
          </w:p>
        </w:tc>
      </w:tr>
    </w:tbl>
    <w:p w14:paraId="262B52CD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671440D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dtDataUltimoAggiornamento: [lunghezza 10] Data che rappresenta il massimo tra le date di caricamento: dtAcquisizioneI, dtAcquisizioneE, dtAcquisizioneR, dtAcquisizioneT.</w:t>
      </w:r>
    </w:p>
    <w:p w14:paraId="0F074A33" w14:textId="77777777" w:rsidR="00AF27D8" w:rsidRDefault="00AF27D8" w:rsidP="00AF27D8">
      <w:pPr>
        <w:jc w:val="both"/>
      </w:pPr>
    </w:p>
    <w:p w14:paraId="25B649D1" w14:textId="77777777" w:rsidR="00AF27D8" w:rsidRDefault="00AF27D8" w:rsidP="00AF27D8">
      <w:pPr>
        <w:rPr>
          <w:sz w:val="20"/>
          <w:szCs w:val="20"/>
        </w:rPr>
      </w:pPr>
    </w:p>
    <w:p w14:paraId="5D3A8EBF" w14:textId="77777777" w:rsidR="00AF27D8" w:rsidRDefault="00AF27D8" w:rsidP="00AF27D8">
      <w:pPr>
        <w:pStyle w:val="Titolo4"/>
      </w:pPr>
      <w:r>
        <w:lastRenderedPageBreak/>
        <w:t>Versione 1.1</w:t>
      </w:r>
    </w:p>
    <w:p w14:paraId="2A831B97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  <w:r w:rsidRPr="00954E92">
        <w:t>Si riportano, per intero, l’elenco di tutti i campi che costituiscono il nuovo tracciato.</w:t>
      </w:r>
    </w:p>
    <w:p w14:paraId="02C64068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 </w:t>
      </w:r>
    </w:p>
    <w:p w14:paraId="0AA1936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codIudI: [lunghezza 1..35] Identificativo univoco dovuto.</w:t>
      </w:r>
    </w:p>
    <w:p w14:paraId="739F893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codRpSilinviarpIdUnivocoVersamentoI: [lunghezza 1..35] Identificativo univoco versamento.</w:t>
      </w:r>
    </w:p>
    <w:p w14:paraId="4A5EF9E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codRpSoggPagIdUnivPagTipoIdUnivocoI: [lunghezza 1] Tipo identificativo univoco del soggetto pagatore (F per persona fisica, G per persona giuridica).</w:t>
      </w:r>
    </w:p>
    <w:p w14:paraId="38A6E1A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codRpSoggPagIdUnivPagCodiceIdUnivocoI: [lunghezza 1..35] Codice Fiscale/P.Iva del soggetto pagatore</w:t>
      </w:r>
    </w:p>
    <w:p w14:paraId="752A798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deRpSoggPagAnagraficaPagatoreI: [lunghezza 1..70] Anagrafica del soggetto pagatore.</w:t>
      </w:r>
    </w:p>
    <w:p w14:paraId="79846DE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deRpSoggPagIndirizzoPagatoreI: [lunghezza 1..70] Indirizzo del soggetto pagatore.</w:t>
      </w:r>
    </w:p>
    <w:p w14:paraId="6878421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deRpSoggPagCivicoPagatoreI: [lunghezza 1..16] Civico del soggetto pagatore.</w:t>
      </w:r>
    </w:p>
    <w:p w14:paraId="688CD8E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codRpSoggPagCapPagatoreI: [lunghezza 1..16] Cap del soggetto pagatore.</w:t>
      </w:r>
    </w:p>
    <w:p w14:paraId="7E6A009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deRpSoggPagLocalitaPagatoreI: [lunghezza 1..35] Località del soggetto pagatore.</w:t>
      </w:r>
    </w:p>
    <w:p w14:paraId="43A67A0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deRpSoggPagProvinciaPagatoreI: [lunghezza 2] Provincia del soggetto pagatore.</w:t>
      </w:r>
    </w:p>
    <w:p w14:paraId="64A517A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codRpSoggPagNazionePagatoreI: [lunghezza 2] Nazione del soggetto pagatore.</w:t>
      </w:r>
    </w:p>
    <w:p w14:paraId="2C89D7E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deRpSoggPagEmailPagatoreI. [lunghezza 1..256] Email del soggetto pagatore.</w:t>
      </w:r>
    </w:p>
    <w:p w14:paraId="3F2BCDF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dtRpDatiVersDataEsecuzionePagamentoI: [lunghezza 10] Data nella quale è stato eseguito il pagamento.</w:t>
      </w:r>
    </w:p>
    <w:p w14:paraId="0E8A81C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codRpDatiVersTipoVersamentoI: [lunghezza 1..15] Forma tecnica di pagamento delle somme dovute presso la Tesoreria Statale; può assumere i seguenti valori: BBT (Bonifico Bancario di Tesoreria), BP (Bollettino Postale), AD (Addebito diretto), CP (Carta di pagamento), PO (Pagamento attivato presso PSP), OBEP (On-line Banking E-Payment); la stringa può essere composta da più tipi versamento, intervallati dal carattere "pipe" ('|'), in alternativa dal testo speciale "ALL" se prevede tutti e cinque i tipi; se non indicato viene preso il default dalle configurazioni dell'Ente</w:t>
      </w:r>
    </w:p>
    <w:p w14:paraId="72A0CC4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numRpDatiVersDatiSingVersImportoSingoloVersamentoI: [lunghezza 3..12] Importo del singolo versamento.</w:t>
      </w:r>
    </w:p>
    <w:p w14:paraId="1DCAF4E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numRpDatiVersDatiSingVersCommissioneCaricoPaI: [lunghezza 3..12] Commissioni a carico della PA.</w:t>
      </w:r>
    </w:p>
    <w:p w14:paraId="0E22F64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deRpDatiVersDatiSingVersCausaleVersamentoI: [lunghezza 1..140] Causale del versamento.</w:t>
      </w:r>
    </w:p>
    <w:p w14:paraId="6E4DBA0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deRpDatiVersDatiSingVersDatiSpecificiRiscossioneI: [lunghezza 1..140] Rappresenta l’indicazione dell’imputazione della specifica entrata ed è così articolato: &lt;tipo contabilità&gt;/&lt;codicecontabilità&gt;, dove &lt;codice contabilità&gt; ha il seguente significato: 0 (Capitolo e articolo di Entrata del Bilancio dello Stato), 1 (Numero della contabilità speciale), 2 (Codice SIOPE), 9 (Altro codice ad uso dell’amministrazione); secondo i controlli eseguiti dal Nodo SPC, la stringa deve soddisfare la regular expression "[0129]{1}\/\S{3,138}"</w:t>
      </w:r>
    </w:p>
    <w:p w14:paraId="36E6BB5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codTipoDovutoI: [lunghezza 1..64] Riferimento alla tipologia del dovuto secondo la classificazione data dall'Ente.</w:t>
      </w:r>
    </w:p>
    <w:p w14:paraId="4CAEE5B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bilancioI: [lunghezza 1..4096] Riporta in una struttura XML la ripartizione dell'importo pagato in capitoli d'entrata; la somma degli importi attribuiti ai vari capitoli deve corrispondere all'importo dichiarato nel campo "importoDovutoPagato"; la struttura del documento XML è la seguente:</w:t>
      </w:r>
    </w:p>
    <w:p w14:paraId="6CB015F1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3A46A4AE" w14:textId="77777777" w:rsidR="00AF27D8" w:rsidRDefault="00AF27D8" w:rsidP="00AF27D8">
      <w:pPr>
        <w:pStyle w:val="Paragrafoelenco"/>
      </w:pPr>
      <w:r>
        <w:t>&lt;bilancio&gt;</w:t>
      </w:r>
    </w:p>
    <w:p w14:paraId="432870DE" w14:textId="77777777" w:rsidR="00AF27D8" w:rsidRDefault="00AF27D8" w:rsidP="00AF27D8">
      <w:pPr>
        <w:pStyle w:val="Paragrafoelenco"/>
      </w:pPr>
      <w:r>
        <w:tab/>
        <w:t>&lt;capitolo&gt;</w:t>
      </w:r>
    </w:p>
    <w:p w14:paraId="017EBD55" w14:textId="77777777" w:rsidR="00AF27D8" w:rsidRDefault="00AF27D8" w:rsidP="00AF27D8">
      <w:pPr>
        <w:pStyle w:val="Paragrafoelenco"/>
      </w:pPr>
      <w:r>
        <w:tab/>
      </w:r>
      <w:r>
        <w:tab/>
        <w:t>&lt;codice&gt;cod1&lt;/codice&gt;</w:t>
      </w:r>
    </w:p>
    <w:p w14:paraId="763220B2" w14:textId="77777777" w:rsidR="00AF27D8" w:rsidRDefault="00AF27D8" w:rsidP="00AF27D8">
      <w:pPr>
        <w:pStyle w:val="Paragrafoelenco"/>
      </w:pPr>
      <w:r>
        <w:tab/>
      </w:r>
      <w:r>
        <w:tab/>
        <w:t>&lt;importo&gt;0.01&lt;/importo&gt;</w:t>
      </w:r>
    </w:p>
    <w:p w14:paraId="7C1D3D0E" w14:textId="77777777" w:rsidR="00AF27D8" w:rsidRDefault="00AF27D8" w:rsidP="00AF27D8">
      <w:pPr>
        <w:pStyle w:val="Paragrafoelenco"/>
      </w:pPr>
      <w:r>
        <w:tab/>
        <w:t>&lt;/capitolo&gt;</w:t>
      </w:r>
    </w:p>
    <w:p w14:paraId="08BC3927" w14:textId="77777777" w:rsidR="00AF27D8" w:rsidRDefault="00AF27D8" w:rsidP="00AF27D8">
      <w:pPr>
        <w:pStyle w:val="Paragrafoelenco"/>
      </w:pPr>
      <w:r>
        <w:lastRenderedPageBreak/>
        <w:tab/>
        <w:t>&lt;capitolo&gt;</w:t>
      </w:r>
    </w:p>
    <w:p w14:paraId="37E93268" w14:textId="77777777" w:rsidR="00AF27D8" w:rsidRDefault="00AF27D8" w:rsidP="00AF27D8">
      <w:pPr>
        <w:pStyle w:val="Paragrafoelenco"/>
      </w:pPr>
      <w:r>
        <w:tab/>
      </w:r>
      <w:r>
        <w:tab/>
        <w:t>&lt;codice&gt;cod2&lt;/codice&gt;</w:t>
      </w:r>
    </w:p>
    <w:p w14:paraId="083FA430" w14:textId="77777777" w:rsidR="00AF27D8" w:rsidRDefault="00AF27D8" w:rsidP="00AF27D8">
      <w:pPr>
        <w:pStyle w:val="Paragrafoelenco"/>
      </w:pPr>
      <w:r>
        <w:tab/>
      </w:r>
      <w:r>
        <w:tab/>
        <w:t>&lt;importo&gt;0.02&lt;/importo&gt;</w:t>
      </w:r>
    </w:p>
    <w:p w14:paraId="0C8A8834" w14:textId="77777777" w:rsidR="00AF27D8" w:rsidRDefault="00AF27D8" w:rsidP="00AF27D8">
      <w:pPr>
        <w:pStyle w:val="Paragrafoelenco"/>
      </w:pPr>
      <w:r>
        <w:tab/>
        <w:t>&lt;/capitolo&gt;</w:t>
      </w:r>
    </w:p>
    <w:p w14:paraId="3997E04C" w14:textId="77777777" w:rsidR="00AF27D8" w:rsidRDefault="00AF27D8" w:rsidP="00AF27D8">
      <w:pPr>
        <w:pStyle w:val="Paragrafoelenco"/>
      </w:pPr>
      <w:r>
        <w:tab/>
        <w:t>...</w:t>
      </w:r>
    </w:p>
    <w:p w14:paraId="1284A04C" w14:textId="77777777" w:rsidR="00AF27D8" w:rsidRDefault="00AF27D8" w:rsidP="00AF27D8">
      <w:pPr>
        <w:pStyle w:val="Paragrafoelenco"/>
      </w:pPr>
      <w:r>
        <w:t>&lt;/bilancio&gt;</w:t>
      </w:r>
    </w:p>
    <w:p w14:paraId="0506518A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5E72CB0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dtAcquisizioneI: [lunghezza 10] Data acquisizione flusso di import.</w:t>
      </w:r>
    </w:p>
    <w:p w14:paraId="74E30E8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deNomeFlussoE: [lunghezza 1..100] Indica il nome del file caricato originariamente dalla PA (Identificativo Unico File).</w:t>
      </w:r>
    </w:p>
    <w:p w14:paraId="45B2169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numRigaFlussoE: [lunghezza 1..12] Indica il numero di riga in relazione al file caricato originariamente.</w:t>
      </w:r>
    </w:p>
    <w:p w14:paraId="5C1A1AF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codIudE: [lunghezza 1..35] Indica il codice univoco di un dovuto generato dalla PA (Identificativo Unico Dovuto).</w:t>
      </w:r>
    </w:p>
    <w:p w14:paraId="708A3E3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codRpSilinviarpIdUnivocoVersamentoE: [lunghezza 1..35] Indica il codice univoco versamento (Identificativo Unico versamento).</w:t>
      </w:r>
    </w:p>
    <w:p w14:paraId="0281A9D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deEVersioneOggettoE: [lunghezza 1..16] Versione che identifica l’oggetto scambiato.</w:t>
      </w:r>
    </w:p>
    <w:p w14:paraId="435C3E5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codEDomIdDominioE: [lunghezza 1..35] Campo alfanumerico contenente il codice fiscale della struttura che invia la richiesta di pagamento.</w:t>
      </w:r>
    </w:p>
    <w:p w14:paraId="44D08F2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codEDomIdStazioneRichiedenteE: [lunghezza 1..35] Identifica la stazione richiedente il pagamento secondo una codifica predefinita dal mittente, che ne deve dare evidenza, a richiesta. Il Nodo dei Pagamenti-SPC non effettua verifiche di congruenza su tale dato.</w:t>
      </w:r>
    </w:p>
    <w:p w14:paraId="1010020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codEIdMessaggioRicevutaE: [lunghezza 1..35] Identificativo legato alla trasmissione della richiesta di pagamento. Univoco nell’ambito della stessa data riferita all’elemento (data_ora_messaggio_ricevuta).</w:t>
      </w:r>
    </w:p>
    <w:p w14:paraId="512B08A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dtEDataOraMessaggioRicevutaE: [lunghezza 19] Indica la data e ora del messaggio di ricevuta, secondo il formato ISO 8601. Pattern [YYYY]-[MM]-[DD]T[hh]:[mm]:[ss].</w:t>
      </w:r>
    </w:p>
    <w:p w14:paraId="7AF8ED4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codERiferimentoMessaggioRichiestaE: [lunghezza 1..35] Con riferimento al messaggio di Ricevuta Telematica (RT) l’elemento contiene il dato identificativo_messaggio_richiesta legato alla trasmissione della Richiesta di Pagamento Telematico (RPT).</w:t>
      </w:r>
    </w:p>
    <w:p w14:paraId="3AB29B9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dtERiferimentoDataRichiestaE: [lunghezza 10] Indica la data secondo il formato ISO 8601 [YYYY]-[MM]-[DD] cui si riferisce la generazione del dato “riferimento messaggio richiesta”.</w:t>
      </w:r>
    </w:p>
    <w:p w14:paraId="710907D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codEIstitAttIdUnivAttTipoIdUnivocoE: [lunghezza 1] Campo alfanumerico che descrive la codifica utilizzata per individuare l’Istituto attestante il pagamento; se presente può assumere i seguenti valori:‘G’ = persona giuridica ‘A’ = Codice ABI ‘B’ = Codice BIC (standard ISO 9362).</w:t>
      </w:r>
    </w:p>
    <w:p w14:paraId="027E9E3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codEIstitAttIdUnivAttCodiceIdUnivocoE: [lunghezza 1..35] Campo alfanumerico che può contenere il codice fiscale o la partita IVA, o il codice ABI o il codice BIC del prestatore di servizi di pagamento attestante.</w:t>
      </w:r>
    </w:p>
    <w:p w14:paraId="4E889F6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deEIstitAttDenominazioneAttestanteE: [lunghezza 1..70] Contiene la denominazione del prestatore di servizi di pagamento.</w:t>
      </w:r>
    </w:p>
    <w:p w14:paraId="6A57790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codEIstitAttCodiceUnitOperAttestanteE: [lunghezza 1..35] Indica il codice dell’unità operativa che rilascia la ricevuta.</w:t>
      </w:r>
    </w:p>
    <w:p w14:paraId="38CAC6C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deEIstitAttDenomUnitOperAttestanteE: [lunghezza 1..70] Indica la denominazione dell’unità operativa attestante.</w:t>
      </w:r>
    </w:p>
    <w:p w14:paraId="563893D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deEIstitAttIndirizzoAttestanteE: [lunghezza 1..70] Indica l’indirizzo dell’attestante.</w:t>
      </w:r>
    </w:p>
    <w:p w14:paraId="538C66E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deEIstitAttCivicoAttestanteE: [lunghezza 1..16] Indica il numero civico dell’attestante.</w:t>
      </w:r>
    </w:p>
    <w:p w14:paraId="4C53ECC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codEIstitAttCapAttestanteE: [lunghezza 1..16] Indica il CAP dell’attestante.</w:t>
      </w:r>
    </w:p>
    <w:p w14:paraId="4AAE7D3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deEIstitAttLocalitaAttestanteE: [lunghezza 1..35] Indica la località dell’attestante.</w:t>
      </w:r>
    </w:p>
    <w:p w14:paraId="2307277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deEIstitAttProvinciaAttestanteE: [lunghezza 2] Indica la provincia dell’attestante secondo lo standard ISTAT codifica a due lettere.</w:t>
      </w:r>
    </w:p>
    <w:p w14:paraId="6481AA5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codEIstitAttNazioneAttestanteE: [lunghezza 2] Indica il codice nazione dell’attestante secondo lo standard ISO 3166-1-alpha-2 (codificata su due lettere).</w:t>
      </w:r>
    </w:p>
    <w:p w14:paraId="5D70A89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codEEnteBenefIdUnivBenefTipoIdUnivocoE: [lunghezza 1] Campo alfanumerico che indica la natura dell’ente beneficiario; se presente deve assumere il valore ‘G’, Identificativo fiscale Persona Giuridica.</w:t>
      </w:r>
    </w:p>
    <w:p w14:paraId="460092A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codEEnteBenefIdUnivBenefCodiceIdUnivocoE: [lunghezza 1..35] Campo alfanumerico contenente il codice fiscale dell’amministrazione destinataria del pagamento.</w:t>
      </w:r>
    </w:p>
    <w:p w14:paraId="1F06FCC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deEEnteBenefDenominazioneBeneficiarioE: [lunghezza 1..70] Contiene la denominazione della PA.</w:t>
      </w:r>
    </w:p>
    <w:p w14:paraId="6A1CAF5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codEEnteBenefCodiceUnitOperBeneficiarioE: [lunghezza 1..35] Indica il codice dell’unità operativa destinataria.</w:t>
      </w:r>
    </w:p>
    <w:p w14:paraId="697F944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deEEnteBenefDenomUnitOperBeneficiarioE: [lunghezza 1..70] Contiene la denominazione dell’unità operativa destinataria.</w:t>
      </w:r>
    </w:p>
    <w:p w14:paraId="5E67D19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deEEnteBenefIndirizzoBeneficiarioE: [lunghezza 1..70] Indica l’indirizzo dell’ente beneficiario.</w:t>
      </w:r>
    </w:p>
    <w:p w14:paraId="4FE156D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deEEnteBenefCivicoBeneficiarioE: [lunghezza 1..16] Indica il numero civico dell’ente beneficiario.</w:t>
      </w:r>
    </w:p>
    <w:p w14:paraId="12CE4C8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codEEnteBenefCapBeneficiarioE: [lunghezza 1..16] Indica il CAP dell’ente beneficiario.</w:t>
      </w:r>
    </w:p>
    <w:p w14:paraId="0F5AB4A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deEEnteBenefLocalitaBeneficiarioE: [lunghezza 1..35] Indica la località dell’ente beneficiario.</w:t>
      </w:r>
    </w:p>
    <w:p w14:paraId="25D0594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deEEnteBenefProvinciaBeneficiarioE: [lunghezza 1..35] Indica la provincia dell’ente beneficiario secondo lo standard ISTAT codifica a due lettere.</w:t>
      </w:r>
    </w:p>
    <w:p w14:paraId="44FEF6D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codEEnteBenefNazioneBeneficiarioE: [lunghezza 2] Indica il codice nazione dell’ente beneficiario secondo lo standard ISO 3166-1-alpha-2 (codificata su due lettere).</w:t>
      </w:r>
    </w:p>
    <w:p w14:paraId="0450EA2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codESoggVersIdUnivVersTipoIdUnivocoE: [lunghezza 1] Campo alfanumerico che indica la natura del versante; può assumere i seguenti valori: ‘F’ = Persona fisica ‘G’ = Persona Giuridica.</w:t>
      </w:r>
    </w:p>
    <w:p w14:paraId="2F33B5A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codESoggVersIdUnivVersCodiceIdUnivocoE: [lunghezza 1..35] Campo alfanumerico che può contenere il codice fiscale o, in alternativa, la partita IVA del soggetto versante.</w:t>
      </w:r>
    </w:p>
    <w:p w14:paraId="6DCCBF8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codESoggVersAnagraficaVersanteE: [lunghezza 1..70] Indica il nominativo o la ragione sociale del versante.</w:t>
      </w:r>
    </w:p>
    <w:p w14:paraId="62DD760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deESoggVersIndirizzoVersanteE: [lunghezza 1..70] Indica l’indirizzo del versante.</w:t>
      </w:r>
    </w:p>
    <w:p w14:paraId="6506342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deESoggVersCivicoVersanteE: [lunghezza 1..16] Indica il numero civico del versante.</w:t>
      </w:r>
    </w:p>
    <w:p w14:paraId="3A0C745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codESoggVersCapVersanteE: [lunghezza 1..16] Indica il CAP del versante.</w:t>
      </w:r>
    </w:p>
    <w:p w14:paraId="0AD73CB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deESoggVersLocalitaVersanteE: [lunghezza 1..35] Indica la località del versante.</w:t>
      </w:r>
    </w:p>
    <w:p w14:paraId="7E40100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deESoggVersProvinciaVersanteE: [lunghezza 1..35] Indica la provincia del versante secondo lo standard ISTAT codifica a due lettere.</w:t>
      </w:r>
    </w:p>
    <w:p w14:paraId="7AB4433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codESoggVersNazioneVersanteE: [lunghezza 2] Indica il codice nazione del versante secondo lo standard ISO 3166-1-alpha-2 (codificata su due lettere).</w:t>
      </w:r>
    </w:p>
    <w:p w14:paraId="7084AC3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deESoggVersEmailVersanteE: [lunghezza 1..256] Indirizzo di posta elettronica del versante.</w:t>
      </w:r>
    </w:p>
    <w:p w14:paraId="2CCF9C3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codESoggPagIdUnivPagTipoIdUnivocoE: [lunghezza 1] Campo alfanumerico che indica la natura del pagatore, può assumere i seguenti valori: ‘F’ = Persona fisica ‘G’ = Persona Giuridica.</w:t>
      </w:r>
    </w:p>
    <w:p w14:paraId="33A8A28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codESoggPagIdUnivPagCodiceIdUnivocoE: [lunghezza 1..35] Campo alfanumerico che può contenere il codice fiscale o, in alternativa, la partita IVA del pagatore.</w:t>
      </w:r>
    </w:p>
    <w:p w14:paraId="6770DA6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codESoggPagAnagraficaPagatoreE: [lunghezza 1..70] Indica il nominativo o la ragione sociale del pagatore.</w:t>
      </w:r>
    </w:p>
    <w:p w14:paraId="6F76AF4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deESoggPagIndirizzoPagatoreE: [lunghezza 1..70] Indica l’indirizzo del pagatore.</w:t>
      </w:r>
    </w:p>
    <w:p w14:paraId="373004A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deESoggPagCivicoPagatoreE: [lunghezza 1..16] Indica il numero civico del pagatore.</w:t>
      </w:r>
    </w:p>
    <w:p w14:paraId="4830234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codESoggPagCapPagatoreE: [lunghezza 1..16] Indica il CAP del pagatore.</w:t>
      </w:r>
    </w:p>
    <w:p w14:paraId="79C76BF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deESoggPagLocalitaPagatoreE: [lunghezza 1..35] Indica la località del pagatore.</w:t>
      </w:r>
    </w:p>
    <w:p w14:paraId="7285832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deESoggPagProvinciaPagatoreE: [lunghezza 1..35] Indica la provincia del pagatore secondo lo standard ISTAT codifica a due lettere.</w:t>
      </w:r>
    </w:p>
    <w:p w14:paraId="070621D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codESoggPagNazionePagatoreE: [lunghezza 2] Indica la nazione del pagatore secondo lo standard ISO 3166-1-alpha-2 (codificata su due lettere).</w:t>
      </w:r>
    </w:p>
    <w:p w14:paraId="114D6D3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deESoggPagEmailPagatoreE: [lunghezza 1..256] Indirizzo di posta elettronica del pagatore.</w:t>
      </w:r>
    </w:p>
    <w:p w14:paraId="626348E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codEDatiPagCodiceEsitoPagamentoE: [lunghezza 1] Campo numerico indicante l’esito del pagamento. Può assumere i seguenti valori:0 = Pagamento eseguito 1 = pagamento non eseguito 2 = Pagamento parzialmente eseguito 3 = Decorrenza termini 4 = Decorrenza termini parziale.</w:t>
      </w:r>
    </w:p>
    <w:p w14:paraId="15F04D5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numEDatiPagImportoTotalePagatoE: [lunghezza 3..12] Campo numerico (due cifre per la parte decimale, il separatore dei centesimi è il punto “.”), indicante l’importo relativo al totale delle somme versate.</w:t>
      </w:r>
    </w:p>
    <w:p w14:paraId="3ED3B56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codEDatiPagIdUnivocoVersamentoE: [lunghezza 1..35] Il dato deve essere riportato invariato, a cura del Prestatore di servizi di pagamento, così come presente nella Richiesta di Pagamento Telematico (RPT) cui si riferisce il messaggio di Ricevuta Telematica.</w:t>
      </w:r>
    </w:p>
    <w:p w14:paraId="5AE3367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codEDatiPagCodiceContestoPagamentoE: [lunghezza 1..35] Il dato deve essere riportato invariato, a cura del Prestatore di servizi di pagamento, così come presente nella Richiesta di Pagamento Telematico (RPT) cui si riferisce il messaggio di Ricevuta Telematica.</w:t>
      </w:r>
    </w:p>
    <w:p w14:paraId="59AD4B5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numEDatiPagDatiSingPagSingoloImportoPagatoE: [lunghezza 3..12] Campo numerico (due cifre per la parte decimale, il separatore dei centesimi è il punto “.”), indicante l’importo relativo alla somma pagata.</w:t>
      </w:r>
    </w:p>
    <w:p w14:paraId="6830602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deEDatiPagDatiSingPagEsitoSingoloPagamentoE: [lunghezza 1..35] Contiene la descrizione in formato testo dell’esito del singolo pagamento.</w:t>
      </w:r>
    </w:p>
    <w:p w14:paraId="22E6D68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dtEDatiPagDatiSingPagDataEsitoSingoloPagamentoE: [lunghezza 10] Indica la data di esecuzione, di rifiuto o di revoca del pagamento, nel formato ISO 8601 [YYYY]-[MM]-[DD].</w:t>
      </w:r>
    </w:p>
    <w:p w14:paraId="0CC0984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codEDatiPagDatiSingPagIdUnivocoRiscossE: [lunghezza 1..35] Riferimento univoco dell’operazione assegnato al pagamento dal Prestatore dei servizi di Pagamento. Può coincidere con il CRO ovvero TRN nel caso di Bonifico Bancario o con il CODELINE nel caso di bonifico postale.</w:t>
      </w:r>
    </w:p>
    <w:p w14:paraId="539F1EE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deEDatiPagDatiSingPagCausaleVersamentoE: [lunghezza 1..1024] Rappresenta la descrizione estesa della causale del versamento da riempire a cura del soggetto versante/pagatore.</w:t>
      </w:r>
    </w:p>
    <w:p w14:paraId="1A7183D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deEDatiPagDatiSingPagDatiSpecificiRiscossioneE: [lunghezza 5..140] Rappresenta l’indicazione dell’imputazione della specifica entrata ed è così articolato: &lt;tipo contabilità&gt;”/”&lt;codice contabilità&gt; Dove &lt;codice contabilità&gt; ha il seguente significato: 0 = Capitolo e articolo di Entrata del Bilancio dello Stato 1 = numero della contabilità speciale 2 = Codice SIOPE 9 = Altro codice ad uso dell’amministrazione.</w:t>
      </w:r>
    </w:p>
    <w:p w14:paraId="0FDAEB7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codTipoDovutoE: [lunghezza 1..64] Riferimento alla tipologia del dovuto secondo la classificazione data dal beneficiario.</w:t>
      </w:r>
    </w:p>
    <w:p w14:paraId="5C8784A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dtAcquisizioneE: [lunghezza 10] Data acquisizione flusso di export.</w:t>
      </w:r>
    </w:p>
    <w:p w14:paraId="55F8C76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versioneOggettoR: [lunghezza 1..16] Versione che identifica l’oggetto scambiato.</w:t>
      </w:r>
    </w:p>
    <w:p w14:paraId="4406478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codIdentificativoFlussoR: [lunghezza 1..35] Identificativo legato alla generazione e trasmissione del flusso di riversamento.</w:t>
      </w:r>
    </w:p>
    <w:p w14:paraId="3FF2FE1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dtDataOraFlussoR: [lunghezza 19] Indica la data e ora di creazione del flusso, secondo il formato ISO 8601 [YYYY]-[MM]-[DD]T[hh]:[mm]:[ss]</w:t>
      </w:r>
    </w:p>
    <w:p w14:paraId="680A1EA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codIdentificativoUnivocoRegolamentoR: [lunghezza 1..35] Riferimento. assegnato dal prestatore di servizi di pagamento all’operazione di trasferimento fondi con la quale viene regolato contabilmente il riversamento delle somme incassate ovvero l’accumulo dei bonifici disposti dai clienti (TRN).</w:t>
      </w:r>
    </w:p>
    <w:p w14:paraId="6746E14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dtDataRegolamentoR: [lunghezza 10] Indica la data di esecuzione dell’operazione di trasferimento fondi con la quale viene regolato contabilmente il riversamento delle somme incassate, nel formato ISO 8601 [YYYY]-[MM]- [DD].</w:t>
      </w:r>
    </w:p>
    <w:p w14:paraId="253C6CB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codIstMittIdUnivMittTipoIdentificativoUnivocoR: [lunghezza 1] Campo alfanumerico che descrive la codifica utilizzata per individuare l’Istituto Mittente; se presente può assumere i seguenti valori: ‘G’ = persona giuridica, ‘A’ = Codice ABI, ‘B’ = Codice BIC (standard ISO 9362)</w:t>
      </w:r>
    </w:p>
    <w:p w14:paraId="1A240DE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codIstMittIdUnivMittCodiceIdentificativoUnivocoR: [lunghezza 1..35] Campo alfanumerico che può contenere il codice fiscale o la partita IVA, il codice ABI o il codice BIC del prestatore di servizi di pagamento mittente, in funzione del dato codIstMittIdUnivMittTipoIdentificativoUnivocoR.</w:t>
      </w:r>
    </w:p>
    <w:p w14:paraId="7436848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deIstMittDenominazioneMittenteR: [lunghezza 1..70] Contiene la denominazione del prestatore di servizi di pagamento mittente che genera il flusso.</w:t>
      </w:r>
    </w:p>
    <w:p w14:paraId="6A87038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codIstRicevIdUnivRicevTipoIdentificativoUnivocoR: [lunghezza 1] Campo alfanumerico che indica la natura dell’ente creditore; se presente deve assumere il valore ‘G’, Identificativo fiscale Persona Giuridica.</w:t>
      </w:r>
    </w:p>
    <w:p w14:paraId="58A080F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codIstRicevIdUnivRicevCodiceIdentificativoUnivocoR: [lunghezza 1..35] Campo alfanumerico contenente il codice fiscale dell’ente creditore destinatario del flusso.</w:t>
      </w:r>
    </w:p>
    <w:p w14:paraId="2080021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deIstRicevDenominazioneRiceventeR: [lunghezza 1..70] Contiene la denominazione dell’ente creditore che riceve il flusso.</w:t>
      </w:r>
    </w:p>
    <w:p w14:paraId="69DCB99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numNumeroTotalePagamentiR: [lunghezza 1..15] Numero dei pagamenti presenti nel flusso.</w:t>
      </w:r>
    </w:p>
    <w:p w14:paraId="53C9C20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numImportoTotalePagamentiR: [lunghezza 1..18] Importo totale dei pagamenti presenti nel flusso. Deve coincidere con la somma dei dati singoloImportoPagato presenti nel flusso.</w:t>
      </w:r>
    </w:p>
    <w:p w14:paraId="7E2497D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codDatiSingPagamIdentificativoUnivocoVersamentoR: [lunghezza 1..35] Riporta il dato codice IUV cui si riferisce il pagamento rendicontato nel flusso.</w:t>
      </w:r>
    </w:p>
    <w:p w14:paraId="5CE33B5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codDatiSingPagamIdentificativoUnivocoRiscossioneR: [lunghezza 1..35] Riferimento univoco dell’operazione assegnato al pagamento dal Prestatore dei servizi di Pagamento.</w:t>
      </w:r>
    </w:p>
    <w:p w14:paraId="1468B08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numDatiSingPagamSingoloImportoPagatoR: [lunghezza 3..12] Campo numerico indicante l’importo relativo alla somma pagata o revocata. Deve essere diverso da 0.</w:t>
      </w:r>
    </w:p>
    <w:p w14:paraId="0F4A0EA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codDatiSingPagamCodiceEsitoSingoloPagamentoR: [lunghezza 1] Campo numerico indicante l’esito del pagamento. Può assumere i seguenti valori: “0 = Pagamento eseguito”, “3 = Pagamento revocato” o “9 = Pagamento eseguito in assenza di RPT”.</w:t>
      </w:r>
    </w:p>
    <w:p w14:paraId="2720F90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dtDatiSingPagamDataEsitoSingoloPagamentoR: [lunghezza 10] Indica la data in cui è stato disposto o revocato il pagamento, nel formato ISO 8601 [YYYY]-[MM]-[DD].</w:t>
      </w:r>
    </w:p>
    <w:p w14:paraId="36FF668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dtAcquisizioneR: [lunghezza 10] Data acquisizione flusso di rendicontazione.</w:t>
      </w:r>
    </w:p>
    <w:p w14:paraId="7F0C233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codAbiT: [lunghezza 5] Campo riservato alla Regione Veneto</w:t>
      </w:r>
    </w:p>
    <w:p w14:paraId="0FB0430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codCabT: [lunghezza 5] Campo riservato alla Regione Veneto</w:t>
      </w:r>
    </w:p>
    <w:p w14:paraId="7808778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codContoTesoreria: [lunghezza 12] Campo riservato alla Regione Veneto</w:t>
      </w:r>
    </w:p>
    <w:p w14:paraId="77DE45E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codDivisaT: [lunghezza 1..10] Campo riservato alla Regione Veneto</w:t>
      </w:r>
    </w:p>
    <w:p w14:paraId="252D142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dtDataContabileT: [lunghezza 10] Data contabile del giornale di cassa</w:t>
      </w:r>
    </w:p>
    <w:p w14:paraId="4D69DBA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dtDataValutaT: [lunghezza 10] Data valuta del giornale di cassa</w:t>
      </w:r>
    </w:p>
    <w:p w14:paraId="711D63B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numImportoTesoreria: [lunghezza 3..12] Importo del giornale di cassa</w:t>
      </w:r>
    </w:p>
    <w:p w14:paraId="0F869A6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codSegnoT: [lunghezza 1] Campo riservato alla Regione Veneto</w:t>
      </w:r>
    </w:p>
    <w:p w14:paraId="39DF1DB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deCausaleT: [senza lunghezza predefinita] Causale del Giornale di cassa</w:t>
      </w:r>
    </w:p>
    <w:p w14:paraId="3F82DDD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codNumeroAssegnoT: [senza lunghezza predefinita] Campo riservato alla Regione Veneto</w:t>
      </w:r>
    </w:p>
    <w:p w14:paraId="1A84CF4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codRiferimentoBancaT: [senza lunghezza predefinita] Campo riservato alla Regione Veneto</w:t>
      </w:r>
    </w:p>
    <w:p w14:paraId="7410B8A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codRiferimentoClienteT: [senza lunghezza predefinita] Campo riservato alla Regione Veneto</w:t>
      </w:r>
    </w:p>
    <w:p w14:paraId="40889AB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dtDataOrdineT: [lunghezza 10] Campo riservato alla Regione Veneto</w:t>
      </w:r>
    </w:p>
    <w:p w14:paraId="53A3187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deDescrizioneOrdinanteT: [senza lunghezza predefinita] Descrizione dell’ ordinante del Giornale di Cassa</w:t>
      </w:r>
    </w:p>
    <w:p w14:paraId="32EDA45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codOr1T: [senza lunghezza predefinita] Campo riservato alla Regione Veneto</w:t>
      </w:r>
    </w:p>
    <w:p w14:paraId="61C61F5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codIdUnivocoFlussoT: [lunghezza 1..35] Campo riservato alla Regione Veneto</w:t>
      </w:r>
    </w:p>
    <w:p w14:paraId="08ACBA2D" w14:textId="77777777" w:rsidR="00AF27D8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codIdUnivocoVersamentoT: [lunghezza 1..35] Campo riservato alla Regione Veneto </w:t>
      </w:r>
    </w:p>
    <w:p w14:paraId="656F0FF6" w14:textId="77777777" w:rsidR="00AF27D8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deAnnoBollettaT: [lunghezza 4] Campo rappresentante l'anno della bolletta di tesoreria. </w:t>
      </w:r>
    </w:p>
    <w:p w14:paraId="70C4325F" w14:textId="77777777" w:rsidR="00AF27D8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codBollettaT: [lunghezza 7] Campo rappresentante il codice della bolletta di tesoreria. </w:t>
      </w:r>
    </w:p>
    <w:p w14:paraId="31CD56D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codIdDominioT: [lunghezza 7] Id Dominio dell'Ente.</w:t>
      </w:r>
    </w:p>
    <w:p w14:paraId="2D88E7A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dtRicezioneT: [lunghezza 10] Data ricezione della bolletta.</w:t>
      </w:r>
    </w:p>
    <w:p w14:paraId="782B7C9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deAnnoDocumentoT: [lunghezza 4] Campo rappresentante l'anno del documento.</w:t>
      </w:r>
    </w:p>
    <w:p w14:paraId="3758341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codDocumentoT: [lunghezza 7] Campo rappresentante il codice del documento.</w:t>
      </w:r>
    </w:p>
    <w:p w14:paraId="4DD2C12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deAnnoProvvisorioT: [lunghezza 4] Campo rappresentante l'anno provvisorio.</w:t>
      </w:r>
    </w:p>
    <w:p w14:paraId="2948BF8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codProvvisorioT: [lunghezza 7] Campo rappresentante il codice provvisorio.</w:t>
      </w:r>
    </w:p>
    <w:p w14:paraId="66E74C2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dtAcquisizioneT: [lunghezza 10] Campo riservato alla Regione Veneto</w:t>
      </w:r>
    </w:p>
    <w:p w14:paraId="5261F01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classificazioneCompletezza: [lunghezza 1..35] Il codice classificazione per quella riga esportata. I possibili valori sono:</w:t>
      </w:r>
    </w:p>
    <w:p w14:paraId="1243FCAB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tbl>
      <w:tblPr>
        <w:tblW w:w="8930" w:type="dxa"/>
        <w:tblInd w:w="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6578"/>
      </w:tblGrid>
      <w:tr w:rsidR="00AF27D8" w:rsidRPr="00954E92" w14:paraId="7A637F77" w14:textId="77777777" w:rsidTr="000C5B05">
        <w:trPr>
          <w:trHeight w:val="300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0F7F3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Codice 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4F839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Descrizione </w:t>
            </w:r>
          </w:p>
        </w:tc>
      </w:tr>
      <w:tr w:rsidR="00AF27D8" w:rsidRPr="00954E92" w14:paraId="2B73221D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DF37D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IUD_NO_RT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D49B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Notifiche di pagamenti non eseguiti tramite MyPay </w:t>
            </w:r>
          </w:p>
        </w:tc>
      </w:tr>
      <w:tr w:rsidR="00AF27D8" w:rsidRPr="00954E92" w14:paraId="00420F77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8A46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IUD_RT_IUF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5942A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Notificati e Riconciliati </w:t>
            </w:r>
          </w:p>
        </w:tc>
      </w:tr>
      <w:tr w:rsidR="00AF27D8" w:rsidRPr="00954E92" w14:paraId="2814312C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7F39E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IUD_RT_IUF_TES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9AE65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notificati </w:t>
            </w:r>
          </w:p>
        </w:tc>
      </w:tr>
      <w:tr w:rsidR="00AF27D8" w:rsidRPr="00954E92" w14:paraId="107C9D2C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20EE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IUF_NO_TES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09ED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Rendicontazioni non correttamente riversate </w:t>
            </w:r>
          </w:p>
        </w:tc>
      </w:tr>
      <w:tr w:rsidR="00AF27D8" w:rsidRPr="00954E92" w14:paraId="15C3CAAD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64CD2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IUV_NO_RT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DD1BB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Rendicontazioni di pagamenti non eseguiti </w:t>
            </w:r>
          </w:p>
        </w:tc>
      </w:tr>
      <w:tr w:rsidR="00AF27D8" w:rsidRPr="00954E92" w14:paraId="6DD425CA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1D3A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RT_IUF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ED66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rendicontati </w:t>
            </w:r>
          </w:p>
        </w:tc>
      </w:tr>
      <w:tr w:rsidR="00AF27D8" w:rsidRPr="00954E92" w14:paraId="16EEC335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9803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RT_IUF_TES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69F01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riversati cumulativamente </w:t>
            </w:r>
          </w:p>
        </w:tc>
      </w:tr>
      <w:tr w:rsidR="00AF27D8" w:rsidRPr="00954E92" w14:paraId="2533AB9E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37390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RT_NO_IUD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534B4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non correttamente notificati </w:t>
            </w:r>
          </w:p>
        </w:tc>
      </w:tr>
      <w:tr w:rsidR="00AF27D8" w:rsidRPr="00954E92" w14:paraId="41C25853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B9827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RT_NO_IUF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8DC25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non correttamente rendicontati </w:t>
            </w:r>
          </w:p>
        </w:tc>
      </w:tr>
      <w:tr w:rsidR="00AF27D8" w:rsidRPr="00954E92" w14:paraId="02D68512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33CAC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TES_NO_IUF_OR_IUV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B6820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Riversamenti non rendicontati o di pagamenti non eseguiti </w:t>
            </w:r>
          </w:p>
        </w:tc>
      </w:tr>
      <w:tr w:rsidR="00AF27D8" w:rsidRPr="00954E92" w14:paraId="226AF1A8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BB750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TES_NO_MATCH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4659D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Riversamenti di tesoreria non pagoPA </w:t>
            </w:r>
          </w:p>
        </w:tc>
      </w:tr>
      <w:tr w:rsidR="00AF27D8" w:rsidRPr="00954E92" w14:paraId="59ACDDDC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87A7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218C3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riversati puntualmente </w:t>
            </w:r>
          </w:p>
        </w:tc>
      </w:tr>
      <w:tr w:rsidR="00AF27D8" w:rsidRPr="00954E92" w14:paraId="169F54E9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825C6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IUF_TES_DIV_IMP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E0980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Rendicontazioni che trovano “match” nella tesoreria per IUF ma con importo scorretto </w:t>
            </w:r>
          </w:p>
        </w:tc>
      </w:tr>
    </w:tbl>
    <w:p w14:paraId="79892736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1DB24824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5B865AE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dtDataUltimoAggiornamento: [lunghezza 10] Data che rappresenta il massimo tra le date di caricamento: dtAcquisizioneI, dtAcquisizioneE, dtAcquisizioneR, dtAcquisizioneT.</w:t>
      </w:r>
    </w:p>
    <w:p w14:paraId="4C5B2BBC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</w:pPr>
    </w:p>
    <w:p w14:paraId="60A9ABE1" w14:textId="77777777" w:rsidR="00AF27D8" w:rsidRDefault="00AF27D8" w:rsidP="00AF27D8">
      <w:pPr>
        <w:jc w:val="both"/>
      </w:pPr>
    </w:p>
    <w:p w14:paraId="6833B5BF" w14:textId="77777777" w:rsidR="00AF27D8" w:rsidRDefault="00AF27D8" w:rsidP="00AF27D8">
      <w:pPr>
        <w:rPr>
          <w:sz w:val="20"/>
          <w:szCs w:val="20"/>
        </w:rPr>
      </w:pPr>
    </w:p>
    <w:p w14:paraId="22D04684" w14:textId="77777777" w:rsidR="00AF27D8" w:rsidRDefault="00AF27D8" w:rsidP="00AF27D8">
      <w:pPr>
        <w:pStyle w:val="Titolo4"/>
      </w:pPr>
      <w:r>
        <w:t>Versione 1.2</w:t>
      </w:r>
    </w:p>
    <w:p w14:paraId="2B2DFF89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  <w:r w:rsidRPr="00954E92">
        <w:t>Si riportano, per intero, l’elenco di tutti i campi che costituiscono il nuovo tracciato.</w:t>
      </w:r>
    </w:p>
    <w:p w14:paraId="1EB0EC7C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</w:p>
    <w:p w14:paraId="046D0FFE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  <w:r w:rsidRPr="00954E92">
        <w:t>NB: tutti i campi del primo blocco (terminano per ‘I’) sono presenti nel tracciato solo se l’ente è abilitato per il caricamento dei pagati da SIL (flgPagati=true)</w:t>
      </w:r>
    </w:p>
    <w:p w14:paraId="670B2690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</w:p>
    <w:p w14:paraId="31D3515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codIudI: (presente solo se flgPagati=true) [lunghezza 1..35] Identificativo univoco dovuto.</w:t>
      </w:r>
    </w:p>
    <w:p w14:paraId="12E4F13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codRpSilinviarpIdUnivocoVersamentoI: (presente solo se flgPagati=true) [lunghezza 1..35] Identificativo univoco versamento.</w:t>
      </w:r>
    </w:p>
    <w:p w14:paraId="7407A18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codRpSoggPagIdUnivPagTipoIdUnivocoI: (presente solo se flgPagati=true) [lunghezza 1] Tipo identificativo univoco del soggetto pagatore (F per persona fisica, G per persona giuridica).</w:t>
      </w:r>
    </w:p>
    <w:p w14:paraId="63CD89B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codRpSoggPagIdUnivPagCodiceIdUnivocoI: (presente solo se flgPagati=true) [lunghezza 1..35] Codice Fiscale/P.Iva del soggetto pagatore</w:t>
      </w:r>
    </w:p>
    <w:p w14:paraId="5F2A310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deRpSoggPagAnagraficaPagatoreI: (presente solo se flgPagati=true) [lunghezza 1..70] Anagrafica del soggetto pagatore.</w:t>
      </w:r>
    </w:p>
    <w:p w14:paraId="70A81F8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deRpSoggPagIndirizzoPagatoreI: (presente solo se flgPagati=true) [lunghezza 1..70] Indirizzo del soggetto pagatore.</w:t>
      </w:r>
    </w:p>
    <w:p w14:paraId="7CCD6DA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deRpSoggPagCivicoPagatoreI: (presente solo se flgPagati=true) [lunghezza 1..16] Civico del soggetto pagatore.</w:t>
      </w:r>
    </w:p>
    <w:p w14:paraId="6FF49F1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codRpSoggPagCapPagatoreI: (presente solo se flgPagati=true) [lunghezza 1..16] Cap del soggetto pagatore.</w:t>
      </w:r>
    </w:p>
    <w:p w14:paraId="1689410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deRpSoggPagLocalitaPagatoreI: (presente solo se flgPagati=true) [lunghezza 1..35] Località del soggetto pagatore.</w:t>
      </w:r>
    </w:p>
    <w:p w14:paraId="2A91730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deRpSoggPagProvinciaPagatoreI: (presente solo se flgPagati=true) [lunghezza 2] Provincia del soggetto pagatore.</w:t>
      </w:r>
    </w:p>
    <w:p w14:paraId="28F5BAB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codRpSoggPagNazionePagatoreI: (presente solo se flgPagati=true) [lunghezza 2] Nazione del soggetto pagatore.</w:t>
      </w:r>
    </w:p>
    <w:p w14:paraId="7607DD2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deRpSoggPagEmailPagatoreI. (presente solo se flgPagati=true) [lunghezza 1..256] Email del soggetto pagatore.</w:t>
      </w:r>
    </w:p>
    <w:p w14:paraId="26BC44F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dtRpDatiVersDataEsecuzionePagamentoI: (presente solo se flgPagati=true) [lunghezza 10] Data nella quale è stato eseguito il pagamento.</w:t>
      </w:r>
    </w:p>
    <w:p w14:paraId="1FAE6DE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codRpDatiVersTipoVersamentoI: (presente solo se flgPagati=true) [lunghezza 1..15] Forma tecnica di pagamento delle somme dovute presso la Tesoreria Statale; può assumere i seguenti valori: BBT (Bonifico Bancario di Tesoreria), BP (Bollettino Postale), AD (Addebito diretto), CP (Carta di pagamento), PO (Pagamento attivato presso PSP), OBEP (On-line Banking E-Payment); la stringa può essere composta da più tipi versamento, intervallati dal carattere "pipe" ('|'), in alternativa dal testo speciale "ALL" se prevede tutti e cinque i tipi; se non indicato viene preso il default dalle configurazioni dell'Ente</w:t>
      </w:r>
    </w:p>
    <w:p w14:paraId="01BB1D4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numRpDatiVersDatiSingVersImportoSingoloVersamentoI: (presente solo se flgPagati=true) [lunghezza 3..12] Importo del singolo versamento.</w:t>
      </w:r>
    </w:p>
    <w:p w14:paraId="025EBE8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numRpDatiVersDatiSingVersCommissioneCaricoPaI: (presente solo se flgPagati=true) [lunghezza 3..12] Commissioni a carico della PA.</w:t>
      </w:r>
    </w:p>
    <w:p w14:paraId="07C102F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deRpDatiVersDatiSingVersCausaleVersamentoI: (presente solo se flgPagati=true) [lunghezza 1..140] Causale del versamento.</w:t>
      </w:r>
    </w:p>
    <w:p w14:paraId="129A884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deRpDatiVersDatiSingVersDatiSpecificiRiscossioneI: (presente solo se flgPagati=true) [lunghezza 1..140] Rappresenta l’indicazione dell’imputazione della specifica entrata ed è così articolato: &lt;tipo contabilità&gt;/&lt;codicecontabilità&gt;, dove &lt;codice contabilità&gt; ha il seguente significato: 0 (Capitolo e articolo di Entrata del Bilancio dello Stato), 1 (Numero della contabilità speciale), 2 (Codice SIOPE), 9 (Altro codice ad uso dell’amministrazione); secondo i controlli eseguiti dal Nodo SPC, la stringa deve soddisfare la regular expression "[0129]{1}\/\S{3,138}"</w:t>
      </w:r>
    </w:p>
    <w:p w14:paraId="4D69D40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codTipoDovutoI: (presente solo se flgPagati=true) [lunghezza 1..64] Riferimento alla tipologia del dovuto secondo la classificazione data dall'Ente.</w:t>
      </w:r>
    </w:p>
    <w:p w14:paraId="6FF759C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bilancioI: (presente solo se flgPagati=true) [lunghezza 1..4096] Riporta in una struttura XML la ripartizione dell'importo pagato in capitoli d'entrata; la somma degli importi attribuiti ai vari capitoli deve corrispondere all'importo dichiarato nel campo "importoDovutoPagato"; la struttura del documento XML è la seguente:</w:t>
      </w:r>
    </w:p>
    <w:p w14:paraId="7F3C74D1" w14:textId="77777777" w:rsidR="00AF27D8" w:rsidRDefault="00AF27D8" w:rsidP="00AF27D8">
      <w:pPr>
        <w:pStyle w:val="Paragrafoelenco"/>
      </w:pPr>
      <w:r>
        <w:t>&lt;bilancio&gt;</w:t>
      </w:r>
    </w:p>
    <w:p w14:paraId="4D5A7F6B" w14:textId="77777777" w:rsidR="00AF27D8" w:rsidRDefault="00AF27D8" w:rsidP="00AF27D8">
      <w:pPr>
        <w:pStyle w:val="Paragrafoelenco"/>
      </w:pPr>
      <w:r>
        <w:tab/>
        <w:t>&lt;capitolo&gt;</w:t>
      </w:r>
    </w:p>
    <w:p w14:paraId="23D711B3" w14:textId="77777777" w:rsidR="00AF27D8" w:rsidRDefault="00AF27D8" w:rsidP="00AF27D8">
      <w:pPr>
        <w:pStyle w:val="Paragrafoelenco"/>
      </w:pPr>
      <w:r>
        <w:tab/>
      </w:r>
      <w:r>
        <w:tab/>
        <w:t>&lt;codice&gt;cod1&lt;/codice&gt;</w:t>
      </w:r>
    </w:p>
    <w:p w14:paraId="0CCED41A" w14:textId="77777777" w:rsidR="00AF27D8" w:rsidRDefault="00AF27D8" w:rsidP="00AF27D8">
      <w:pPr>
        <w:pStyle w:val="Paragrafoelenco"/>
      </w:pPr>
      <w:r>
        <w:tab/>
      </w:r>
      <w:r>
        <w:tab/>
        <w:t>&lt;importo&gt;0.01&lt;/importo&gt;</w:t>
      </w:r>
    </w:p>
    <w:p w14:paraId="75AB9547" w14:textId="77777777" w:rsidR="00AF27D8" w:rsidRDefault="00AF27D8" w:rsidP="00AF27D8">
      <w:pPr>
        <w:pStyle w:val="Paragrafoelenco"/>
      </w:pPr>
      <w:r>
        <w:tab/>
        <w:t>&lt;/capitolo&gt;</w:t>
      </w:r>
    </w:p>
    <w:p w14:paraId="528AA899" w14:textId="77777777" w:rsidR="00AF27D8" w:rsidRDefault="00AF27D8" w:rsidP="00AF27D8">
      <w:pPr>
        <w:pStyle w:val="Paragrafoelenco"/>
      </w:pPr>
      <w:r>
        <w:tab/>
        <w:t>&lt;capitolo&gt;</w:t>
      </w:r>
    </w:p>
    <w:p w14:paraId="2C72CD53" w14:textId="77777777" w:rsidR="00AF27D8" w:rsidRDefault="00AF27D8" w:rsidP="00AF27D8">
      <w:pPr>
        <w:pStyle w:val="Paragrafoelenco"/>
      </w:pPr>
      <w:r>
        <w:tab/>
      </w:r>
      <w:r>
        <w:tab/>
        <w:t>&lt;codice&gt;cod2&lt;/codice&gt;</w:t>
      </w:r>
    </w:p>
    <w:p w14:paraId="4B3BB787" w14:textId="77777777" w:rsidR="00AF27D8" w:rsidRDefault="00AF27D8" w:rsidP="00AF27D8">
      <w:pPr>
        <w:pStyle w:val="Paragrafoelenco"/>
      </w:pPr>
      <w:r>
        <w:tab/>
      </w:r>
      <w:r>
        <w:tab/>
        <w:t>&lt;importo&gt;0.02&lt;/importo&gt;</w:t>
      </w:r>
    </w:p>
    <w:p w14:paraId="4CFC8FBB" w14:textId="77777777" w:rsidR="00AF27D8" w:rsidRDefault="00AF27D8" w:rsidP="00AF27D8">
      <w:pPr>
        <w:pStyle w:val="Paragrafoelenco"/>
      </w:pPr>
      <w:r>
        <w:tab/>
        <w:t>&lt;/capitolo&gt;</w:t>
      </w:r>
    </w:p>
    <w:p w14:paraId="1022E309" w14:textId="77777777" w:rsidR="00AF27D8" w:rsidRDefault="00AF27D8" w:rsidP="00AF27D8">
      <w:pPr>
        <w:pStyle w:val="Paragrafoelenco"/>
      </w:pPr>
      <w:r>
        <w:tab/>
        <w:t>...</w:t>
      </w:r>
    </w:p>
    <w:p w14:paraId="256C8B8A" w14:textId="77777777" w:rsidR="00AF27D8" w:rsidRDefault="00AF27D8" w:rsidP="00AF27D8">
      <w:pPr>
        <w:pStyle w:val="Paragrafoelenco"/>
      </w:pPr>
      <w:r>
        <w:t>&lt;/bilancio&gt;</w:t>
      </w:r>
    </w:p>
    <w:p w14:paraId="5031FA9C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2868057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dtAcquisizioneI: (presente solo se flgPagati=true) [lunghezza 10] Data acquisizione flusso di import.</w:t>
      </w:r>
    </w:p>
    <w:p w14:paraId="39A69B6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deNomeFlussoE: [lunghezza 1..100] Indica il nome del file caricato originariamente dalla PA (Identificativo Unico File).</w:t>
      </w:r>
    </w:p>
    <w:p w14:paraId="47A5350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numRigaFlussoE: [lunghezza 1..12] Indica il numero di riga in relazione al file caricato originariamente.</w:t>
      </w:r>
    </w:p>
    <w:p w14:paraId="27EF5F1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codIudE: [lunghezza 1..35] Indica il codice univoco di un dovuto generato dalla PA (Identificativo Unico Dovuto).</w:t>
      </w:r>
    </w:p>
    <w:p w14:paraId="252025F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codRpSilinviarpIdUnivocoVersamentoE: [lunghezza 1..35] Indica il codice univoco versamento (Identificativo Unico versamento).</w:t>
      </w:r>
    </w:p>
    <w:p w14:paraId="5D5D2D1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deEVersioneOggettoE: [lunghezza 1..16] Versione che identifica l’oggetto scambiato.</w:t>
      </w:r>
    </w:p>
    <w:p w14:paraId="5A97228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codEDomIdDominioE: [lunghezza 1..35] Campo alfanumerico contenente il codice fiscale della struttura che invia la richiesta di pagamento.</w:t>
      </w:r>
    </w:p>
    <w:p w14:paraId="7314226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codEDomIdStazioneRichiedenteE: [lunghezza 1..35] Identifica la stazione richiedente il pagamento secondo una codifica predefinita dal mittente, che ne deve dare evidenza, a richiesta. Il Nodo dei Pagamenti-SPC non effettua verifiche di congruenza su tale dato.</w:t>
      </w:r>
    </w:p>
    <w:p w14:paraId="6677C9D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codEIdMessaggioRicevutaE: [lunghezza 1..35] Identificativo legato alla trasmissione della richiesta di pagamento. Univoco nell’ambito della stessa data riferita all’elemento (data_ora_messaggio_ricevuta).</w:t>
      </w:r>
    </w:p>
    <w:p w14:paraId="1C86240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dtEDataOraMessaggioRicevutaE: [lunghezza 19] Indica la data e ora del messaggio di ricevuta, secondo il formato ISO 8601. Pattern [YYYY]-[MM]-[DD]T[hh]:[mm]:[ss].</w:t>
      </w:r>
    </w:p>
    <w:p w14:paraId="6120F6D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codERiferimentoMessaggioRichiestaE: [lunghezza 1..35] Con riferimento al messaggio di Ricevuta Telematica (RT) l’elemento contiene il dato identificativo_messaggio_richiesta legato alla trasmissione della Richiesta di Pagamento Telematico (RPT).</w:t>
      </w:r>
    </w:p>
    <w:p w14:paraId="48AB395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dtERiferimentoDataRichiestaE: [lunghezza 10] Indica la data secondo il formato ISO 8601 [YYYY]-[MM]-[DD] cui si riferisce la generazione del dato “riferimento messaggio richiesta”.</w:t>
      </w:r>
    </w:p>
    <w:p w14:paraId="6BC40CF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codEIstitAttIdUnivAttTipoIdUnivocoE: [lunghezza 1] Campo alfanumerico che descrive la codifica utilizzata per individuare l’Istituto attestante il pagamento; se presente può assumere i seguenti valori:‘G’ = persona giuridica ‘A’ = Codice ABI ‘B’ = Codice BIC (standard ISO 9362).</w:t>
      </w:r>
    </w:p>
    <w:p w14:paraId="5B31F5F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codEIstitAttIdUnivAttCodiceIdUnivocoE: [lunghezza 1..35] Campo alfanumerico che può contenere il codice fiscale o la partita IVA, o il codice ABI o il codice BIC del prestatore di servizi di pagamento attestante.</w:t>
      </w:r>
    </w:p>
    <w:p w14:paraId="26B69C7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deEIstitAttDenominazioneAttestanteE: [lunghezza 1..70] Contiene la denominazione del prestatore di servizi di pagamento.</w:t>
      </w:r>
    </w:p>
    <w:p w14:paraId="469C510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codEIstitAttCodiceUnitOperAttestanteE: [lunghezza 1..35] Indica il codice dell’unità operativa che rilascia la ricevuta.</w:t>
      </w:r>
    </w:p>
    <w:p w14:paraId="75DC3E7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deEIstitAttDenomUnitOperAttestanteE: [lunghezza 1..70] Indica la denominazione dell’unità operativa attestante.</w:t>
      </w:r>
    </w:p>
    <w:p w14:paraId="1D54864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deEIstitAttIndirizzoAttestanteE: [lunghezza 1..70] Indica l’indirizzo dell’attestante.</w:t>
      </w:r>
    </w:p>
    <w:p w14:paraId="4EAF931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deEIstitAttCivicoAttestanteE: [lunghezza 1..16] Indica il numero civico dell’attestante.</w:t>
      </w:r>
    </w:p>
    <w:p w14:paraId="40AA3ED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codEIstitAttCapAttestanteE: [lunghezza 1..16] Indica il CAP dell’attestante.</w:t>
      </w:r>
    </w:p>
    <w:p w14:paraId="5E393FA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deEIstitAttLocalitaAttestanteE: [lunghezza 1..35] Indica la località dell’attestante.</w:t>
      </w:r>
    </w:p>
    <w:p w14:paraId="554CC8E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deEIstitAttProvinciaAttestanteE: [lunghezza 2] Indica la provincia dell’attestante secondo lo standard ISTAT codifica a due lettere.</w:t>
      </w:r>
    </w:p>
    <w:p w14:paraId="7DC540A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codEIstitAttNazioneAttestanteE: [lunghezza 2] Indica il codice nazione dell’attestante secondo lo standard ISO 3166-1-alpha-2 (codificata su due lettere).</w:t>
      </w:r>
    </w:p>
    <w:p w14:paraId="134F347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codEEnteBenefIdUnivBenefTipoIdUnivocoE: [lunghezza 1] Campo alfanumerico che indica la natura dell’ente beneficiario; se presente deve assumere il valore ‘G’, Identificativo fiscale Persona Giuridica.</w:t>
      </w:r>
    </w:p>
    <w:p w14:paraId="609CB0B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codEEnteBenefIdUnivBenefCodiceIdUnivocoE: [lunghezza 1..35] Campo alfanumerico contenente il codice fiscale dell’amministrazione destinataria del pagamento.</w:t>
      </w:r>
    </w:p>
    <w:p w14:paraId="763537F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deEEnteBenefDenominazioneBeneficiarioE: [lunghezza 1..70] Contiene la denominazione della PA.</w:t>
      </w:r>
    </w:p>
    <w:p w14:paraId="72B21CB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codEEnteBenefCodiceUnitOperBeneficiarioE: [lunghezza 1..35] Indica il codice dell’unità operativa destinataria.</w:t>
      </w:r>
    </w:p>
    <w:p w14:paraId="36043B5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deEEnteBenefDenomUnitOperBeneficiarioE: [lunghezza 1..70] Contiene la denominazione dell’unità operativa destinataria.</w:t>
      </w:r>
    </w:p>
    <w:p w14:paraId="5B64A47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deEEnteBenefIndirizzoBeneficiarioE: [lunghezza 1..70] Indica l’indirizzo dell’ente beneficiario.</w:t>
      </w:r>
    </w:p>
    <w:p w14:paraId="3F061D6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deEEnteBenefCivicoBeneficiarioE: [lunghezza 1..16] Indica il numero civico dell’ente beneficiario.</w:t>
      </w:r>
    </w:p>
    <w:p w14:paraId="68A1FC4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codEEnteBenefCapBeneficiarioE: [lunghezza 1..16] Indica il CAP dell’ente beneficiario.</w:t>
      </w:r>
    </w:p>
    <w:p w14:paraId="2957710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deEEnteBenefLocalitaBeneficiarioE: [lunghezza 1..35] Indica la località dell’ente beneficiario.</w:t>
      </w:r>
    </w:p>
    <w:p w14:paraId="1A9704F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deEEnteBenefProvinciaBeneficiarioE: [lunghezza 1..35] Indica la provincia dell’ente beneficiario secondo lo standard ISTAT codifica a due lettere.</w:t>
      </w:r>
    </w:p>
    <w:p w14:paraId="2EA623C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codEEnteBenefNazioneBeneficiarioE: [lunghezza 2] Indica il codice nazione dell’ente beneficiario secondo lo standard ISO 3166-1-alpha-2 (codificata su due lettere).</w:t>
      </w:r>
    </w:p>
    <w:p w14:paraId="36B7CEB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codESoggVersIdUnivVersTipoIdUnivocoE: [lunghezza 1] Campo alfanumerico che indica la natura del versante; può assumere i seguenti valori: ‘F’ = Persona fisica ‘G’ = Persona Giuridica.</w:t>
      </w:r>
    </w:p>
    <w:p w14:paraId="4482A75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codESoggVersIdUnivVersCodiceIdUnivocoE: [lunghezza 1..35] Campo alfanumerico che può contenere il codice fiscale o, in alternativa, la partita IVA del soggetto versante.</w:t>
      </w:r>
    </w:p>
    <w:p w14:paraId="6359778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codESoggVersAnagraficaVersanteE: [lunghezza 1..70] Indica il nominativo o la ragione sociale del versante.</w:t>
      </w:r>
    </w:p>
    <w:p w14:paraId="7A4C9E6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deESoggVersIndirizzoVersanteE: [lunghezza 1..70] Indica l’indirizzo del versante.</w:t>
      </w:r>
    </w:p>
    <w:p w14:paraId="6867015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deESoggVersCivicoVersanteE: [lunghezza 1..16] Indica il numero civico del versante.</w:t>
      </w:r>
    </w:p>
    <w:p w14:paraId="52AB013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codESoggVersCapVersanteE: [lunghezza 1..16] Indica il CAP del versante.</w:t>
      </w:r>
    </w:p>
    <w:p w14:paraId="055A143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deESoggVersLocalitaVersanteE: [lunghezza 1..35] Indica la località del versante.</w:t>
      </w:r>
    </w:p>
    <w:p w14:paraId="6BC734A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deESoggVersProvinciaVersanteE: [lunghezza 1..35] Indica la provincia del versante secondo lo standard ISTAT codifica a due lettere.</w:t>
      </w:r>
    </w:p>
    <w:p w14:paraId="543C22B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codESoggVersNazioneVersanteE: [lunghezza 2] Indica il codice nazione del versante secondo lo standard ISO 3166-1-alpha-2 (codificata su due lettere).</w:t>
      </w:r>
    </w:p>
    <w:p w14:paraId="220BBE5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deESoggVersEmailVersanteE: [lunghezza 1..256] Indirizzo di posta elettronica del versante.</w:t>
      </w:r>
    </w:p>
    <w:p w14:paraId="3791C18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codESoggPagIdUnivPagTipoIdUnivocoE: [lunghezza 1] Campo alfanumerico che indica la natura del pagatore, può assumere i seguenti valori: ‘F’ = Persona fisica ‘G’ = Persona Giuridica.</w:t>
      </w:r>
    </w:p>
    <w:p w14:paraId="6DB9710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codESoggPagIdUnivPagCodiceIdUnivocoE: [lunghezza 1..35] Campo alfanumerico che può contenere il codice fiscale o, in alternativa, la partita IVA del pagatore.</w:t>
      </w:r>
    </w:p>
    <w:p w14:paraId="7E3189A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codESoggPagAnagraficaPagatoreE: [lunghezza 1..70] Indica il nominativo o la ragione sociale del pagatore.</w:t>
      </w:r>
    </w:p>
    <w:p w14:paraId="4D7ADEC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deESoggPagIndirizzoPagatoreE: [lunghezza 1..70] Indica l’indirizzo del pagatore.</w:t>
      </w:r>
    </w:p>
    <w:p w14:paraId="7DC05B2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deESoggPagCivicoPagatoreE: [lunghezza 1..16] Indica il numero civico del pagatore.</w:t>
      </w:r>
    </w:p>
    <w:p w14:paraId="57765E4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codESoggPagCapPagatoreE: [lunghezza 1..16] Indica il CAP del pagatore.</w:t>
      </w:r>
    </w:p>
    <w:p w14:paraId="730BCC1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deESoggPagLocalitaPagatoreE: [lunghezza 1..35] Indica la località del pagatore.</w:t>
      </w:r>
    </w:p>
    <w:p w14:paraId="26A189B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deESoggPagProvinciaPagatoreE: [lunghezza 1..35] Indica la provincia del pagatore secondo lo standard ISTAT codifica a due lettere.</w:t>
      </w:r>
    </w:p>
    <w:p w14:paraId="1E2BFE2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codESoggPagNazionePagatoreE: [lunghezza 2] Indica la nazione del pagatore secondo lo standard ISO 3166-1-alpha-2 (codificata su due lettere).</w:t>
      </w:r>
    </w:p>
    <w:p w14:paraId="18C2EB0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deESoggPagEmailPagatoreE: [lunghezza 1..256] Indirizzo di posta elettronica del pagatore.</w:t>
      </w:r>
    </w:p>
    <w:p w14:paraId="08BE330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codEDatiPagCodiceEsitoPagamentoE: [lunghezza 1] Campo numerico indicante l’esito del pagamento. Può assumere i seguenti valori:0 = Pagamento eseguito 1 = pagamento non eseguito 2 = Pagamento parzialmente eseguito 3 = Decorrenza termini 4 = Decorrenza termini parziale.</w:t>
      </w:r>
    </w:p>
    <w:p w14:paraId="03B72BD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numEDatiPagImportoTotalePagatoE: [lunghezza 3..12] Campo numerico (due cifre per la parte decimale, il separatore dei centesimi è il punto “.”), indicante l’importo relativo al totale delle somme versate.</w:t>
      </w:r>
    </w:p>
    <w:p w14:paraId="251AA53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codEDatiPagIdUnivocoVersamentoE: [lunghezza 1..35] Il dato deve essere riportato invariato, a cura del Prestatore di servizi di pagamento, così come presente nella Richiesta di Pagamento Telematico (RPT) cui si riferisce il messaggio di Ricevuta Telematica.</w:t>
      </w:r>
    </w:p>
    <w:p w14:paraId="0A40DFF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codEDatiPagCodiceContestoPagamentoE: [lunghezza 1..35] Il dato deve essere riportato invariato, a cura del Prestatore di servizi di pagamento, così come presente nella Richiesta di Pagamento Telematico (RPT) cui si riferisce il messaggio di Ricevuta Telematica.</w:t>
      </w:r>
    </w:p>
    <w:p w14:paraId="75DD987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numEDatiPagDatiSingPagSingoloImportoPagatoE: [lunghezza 3..12] Campo numerico (due cifre per la parte decimale, il separatore dei centesimi è il punto “.”), indicante l’importo relativo alla somma pagata.</w:t>
      </w:r>
    </w:p>
    <w:p w14:paraId="512E155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deEDatiPagDatiSingPagEsitoSingoloPagamentoE: [lunghezza 1..35] Contiene la descrizione in formato testo dell’esito del singolo pagamento.</w:t>
      </w:r>
    </w:p>
    <w:p w14:paraId="6FF5B93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dtEDatiPagDatiSingPagDataEsitoSingoloPagamentoE: [lunghezza 10] Indica la data di esecuzione, di rifiuto o di revoca del pagamento, nel formato ISO 8601 [YYYY]-[MM]-[DD].</w:t>
      </w:r>
    </w:p>
    <w:p w14:paraId="40CE800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codEDatiPagDatiSingPagIdUnivocoRiscossE: [lunghezza 1..35] Riferimento univoco dell’operazione assegnato al pagamento dal Prestatore dei servizi di Pagamento. Può coincidere con il CRO ovvero TRN nel caso di Bonifico Bancario o con il CODELINE nel caso di bonifico postale.</w:t>
      </w:r>
    </w:p>
    <w:p w14:paraId="4D12E78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deEDatiPagDatiSingPagCausaleVersamentoE: [lunghezza 1..1024] Rappresenta la descrizione estesa della causale del versamento da riempire a cura del soggetto versante/pagatore.</w:t>
      </w:r>
    </w:p>
    <w:p w14:paraId="694A305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deEDatiPagDatiSingPagDatiSpecificiRiscossioneE: [lunghezza 5..140] Rappresenta l’indicazione dell’imputazione della specifica entrata ed è così articolato: &lt;tipo contabilità&gt;”/”&lt;codice contabilità&gt; Dove &lt;codice contabilità&gt; ha il seguente significato: 0 = Capitolo e articolo di Entrata del Bilancio dello Stato 1 = numero della contabilità speciale 2 = Codice SIOPE 9 = Altro codice ad uso dell’amministrazione.</w:t>
      </w:r>
    </w:p>
    <w:p w14:paraId="5E2C655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codTipoDovutoE: [lunghezza 1..64] Riferimento alla tipologia del dovuto secondo la classificazione data dal beneficiario.</w:t>
      </w:r>
    </w:p>
    <w:p w14:paraId="6837E91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dtAcquisizioneE: [lunghezza 10] Data acquisizione flusso di export.</w:t>
      </w:r>
    </w:p>
    <w:p w14:paraId="43F5B2D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bilancioE: [lunghezza 1..4096] Campo XML che rappresenta la struttura bilancio della singola ricevuta. Così costuito:</w:t>
      </w:r>
    </w:p>
    <w:p w14:paraId="43DB486F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4E76B219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>&lt;bilancio&gt;</w:t>
      </w:r>
    </w:p>
    <w:p w14:paraId="3A9B58E0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&lt;capitolo&gt; (1…n)</w:t>
      </w:r>
    </w:p>
    <w:p w14:paraId="74AD6383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&lt;codCapitolo&gt;CAP1&lt;/codCapitolo&gt; (obbligatorio)</w:t>
      </w:r>
    </w:p>
    <w:p w14:paraId="3ACF8623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&lt;codUfficio&gt;UFF1&lt;/codUfficio&gt;</w:t>
      </w:r>
    </w:p>
    <w:p w14:paraId="4659B5C5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&lt;accertamento&gt; (1…n)</w:t>
      </w:r>
    </w:p>
    <w:p w14:paraId="7A9F2439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&lt;codAccertamento&gt;ACC.X&lt;/ codAccertamento &gt;</w:t>
      </w:r>
    </w:p>
    <w:p w14:paraId="463DA0DC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&lt;importo&gt;20.00&lt;/importo&gt;</w:t>
      </w:r>
    </w:p>
    <w:p w14:paraId="4550DF07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&lt;/accertamento&gt;</w:t>
      </w:r>
    </w:p>
    <w:p w14:paraId="4A88F7D8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&lt;accertamento&gt;</w:t>
      </w:r>
    </w:p>
    <w:p w14:paraId="0398ED51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 codAccertamento &gt;ACC.Y&lt;/ codAccertamento &gt;</w:t>
      </w:r>
    </w:p>
    <w:p w14:paraId="1CD4F9B8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&lt;importo&gt;10.00&lt;/importo&gt;</w:t>
      </w:r>
    </w:p>
    <w:p w14:paraId="317CD1A6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&lt;/accertamento&gt;</w:t>
      </w:r>
    </w:p>
    <w:p w14:paraId="1C83A3ED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&lt;/capitolo&gt;</w:t>
      </w:r>
    </w:p>
    <w:p w14:paraId="01346DAE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&lt;capitolo&gt;</w:t>
      </w:r>
    </w:p>
    <w:p w14:paraId="536050A0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&lt;codUfficio&gt;UFF2&lt;/codUfficio&gt;</w:t>
      </w:r>
    </w:p>
    <w:p w14:paraId="3101EE9B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&lt;codCapitolo&gt;CAP2&lt;/codCapitolo&gt;</w:t>
      </w:r>
    </w:p>
    <w:p w14:paraId="322B8581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&lt;accertamento&gt;</w:t>
      </w:r>
    </w:p>
    <w:p w14:paraId="4AAD6D7F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&lt;codAccertamento&gt;&lt;/ codAccertamento &gt;</w:t>
      </w:r>
    </w:p>
    <w:p w14:paraId="7A4E6D7C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&lt;importo&gt;70.00&lt;/importo&gt;</w:t>
      </w:r>
    </w:p>
    <w:p w14:paraId="2DCB31C6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&lt;/accertamento&gt;</w:t>
      </w:r>
    </w:p>
    <w:p w14:paraId="674138FE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&lt;/capitolo&gt;</w:t>
      </w:r>
    </w:p>
    <w:p w14:paraId="4C344DBA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...</w:t>
      </w:r>
    </w:p>
    <w:p w14:paraId="0D96B02A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>&lt;/bilancio&gt;</w:t>
      </w:r>
    </w:p>
    <w:p w14:paraId="68F0FBB2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7FF4BD9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versioneOggettoR: [lunghezza 1..16] Versione che identifica l’oggetto scambiato.</w:t>
      </w:r>
    </w:p>
    <w:p w14:paraId="6B1A599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codIdentificativoFlussoR: [lunghezza 1..35] Identificativo legato alla generazione e trasmissione del flusso di riversamento.</w:t>
      </w:r>
    </w:p>
    <w:p w14:paraId="6CEAF88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dtDataOraFlussoR: [lunghezza 19] Indica la data e ora di creazione del flusso, secondo il formato ISO 8601 [YYYY]-[MM]-[DD]T[hh]:[mm]:[ss]</w:t>
      </w:r>
    </w:p>
    <w:p w14:paraId="0D4C24D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codIdentificativoUnivocoRegolamentoR: [lunghezza 1..35] Riferimento. assegnato dal prestatore di servizi di pagamento all’operazione di trasferimento fondi con la quale viene regolato contabilmente il riversamento delle somme incassate ovvero l’accumulo dei bonifici disposti dai clienti (TRN).</w:t>
      </w:r>
    </w:p>
    <w:p w14:paraId="3D2DF39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codIstMittIdUnivMittTipoIdentificativoUnivocoR: [lunghezza 1] Campo alfanumerico che descrive la codifica utilizzata per individuare l’Istituto Mittente; se presente può assumere i seguenti valori: ‘G’ = persona giuridica, ‘A’ = Codice ABI, ‘B’ = Codice BIC (standard ISO 9362)</w:t>
      </w:r>
    </w:p>
    <w:p w14:paraId="26E6DD7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codIstMittIdUnivMittCodiceIdentificativoUnivocoR: [lunghezza 1..35] Campo alfanumerico che può contenere il codice fiscale o la partita IVA, il codice ABI o il codice BIC del prestatore di servizi di pagamento mittente, in funzione del dato codIstMittIdUnivMittTipoIdentificativoUnivocoR.</w:t>
      </w:r>
    </w:p>
    <w:p w14:paraId="01CC0B5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deIstMittDenominazioneMittenteR: [lunghezza 1..70] Contiene la denominazione del prestatore di servizi di pagamento mittente che genera il flusso.</w:t>
      </w:r>
    </w:p>
    <w:p w14:paraId="0BDC811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codIstRicevIdUnivRicevTipoIdentificativoUnivocoR: [lunghezza 1] Campo alfanumerico che indica la natura dell’ente creditore; se presente deve assumere il valore ‘G’, Identificativo fiscale Persona Giuridica.</w:t>
      </w:r>
    </w:p>
    <w:p w14:paraId="25504F4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codIstRicevIdUnivRicevCodiceIdentificativoUnivocoR: [lunghezza 1..35] Campo alfanumerico contenente il codice fiscale dell’ente creditore destinatario del flusso.</w:t>
      </w:r>
    </w:p>
    <w:p w14:paraId="14FF43E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deIstRicevDenominazioneRiceventeR: [lunghezza 1..70] Contiene la denominazione dell’ente creditore che riceve il flusso.</w:t>
      </w:r>
    </w:p>
    <w:p w14:paraId="1FDD116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numNumeroTotalePagamentiR: [lunghezza 1..15] Numero dei pagamenti presenti nel flusso.</w:t>
      </w:r>
    </w:p>
    <w:p w14:paraId="7EF1971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numImportoTotalePagamentiR: [lunghezza 1..18] Importo totale dei pagamenti presenti nel flusso. Deve coincidere con la somma dei dati singoloImportoPagato presenti nel flusso.</w:t>
      </w:r>
    </w:p>
    <w:p w14:paraId="153F0AF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codDatiSingPagamIdentificativoUnivocoVersamentoR: [lunghezza 1..35] Riporta il dato codice IUV cui si riferisce il pagamento rendicontato nel flusso.</w:t>
      </w:r>
    </w:p>
    <w:p w14:paraId="2E9381D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codDatiSingPagamIdentificativoUnivocoRiscossioneR: [lunghezza 1..35] Riferimento univoco dell’operazione assegnato al pagamento dal Prestatore dei servizi di Pagamento.</w:t>
      </w:r>
    </w:p>
    <w:p w14:paraId="6BE9CB9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numDatiSingPagamSingoloImportoPagatoR: [lunghezza 3..12] Campo numerico indicante l’importo relativo alla somma pagata o revocata. Deve essere diverso da 0.</w:t>
      </w:r>
    </w:p>
    <w:p w14:paraId="0334EEB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codDatiSingPagamCodiceEsitoSingoloPagamentoR: [lunghezza 1] Campo numerico indicante l’esito del pagamento. Può assumere i seguenti valori: “0 = Pagamento eseguito”, “3 = Pagamento revocato” o “9 = Pagamento eseguito in assenza di RPT”.</w:t>
      </w:r>
    </w:p>
    <w:p w14:paraId="20B6FAF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dtDatiSingPagamDataEsitoSingoloPagamentoR: [lunghezza 10] Indica la data in cui è stato disposto o revocato il pagamento, nel formato ISO 8601 [YYYY]-[MM]-[DD].</w:t>
      </w:r>
    </w:p>
    <w:p w14:paraId="26C67B5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dtAcquisizioneR: [lunghezza 10] Data acquisizione flusso di rendicontazione.</w:t>
      </w:r>
    </w:p>
    <w:p w14:paraId="2776D6D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codAbiT: [lunghezza 5] Campo riservato alla Regione Veneto</w:t>
      </w:r>
    </w:p>
    <w:p w14:paraId="151D5B0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codCabT: [lunghezza 5] Campo riservato alla Regione Veneto</w:t>
      </w:r>
    </w:p>
    <w:p w14:paraId="2239588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codContoTesoreria: [lunghezza 12] Campo riservato alla Regione Veneto</w:t>
      </w:r>
    </w:p>
    <w:p w14:paraId="0D0730F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codDivisaT: [lunghezza 1..10] Campo riservato alla Regione Veneto</w:t>
      </w:r>
    </w:p>
    <w:p w14:paraId="67EDD3A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dtDataContabileT: [lunghezza 10] Data contabile del giornale di cassa</w:t>
      </w:r>
    </w:p>
    <w:p w14:paraId="29DDDE2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dtDataValutaT: [lunghezza 10] Data valuta del giornale di cassa</w:t>
      </w:r>
    </w:p>
    <w:p w14:paraId="3F9F426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numImportoTesoreria: [lunghezza 3..12] Importo del giornale di cassa</w:t>
      </w:r>
    </w:p>
    <w:p w14:paraId="5BC3158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codSegnoT: [lunghezza 1] Campo riservato alla Regione Veneto</w:t>
      </w:r>
    </w:p>
    <w:p w14:paraId="661E9B8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deCausaleT: [senza lunghezza predefinita] Causale del Giornale di cassa</w:t>
      </w:r>
    </w:p>
    <w:p w14:paraId="3F41C46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codNumeroAssegnoT: [senza lunghezza predefinita] Campo riservato alla Regione Veneto</w:t>
      </w:r>
    </w:p>
    <w:p w14:paraId="5918003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codRiferimentoBancaT: [senza lunghezza predefinita] Campo riservato alla Regione Veneto</w:t>
      </w:r>
    </w:p>
    <w:p w14:paraId="08CC967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codRiferimentoClienteT: [senza lunghezza predefinita] Campo riservato alla Regione Veneto</w:t>
      </w:r>
    </w:p>
    <w:p w14:paraId="2BB6442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dtDataOrdineT: [lunghezza 10] Campo riservato alla Regione Veneto</w:t>
      </w:r>
    </w:p>
    <w:p w14:paraId="0A625B7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deDescrizioneOrdinanteT: [senza lunghezza predefinita] Descrizione dell’ordinante del Giornale di Cassa</w:t>
      </w:r>
    </w:p>
    <w:p w14:paraId="7A5C04B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codOr1T: [senza lunghezza predefinita] Campo riservato alla Regione Veneto</w:t>
      </w:r>
    </w:p>
    <w:p w14:paraId="372E304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codIdUnivocoFlussoT: [lunghezza 1..35] Campo riservato alla Regione Veneto</w:t>
      </w:r>
    </w:p>
    <w:p w14:paraId="01FE21F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codIdUnivocoVersamentoT: [lunghezza 1..35] Campo riservato alla Regione Veneto</w:t>
      </w:r>
    </w:p>
    <w:p w14:paraId="0D6A5109" w14:textId="77777777" w:rsidR="00AF27D8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dtAcquisizioneT: [lunghezza 10] Campo riservato alla Regione Veneto </w:t>
      </w:r>
    </w:p>
    <w:p w14:paraId="42B37840" w14:textId="77777777" w:rsidR="00AF27D8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deAnnoBollettaT: [lunghezza 4] Campo rappresentante l'anno della bolletta di tesoreria. </w:t>
      </w:r>
    </w:p>
    <w:p w14:paraId="7A18FFA5" w14:textId="77777777" w:rsidR="00AF27D8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codBollettaT: [lunghezza 7] Campo rappresentante il codice della bolletta di tesoreria. </w:t>
      </w:r>
    </w:p>
    <w:p w14:paraId="2C14595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codIdDominioT: [lunghezza 7] Id Dominio dell'Ente.</w:t>
      </w:r>
    </w:p>
    <w:p w14:paraId="23B38CB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dtRicezioneT: [lunghezza 10] Data ricezione della bolletta.</w:t>
      </w:r>
    </w:p>
    <w:p w14:paraId="3A29E78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deAnnoDocumentoT: [lunghezza 4] Campo rappresentante l'anno del documento.</w:t>
      </w:r>
    </w:p>
    <w:p w14:paraId="74A2FAF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codDocumentoT: [lunghezza 7] Campo rappresentante il codice del documento.</w:t>
      </w:r>
    </w:p>
    <w:p w14:paraId="2B83551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deAnnoProvvisorioT: [lunghezza 4] Campo rappresentante l'anno provvisorio.</w:t>
      </w:r>
    </w:p>
    <w:p w14:paraId="6864080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codProvvisorioT: [lunghezza 7] Campo rappresentante il codice provvisorio.</w:t>
      </w:r>
    </w:p>
    <w:p w14:paraId="6094E8F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classificazioneCompletezza: [lunghezza 1..35] Il codice classificazione per quella riga esportata. I possibili valori sono:</w:t>
      </w:r>
    </w:p>
    <w:p w14:paraId="4BBAC95D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tbl>
      <w:tblPr>
        <w:tblW w:w="8930" w:type="dxa"/>
        <w:tblInd w:w="8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6578"/>
      </w:tblGrid>
      <w:tr w:rsidR="00AF27D8" w:rsidRPr="00954E92" w14:paraId="3724E2B3" w14:textId="77777777" w:rsidTr="000C5B05">
        <w:trPr>
          <w:trHeight w:val="300"/>
        </w:trPr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C901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Codice </w:t>
            </w:r>
          </w:p>
        </w:tc>
        <w:tc>
          <w:tcPr>
            <w:tcW w:w="6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0B7F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Descrizione </w:t>
            </w:r>
          </w:p>
        </w:tc>
      </w:tr>
      <w:tr w:rsidR="00AF27D8" w:rsidRPr="00954E92" w14:paraId="2B922526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C585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IUD_NO_RT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B46A7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Notifiche di pagamenti non eseguiti tramite MyPay </w:t>
            </w:r>
          </w:p>
        </w:tc>
      </w:tr>
      <w:tr w:rsidR="00AF27D8" w:rsidRPr="00954E92" w14:paraId="2FB0A05D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7EA4A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IUD_RT_IUF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3E2CC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Notificati e Riconciliati </w:t>
            </w:r>
          </w:p>
        </w:tc>
      </w:tr>
      <w:tr w:rsidR="00AF27D8" w:rsidRPr="00954E92" w14:paraId="0BFFEBE1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CF54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IUD_RT_IUF_TES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27E31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notificati </w:t>
            </w:r>
          </w:p>
        </w:tc>
      </w:tr>
      <w:tr w:rsidR="00AF27D8" w:rsidRPr="00954E92" w14:paraId="520401F8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8D48D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IUF_NO_TES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F1FCF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Rendicontazioni non correttamente riversate </w:t>
            </w:r>
          </w:p>
        </w:tc>
      </w:tr>
      <w:tr w:rsidR="00AF27D8" w:rsidRPr="00954E92" w14:paraId="2D819F16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C62A7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IUV_NO_RT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19F87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Rendicontazioni di pagamenti non eseguiti </w:t>
            </w:r>
          </w:p>
        </w:tc>
      </w:tr>
      <w:tr w:rsidR="00AF27D8" w:rsidRPr="00954E92" w14:paraId="7122019D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ECCE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RT_IUF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97533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rendicontati </w:t>
            </w:r>
          </w:p>
        </w:tc>
      </w:tr>
      <w:tr w:rsidR="00AF27D8" w:rsidRPr="00954E92" w14:paraId="60C40E84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4C6F1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RT_IUF_TES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DC67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riversati cumulativamente </w:t>
            </w:r>
          </w:p>
        </w:tc>
      </w:tr>
      <w:tr w:rsidR="00AF27D8" w:rsidRPr="00954E92" w14:paraId="57E5DD0F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DD982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RT_NO_IUD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3E38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non correttamente notificati </w:t>
            </w:r>
          </w:p>
        </w:tc>
      </w:tr>
      <w:tr w:rsidR="00AF27D8" w:rsidRPr="00954E92" w14:paraId="2AEA35BB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E65E3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RT_NO_IUF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77C59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non correttamente rendicontati </w:t>
            </w:r>
          </w:p>
        </w:tc>
      </w:tr>
      <w:tr w:rsidR="00AF27D8" w:rsidRPr="00954E92" w14:paraId="3863D719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C00C6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TES_NO_IUF_OR_IUV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6B4D3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Riversamenti non rendicontati o di pagamenti non eseguiti </w:t>
            </w:r>
          </w:p>
        </w:tc>
      </w:tr>
      <w:tr w:rsidR="00AF27D8" w:rsidRPr="00954E92" w14:paraId="2AC66B77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FA8C1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TES_NO_MATCH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E9AD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Riversamenti di tesoreria non pagoPA </w:t>
            </w:r>
          </w:p>
        </w:tc>
      </w:tr>
      <w:tr w:rsidR="00AF27D8" w:rsidRPr="00954E92" w14:paraId="2859E56E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57100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RT_TES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CCC63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Pagamenti riversati puntualmente </w:t>
            </w:r>
          </w:p>
        </w:tc>
      </w:tr>
      <w:tr w:rsidR="00AF27D8" w:rsidRPr="00954E92" w14:paraId="51E44BF8" w14:textId="77777777" w:rsidTr="000C5B05">
        <w:trPr>
          <w:trHeight w:val="300"/>
        </w:trPr>
        <w:tc>
          <w:tcPr>
            <w:tcW w:w="2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38348" w14:textId="77777777" w:rsidR="00AF27D8" w:rsidRPr="00954E92" w:rsidRDefault="00AF27D8" w:rsidP="000C5B05">
            <w:pPr>
              <w:spacing w:after="0" w:line="240" w:lineRule="auto"/>
            </w:pPr>
            <w:r w:rsidRPr="00954E92">
              <w:t xml:space="preserve">IUF_TES_DIV_IMP </w:t>
            </w:r>
          </w:p>
        </w:tc>
        <w:tc>
          <w:tcPr>
            <w:tcW w:w="6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01E39" w14:textId="77777777" w:rsidR="00AF27D8" w:rsidRPr="00954E92" w:rsidRDefault="00AF27D8" w:rsidP="000C5B05">
            <w:pPr>
              <w:spacing w:after="0" w:line="240" w:lineRule="auto"/>
              <w:ind w:right="1193"/>
            </w:pPr>
            <w:r w:rsidRPr="00954E92">
              <w:t xml:space="preserve">Rendicontazioni che trovano “match” nella tesoreria per IUF ma con importo scorretto </w:t>
            </w:r>
          </w:p>
        </w:tc>
      </w:tr>
    </w:tbl>
    <w:p w14:paraId="3E434C13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36CA4CB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dtDataRegolamentoR: [lunghezza 10] Indica la data di esecuzione dell’operazione di trasferimento fondi con la quale viene regolato contabilmente il riversamento delle somme incassate, nel formato ISO 8601 [YYYY]-[MM]- [DD].</w:t>
      </w:r>
    </w:p>
    <w:p w14:paraId="09EE0431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</w:pPr>
    </w:p>
    <w:p w14:paraId="0B237B02" w14:textId="77777777" w:rsidR="00AF27D8" w:rsidRDefault="00AF27D8" w:rsidP="00AF27D8">
      <w:pPr>
        <w:jc w:val="both"/>
      </w:pPr>
    </w:p>
    <w:p w14:paraId="6B32BFD6" w14:textId="77777777" w:rsidR="00AF27D8" w:rsidRDefault="00AF27D8" w:rsidP="00AF27D8">
      <w:pPr>
        <w:jc w:val="both"/>
      </w:pPr>
    </w:p>
    <w:p w14:paraId="14F652DB" w14:textId="77777777" w:rsidR="00AF27D8" w:rsidRPr="00954E92" w:rsidRDefault="00AF27D8" w:rsidP="00AF27D8"/>
    <w:p w14:paraId="48D5546E" w14:textId="77777777" w:rsidR="00AF27D8" w:rsidRDefault="00AF27D8" w:rsidP="00AF27D8">
      <w:pPr>
        <w:pStyle w:val="Titolo4"/>
      </w:pPr>
      <w:r>
        <w:t>Versione 1.3</w:t>
      </w:r>
    </w:p>
    <w:p w14:paraId="3B14D4A1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  <w:r w:rsidRPr="00954E92">
        <w:t>Si riportano, per intero, l’elenco di tutti i campi che costituiscono il nuovo tracciato.</w:t>
      </w:r>
    </w:p>
    <w:p w14:paraId="292E0812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</w:p>
    <w:p w14:paraId="65F85D60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  <w:r w:rsidRPr="00954E92">
        <w:t>NB: tutti i campi del primo blocco (terminano per ‘I’) sono presenti nel tracciato solo se l’ente è abilitato per il caricamento dei pagati da SIL (flgPagati=true)</w:t>
      </w:r>
    </w:p>
    <w:p w14:paraId="0423069E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</w:p>
    <w:p w14:paraId="4EC18D9A" w14:textId="77777777" w:rsidR="00AF27D8" w:rsidRPr="00954E92" w:rsidRDefault="00AF27D8" w:rsidP="00AF27D8">
      <w:pPr>
        <w:autoSpaceDE w:val="0"/>
        <w:autoSpaceDN w:val="0"/>
        <w:adjustRightInd w:val="0"/>
        <w:spacing w:after="0" w:line="240" w:lineRule="auto"/>
        <w:jc w:val="both"/>
      </w:pPr>
    </w:p>
    <w:p w14:paraId="72621B3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codIudI: (presente solo se flgPagati=true) [lunghezza 1..35] Identificativo univoco dovuto.</w:t>
      </w:r>
    </w:p>
    <w:p w14:paraId="38BC129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codRpSilinviarpIdUnivocoVersamentoI: (presente solo se flgPagati=true) [lunghezza 1..35] Identificativo univoco versamento.</w:t>
      </w:r>
    </w:p>
    <w:p w14:paraId="2222B28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codRpSoggPagIdUnivPagTipoIdUnivocoI: (presente solo se flgPagati=true) [lunghezza 1] Tipo identificativo univoco del soggetto pagatore (F per persona fisica, G per persona giuridica).</w:t>
      </w:r>
    </w:p>
    <w:p w14:paraId="2827C64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codRpSoggPagIdUnivPagCodiceIdUnivocoI: (presente solo se flgPagati=true) [lunghezza 1..35] Codice Fiscale/P.Iva del soggetto pagatore</w:t>
      </w:r>
    </w:p>
    <w:p w14:paraId="18EF48F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deRpSoggPagAnagraficaPagatoreI: (presente solo se flgPagati=true) [lunghezza 1..70] Anagrafica del soggetto pagatore.</w:t>
      </w:r>
    </w:p>
    <w:p w14:paraId="2ECF397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deRpSoggPagIndirizzoPagatoreI: (presente solo se flgPagati=true) [lunghezza 1..70] Indirizzo del soggetto pagatore.</w:t>
      </w:r>
    </w:p>
    <w:p w14:paraId="3F3C9BA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deRpSoggPagCivicoPagatoreI: (presente solo se flgPagati=true) [lunghezza 1..16] Civico del soggetto pagatore.</w:t>
      </w:r>
    </w:p>
    <w:p w14:paraId="132D533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codRpSoggPagCapPagatoreI: (presente solo se flgPagati=true) [lunghezza 1..16] Cap del soggetto pagatore.</w:t>
      </w:r>
    </w:p>
    <w:p w14:paraId="4CDDC86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deRpSoggPagLocalitaPagatoreI: (presente solo se flgPagati=true) [lunghezza 1..35] Località del soggetto pagatore.</w:t>
      </w:r>
    </w:p>
    <w:p w14:paraId="735F1C4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deRpSoggPagProvinciaPagatoreI: (presente solo se flgPagati=true) [lunghezza 2] Provincia del soggetto pagatore.</w:t>
      </w:r>
    </w:p>
    <w:p w14:paraId="22CD5E8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codRpSoggPagNazionePagatoreI: (presente solo se flgPagati=true) [lunghezza 2] Nazione del soggetto pagatore.</w:t>
      </w:r>
    </w:p>
    <w:p w14:paraId="3BAF856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deRpSoggPagEmailPagatoreI. (presente solo se flgPagati=true) [lunghezza 1..256] Email del soggetto pagatore.</w:t>
      </w:r>
    </w:p>
    <w:p w14:paraId="579DBB0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dtRpDatiVersDataEsecuzionePagamentoI: (presente solo se flgPagati=true) [lunghezza 10] Data nella quale è stato eseguito il pagamento.</w:t>
      </w:r>
    </w:p>
    <w:p w14:paraId="591BCF2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codRpDatiVersTipoVersamentoI: (presente solo se flgPagati=true) [lunghezza 1..15] Forma tecnica di pagamento delle somme dovute presso la Tesoreria Statale; può assumere i seguenti valori: BBT (Bonifico Bancario di Tesoreria), BP (Bollettino Postale), AD (Addebito diretto), CP (Carta di pagamento), PO (Pagamento attivato presso PSP), OBEP (On-line Banking E-Payment); la stringa può essere composta da più tipi versamento, intervallati dal carattere "pipe" ('|'), in alternativa dal testo speciale "ALL" se prevede tutti e cinque i tipi; se non indicato viene preso il default dalle configurazioni dell'Ente</w:t>
      </w:r>
    </w:p>
    <w:p w14:paraId="1AE626E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numRpDatiVersDatiSingVersImportoSingoloVersamentoI: (presente solo se flgPagati=true) [lunghezza 3..12] Importo del singolo versamento.</w:t>
      </w:r>
    </w:p>
    <w:p w14:paraId="0A6FB78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numRpDatiVersDatiSingVersCommissioneCaricoPaI: (presente solo se flgPagati=true) [lunghezza 3..12] Commissioni a carico della PA.</w:t>
      </w:r>
    </w:p>
    <w:p w14:paraId="7ADF70D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deRpDatiVersDatiSingVersCausaleVersamentoI: (presente solo se flgPagati=true) [lunghezza 1..140] Causale del versamento.</w:t>
      </w:r>
    </w:p>
    <w:p w14:paraId="68F8723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deRpDatiVersDatiSingVersDatiSpecificiRiscossioneI: (presente solo se flgPagati=true) [lunghezza 1..140] Rappresenta l’indicazione dell’imputazione della specifica entrata ed è così articolato: &lt;tipo contabilità&gt;/&lt;codicecontabilità&gt;, dove &lt;codice contabilità&gt; ha il seguente significato: 0 (Capitolo e articolo di Entrata del Bilancio dello Stato), 1 (Numero della contabilità speciale), 2 (Codice SIOPE), 9 (Altro codice ad uso dell’amministrazione); secondo i controlli eseguiti dal Nodo SPC, la stringa deve soddisfare la regular expression "[0129]{1}\/\S{3,138}"</w:t>
      </w:r>
    </w:p>
    <w:p w14:paraId="1E42BC4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codTipoDovutoI: (presente solo se flgPagati=true) [lunghezza 1..64] Riferimento alla tipologia del dovuto secondo la classificazione data dall'Ente.</w:t>
      </w:r>
    </w:p>
    <w:p w14:paraId="013D421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bilancioI: (presente solo se flgPagati=true) [lunghezza 1..4096] Riporta in una struttura XML la ripartizione dell'importo pagato in capitoli d'entrata; la somma degli importi attribuiti ai vari capitoli deve corrispondere all'importo dichiarato nel campo "importoDovutoPagato"; la struttura del documento XML è la seguente:</w:t>
      </w:r>
    </w:p>
    <w:p w14:paraId="261D277A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478032DC" w14:textId="77777777" w:rsidR="00AF27D8" w:rsidRDefault="00AF27D8" w:rsidP="00AF27D8">
      <w:pPr>
        <w:pStyle w:val="Paragrafoelenco"/>
      </w:pPr>
      <w:r>
        <w:t>&lt;bilancio&gt;</w:t>
      </w:r>
    </w:p>
    <w:p w14:paraId="1C2C0877" w14:textId="77777777" w:rsidR="00AF27D8" w:rsidRDefault="00AF27D8" w:rsidP="00AF27D8">
      <w:pPr>
        <w:pStyle w:val="Paragrafoelenco"/>
      </w:pPr>
      <w:r>
        <w:tab/>
        <w:t>&lt;capitolo&gt;</w:t>
      </w:r>
    </w:p>
    <w:p w14:paraId="604D73A0" w14:textId="77777777" w:rsidR="00AF27D8" w:rsidRDefault="00AF27D8" w:rsidP="00AF27D8">
      <w:pPr>
        <w:pStyle w:val="Paragrafoelenco"/>
      </w:pPr>
      <w:r>
        <w:tab/>
      </w:r>
      <w:r>
        <w:tab/>
        <w:t>&lt;codice&gt;cod1&lt;/codice&gt;</w:t>
      </w:r>
    </w:p>
    <w:p w14:paraId="1659BC63" w14:textId="77777777" w:rsidR="00AF27D8" w:rsidRDefault="00AF27D8" w:rsidP="00AF27D8">
      <w:pPr>
        <w:pStyle w:val="Paragrafoelenco"/>
      </w:pPr>
      <w:r>
        <w:tab/>
      </w:r>
      <w:r>
        <w:tab/>
        <w:t>&lt;importo&gt;0.01&lt;/importo&gt;</w:t>
      </w:r>
    </w:p>
    <w:p w14:paraId="0B9CCDBA" w14:textId="77777777" w:rsidR="00AF27D8" w:rsidRDefault="00AF27D8" w:rsidP="00AF27D8">
      <w:pPr>
        <w:pStyle w:val="Paragrafoelenco"/>
      </w:pPr>
      <w:r>
        <w:tab/>
        <w:t>&lt;/capitolo&gt;</w:t>
      </w:r>
    </w:p>
    <w:p w14:paraId="198D0F0C" w14:textId="77777777" w:rsidR="00AF27D8" w:rsidRDefault="00AF27D8" w:rsidP="00AF27D8">
      <w:pPr>
        <w:pStyle w:val="Paragrafoelenco"/>
      </w:pPr>
      <w:r>
        <w:tab/>
        <w:t>&lt;capitolo&gt;</w:t>
      </w:r>
    </w:p>
    <w:p w14:paraId="5386F4DB" w14:textId="77777777" w:rsidR="00AF27D8" w:rsidRDefault="00AF27D8" w:rsidP="00AF27D8">
      <w:pPr>
        <w:pStyle w:val="Paragrafoelenco"/>
      </w:pPr>
      <w:r>
        <w:tab/>
      </w:r>
      <w:r>
        <w:tab/>
        <w:t>&lt;codice&gt;cod2&lt;/codice&gt;</w:t>
      </w:r>
    </w:p>
    <w:p w14:paraId="7B6C69EB" w14:textId="77777777" w:rsidR="00AF27D8" w:rsidRDefault="00AF27D8" w:rsidP="00AF27D8">
      <w:pPr>
        <w:pStyle w:val="Paragrafoelenco"/>
      </w:pPr>
      <w:r>
        <w:tab/>
      </w:r>
      <w:r>
        <w:tab/>
        <w:t>&lt;importo&gt;0.02&lt;/importo&gt;</w:t>
      </w:r>
    </w:p>
    <w:p w14:paraId="09285FF3" w14:textId="77777777" w:rsidR="00AF27D8" w:rsidRDefault="00AF27D8" w:rsidP="00AF27D8">
      <w:pPr>
        <w:pStyle w:val="Paragrafoelenco"/>
      </w:pPr>
      <w:r>
        <w:tab/>
        <w:t>&lt;/capitolo&gt;</w:t>
      </w:r>
    </w:p>
    <w:p w14:paraId="6CF59F41" w14:textId="77777777" w:rsidR="00AF27D8" w:rsidRDefault="00AF27D8" w:rsidP="00AF27D8">
      <w:pPr>
        <w:pStyle w:val="Paragrafoelenco"/>
      </w:pPr>
      <w:r>
        <w:tab/>
        <w:t>...</w:t>
      </w:r>
    </w:p>
    <w:p w14:paraId="25EB6060" w14:textId="77777777" w:rsidR="00AF27D8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>
        <w:t>&lt;/bilancio&gt;</w:t>
      </w:r>
    </w:p>
    <w:p w14:paraId="51DCFBBF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25B2A30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dtAcquisizioneI: (presente solo se flgPagati=true) [lunghezza 10] Data acquisizione flusso di import.</w:t>
      </w:r>
    </w:p>
    <w:p w14:paraId="13C4EF9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deNomeFlussoE: [lunghezza 1..100] Indica il nome del file caricato originariamente dalla PA (Identificativo Unico File).</w:t>
      </w:r>
    </w:p>
    <w:p w14:paraId="0528422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numRigaFlussoE: [lunghezza 1..12] Indica il numero di riga in relazione al file caricato originariamente.</w:t>
      </w:r>
    </w:p>
    <w:p w14:paraId="747ECB4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codIudE: [lunghezza 1..35] Indica il codice univoco di un dovuto generato dalla PA (Identificativo Unico Dovuto).</w:t>
      </w:r>
    </w:p>
    <w:p w14:paraId="3F48447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codRpSilinviarpIdUnivocoVersamentoE: [lunghezza 1..35] Indica il codice univoco versamento (Identificativo Unico versamento).</w:t>
      </w:r>
    </w:p>
    <w:p w14:paraId="527790E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deEVersioneOggettoE: [lunghezza 1..16] Versione che identifica l’oggetto scambiato.</w:t>
      </w:r>
    </w:p>
    <w:p w14:paraId="4FFFAC1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codEDomIdDominioE: [lunghezza 1..35] Campo alfanumerico contenente il codice fiscale della struttura che invia la richiesta di pagamento.</w:t>
      </w:r>
    </w:p>
    <w:p w14:paraId="1E78C51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codEDomIdStazioneRichiedenteE: [lunghezza 1..35] Identifica la stazione richiedente il pagamento secondo una codifica predefinita dal mittente, che ne deve dare evidenza, a richiesta. Il Nodo dei Pagamenti-SPC non effettua verifiche di congruenza su tale dato.</w:t>
      </w:r>
    </w:p>
    <w:p w14:paraId="1A2DF70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codEIdMessaggioRicevutaE: [lunghezza 1..35] Identificativo legato alla trasmissione della richiesta di pagamento. Univoco nell’ambito della stessa data riferita all’elemento (data_ora_messaggio_ricevuta).</w:t>
      </w:r>
    </w:p>
    <w:p w14:paraId="706B4C3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dtEDataOraMessaggioRicevutaE: [lunghezza 19] Indica la data e ora del messaggio di ricevuta, secondo il formato ISO 8601. Pattern [YYYY]-[MM]-[DD]T[hh]:[mm]:[ss].</w:t>
      </w:r>
    </w:p>
    <w:p w14:paraId="5F57D76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codERiferimentoMessaggioRichiestaE: [lunghezza 1..35] Con riferimento al messaggio di Ricevuta Telematica (RT) l’elemento contiene il dato identificativo_messaggio_richiesta legato alla trasmissione della Richiesta di Pagamento Telematico (RPT).</w:t>
      </w:r>
    </w:p>
    <w:p w14:paraId="47EFB3A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dtERiferimentoDataRichiestaE: [lunghezza 10] Indica la data secondo il formato ISO 8601 [YYYY]-[MM]-[DD] cui si riferisce la generazione del dato “riferimento messaggio richiesta”.</w:t>
      </w:r>
    </w:p>
    <w:p w14:paraId="51CD009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codEIstitAttIdUnivAttTipoIdUnivocoE: [lunghezza 1] Campo alfanumerico che descrive la codifica utilizzata per individuare l’Istituto attestante il pagamento; se presente può assumere i seguenti valori:‘G’ = persona giuridica ‘A’ = Codice ABI ‘B’ = Codice BIC (standard ISO 9362).</w:t>
      </w:r>
    </w:p>
    <w:p w14:paraId="409B72C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codEIstitAttIdUnivAttCodiceIdUnivocoE: [lunghezza 1..35] Campo alfanumerico che può contenere il codice fiscale o la partita IVA, o il codice ABI o il codice BIC del prestatore di servizi di pagamento attestante.</w:t>
      </w:r>
    </w:p>
    <w:p w14:paraId="268FD7D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deEIstitAttDenominazioneAttestanteE: [lunghezza 1..70] Contiene la denominazione del prestatore di servizi di pagamento.</w:t>
      </w:r>
    </w:p>
    <w:p w14:paraId="775779B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codEIstitAttCodiceUnitOperAttestanteE: [lunghezza 1..35] Indica il codice dell’unità operativa che rilascia la ricevuta.</w:t>
      </w:r>
    </w:p>
    <w:p w14:paraId="71E546E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deEIstitAttDenomUnitOperAttestanteE: [lunghezza 1..70] Indica la denominazione dell’unità operativa attestante.</w:t>
      </w:r>
    </w:p>
    <w:p w14:paraId="03DF169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deEIstitAttIndirizzoAttestanteE: [lunghezza 1..70] Indica l’indirizzo dell’attestante.</w:t>
      </w:r>
    </w:p>
    <w:p w14:paraId="2071872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deEIstitAttCivicoAttestanteE: [lunghezza 1..16] Indica il numero civico dell’attestante.</w:t>
      </w:r>
    </w:p>
    <w:p w14:paraId="3E59B74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codEIstitAttCapAttestanteE: [lunghezza 1..16] Indica il CAP dell’attestante.</w:t>
      </w:r>
    </w:p>
    <w:p w14:paraId="12D92B2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deEIstitAttLocalitaAttestanteE: [lunghezza 1..35] Indica la località dell’attestante.</w:t>
      </w:r>
    </w:p>
    <w:p w14:paraId="3058995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deEIstitAttProvinciaAttestanteE: [lunghezza 2] Indica la provincia dell’attestante secondo lo standard ISTAT codifica a due lettere.</w:t>
      </w:r>
    </w:p>
    <w:p w14:paraId="5200286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codEIstitAttNazioneAttestanteE: [lunghezza 2] Indica il codice nazione dell’attestante secondo lo standard ISO 3166-1-alpha-2 (codificata su due lettere).</w:t>
      </w:r>
    </w:p>
    <w:p w14:paraId="6B19CF6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codEEnteBenefIdUnivBenefTipoIdUnivocoE: [lunghezza 1] Campo alfanumerico che indica la natura dell’ente beneficiario; se presente deve assumere il valore ‘G’, Identificativo fiscale Persona Giuridica.</w:t>
      </w:r>
    </w:p>
    <w:p w14:paraId="58377FA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codEEnteBenefIdUnivBenefCodiceIdUnivocoE: [lunghezza 1..35] Campo alfanumerico contenente il codice fiscale dell’amministrazione destinataria del pagamento.</w:t>
      </w:r>
    </w:p>
    <w:p w14:paraId="642941F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deEEnteBenefDenominazioneBeneficiarioE: [lunghezza 1..70] Contiene la denominazione della PA.</w:t>
      </w:r>
    </w:p>
    <w:p w14:paraId="1DD5B80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codEEnteBenefCodiceUnitOperBeneficiarioE: [lunghezza 1..35] Indica il codice dell’unità operativa destinataria.</w:t>
      </w:r>
    </w:p>
    <w:p w14:paraId="2B0240C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deEEnteBenefDenomUnitOperBeneficiarioE: [lunghezza 1..70] Contiene la denominazione dell’unità operativa destinataria.</w:t>
      </w:r>
    </w:p>
    <w:p w14:paraId="107B264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deEEnteBenefIndirizzoBeneficiarioE: [lunghezza 1..70] Indica l’indirizzo dell’ente beneficiario.</w:t>
      </w:r>
    </w:p>
    <w:p w14:paraId="5F771B9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deEEnteBenefCivicoBeneficiarioE: [lunghezza 1..16] Indica il numero civico dell’ente beneficiario.</w:t>
      </w:r>
    </w:p>
    <w:p w14:paraId="7769A45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codEEnteBenefCapBeneficiarioE: [lunghezza 1..16] Indica il CAP dell’ente beneficiario.</w:t>
      </w:r>
    </w:p>
    <w:p w14:paraId="2AD200C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deEEnteBenefLocalitaBeneficiarioE: [lunghezza 1..35] Indica la località dell’ente beneficiario.</w:t>
      </w:r>
    </w:p>
    <w:p w14:paraId="5573EF0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deEEnteBenefProvinciaBeneficiarioE: [lunghezza 1..35] Indica la provincia dell’ente beneficiario secondo lo standard ISTAT codifica a due lettere.</w:t>
      </w:r>
    </w:p>
    <w:p w14:paraId="5BA52C7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codEEnteBenefNazioneBeneficiarioE: [lunghezza 2] Indica il codice nazione dell’ente beneficiario secondo lo standard ISO 3166-1-alpha-2 (codificata su due lettere).</w:t>
      </w:r>
    </w:p>
    <w:p w14:paraId="6AA6C98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codESoggVersIdUnivVersTipoIdUnivocoE: [lunghezza 1] Campo alfanumerico che indica la natura del versante; può assumere i seguenti valori: ‘F’ = Persona fisica ‘G’ = Persona Giuridica.</w:t>
      </w:r>
    </w:p>
    <w:p w14:paraId="1B8E687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codESoggVersIdUnivVersCodiceIdUnivocoE: [lunghezza 1..35] Campo alfanumerico che può contenere il codice fiscale o, in alternativa, la partita IVA del soggetto versante.</w:t>
      </w:r>
    </w:p>
    <w:p w14:paraId="414B1D1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codESoggVersAnagraficaVersanteE: [lunghezza 1..70] Indica il nominativo o la ragione sociale del versante.</w:t>
      </w:r>
    </w:p>
    <w:p w14:paraId="79A8A09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deESoggVersIndirizzoVersanteE: [lunghezza 1..70] Indica l’indirizzo del versante.</w:t>
      </w:r>
    </w:p>
    <w:p w14:paraId="5526F1B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deESoggVersCivicoVersanteE: [lunghezza 1..16] Indica il numero civico del versante.</w:t>
      </w:r>
    </w:p>
    <w:p w14:paraId="5213E05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codESoggVersCapVersanteE: [lunghezza 1..16] Indica il CAP del versante.</w:t>
      </w:r>
    </w:p>
    <w:p w14:paraId="5F92EBF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deESoggVersLocalitaVersanteE: [lunghezza 1..35] Indica la località del versante.</w:t>
      </w:r>
    </w:p>
    <w:p w14:paraId="2272FB3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deESoggVersProvinciaVersanteE: [lunghezza 1..35] Indica la provincia del versante secondo lo standard ISTAT codifica a due lettere.</w:t>
      </w:r>
    </w:p>
    <w:p w14:paraId="301CEF7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codESoggVersNazioneVersanteE: [lunghezza 2] Indica il codice nazione del versante secondo lo standard ISO 3166-1-alpha-2 (codificata su due lettere).</w:t>
      </w:r>
    </w:p>
    <w:p w14:paraId="611C34D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deESoggVersEmailVersanteE: [lunghezza 1..256] Indirizzo di posta elettronica del versante.</w:t>
      </w:r>
    </w:p>
    <w:p w14:paraId="122449A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codESoggPagIdUnivPagTipoIdUnivocoE: [lunghezza 1] Campo alfanumerico che indica la natura del pagatore, può assumere i seguenti valori: ‘F’ = Persona fisica ‘G’ = Persona Giuridica.</w:t>
      </w:r>
    </w:p>
    <w:p w14:paraId="1529E62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codESoggPagIdUnivPagCodiceIdUnivocoE: [lunghezza 1..35] Campo alfanumerico che può contenere il codice fiscale o, in alternativa, la partita IVA del pagatore.</w:t>
      </w:r>
    </w:p>
    <w:p w14:paraId="036E59C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codESoggPagAnagraficaPagatoreE: [lunghezza 1..70] Indica il nominativo o la ragione sociale del pagatore.</w:t>
      </w:r>
    </w:p>
    <w:p w14:paraId="3B760BD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deESoggPagIndirizzoPagatoreE: [lunghezza 1..70] Indica l’indirizzo del pagatore.</w:t>
      </w:r>
    </w:p>
    <w:p w14:paraId="3AB02E7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deESoggPagCivicoPagatoreE: [lunghezza 1..16] Indica il numero civico del pagatore.</w:t>
      </w:r>
    </w:p>
    <w:p w14:paraId="13F24C8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codESoggPagCapPagatoreE: [lunghezza 1..16] Indica il CAP del pagatore.</w:t>
      </w:r>
    </w:p>
    <w:p w14:paraId="516F196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deESoggPagLocalitaPagatoreE: [lunghezza 1..35] Indica la località del pagatore.</w:t>
      </w:r>
    </w:p>
    <w:p w14:paraId="2E2E8B5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deESoggPagProvinciaPagatoreE: [lunghezza 1..35] Indica la provincia del pagatore secondo lo standard ISTAT codifica a due lettere.</w:t>
      </w:r>
    </w:p>
    <w:p w14:paraId="4AA54DC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codESoggPagNazionePagatoreE: [lunghezza 2] Indica la nazione del pagatore secondo lo standard ISO 3166-1-alpha-2 (codificata su due lettere).</w:t>
      </w:r>
    </w:p>
    <w:p w14:paraId="42A64AE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deESoggPagEmailPagatoreE: [lunghezza 1..256] Indirizzo di posta elettronica del pagatore.</w:t>
      </w:r>
    </w:p>
    <w:p w14:paraId="00933CF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codEDatiPagCodiceEsitoPagamentoE: [lunghezza 1] Campo numerico indicante l’esito del pagamento. Può assumere i seguenti valori:0 = Pagamento eseguito 1 = pagamento non eseguito 2 = Pagamento parzialmente eseguito 3 = Decorrenza termini 4 = Decorrenza termini parziale.</w:t>
      </w:r>
    </w:p>
    <w:p w14:paraId="2B9644B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numEDatiPagImportoTotalePagatoE: [lunghezza 3..12] Campo numerico (due cifre per la parte decimale, il separatore dei centesimi è il punto “.”), indicante l’importo relativo al totale delle somme versate.</w:t>
      </w:r>
    </w:p>
    <w:p w14:paraId="3ED705C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codEDatiPagIdUnivocoVersamentoE: [lunghezza 1..35] Il dato deve essere riportato invariato, a cura del Prestatore di servizi di pagamento, così come presente nella Richiesta di Pagamento Telematico (RPT) cui si riferisce il messaggio di Ricevuta Telematica.</w:t>
      </w:r>
    </w:p>
    <w:p w14:paraId="5A05C52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codEDatiPagCodiceContestoPagamentoE: [lunghezza 1..35] Il dato deve essere riportato invariato, a cura del Prestatore di servizi di pagamento, così come presente nella Richiesta di Pagamento Telematico (RPT) cui si riferisce il messaggio di Ricevuta Telematica.</w:t>
      </w:r>
    </w:p>
    <w:p w14:paraId="2A6A26B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numEDatiPagDatiSingPagSingoloImportoPagatoE: [lunghezza 3..12] Campo numerico (due cifre per la parte decimale, il separatore dei centesimi è il punto “.”), indicante l’importo relativo alla somma pagata.</w:t>
      </w:r>
    </w:p>
    <w:p w14:paraId="455C0C6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deEDatiPagDatiSingPagEsitoSingoloPagamentoE: [lunghezza 1..35] Contiene la descrizione in formato testo dell’esito del singolo pagamento.</w:t>
      </w:r>
    </w:p>
    <w:p w14:paraId="7753AD2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dtEDatiPagDatiSingPagDataEsitoSingoloPagamentoE: [lunghezza 10] Indica la data di esecuzione, di rifiuto o di revoca del pagamento, nel formato ISO 8601 [YYYY]-[MM]-[DD].</w:t>
      </w:r>
    </w:p>
    <w:p w14:paraId="602732D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codEDatiPagDatiSingPagIdUnivocoRiscossE: [lunghezza 1..35] Riferimento univoco dell’operazione assegnato al pagamento dal Prestatore dei servizi di Pagamento. Può coincidere con il CRO ovvero TRN nel caso di Bonifico Bancario o con il CODELINE nel caso di bonifico postale.</w:t>
      </w:r>
    </w:p>
    <w:p w14:paraId="5AD67BC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deEDatiPagDatiSingPagCausaleVersamentoE: [lunghezza 1..1024] Rappresenta la descrizione estesa della causale del versamento da riempire a cura del soggetto versante/pagatore.</w:t>
      </w:r>
    </w:p>
    <w:p w14:paraId="7157966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deEDatiPagDatiSingPagDatiSpecificiRiscossioneE: [lunghezza 5..140] Rappresenta l’indicazione dell’imputazione della specifica entrata ed è così articolato: &lt;tipo contabilità&gt;”/”&lt;codice contabilità&gt; Dove &lt;codice contabilità&gt; ha il seguente significato: 0 = Capitolo e articolo di Entrata del Bilancio dello Stato 1 = numero della contabilità speciale 2 = Codice SIOPE 9 = Altro codice ad uso dell’amministrazione.</w:t>
      </w:r>
    </w:p>
    <w:p w14:paraId="4831B2B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codTipoDovutoE: [lunghezza 1..64] Riferimento alla tipologia del dovuto secondo la classificazione data dal beneficiario.</w:t>
      </w:r>
    </w:p>
    <w:p w14:paraId="35A2642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dtAcquisizioneE: [lunghezza 10] Data acquisizione flusso di export.</w:t>
      </w:r>
    </w:p>
    <w:p w14:paraId="31E94386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bilancioE: [lunghezza 1..4096] Campo XML che rappresenta la struttura bilancio della singola ricevuta. Così costuito:</w:t>
      </w:r>
    </w:p>
    <w:p w14:paraId="5CD04238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3C8956AE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>&lt;bilancio&gt;</w:t>
      </w:r>
    </w:p>
    <w:p w14:paraId="7BCF201B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&lt;capitolo&gt; (1…n)</w:t>
      </w:r>
    </w:p>
    <w:p w14:paraId="540FB646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&lt;codCapitolo&gt;CAP1&lt;/codCapitolo&gt; (obbligatorio)</w:t>
      </w:r>
    </w:p>
    <w:p w14:paraId="79D08F0A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&lt;codUfficio&gt;UFF1&lt;/codUfficio&gt;</w:t>
      </w:r>
    </w:p>
    <w:p w14:paraId="510C7D40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&lt;accertamento&gt; (1…n)</w:t>
      </w:r>
    </w:p>
    <w:p w14:paraId="672DDB96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&lt;codAccertamento&gt;ACC.X&lt;/ codAccertamento &gt;</w:t>
      </w:r>
    </w:p>
    <w:p w14:paraId="654DF370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&lt;importo&gt;20.00&lt;/importo&gt;</w:t>
      </w:r>
    </w:p>
    <w:p w14:paraId="7A8109BE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&lt;/accertamento&gt;</w:t>
      </w:r>
    </w:p>
    <w:p w14:paraId="435FBA1B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&lt;accertamento&gt;</w:t>
      </w:r>
    </w:p>
    <w:p w14:paraId="4A736FDB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 codAccertamento &gt;ACC.Y&lt;/ codAccertamento &gt;</w:t>
      </w:r>
    </w:p>
    <w:p w14:paraId="4996FA6D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&lt;importo&gt;10.00&lt;/importo&gt;</w:t>
      </w:r>
    </w:p>
    <w:p w14:paraId="40120795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&lt;/accertamento&gt;</w:t>
      </w:r>
    </w:p>
    <w:p w14:paraId="0EB9ACC2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&lt;/capitolo&gt;</w:t>
      </w:r>
    </w:p>
    <w:p w14:paraId="042548DA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&lt;capitolo&gt;</w:t>
      </w:r>
    </w:p>
    <w:p w14:paraId="2568736B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&lt;codUfficio&gt;UFF2&lt;/codUfficio&gt;</w:t>
      </w:r>
    </w:p>
    <w:p w14:paraId="33208765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&lt;codCapitolo&gt;CAP2&lt;/codCapitolo&gt;</w:t>
      </w:r>
    </w:p>
    <w:p w14:paraId="01F6F806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&lt;accertamento&gt;</w:t>
      </w:r>
    </w:p>
    <w:p w14:paraId="7A95B8D8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&lt;codAccertamento&gt;&lt;/ codAccertamento &gt;</w:t>
      </w:r>
    </w:p>
    <w:p w14:paraId="5CE13F4A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</w:r>
      <w:r w:rsidRPr="00954E92">
        <w:tab/>
        <w:t>&lt;importo&gt;70.00&lt;/importo&gt;</w:t>
      </w:r>
    </w:p>
    <w:p w14:paraId="4845DE5D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</w:r>
      <w:r w:rsidRPr="00954E92">
        <w:tab/>
        <w:t>&lt;/accertamento&gt;</w:t>
      </w:r>
    </w:p>
    <w:p w14:paraId="3B705F84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&lt;/capitolo&gt;</w:t>
      </w:r>
    </w:p>
    <w:p w14:paraId="610D1A9A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ab/>
        <w:t>...</w:t>
      </w:r>
    </w:p>
    <w:p w14:paraId="4EC26301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  <w:r w:rsidRPr="00954E92">
        <w:t>&lt;/bilancio&gt;</w:t>
      </w:r>
    </w:p>
    <w:p w14:paraId="125D0E22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16F3EFFE" w14:textId="77777777" w:rsidR="00AF27D8" w:rsidRPr="00954E92" w:rsidRDefault="00AF27D8" w:rsidP="00AF27D8">
      <w:pPr>
        <w:pStyle w:val="Paragrafoelenco"/>
        <w:autoSpaceDE w:val="0"/>
        <w:autoSpaceDN w:val="0"/>
        <w:adjustRightInd w:val="0"/>
        <w:spacing w:after="0" w:line="240" w:lineRule="auto"/>
        <w:jc w:val="both"/>
      </w:pPr>
    </w:p>
    <w:p w14:paraId="274A9B3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versioneOggettoR: [lunghezza 1..16] Versione che identifica l’oggetto scambiato.</w:t>
      </w:r>
    </w:p>
    <w:p w14:paraId="74328DA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codIdentificativoFlussoR: [lunghezza 1..35] Identificativo legato alla generazione e trasmissione del flusso di riversamento.</w:t>
      </w:r>
    </w:p>
    <w:p w14:paraId="52717B1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dtDataOraFlussoR: [lunghezza 19] Indica la data e ora di creazione del flusso, secondo il formato ISO 8601 [YYYY]-[MM]-[DD]T[hh]:[mm]:[ss]</w:t>
      </w:r>
    </w:p>
    <w:p w14:paraId="668AF99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codIdentificativoUnivocoRegolamentoR: [lunghezza 1..35] Riferimento. assegnato dal prestatore di servizi di pagamento all’operazione di trasferimento fondi con la quale viene regolato contabilmente il riversamento delle somme incassate ovvero l’accumulo dei bonifici disposti dai clienti (TRN).</w:t>
      </w:r>
    </w:p>
    <w:p w14:paraId="7C95FB7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dtDataRegolamentoR: [lunghezza 10] Indica la data di esecuzione dell’operazione di trasferimento fondi con la quale viene regolato contabilmente il riversamento delle somme incassate, nel formato ISO 8601 [YYYY]-[MM]- [DD].</w:t>
      </w:r>
    </w:p>
    <w:p w14:paraId="20DC9D0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codIstMittIdUnivMittTipoIdentificativoUnivocoR: [lunghezza 1] Campo alfanumerico che descrive la codifica utilizzata per individuare l’Istituto Mittente; se presente può assumere i seguenti valori: ‘G’ = persona giuridica, ‘A’ = Codice ABI, ‘B’ = Codice BIC (standard ISO 9362)</w:t>
      </w:r>
    </w:p>
    <w:p w14:paraId="4A811A8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codIstMittIdUnivMittCodiceIdentificativoUnivocoR: [lunghezza 1..35] Campo alfanumerico che può contenere il codice fiscale o la partita IVA, il codice ABI o il codice BIC del prestatore di servizi di pagamento mittente, in funzione del dato codIstMittIdUnivMittTipoIdentificativoUnivocoR.</w:t>
      </w:r>
    </w:p>
    <w:p w14:paraId="55E409C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deIstMittDenominazioneMittenteR: [lunghezza 1..70] Contiene la denominazione del prestatore di servizi di pagamento mittente che genera il flusso.</w:t>
      </w:r>
    </w:p>
    <w:p w14:paraId="28581BD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codIstRicevIdUnivRicevTipoIdentificativoUnivocoR: [lunghezza 1] Campo alfanumerico che indica la natura dell’ente creditore; se presente deve assumere il valore ‘G’, Identificativo fiscale Persona Giuridica.</w:t>
      </w:r>
    </w:p>
    <w:p w14:paraId="5730ED4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codIstRicevIdUnivRicevCodiceIdentificativoUnivocoR: [lunghezza 1..35] Campo alfanumerico contenente il codice fiscale dell’ente creditore destinatario del flusso.</w:t>
      </w:r>
    </w:p>
    <w:p w14:paraId="0B0CC04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deIstRicevDenominazioneRiceventeR: [lunghezza 1..70] Contiene la denominazione dell’ente creditore che riceve il flusso.</w:t>
      </w:r>
    </w:p>
    <w:p w14:paraId="033814D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numNumeroTotalePagamentiR: [lunghezza 1..15] Numero dei pagamenti presenti nel flusso.</w:t>
      </w:r>
    </w:p>
    <w:p w14:paraId="198461C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numImportoTotalePagamentiR: [lunghezza 1..18] Importo totale dei pagamenti presenti nel flusso. Deve coincidere con la somma dei dati singoloImportoPagato presenti nel flusso.</w:t>
      </w:r>
    </w:p>
    <w:p w14:paraId="06A8222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codDatiSingPagamIdentificativoUnivocoVersamentoR: [lunghezza 1..35] Riporta il dato codice IUV cui si riferisce il pagamento rendicontato nel flusso.</w:t>
      </w:r>
    </w:p>
    <w:p w14:paraId="7B33239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codDatiSingPagamIdentificativoUnivocoRiscossioneR: [lunghezza 1..35] Riferimento univoco dell’operazione assegnato al pagamento dal Prestatore dei servizi di Pagamento.</w:t>
      </w:r>
    </w:p>
    <w:p w14:paraId="73E9F1A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numDatiSingPagamSingoloImportoPagatoR: [lunghezza 3..12] Campo numerico indicante l’importo relativo alla somma pagata o revocata. Deve essere diverso da 0.</w:t>
      </w:r>
    </w:p>
    <w:p w14:paraId="70E8C01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codDatiSingPagamCodiceEsitoSingoloPagamentoR: [lunghezza 1] Campo numerico indicante l’esito del pagamento. Può assumere i seguenti valori: “0 = Pagamento eseguito”, “3 = Pagamento revocato” o “9 = Pagamento eseguito in assenza di RPT”.</w:t>
      </w:r>
    </w:p>
    <w:p w14:paraId="2C1D9775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dtDatiSingPagamDataEsitoSingoloPagamentoR: [lunghezza 10] Indica la data in cui è stato disposto o revocato il pagamento, nel formato ISO 8601 [YYYY]-[MM]-[DD].</w:t>
      </w:r>
    </w:p>
    <w:p w14:paraId="0648356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dtAcquisizioneR: [lunghezza 10] Data acquisizione flusso di rendicontazione.</w:t>
      </w:r>
    </w:p>
    <w:p w14:paraId="1B35785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codAbiT: [lunghezza 5] Campo riservato alla Regione Veneto</w:t>
      </w:r>
    </w:p>
    <w:p w14:paraId="6D56D68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codCabT: [lunghezza 5] Campo riservato alla Regione Veneto</w:t>
      </w:r>
    </w:p>
    <w:p w14:paraId="3771F8D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codContoTesoreria: [lunghezza 12] Campo riservato alla Regione Veneto</w:t>
      </w:r>
    </w:p>
    <w:p w14:paraId="2A639E9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codDivisaT: [lunghezza 1..10] Campo riservato alla Regione Veneto</w:t>
      </w:r>
    </w:p>
    <w:p w14:paraId="4AC76B2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dtDataContabileT: [lunghezza 10] Data contabile del giornale di cassa</w:t>
      </w:r>
    </w:p>
    <w:p w14:paraId="5F65C93F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lastRenderedPageBreak/>
        <w:t>dtDataValutaT: [lunghezza 10] Data valuta del giornale di cassa</w:t>
      </w:r>
    </w:p>
    <w:p w14:paraId="5EE6642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numImportoTesoreria: [lunghezza 3..12] Importo del giornale di cassa</w:t>
      </w:r>
    </w:p>
    <w:p w14:paraId="479E20F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codSegnoT: [lunghezza 1] Campo riservato alla Regione Veneto</w:t>
      </w:r>
    </w:p>
    <w:p w14:paraId="1862641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deCausaleT: [senza lunghezza predefinita] Causale del Giornale di cassa</w:t>
      </w:r>
    </w:p>
    <w:p w14:paraId="11A5A19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codNumeroAssegnoT: [senza lunghezza predefinita] Campo riservato alla Regione Veneto</w:t>
      </w:r>
    </w:p>
    <w:p w14:paraId="1A34E74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codRiferimentoBancaT: [senza lunghezza predefinita] Campo riservato alla Regione Veneto</w:t>
      </w:r>
    </w:p>
    <w:p w14:paraId="7A99B5A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codRiferimentoClienteT: [senza lunghezza predefinita] Campo riservato alla Regione Veneto</w:t>
      </w:r>
    </w:p>
    <w:p w14:paraId="75DADB93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dtDataOrdineT: [lunghezza 10] Campo riservato alla Regione Veneto</w:t>
      </w:r>
    </w:p>
    <w:p w14:paraId="682685D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deDescrizioneOrdinanteT: [senza lunghezza predefinita] Descrizione dell’ordinante del Giornale di Cassa</w:t>
      </w:r>
    </w:p>
    <w:p w14:paraId="28E8A707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codOr1T: [senza lunghezza predefinita] Campo riservato alla Regione Veneto</w:t>
      </w:r>
    </w:p>
    <w:p w14:paraId="005C73F0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codIdUnivocoFlussoT: [lunghezza 1..35] Campo riservato alla Regione Veneto</w:t>
      </w:r>
    </w:p>
    <w:p w14:paraId="75D88118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codIdUnivocoVersamentoT: [lunghezza 1..35] Campo riservato alla Regione Veneto</w:t>
      </w:r>
    </w:p>
    <w:p w14:paraId="0DDD7DCB" w14:textId="77777777" w:rsidR="00AF27D8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dtAcquisizioneT: [lunghezza 10] Campo riservato alla Regione Veneto </w:t>
      </w:r>
    </w:p>
    <w:p w14:paraId="052F9138" w14:textId="77777777" w:rsidR="00AF27D8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deAnnoBollettaT: [lunghezza 4] Campo rappresentante l'anno della bolletta di tesoreria. </w:t>
      </w:r>
    </w:p>
    <w:p w14:paraId="0CE2B4DD" w14:textId="77777777" w:rsidR="00AF27D8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 xml:space="preserve">codBollettaT: [lunghezza 7] Campo rappresentante il codice della bolletta di tesoreria. </w:t>
      </w:r>
    </w:p>
    <w:p w14:paraId="70413981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codIdDominioT: [lunghezza 7] Id Dominio dell'Ente.</w:t>
      </w:r>
    </w:p>
    <w:p w14:paraId="1148050C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dtRicezioneT: [lunghezza 10] Data ricezione della bolletta.</w:t>
      </w:r>
    </w:p>
    <w:p w14:paraId="12F66884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deAnnoDocumentoT: [lunghezza 4] Campo rappresentante l'anno del documento.</w:t>
      </w:r>
    </w:p>
    <w:p w14:paraId="12144A8D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codDocumentoT: [lunghezza 7] Campo rappresentante il codice del documento.</w:t>
      </w:r>
    </w:p>
    <w:p w14:paraId="2F7CB859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deAnnoProvvisorioT: [lunghezza 4] Campo rappresentante l'anno provvisorio.</w:t>
      </w:r>
    </w:p>
    <w:p w14:paraId="5EB8FFD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codProvvisorioT: [lunghezza 7] Campo rappresentante il codice provvisorio.</w:t>
      </w:r>
    </w:p>
    <w:p w14:paraId="7A3C4002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dtEffettivaSospesoT: Data effettiva del sospeso. Formato “yyyy-MM-dd”.</w:t>
      </w:r>
    </w:p>
    <w:p w14:paraId="7470898E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codiceGestionaleProvvisorioT: [lunghezza 4..10] Codice gestionale SIOPE provvisorio attribuito al sospeso dalla BT.</w:t>
      </w:r>
    </w:p>
    <w:p w14:paraId="1C59FE1B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classificazioneCompletezza: [lunghezza 1..35] Il codice classificazione per quella riga esportata. I possibili valori sono:</w:t>
      </w:r>
    </w:p>
    <w:p w14:paraId="43760C7A" w14:textId="77777777" w:rsidR="00AF27D8" w:rsidRPr="00954E92" w:rsidRDefault="00AF27D8" w:rsidP="00D1394B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</w:pPr>
      <w:r w:rsidRPr="00954E92">
        <w:t>dtDataUltimoAggiornamento: [lunghezza 10] Data che rappresenta il massimo tra le date di caricamento: dtAcquisizioneI, dtAcquisizioneE, dtAcquisizioneR, dtAcquisizioneT.</w:t>
      </w:r>
    </w:p>
    <w:p w14:paraId="22C986C7" w14:textId="77777777" w:rsidR="00AF27D8" w:rsidRDefault="00AF27D8" w:rsidP="00AF27D8">
      <w:pPr>
        <w:jc w:val="both"/>
      </w:pPr>
    </w:p>
    <w:p w14:paraId="28444DB2" w14:textId="77777777" w:rsidR="00AF27D8" w:rsidRDefault="00AF27D8" w:rsidP="00AF27D8">
      <w:pPr>
        <w:jc w:val="both"/>
      </w:pPr>
    </w:p>
    <w:p w14:paraId="5F65717D" w14:textId="77777777" w:rsidR="00AF27D8" w:rsidRDefault="00AF27D8" w:rsidP="00AF27D8">
      <w:pPr>
        <w:jc w:val="both"/>
      </w:pPr>
    </w:p>
    <w:p w14:paraId="51BFC1B8" w14:textId="77777777" w:rsidR="00AF27D8" w:rsidRPr="00122ACD" w:rsidRDefault="00AF27D8" w:rsidP="00AF27D8"/>
    <w:p w14:paraId="44778C9B" w14:textId="77777777" w:rsidR="00AF27D8" w:rsidRDefault="00AF27D8" w:rsidP="00AF27D8">
      <w:pPr>
        <w:pStyle w:val="Titolo2"/>
      </w:pPr>
      <w:bookmarkStart w:id="32" w:name="_Toc41574341"/>
      <w:r>
        <w:t>Estrazione codici IUV e IUF dalla causale</w:t>
      </w:r>
      <w:bookmarkEnd w:id="32"/>
    </w:p>
    <w:p w14:paraId="3959EB34" w14:textId="77777777" w:rsidR="00AF27D8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Di seguito vengono elencati dei casi di esempio di pagamenti aventi causale non correttamente formattata ma per i quali è comunque possibile riuscire a risalire ai codici IUV e IUF (per similitudine con la corretta formattazione)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14:paraId="49A0FC03" w14:textId="77777777" w:rsidR="00AF27D8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3FF0DBED" w14:textId="77777777" w:rsidR="00AF27D8" w:rsidRDefault="00AF27D8" w:rsidP="00AF27D8">
      <w:pPr>
        <w:pStyle w:val="Titolo3"/>
        <w:ind w:left="0" w:hanging="11"/>
      </w:pPr>
      <w:bookmarkStart w:id="33" w:name="_Toc41574342"/>
      <w:r>
        <w:t>Estrarre codice IUV dalla causale</w:t>
      </w:r>
      <w:bookmarkEnd w:id="33"/>
    </w:p>
    <w:p w14:paraId="1631EEF6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Codice IUV: RF95000000000000000000000</w:t>
      </w:r>
    </w:p>
    <w:p w14:paraId="14A9215F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lastRenderedPageBreak/>
        <w:t>Causale formattata correttamente: /RFB/RF95000000000000000000000</w:t>
      </w:r>
    </w:p>
    <w:p w14:paraId="3771F05C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Esempi di causale non formattata correttamente riconducibile allo stesso codice IUV:</w:t>
      </w:r>
    </w:p>
    <w:p w14:paraId="291ED1C4" w14:textId="77777777" w:rsidR="00AF27D8" w:rsidRPr="00B97F25" w:rsidRDefault="00AF27D8" w:rsidP="00D1394B">
      <w:pPr>
        <w:pStyle w:val="Paragrafoelenco"/>
        <w:numPr>
          <w:ilvl w:val="0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/RFB RF95000000000000000000000</w:t>
      </w:r>
    </w:p>
    <w:p w14:paraId="1E62059A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Codice IUV: RF95000000000000000000000</w:t>
      </w:r>
    </w:p>
    <w:p w14:paraId="317D9DAB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Causale formattata correttamente: /RFS/RF95000000000000000000000</w:t>
      </w:r>
    </w:p>
    <w:p w14:paraId="3B166FDB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Esempi di causale non formattata correttamente riconducibile allo stesso codice IUV:</w:t>
      </w:r>
    </w:p>
    <w:p w14:paraId="66CDEA04" w14:textId="77777777" w:rsidR="00AF27D8" w:rsidRPr="00B97F25" w:rsidRDefault="00AF27D8" w:rsidP="00D1394B">
      <w:pPr>
        <w:pStyle w:val="Paragrafoelenco"/>
        <w:numPr>
          <w:ilvl w:val="0"/>
          <w:numId w:val="12"/>
        </w:numPr>
        <w:jc w:val="both"/>
      </w:pPr>
      <w:r w:rsidRPr="00B97F25">
        <w:rPr>
          <w:rFonts w:ascii="Verdana" w:hAnsi="Verdana" w:cs="Verdana"/>
          <w:color w:val="000000"/>
          <w:sz w:val="20"/>
          <w:szCs w:val="20"/>
        </w:rPr>
        <w:t>/RFS RF95000000000000000000000</w:t>
      </w:r>
    </w:p>
    <w:p w14:paraId="049783E8" w14:textId="77777777" w:rsidR="00AF27D8" w:rsidRDefault="00AF27D8" w:rsidP="00AF27D8">
      <w:pPr>
        <w:jc w:val="both"/>
      </w:pPr>
    </w:p>
    <w:p w14:paraId="43AC16B3" w14:textId="77777777" w:rsidR="00AF27D8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14:paraId="3BEFAC71" w14:textId="77777777" w:rsidR="00AF27D8" w:rsidRDefault="00AF27D8" w:rsidP="00AF27D8">
      <w:pPr>
        <w:pStyle w:val="Titolo3"/>
        <w:ind w:left="0" w:hanging="11"/>
      </w:pPr>
      <w:bookmarkStart w:id="34" w:name="_Toc41574343"/>
      <w:r>
        <w:t>Estrarre codice IUF dalla causale</w:t>
      </w:r>
      <w:bookmarkEnd w:id="34"/>
    </w:p>
    <w:p w14:paraId="74B7359A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Codice IUF: 2017-01-01ABI01234-0102030405060708</w:t>
      </w:r>
    </w:p>
    <w:p w14:paraId="33904AE2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Causale formattata correttamente: /PUR/LGPE-RIVERSAMENTO/URI/2017-01-01ABI01234-0102030405060708 testo aggiuntivo</w:t>
      </w:r>
    </w:p>
    <w:p w14:paraId="41959658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Esempi di causale non formattata correttamente riconducibile allo stesso codice IUF:</w:t>
      </w:r>
    </w:p>
    <w:p w14:paraId="22B58A6F" w14:textId="77777777" w:rsidR="00AF27D8" w:rsidRPr="00B97F25" w:rsidRDefault="00AF27D8" w:rsidP="00D1394B">
      <w:pPr>
        <w:pStyle w:val="Paragrafoelenco"/>
        <w:numPr>
          <w:ilvl w:val="0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Casi in cui la stringa LGPE-RIVERSAMENTO è formattata male:</w:t>
      </w:r>
    </w:p>
    <w:p w14:paraId="298C7D59" w14:textId="77777777" w:rsidR="00AF27D8" w:rsidRPr="00B97F25" w:rsidRDefault="00AF27D8" w:rsidP="00D1394B">
      <w:pPr>
        <w:pStyle w:val="Paragrafoelenco"/>
        <w:numPr>
          <w:ilvl w:val="1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/PUR/LGPE- RIVERSAMENTO/URI/2017-01-01ABI01234-0102030405060708 testo aggiuntivo</w:t>
      </w:r>
    </w:p>
    <w:p w14:paraId="0DB17B94" w14:textId="77777777" w:rsidR="00AF27D8" w:rsidRPr="00B97F25" w:rsidRDefault="00AF27D8" w:rsidP="00D1394B">
      <w:pPr>
        <w:pStyle w:val="Paragrafoelenco"/>
        <w:numPr>
          <w:ilvl w:val="1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/PUR/LGPE -RIVERSAMENTO/URI/2017-01-01ABI01234-0102030405060708 testo aggiuntivo</w:t>
      </w:r>
    </w:p>
    <w:p w14:paraId="6CDE91BD" w14:textId="77777777" w:rsidR="00AF27D8" w:rsidRPr="00B97F25" w:rsidRDefault="00AF27D8" w:rsidP="00D1394B">
      <w:pPr>
        <w:pStyle w:val="Paragrafoelenco"/>
        <w:numPr>
          <w:ilvl w:val="1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/PUR/LGPE - RIVERSAMENTO/URI/2017-01-01ABI01234-0102030405060708 testo aggiuntivo</w:t>
      </w:r>
    </w:p>
    <w:p w14:paraId="3189E99C" w14:textId="77777777" w:rsidR="00AF27D8" w:rsidRPr="00B97F25" w:rsidRDefault="00AF27D8" w:rsidP="00D1394B">
      <w:pPr>
        <w:pStyle w:val="Paragrafoelenco"/>
        <w:numPr>
          <w:ilvl w:val="1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/PUR/L GPE-RIVERSAMENTO/URI/2017-01-01ABI01234-0102030405060708 testo aggiuntivo</w:t>
      </w:r>
    </w:p>
    <w:p w14:paraId="12D3D985" w14:textId="77777777" w:rsidR="00AF27D8" w:rsidRPr="00B97F25" w:rsidRDefault="00AF27D8" w:rsidP="00D1394B">
      <w:pPr>
        <w:pStyle w:val="Paragrafoelenco"/>
        <w:numPr>
          <w:ilvl w:val="0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Casi in cui la stringa /URI/2017-01-01ABI01234-0102030405060708 è formattata male:</w:t>
      </w:r>
    </w:p>
    <w:p w14:paraId="644C809B" w14:textId="77777777" w:rsidR="00AF27D8" w:rsidRPr="00B97F25" w:rsidRDefault="00AF27D8" w:rsidP="00D1394B">
      <w:pPr>
        <w:pStyle w:val="Paragrafoelenco"/>
        <w:numPr>
          <w:ilvl w:val="1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/PUR/LGPE-RIVERSAMENTO/URI 2017-01-01ABI01234-0102030405060708 testo aggiuntivo</w:t>
      </w:r>
    </w:p>
    <w:p w14:paraId="65EEAA79" w14:textId="77777777" w:rsidR="00AF27D8" w:rsidRPr="00B97F25" w:rsidRDefault="00AF27D8" w:rsidP="00D1394B">
      <w:pPr>
        <w:pStyle w:val="Paragrafoelenco"/>
        <w:numPr>
          <w:ilvl w:val="1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/PUR/LGPE-RIVERSAMENTO/URI/2017-01- 01ABI01234-0102030405060708 testo aggiuntivo</w:t>
      </w:r>
    </w:p>
    <w:p w14:paraId="100EE0F1" w14:textId="77777777" w:rsidR="00AF27D8" w:rsidRPr="00B97F25" w:rsidRDefault="00AF27D8" w:rsidP="00D1394B">
      <w:pPr>
        <w:pStyle w:val="Paragrafoelenco"/>
        <w:numPr>
          <w:ilvl w:val="1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/PUR/LGPE-RIVERSAMENTO/URI 2017-01- 01ABI01234-0102030405060708 testo aggiuntivo</w:t>
      </w:r>
    </w:p>
    <w:p w14:paraId="25D83021" w14:textId="77777777" w:rsidR="00AF27D8" w:rsidRPr="00B97F25" w:rsidRDefault="00AF27D8" w:rsidP="00D1394B">
      <w:pPr>
        <w:pStyle w:val="Paragrafoelenco"/>
        <w:numPr>
          <w:ilvl w:val="1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/PUR/LGPE-RIVERSAMENTO/URI/2017-01-0 1ABI01234-0102030405060708 testo aggiuntivo</w:t>
      </w:r>
    </w:p>
    <w:p w14:paraId="71BB2CC4" w14:textId="77777777" w:rsidR="00AF27D8" w:rsidRPr="00B97F25" w:rsidRDefault="00AF27D8" w:rsidP="00D1394B">
      <w:pPr>
        <w:pStyle w:val="Paragrafoelenco"/>
        <w:numPr>
          <w:ilvl w:val="1"/>
          <w:numId w:val="12"/>
        </w:num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/PUR/LGPE-RIVERSAMENTO/URI 2017-01-0 1ABI01234-0102030405060708 testo aggiuntivo</w:t>
      </w:r>
    </w:p>
    <w:p w14:paraId="34B13FAF" w14:textId="77777777" w:rsidR="00AF27D8" w:rsidRPr="00B97F25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t>Sono incluse anche tutte le combinazioni dei casi sopra citati. Si possono anche incontrare casi in cui la causale consiste in una di tali combinazioni preceduta dalla scritta "ACCREDITI VARI " e in cui il gruppo di cifre che compare prima della stringa " testo aggiuntivo" contiene al suo interno uno spazio, ad esempio:</w:t>
      </w:r>
    </w:p>
    <w:p w14:paraId="0EE4E662" w14:textId="77777777" w:rsidR="00AF27D8" w:rsidRDefault="00AF27D8" w:rsidP="00AF27D8">
      <w:pPr>
        <w:jc w:val="both"/>
        <w:rPr>
          <w:rFonts w:ascii="Verdana" w:hAnsi="Verdana" w:cs="Verdana"/>
          <w:color w:val="000000"/>
          <w:sz w:val="20"/>
          <w:szCs w:val="20"/>
        </w:rPr>
      </w:pPr>
      <w:r w:rsidRPr="00B97F25">
        <w:rPr>
          <w:rFonts w:ascii="Verdana" w:hAnsi="Verdana" w:cs="Verdana"/>
          <w:color w:val="000000"/>
          <w:sz w:val="20"/>
          <w:szCs w:val="20"/>
        </w:rPr>
        <w:lastRenderedPageBreak/>
        <w:t>ACCREDITI VARI /PUR/LGPE-RIVERSAMENTO/URI/2017-01-01ABI01234-0102 030405060708 testo aggiuntivo</w:t>
      </w:r>
    </w:p>
    <w:p w14:paraId="50BBD05A" w14:textId="769A3789" w:rsidR="00AF27D8" w:rsidRPr="00122ACD" w:rsidRDefault="00AF27D8" w:rsidP="00AF27D8"/>
    <w:p w14:paraId="5034F824" w14:textId="77777777" w:rsidR="00AF27D8" w:rsidRDefault="00AF27D8" w:rsidP="00AF27D8">
      <w:pPr>
        <w:pStyle w:val="Titolo2"/>
      </w:pPr>
      <w:bookmarkStart w:id="35" w:name="_Toc41574344"/>
      <w:r>
        <w:t>Schema XSD flusso di riversamento</w:t>
      </w:r>
      <w:bookmarkEnd w:id="35"/>
    </w:p>
    <w:p w14:paraId="1B20690D" w14:textId="77777777" w:rsidR="00AF27D8" w:rsidRDefault="00AF27D8" w:rsidP="00AF27D8">
      <w:pPr>
        <w:jc w:val="both"/>
      </w:pPr>
      <w:r>
        <w:t>Lo schema XSD per i flussi di riversamenti è disponibile nella seguente directory dei file sorgenti:</w:t>
      </w:r>
    </w:p>
    <w:p w14:paraId="24977EB9" w14:textId="55522A3A" w:rsidR="001A6F91" w:rsidRDefault="00AF27D8" w:rsidP="00AF27D8">
      <w:pPr>
        <w:pStyle w:val="xmsolistparagraph"/>
        <w:ind w:left="0"/>
      </w:pPr>
      <w:r w:rsidRPr="00AE30B1">
        <w:t>payflowpa\riconciliazione\mypivot\RELEASE\batch\xsd</w:t>
      </w:r>
      <w:r>
        <w:t>\</w:t>
      </w:r>
      <w:r w:rsidRPr="00AE30B1">
        <w:t>OPI_GIORNALE_DI_CASSA_V_1_4.XSD</w:t>
      </w:r>
    </w:p>
    <w:p w14:paraId="42498E12" w14:textId="77777777" w:rsidR="002B105F" w:rsidRPr="00122ACD" w:rsidRDefault="002B105F" w:rsidP="002B105F"/>
    <w:p w14:paraId="07933245" w14:textId="619705BB" w:rsidR="002B105F" w:rsidRDefault="002B105F" w:rsidP="002B105F">
      <w:pPr>
        <w:pStyle w:val="Titolo2"/>
      </w:pPr>
      <w:bookmarkStart w:id="36" w:name="_Toc41574345"/>
      <w:r>
        <w:t>Tracciato record di import delle posizioni debitorie</w:t>
      </w:r>
      <w:bookmarkEnd w:id="36"/>
    </w:p>
    <w:p w14:paraId="6990C8F5" w14:textId="77777777" w:rsidR="00DA7A31" w:rsidRDefault="00DA7A31" w:rsidP="00DA7A31">
      <w:pPr>
        <w:jc w:val="both"/>
        <w:rPr>
          <w:rFonts w:cstheme="minorHAnsi"/>
          <w:color w:val="000000"/>
        </w:rPr>
      </w:pPr>
      <w:r w:rsidRPr="00FC7141">
        <w:rPr>
          <w:rFonts w:cstheme="minorHAnsi"/>
          <w:color w:val="000000"/>
        </w:rPr>
        <w:t xml:space="preserve">Questo tracciato è utilizzato da un ente </w:t>
      </w:r>
      <w:r>
        <w:rPr>
          <w:rFonts w:cstheme="minorHAnsi"/>
          <w:color w:val="000000"/>
        </w:rPr>
        <w:t>creditore per inserire e variare le posizioni debitorie sull’archivio dei pagamenti in attesa di GePos</w:t>
      </w:r>
      <w:r w:rsidRPr="00FC7141">
        <w:rPr>
          <w:rFonts w:cstheme="minorHAnsi"/>
          <w:color w:val="000000"/>
        </w:rPr>
        <w:t xml:space="preserve">. </w:t>
      </w:r>
    </w:p>
    <w:p w14:paraId="79C3D2F0" w14:textId="7B77437F" w:rsidR="00A7573E" w:rsidRDefault="00A7573E" w:rsidP="00A7573E"/>
    <w:p w14:paraId="29654D95" w14:textId="4261A56A" w:rsidR="00A7573E" w:rsidRPr="00A7573E" w:rsidRDefault="00A7573E" w:rsidP="00A7573E">
      <w:pPr>
        <w:pStyle w:val="Titolo3"/>
      </w:pPr>
      <w:bookmarkStart w:id="37" w:name="_Toc41574346"/>
      <w:r>
        <w:t>Tracciato di Import</w:t>
      </w:r>
      <w:bookmarkEnd w:id="37"/>
    </w:p>
    <w:p w14:paraId="06FA064D" w14:textId="034A0B66" w:rsidR="00356F52" w:rsidRPr="00356F52" w:rsidRDefault="00356F52" w:rsidP="00244A4A">
      <w:pPr>
        <w:pStyle w:val="Textbody"/>
        <w:jc w:val="both"/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356F52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La prima riga del file contiene il nome dei campi del tracciato. </w:t>
      </w:r>
      <w:r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356F52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Le righe successive contengono le </w:t>
      </w:r>
      <w:r w:rsidR="00244A4A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posizioni debitorie.</w:t>
      </w:r>
      <w:r w:rsidRPr="00356F52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 I campi facoltativi, qualora non presenti, sono indicati tramite l’utilizzo del separatore.</w:t>
      </w:r>
    </w:p>
    <w:p w14:paraId="40D06827" w14:textId="77777777" w:rsidR="00356F52" w:rsidRPr="00356F52" w:rsidRDefault="00356F52" w:rsidP="00244A4A">
      <w:pPr>
        <w:pStyle w:val="Textbody"/>
        <w:jc w:val="both"/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 w:rsidRPr="00356F52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I campi sono separati dal carattere “|” (pipe).</w:t>
      </w:r>
    </w:p>
    <w:p w14:paraId="5472AF76" w14:textId="3068CF55" w:rsidR="00FC0FE7" w:rsidRPr="00356F52" w:rsidRDefault="00244A4A" w:rsidP="00244A4A">
      <w:pPr>
        <w:pStyle w:val="Textbody"/>
        <w:jc w:val="both"/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La presenza di un </w:t>
      </w:r>
      <w:r w:rsidR="00356F52" w:rsidRPr="00356F52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‘*’ indica i campi che, se </w:t>
      </w:r>
      <w:r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impostati dall’ente creditore</w:t>
      </w:r>
      <w:r w:rsidR="00356F52" w:rsidRPr="00356F52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, verranno ritornati nella rendicontazione dei pagamenti prodotta da GePos.</w:t>
      </w:r>
      <w:r w:rsidR="00FC0FE7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 N.B: i campi</w:t>
      </w:r>
      <w:r w:rsidR="00DA7A31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 facoltativi</w:t>
      </w:r>
      <w:r w:rsidR="00FC0FE7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 che si riferiscono a informazioni di pagamento possono essere utilizzati dall’ente creditore per comunicare il pagamento di una posizione debitoria mediante canali diversi da </w:t>
      </w:r>
      <w:r w:rsidR="00DA7A31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pagoPA</w:t>
      </w:r>
      <w:r w:rsidR="00FC0FE7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 (es. </w:t>
      </w:r>
      <w:r w:rsidR="005B3B85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>pagamento per cassa).</w:t>
      </w:r>
      <w:r w:rsidR="00FC0FE7">
        <w:rPr>
          <w:rFonts w:asciiTheme="minorHAnsi" w:eastAsiaTheme="minorHAnsi" w:hAnsiTheme="minorHAnsi" w:cstheme="minorHAnsi"/>
          <w:color w:val="000000"/>
          <w:kern w:val="0"/>
          <w:sz w:val="22"/>
          <w:szCs w:val="22"/>
          <w:lang w:eastAsia="en-US" w:bidi="ar-SA"/>
        </w:rPr>
        <w:t xml:space="preserve"> </w:t>
      </w:r>
    </w:p>
    <w:p w14:paraId="61195CFD" w14:textId="1DE7FC29" w:rsidR="002B105F" w:rsidRDefault="002B105F" w:rsidP="002B105F">
      <w:pPr>
        <w:jc w:val="both"/>
        <w:rPr>
          <w:rFonts w:cstheme="minorHAnsi"/>
          <w:color w:val="000000"/>
        </w:rPr>
      </w:pPr>
    </w:p>
    <w:tbl>
      <w:tblPr>
        <w:tblStyle w:val="Tabellaelenco4-colore11"/>
        <w:tblW w:w="10173" w:type="dxa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1559"/>
        <w:gridCol w:w="3686"/>
      </w:tblGrid>
      <w:tr w:rsidR="00C21135" w:rsidRPr="00041672" w14:paraId="31284948" w14:textId="77777777" w:rsidTr="00DF2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6245CDD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  <w:color w:val="FFFFFF"/>
              </w:rPr>
            </w:pPr>
            <w:r w:rsidRPr="00041672">
              <w:rPr>
                <w:rFonts w:cstheme="minorHAnsi"/>
                <w:b w:val="0"/>
                <w:bCs w:val="0"/>
                <w:color w:val="FFFFFF"/>
              </w:rPr>
              <w:t>Campo</w:t>
            </w:r>
          </w:p>
        </w:tc>
        <w:tc>
          <w:tcPr>
            <w:tcW w:w="1559" w:type="dxa"/>
          </w:tcPr>
          <w:p w14:paraId="6C0B8F81" w14:textId="77777777" w:rsidR="00C21135" w:rsidRPr="00041672" w:rsidRDefault="00C21135" w:rsidP="00C2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/>
              </w:rPr>
            </w:pPr>
            <w:r w:rsidRPr="00041672">
              <w:rPr>
                <w:rFonts w:cstheme="minorHAnsi"/>
                <w:b w:val="0"/>
                <w:bCs w:val="0"/>
                <w:color w:val="FFFFFF"/>
              </w:rPr>
              <w:t>Tipo Dati</w:t>
            </w:r>
          </w:p>
        </w:tc>
        <w:tc>
          <w:tcPr>
            <w:tcW w:w="1559" w:type="dxa"/>
          </w:tcPr>
          <w:p w14:paraId="128D4692" w14:textId="77777777" w:rsidR="00C21135" w:rsidRPr="00041672" w:rsidRDefault="00C21135" w:rsidP="00C2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/>
              </w:rPr>
            </w:pPr>
            <w:r w:rsidRPr="00041672">
              <w:rPr>
                <w:rFonts w:cstheme="minorHAnsi"/>
                <w:b w:val="0"/>
                <w:bCs w:val="0"/>
                <w:color w:val="FFFFFF"/>
              </w:rPr>
              <w:t>Obbligatorio</w:t>
            </w:r>
          </w:p>
        </w:tc>
        <w:tc>
          <w:tcPr>
            <w:tcW w:w="3686" w:type="dxa"/>
          </w:tcPr>
          <w:p w14:paraId="50D90882" w14:textId="77777777" w:rsidR="00C21135" w:rsidRPr="00041672" w:rsidRDefault="00C21135" w:rsidP="00C2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/>
              </w:rPr>
            </w:pPr>
            <w:r w:rsidRPr="00041672">
              <w:rPr>
                <w:rFonts w:cstheme="minorHAnsi"/>
                <w:b w:val="0"/>
                <w:bCs w:val="0"/>
                <w:color w:val="FFFFFF"/>
              </w:rPr>
              <w:t>Descrizione</w:t>
            </w:r>
          </w:p>
        </w:tc>
      </w:tr>
      <w:tr w:rsidR="00C21135" w:rsidRPr="00041672" w14:paraId="4E6FE7E6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19011C4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CREDITORE *</w:t>
            </w:r>
          </w:p>
        </w:tc>
        <w:tc>
          <w:tcPr>
            <w:tcW w:w="1559" w:type="dxa"/>
          </w:tcPr>
          <w:p w14:paraId="3F067866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7645C5FB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6DC921B8" w14:textId="34C04DF6" w:rsidR="00C21135" w:rsidRPr="00041672" w:rsidRDefault="00041672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Codifica</w:t>
            </w:r>
            <w:r w:rsidR="00C21135" w:rsidRPr="00041672">
              <w:rPr>
                <w:rFonts w:cstheme="minorHAnsi"/>
              </w:rPr>
              <w:t xml:space="preserve"> del</w:t>
            </w:r>
            <w:r w:rsidRPr="00041672">
              <w:rPr>
                <w:rFonts w:cstheme="minorHAnsi"/>
              </w:rPr>
              <w:t>l’ente</w:t>
            </w:r>
            <w:r w:rsidR="00C21135" w:rsidRPr="00041672">
              <w:rPr>
                <w:rFonts w:cstheme="minorHAnsi"/>
              </w:rPr>
              <w:t xml:space="preserve"> creditore </w:t>
            </w:r>
            <w:r w:rsidRPr="00041672">
              <w:rPr>
                <w:rFonts w:cstheme="minorHAnsi"/>
              </w:rPr>
              <w:t>censito su</w:t>
            </w:r>
            <w:r w:rsidR="00C21135" w:rsidRPr="00041672">
              <w:rPr>
                <w:rFonts w:cstheme="minorHAnsi"/>
              </w:rPr>
              <w:t xml:space="preserve"> </w:t>
            </w:r>
            <w:r w:rsidRPr="00041672">
              <w:rPr>
                <w:rFonts w:cstheme="minorHAnsi"/>
              </w:rPr>
              <w:t>GePos</w:t>
            </w:r>
          </w:p>
          <w:p w14:paraId="581F93A4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a-zA-Z0-9 ._</w:t>
            </w:r>
          </w:p>
        </w:tc>
      </w:tr>
      <w:tr w:rsidR="00C21135" w:rsidRPr="00041672" w14:paraId="2E7823BD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203CEB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TIPO_DEBITO *</w:t>
            </w:r>
          </w:p>
        </w:tc>
        <w:tc>
          <w:tcPr>
            <w:tcW w:w="1559" w:type="dxa"/>
          </w:tcPr>
          <w:p w14:paraId="0DCDDF76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2E026E69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2E5282FE" w14:textId="7BFB72F4" w:rsidR="00C21135" w:rsidRPr="00041672" w:rsidRDefault="00C21135" w:rsidP="0004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Codifica del debito </w:t>
            </w:r>
            <w:r w:rsidR="00041672" w:rsidRPr="00041672">
              <w:rPr>
                <w:rFonts w:cstheme="minorHAnsi"/>
              </w:rPr>
              <w:t xml:space="preserve">censito </w:t>
            </w:r>
            <w:r w:rsidRPr="00041672">
              <w:rPr>
                <w:rFonts w:cstheme="minorHAnsi"/>
              </w:rPr>
              <w:t>su</w:t>
            </w:r>
            <w:r w:rsidR="00041672" w:rsidRPr="00041672">
              <w:rPr>
                <w:rFonts w:cstheme="minorHAnsi"/>
              </w:rPr>
              <w:t xml:space="preserve"> GePos</w:t>
            </w:r>
            <w:r w:rsidRPr="00041672">
              <w:rPr>
                <w:rFonts w:cstheme="minorHAnsi"/>
              </w:rPr>
              <w:t>.</w:t>
            </w:r>
          </w:p>
        </w:tc>
      </w:tr>
      <w:tr w:rsidR="00C21135" w:rsidRPr="00041672" w14:paraId="4A8F5E4E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1FFDEDA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DEBITORI *</w:t>
            </w:r>
          </w:p>
        </w:tc>
        <w:tc>
          <w:tcPr>
            <w:tcW w:w="1559" w:type="dxa"/>
          </w:tcPr>
          <w:p w14:paraId="60153F30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2A260728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0FED4088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Codici fiscale del debitore. Sono ammessi più codici fiscali separati dal carattere “;”</w:t>
            </w:r>
          </w:p>
          <w:p w14:paraId="1BD16153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a-zA-Z0-9 ._</w:t>
            </w:r>
          </w:p>
        </w:tc>
      </w:tr>
      <w:tr w:rsidR="00C21135" w:rsidRPr="00041672" w14:paraId="1110A397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921B62B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ID_DEBITO *</w:t>
            </w:r>
          </w:p>
        </w:tc>
        <w:tc>
          <w:tcPr>
            <w:tcW w:w="1559" w:type="dxa"/>
          </w:tcPr>
          <w:p w14:paraId="1D5675AD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18ED309D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5E6EA471" w14:textId="2C350D9B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Identificativo </w:t>
            </w:r>
            <w:r w:rsidR="00041672" w:rsidRPr="00041672">
              <w:rPr>
                <w:rFonts w:cstheme="minorHAnsi"/>
              </w:rPr>
              <w:t xml:space="preserve">Univoco </w:t>
            </w:r>
            <w:r w:rsidRPr="00041672">
              <w:rPr>
                <w:rFonts w:cstheme="minorHAnsi"/>
              </w:rPr>
              <w:t>del Debito.</w:t>
            </w:r>
          </w:p>
          <w:p w14:paraId="55A75FBC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a-zA-Z0-9 ._</w:t>
            </w:r>
          </w:p>
        </w:tc>
      </w:tr>
      <w:tr w:rsidR="00C21135" w:rsidRPr="00041672" w14:paraId="22D0BA5C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66087BC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ID_PAGAMENTO *</w:t>
            </w:r>
          </w:p>
        </w:tc>
        <w:tc>
          <w:tcPr>
            <w:tcW w:w="1559" w:type="dxa"/>
          </w:tcPr>
          <w:p w14:paraId="004413C3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4EB6D8DC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57AA5287" w14:textId="7CAB924C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Identificativo </w:t>
            </w:r>
            <w:r w:rsidR="00041672" w:rsidRPr="00041672">
              <w:rPr>
                <w:rFonts w:cstheme="minorHAnsi"/>
              </w:rPr>
              <w:t xml:space="preserve">Univoco del Versamento </w:t>
            </w:r>
            <w:r w:rsidRPr="00041672">
              <w:rPr>
                <w:rFonts w:cstheme="minorHAnsi"/>
              </w:rPr>
              <w:t>per l’ente</w:t>
            </w:r>
            <w:r w:rsidR="00041672" w:rsidRPr="00041672">
              <w:rPr>
                <w:rFonts w:cstheme="minorHAnsi"/>
              </w:rPr>
              <w:t xml:space="preserve"> creditore</w:t>
            </w:r>
            <w:r w:rsidRPr="00041672">
              <w:rPr>
                <w:rFonts w:cstheme="minorHAnsi"/>
              </w:rPr>
              <w:t>.</w:t>
            </w:r>
          </w:p>
          <w:p w14:paraId="3C2CEEC4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a-zA-Z0-9 ._</w:t>
            </w:r>
          </w:p>
        </w:tc>
      </w:tr>
      <w:tr w:rsidR="00C21135" w:rsidRPr="00041672" w14:paraId="51E58D0F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8A1724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lastRenderedPageBreak/>
              <w:t>DATA_SCADENZA *</w:t>
            </w:r>
          </w:p>
        </w:tc>
        <w:tc>
          <w:tcPr>
            <w:tcW w:w="1559" w:type="dxa"/>
          </w:tcPr>
          <w:p w14:paraId="18A69101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IsoDateTime</w:t>
            </w:r>
          </w:p>
        </w:tc>
        <w:tc>
          <w:tcPr>
            <w:tcW w:w="1559" w:type="dxa"/>
          </w:tcPr>
          <w:p w14:paraId="49158D6F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5ADFAC65" w14:textId="6F25F59A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Data scadenza </w:t>
            </w:r>
            <w:r w:rsidR="00041672" w:rsidRPr="00041672">
              <w:rPr>
                <w:rFonts w:cstheme="minorHAnsi"/>
              </w:rPr>
              <w:t xml:space="preserve">del debito </w:t>
            </w:r>
            <w:r w:rsidRPr="00041672">
              <w:rPr>
                <w:rFonts w:cstheme="minorHAnsi"/>
              </w:rPr>
              <w:t>nel formato AAAA-MM-GGTHH:MM:SS</w:t>
            </w:r>
          </w:p>
        </w:tc>
      </w:tr>
      <w:tr w:rsidR="00C21135" w:rsidRPr="00041672" w14:paraId="137A7152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E6167A4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DATA_INIZIO_VALIDITA</w:t>
            </w:r>
          </w:p>
        </w:tc>
        <w:tc>
          <w:tcPr>
            <w:tcW w:w="1559" w:type="dxa"/>
          </w:tcPr>
          <w:p w14:paraId="29D1EDB3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IsoDateTime</w:t>
            </w:r>
          </w:p>
        </w:tc>
        <w:tc>
          <w:tcPr>
            <w:tcW w:w="1559" w:type="dxa"/>
          </w:tcPr>
          <w:p w14:paraId="7598ADE3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7D53D0B3" w14:textId="5AB2439A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Data inizio validità </w:t>
            </w:r>
            <w:r w:rsidR="00041672" w:rsidRPr="00041672">
              <w:rPr>
                <w:rFonts w:cstheme="minorHAnsi"/>
              </w:rPr>
              <w:t xml:space="preserve">dei termini di pagamento </w:t>
            </w:r>
            <w:r w:rsidRPr="00041672">
              <w:rPr>
                <w:rFonts w:cstheme="minorHAnsi"/>
              </w:rPr>
              <w:t>nel formato AAAA-MM-GGTHH:MM:SS</w:t>
            </w:r>
          </w:p>
        </w:tc>
      </w:tr>
      <w:tr w:rsidR="00C21135" w:rsidRPr="00041672" w14:paraId="655D2067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B5A07DE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DATA_FINE_VALIDITA</w:t>
            </w:r>
          </w:p>
        </w:tc>
        <w:tc>
          <w:tcPr>
            <w:tcW w:w="1559" w:type="dxa"/>
          </w:tcPr>
          <w:p w14:paraId="27ECA884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IsoDateTime</w:t>
            </w:r>
          </w:p>
        </w:tc>
        <w:tc>
          <w:tcPr>
            <w:tcW w:w="1559" w:type="dxa"/>
          </w:tcPr>
          <w:p w14:paraId="3D0993C4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33768871" w14:textId="74962100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Data fine validità </w:t>
            </w:r>
            <w:r w:rsidR="00041672" w:rsidRPr="00041672">
              <w:rPr>
                <w:rFonts w:cstheme="minorHAnsi"/>
              </w:rPr>
              <w:t xml:space="preserve">dei termini di pagamento </w:t>
            </w:r>
            <w:r w:rsidRPr="00041672">
              <w:rPr>
                <w:rFonts w:cstheme="minorHAnsi"/>
              </w:rPr>
              <w:t>nel formato AAAA-MM-GGTHH:MM:SS</w:t>
            </w:r>
          </w:p>
        </w:tc>
      </w:tr>
      <w:tr w:rsidR="00C21135" w:rsidRPr="00041672" w14:paraId="1A44EC89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0B108F4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CAUSALE_DEBITO *</w:t>
            </w:r>
          </w:p>
        </w:tc>
        <w:tc>
          <w:tcPr>
            <w:tcW w:w="1559" w:type="dxa"/>
          </w:tcPr>
          <w:p w14:paraId="62B143F1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 (256)</w:t>
            </w:r>
          </w:p>
        </w:tc>
        <w:tc>
          <w:tcPr>
            <w:tcW w:w="1559" w:type="dxa"/>
          </w:tcPr>
          <w:p w14:paraId="45886372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1C5BDFA9" w14:textId="321020FA" w:rsidR="00C21135" w:rsidRPr="00041672" w:rsidRDefault="00C21135" w:rsidP="00C21135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1672">
              <w:rPr>
                <w:rFonts w:asciiTheme="minorHAnsi" w:hAnsiTheme="minorHAnsi" w:cstheme="minorHAnsi"/>
                <w:sz w:val="22"/>
                <w:szCs w:val="22"/>
              </w:rPr>
              <w:t xml:space="preserve">Causale pagamento. </w:t>
            </w:r>
            <w:r w:rsidR="00041672">
              <w:rPr>
                <w:rFonts w:asciiTheme="minorHAnsi" w:hAnsiTheme="minorHAnsi" w:cstheme="minorHAnsi"/>
                <w:sz w:val="22"/>
                <w:szCs w:val="22"/>
              </w:rPr>
              <w:t xml:space="preserve">È </w:t>
            </w:r>
            <w:r w:rsidRPr="00041672">
              <w:rPr>
                <w:rFonts w:asciiTheme="minorHAnsi" w:hAnsiTheme="minorHAnsi" w:cstheme="minorHAnsi"/>
                <w:sz w:val="22"/>
                <w:szCs w:val="22"/>
              </w:rPr>
              <w:t xml:space="preserve">ammessa anche </w:t>
            </w:r>
            <w:r w:rsidR="00041672">
              <w:rPr>
                <w:rFonts w:asciiTheme="minorHAnsi" w:hAnsiTheme="minorHAnsi" w:cstheme="minorHAnsi"/>
                <w:sz w:val="22"/>
                <w:szCs w:val="22"/>
              </w:rPr>
              <w:t>una</w:t>
            </w:r>
            <w:r w:rsidRPr="00041672">
              <w:rPr>
                <w:rFonts w:asciiTheme="minorHAnsi" w:hAnsiTheme="minorHAnsi" w:cstheme="minorHAnsi"/>
                <w:sz w:val="22"/>
                <w:szCs w:val="22"/>
              </w:rPr>
              <w:t xml:space="preserve"> causale strutturata. In tal caso i campi che compongo la causale devono essere formattati come riportato di seguito: </w:t>
            </w:r>
            <w:r w:rsidRPr="00041672">
              <w:rPr>
                <w:rFonts w:asciiTheme="minorHAnsi" w:eastAsia="Verdana" w:hAnsiTheme="minorHAnsi" w:cstheme="minorHAnsi"/>
                <w:sz w:val="22"/>
                <w:szCs w:val="22"/>
              </w:rPr>
              <w:t>“</w:t>
            </w:r>
            <w:r w:rsidRPr="00041672">
              <w:rPr>
                <w:rFonts w:asciiTheme="minorHAnsi" w:hAnsiTheme="minorHAnsi" w:cstheme="minorHAnsi"/>
                <w:sz w:val="22"/>
                <w:szCs w:val="22"/>
              </w:rPr>
              <w:t>chiave1=valore1;chiave2=valore2;…”.</w:t>
            </w:r>
          </w:p>
          <w:p w14:paraId="0BA028AB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21135" w:rsidRPr="00041672" w14:paraId="19FCCE81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132F106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STATO_PAGAMENTO</w:t>
            </w:r>
          </w:p>
        </w:tc>
        <w:tc>
          <w:tcPr>
            <w:tcW w:w="1559" w:type="dxa"/>
          </w:tcPr>
          <w:p w14:paraId="7A55684A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398EDB6A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38844727" w14:textId="6E3353A3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Stato del pagamento</w:t>
            </w:r>
            <w:r w:rsidR="00631CDF">
              <w:rPr>
                <w:rFonts w:cstheme="minorHAnsi"/>
              </w:rPr>
              <w:t xml:space="preserve"> associato alla posizione debitoria</w:t>
            </w:r>
            <w:r w:rsidRPr="00041672">
              <w:rPr>
                <w:rFonts w:cstheme="minorHAnsi"/>
              </w:rPr>
              <w:t xml:space="preserve">. </w:t>
            </w:r>
          </w:p>
          <w:p w14:paraId="45AA6E3F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Può assumere uno dei seguenti valori:</w:t>
            </w:r>
          </w:p>
          <w:p w14:paraId="365440E0" w14:textId="10708A5D" w:rsidR="00C21135" w:rsidRPr="00041672" w:rsidRDefault="00C21135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  <w:color w:val="000000"/>
              </w:rPr>
              <w:t>DA_PAGARE</w:t>
            </w:r>
            <w:r w:rsidR="00041672">
              <w:rPr>
                <w:rFonts w:cstheme="minorHAnsi"/>
                <w:color w:val="000000"/>
              </w:rPr>
              <w:t xml:space="preserve"> </w:t>
            </w:r>
          </w:p>
          <w:p w14:paraId="5949B0FB" w14:textId="1D9CFAC6" w:rsidR="00C21135" w:rsidRPr="00041672" w:rsidRDefault="00C21135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  <w:color w:val="000000"/>
              </w:rPr>
              <w:t>PAGATO</w:t>
            </w:r>
            <w:r w:rsidR="00631CDF">
              <w:rPr>
                <w:rFonts w:cstheme="minorHAnsi"/>
                <w:color w:val="000000"/>
              </w:rPr>
              <w:t xml:space="preserve"> </w:t>
            </w:r>
          </w:p>
          <w:p w14:paraId="7B1784B1" w14:textId="77777777" w:rsidR="00C21135" w:rsidRPr="00041672" w:rsidRDefault="00C21135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NON_PAGABILE</w:t>
            </w:r>
          </w:p>
          <w:p w14:paraId="504A6FA3" w14:textId="77777777" w:rsidR="00C21135" w:rsidRPr="00041672" w:rsidRDefault="00C21135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PAGATO_IRREGOLARE</w:t>
            </w:r>
          </w:p>
          <w:p w14:paraId="52A9AB70" w14:textId="77777777" w:rsidR="00C21135" w:rsidRPr="00041672" w:rsidRDefault="00C21135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CHIUSO</w:t>
            </w:r>
          </w:p>
          <w:p w14:paraId="5222BEC1" w14:textId="77777777" w:rsidR="00C21135" w:rsidRPr="00041672" w:rsidRDefault="00C21135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CANCELLATO</w:t>
            </w:r>
          </w:p>
        </w:tc>
      </w:tr>
      <w:tr w:rsidR="00C21135" w:rsidRPr="00041672" w14:paraId="364B8C1C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8ADCEB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IMPORTO_PAGAMENTO *</w:t>
            </w:r>
          </w:p>
        </w:tc>
        <w:tc>
          <w:tcPr>
            <w:tcW w:w="1559" w:type="dxa"/>
          </w:tcPr>
          <w:p w14:paraId="7449E3BB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Integer</w:t>
            </w:r>
          </w:p>
        </w:tc>
        <w:tc>
          <w:tcPr>
            <w:tcW w:w="1559" w:type="dxa"/>
          </w:tcPr>
          <w:p w14:paraId="51B27E42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47A29799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Importo del pagamento, campo </w:t>
            </w:r>
            <w:r w:rsidRPr="00041672">
              <w:rPr>
                <w:rFonts w:cstheme="minorHAnsi"/>
                <w:color w:val="000000"/>
              </w:rPr>
              <w:t>numerico di 16 caratteri espresso in millesimi</w:t>
            </w:r>
            <w:r w:rsidRPr="00041672">
              <w:rPr>
                <w:rFonts w:cstheme="minorHAnsi"/>
              </w:rPr>
              <w:t>.</w:t>
            </w:r>
          </w:p>
          <w:p w14:paraId="439E9875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0-9</w:t>
            </w:r>
          </w:p>
        </w:tc>
      </w:tr>
      <w:tr w:rsidR="00C21135" w:rsidRPr="00041672" w14:paraId="1976882F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B4ACC37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VOCI_PAGAMENTO</w:t>
            </w:r>
          </w:p>
        </w:tc>
        <w:tc>
          <w:tcPr>
            <w:tcW w:w="1559" w:type="dxa"/>
          </w:tcPr>
          <w:p w14:paraId="4F891CBE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String(52) </w:t>
            </w:r>
          </w:p>
        </w:tc>
        <w:tc>
          <w:tcPr>
            <w:tcW w:w="1559" w:type="dxa"/>
          </w:tcPr>
          <w:p w14:paraId="5A2078CB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2AC6E06F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Voce del pagamento nel formato “descrizione=importo”. I campi descrizione e importo devono rispettare il formalismo indicato di seguito: </w:t>
            </w:r>
          </w:p>
          <w:p w14:paraId="2A9CD040" w14:textId="77777777" w:rsidR="00C21135" w:rsidRPr="00041672" w:rsidRDefault="00C21135" w:rsidP="00D1394B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Descrizione: String(35)</w:t>
            </w:r>
          </w:p>
          <w:p w14:paraId="5CEDFD7E" w14:textId="77777777" w:rsidR="00C21135" w:rsidRPr="00041672" w:rsidRDefault="00C21135" w:rsidP="00D1394B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Importo: Integer(campo </w:t>
            </w:r>
            <w:r w:rsidRPr="00041672">
              <w:rPr>
                <w:rFonts w:cstheme="minorHAnsi"/>
                <w:color w:val="000000"/>
              </w:rPr>
              <w:t>numerico di 16 caratteri espresso in millesimi</w:t>
            </w:r>
            <w:r w:rsidRPr="00041672">
              <w:rPr>
                <w:rFonts w:cstheme="minorHAnsi"/>
              </w:rPr>
              <w:t>)</w:t>
            </w:r>
          </w:p>
          <w:p w14:paraId="3122A73C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Sono ammesse più voci di pagamento separate dal carattere “;”.</w:t>
            </w:r>
          </w:p>
        </w:tc>
      </w:tr>
      <w:tr w:rsidR="00C21135" w:rsidRPr="00041672" w14:paraId="4C8515DF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3532F50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ANNO_RIFERIMENTO</w:t>
            </w:r>
          </w:p>
        </w:tc>
        <w:tc>
          <w:tcPr>
            <w:tcW w:w="1559" w:type="dxa"/>
          </w:tcPr>
          <w:p w14:paraId="594B11C3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Integer</w:t>
            </w:r>
          </w:p>
        </w:tc>
        <w:tc>
          <w:tcPr>
            <w:tcW w:w="1559" w:type="dxa"/>
          </w:tcPr>
          <w:p w14:paraId="2FF54FDD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7105ABF2" w14:textId="2A1C7C5C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Anno di riferimento del </w:t>
            </w:r>
            <w:r w:rsidR="00631CDF">
              <w:rPr>
                <w:rFonts w:cstheme="minorHAnsi"/>
              </w:rPr>
              <w:t>d</w:t>
            </w:r>
            <w:r w:rsidRPr="00041672">
              <w:rPr>
                <w:rFonts w:cstheme="minorHAnsi"/>
              </w:rPr>
              <w:t>ebito, campo numerico di 4 caratteri.</w:t>
            </w:r>
          </w:p>
          <w:p w14:paraId="01A25AE1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0-9</w:t>
            </w:r>
          </w:p>
        </w:tc>
      </w:tr>
      <w:tr w:rsidR="00C21135" w:rsidRPr="00041672" w14:paraId="09E4B71E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8A4E554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NOTE_DEBITO *</w:t>
            </w:r>
          </w:p>
        </w:tc>
        <w:tc>
          <w:tcPr>
            <w:tcW w:w="1559" w:type="dxa"/>
          </w:tcPr>
          <w:p w14:paraId="58FE9A3C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String(2000)</w:t>
            </w:r>
          </w:p>
        </w:tc>
        <w:tc>
          <w:tcPr>
            <w:tcW w:w="1559" w:type="dxa"/>
          </w:tcPr>
          <w:p w14:paraId="3A6FDE04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70A520B5" w14:textId="16B962CB" w:rsidR="00C21135" w:rsidRPr="00041672" w:rsidRDefault="00041672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Altre informazioni </w:t>
            </w:r>
            <w:r w:rsidR="00C21135" w:rsidRPr="00041672">
              <w:rPr>
                <w:rFonts w:cstheme="minorHAnsi"/>
              </w:rPr>
              <w:t>associate al debito.</w:t>
            </w:r>
          </w:p>
        </w:tc>
      </w:tr>
      <w:tr w:rsidR="00C21135" w:rsidRPr="00041672" w14:paraId="581D973B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651BB03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lastRenderedPageBreak/>
              <w:t>CAUSALE_PAGAMENTO *</w:t>
            </w:r>
          </w:p>
        </w:tc>
        <w:tc>
          <w:tcPr>
            <w:tcW w:w="1559" w:type="dxa"/>
          </w:tcPr>
          <w:p w14:paraId="28803603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String(256)</w:t>
            </w:r>
          </w:p>
        </w:tc>
        <w:tc>
          <w:tcPr>
            <w:tcW w:w="1559" w:type="dxa"/>
          </w:tcPr>
          <w:p w14:paraId="59A4D559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2399A361" w14:textId="448AEFA6" w:rsidR="00C21135" w:rsidRPr="00041672" w:rsidRDefault="00C21135" w:rsidP="00041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Causale </w:t>
            </w:r>
            <w:r w:rsidR="00041672">
              <w:rPr>
                <w:rFonts w:cstheme="minorHAnsi"/>
              </w:rPr>
              <w:t>del versamento. C</w:t>
            </w:r>
            <w:r w:rsidRPr="00041672">
              <w:rPr>
                <w:rFonts w:cstheme="minorHAnsi"/>
              </w:rPr>
              <w:t>onsente di aggiungere una casuale di dettaglio da associare al pagamento.</w:t>
            </w:r>
          </w:p>
        </w:tc>
      </w:tr>
      <w:tr w:rsidR="00C21135" w:rsidRPr="00041672" w14:paraId="24B5B4F8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23F87DB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IBAN_RIACCREDITO</w:t>
            </w:r>
          </w:p>
        </w:tc>
        <w:tc>
          <w:tcPr>
            <w:tcW w:w="1559" w:type="dxa"/>
          </w:tcPr>
          <w:p w14:paraId="5A4B92BB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String(101)</w:t>
            </w:r>
          </w:p>
        </w:tc>
        <w:tc>
          <w:tcPr>
            <w:tcW w:w="1559" w:type="dxa"/>
          </w:tcPr>
          <w:p w14:paraId="2048F64A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2A1D4402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IBAN e beneficiario per riaccredito espressi nel formato “iban;beneficiario”. I campi iban e beneficiario devono rispettare il formalismo indicato di seguito: </w:t>
            </w:r>
          </w:p>
          <w:p w14:paraId="3FC6D35F" w14:textId="77777777" w:rsidR="00C21135" w:rsidRPr="00041672" w:rsidRDefault="00C21135" w:rsidP="00D1394B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iban String(30)</w:t>
            </w:r>
          </w:p>
          <w:p w14:paraId="49A7CAC3" w14:textId="01BA5CB8" w:rsidR="00C21135" w:rsidRDefault="00C21135" w:rsidP="00D1394B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beneficiario String(70)</w:t>
            </w:r>
          </w:p>
          <w:p w14:paraId="6583BD69" w14:textId="0EAFF93C" w:rsidR="00041672" w:rsidRDefault="00041672" w:rsidP="00041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451A8038" w14:textId="13379697" w:rsidR="00C21135" w:rsidRPr="00041672" w:rsidRDefault="00041672" w:rsidP="00A75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N.B: </w:t>
            </w:r>
            <w:r w:rsidR="00A7573E">
              <w:rPr>
                <w:rFonts w:cstheme="minorHAnsi"/>
              </w:rPr>
              <w:t>l’IBAN deve essere censito su pagoPA</w:t>
            </w:r>
          </w:p>
        </w:tc>
      </w:tr>
      <w:tr w:rsidR="00C21135" w:rsidRPr="00041672" w14:paraId="0B8B77D7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9EC52A7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IMPORTO_PAGATO *</w:t>
            </w:r>
          </w:p>
        </w:tc>
        <w:tc>
          <w:tcPr>
            <w:tcW w:w="1559" w:type="dxa"/>
          </w:tcPr>
          <w:p w14:paraId="2A2BB23A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integer</w:t>
            </w:r>
          </w:p>
        </w:tc>
        <w:tc>
          <w:tcPr>
            <w:tcW w:w="1559" w:type="dxa"/>
          </w:tcPr>
          <w:p w14:paraId="69612193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4E5201AF" w14:textId="14C987F1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Importo pagato, campo </w:t>
            </w:r>
            <w:r w:rsidRPr="00041672">
              <w:rPr>
                <w:rFonts w:cstheme="minorHAnsi"/>
                <w:color w:val="000000"/>
              </w:rPr>
              <w:t>numerico di 16 caratteri espresso in millesimi</w:t>
            </w:r>
            <w:r w:rsidRPr="00041672">
              <w:rPr>
                <w:rFonts w:cstheme="minorHAnsi"/>
              </w:rPr>
              <w:t>.</w:t>
            </w:r>
          </w:p>
          <w:p w14:paraId="3B176506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0-9</w:t>
            </w:r>
          </w:p>
        </w:tc>
      </w:tr>
      <w:tr w:rsidR="00C21135" w:rsidRPr="00041672" w14:paraId="48F09713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08132B9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DATA_VALUTA_ACCREDITO*</w:t>
            </w:r>
          </w:p>
        </w:tc>
        <w:tc>
          <w:tcPr>
            <w:tcW w:w="1559" w:type="dxa"/>
          </w:tcPr>
          <w:p w14:paraId="77839ED9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</w:t>
            </w:r>
          </w:p>
        </w:tc>
        <w:tc>
          <w:tcPr>
            <w:tcW w:w="1559" w:type="dxa"/>
          </w:tcPr>
          <w:p w14:paraId="0F71DB27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1DF130FA" w14:textId="735DBFFA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Data valuta </w:t>
            </w:r>
            <w:r w:rsidR="00041672">
              <w:rPr>
                <w:rFonts w:cstheme="minorHAnsi"/>
              </w:rPr>
              <w:t xml:space="preserve">di </w:t>
            </w:r>
            <w:r w:rsidRPr="00041672">
              <w:rPr>
                <w:rFonts w:cstheme="minorHAnsi"/>
              </w:rPr>
              <w:t>accredito nel formato AAAA-MM-GG</w:t>
            </w:r>
          </w:p>
        </w:tc>
      </w:tr>
      <w:tr w:rsidR="00C21135" w:rsidRPr="00041672" w14:paraId="17E56064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0E08CD7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CANALE_PAGAMENTO *</w:t>
            </w:r>
          </w:p>
        </w:tc>
        <w:tc>
          <w:tcPr>
            <w:tcW w:w="1559" w:type="dxa"/>
          </w:tcPr>
          <w:p w14:paraId="5188053F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6A3E265D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6D52ADE0" w14:textId="79DF4AED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Canale </w:t>
            </w:r>
            <w:r w:rsidR="00041672">
              <w:rPr>
                <w:rFonts w:cstheme="minorHAnsi"/>
              </w:rPr>
              <w:t xml:space="preserve">di </w:t>
            </w:r>
            <w:r w:rsidRPr="00041672">
              <w:rPr>
                <w:rFonts w:cstheme="minorHAnsi"/>
              </w:rPr>
              <w:t>pagamento.</w:t>
            </w:r>
          </w:p>
        </w:tc>
      </w:tr>
      <w:tr w:rsidR="00C21135" w:rsidRPr="00041672" w14:paraId="0BE99C1E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5AF931A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DATA_PAGAMENTO *</w:t>
            </w:r>
          </w:p>
        </w:tc>
        <w:tc>
          <w:tcPr>
            <w:tcW w:w="1559" w:type="dxa"/>
          </w:tcPr>
          <w:p w14:paraId="4BAB1DD1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IsoDateTime</w:t>
            </w:r>
          </w:p>
        </w:tc>
        <w:tc>
          <w:tcPr>
            <w:tcW w:w="1559" w:type="dxa"/>
          </w:tcPr>
          <w:p w14:paraId="7EA3BECD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6ADBC38B" w14:textId="5D83FBF9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Data </w:t>
            </w:r>
            <w:r w:rsidR="00041672">
              <w:rPr>
                <w:rFonts w:cstheme="minorHAnsi"/>
              </w:rPr>
              <w:t xml:space="preserve">di </w:t>
            </w:r>
            <w:r w:rsidRPr="00041672">
              <w:rPr>
                <w:rFonts w:cstheme="minorHAnsi"/>
              </w:rPr>
              <w:t>pagamento nel formato AAAA-MM-GGTHH:MM:SS</w:t>
            </w:r>
          </w:p>
        </w:tc>
      </w:tr>
      <w:tr w:rsidR="00C21135" w:rsidRPr="00041672" w14:paraId="58FBD88C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C16DEAD" w14:textId="77777777" w:rsidR="00C21135" w:rsidRPr="00041672" w:rsidRDefault="00C21135" w:rsidP="00C21135">
            <w:pPr>
              <w:rPr>
                <w:rFonts w:cstheme="minorHAnsi"/>
                <w:b w:val="0"/>
                <w:color w:val="000000"/>
              </w:rPr>
            </w:pPr>
            <w:r w:rsidRPr="00041672">
              <w:rPr>
                <w:rFonts w:cstheme="minorHAnsi"/>
                <w:b w:val="0"/>
                <w:color w:val="000000"/>
              </w:rPr>
              <w:t>NOTE_PAGAMENTO*</w:t>
            </w:r>
          </w:p>
        </w:tc>
        <w:tc>
          <w:tcPr>
            <w:tcW w:w="1559" w:type="dxa"/>
          </w:tcPr>
          <w:p w14:paraId="34695A08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String(255)</w:t>
            </w:r>
          </w:p>
        </w:tc>
        <w:tc>
          <w:tcPr>
            <w:tcW w:w="1559" w:type="dxa"/>
          </w:tcPr>
          <w:p w14:paraId="48AFADD0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16ABD44A" w14:textId="77777777" w:rsidR="00C21135" w:rsidRPr="0004167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Altre informazioni associate al pagamento.</w:t>
            </w:r>
          </w:p>
        </w:tc>
      </w:tr>
      <w:tr w:rsidR="00C21135" w:rsidRPr="00041672" w14:paraId="13E0C663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0AF5F81" w14:textId="77777777" w:rsidR="00C21135" w:rsidRPr="00041672" w:rsidRDefault="00C21135" w:rsidP="00C21135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PAGATO_IDP *</w:t>
            </w:r>
          </w:p>
        </w:tc>
        <w:tc>
          <w:tcPr>
            <w:tcW w:w="1559" w:type="dxa"/>
          </w:tcPr>
          <w:p w14:paraId="72EFC03C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String(2)</w:t>
            </w:r>
          </w:p>
        </w:tc>
        <w:tc>
          <w:tcPr>
            <w:tcW w:w="1559" w:type="dxa"/>
          </w:tcPr>
          <w:p w14:paraId="72AEBEF8" w14:textId="77777777" w:rsidR="00C21135" w:rsidRPr="0004167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34E135FE" w14:textId="3E82F311" w:rsidR="00C21135" w:rsidRPr="00041672" w:rsidRDefault="00041672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="00C21135" w:rsidRPr="00041672">
              <w:rPr>
                <w:rFonts w:cstheme="minorHAnsi"/>
              </w:rPr>
              <w:t xml:space="preserve">ndica se il pagamento è stato effettuato tramite </w:t>
            </w:r>
            <w:r>
              <w:rPr>
                <w:rFonts w:cstheme="minorHAnsi"/>
              </w:rPr>
              <w:t>l’infrastruttura di</w:t>
            </w:r>
            <w:r w:rsidR="00C21135" w:rsidRPr="00041672">
              <w:rPr>
                <w:rFonts w:cstheme="minorHAnsi"/>
              </w:rPr>
              <w:t xml:space="preserve"> pagamento</w:t>
            </w:r>
            <w:r>
              <w:rPr>
                <w:rFonts w:cstheme="minorHAnsi"/>
              </w:rPr>
              <w:t xml:space="preserve"> </w:t>
            </w:r>
            <w:r w:rsidR="00DA7A31">
              <w:rPr>
                <w:rFonts w:cstheme="minorHAnsi"/>
              </w:rPr>
              <w:t>pagoPA</w:t>
            </w:r>
            <w:r w:rsidR="00C21135" w:rsidRPr="00041672">
              <w:rPr>
                <w:rFonts w:cstheme="minorHAnsi"/>
              </w:rPr>
              <w:t>. Può assumere uno dei seguenti valori:</w:t>
            </w:r>
          </w:p>
          <w:p w14:paraId="3EE11B87" w14:textId="77777777" w:rsidR="00C21135" w:rsidRPr="00041672" w:rsidRDefault="00C21135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  <w:color w:val="000000"/>
              </w:rPr>
              <w:t>SI</w:t>
            </w:r>
          </w:p>
          <w:p w14:paraId="5CE9E41B" w14:textId="73F490ED" w:rsidR="00C21135" w:rsidRPr="00041672" w:rsidRDefault="00C21135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  <w:color w:val="000000"/>
              </w:rPr>
              <w:t>NO</w:t>
            </w:r>
            <w:r w:rsidR="00041672">
              <w:rPr>
                <w:rFonts w:cstheme="minorHAnsi"/>
                <w:color w:val="000000"/>
              </w:rPr>
              <w:t xml:space="preserve"> (il pagamento è stato comunicato a GePos dall’ente creditore, es. pagamento per cassa)</w:t>
            </w:r>
          </w:p>
        </w:tc>
      </w:tr>
    </w:tbl>
    <w:p w14:paraId="312790FE" w14:textId="6C898FFF" w:rsidR="00C21135" w:rsidRDefault="00C21135" w:rsidP="00C21135"/>
    <w:p w14:paraId="74662D22" w14:textId="77777777" w:rsidR="00A7573E" w:rsidRDefault="00A7573E" w:rsidP="00C21135"/>
    <w:p w14:paraId="47309693" w14:textId="5B1B9EE5" w:rsidR="00A7573E" w:rsidRDefault="00A7573E" w:rsidP="00A7573E">
      <w:pPr>
        <w:pStyle w:val="Titolo3"/>
      </w:pPr>
      <w:bookmarkStart w:id="38" w:name="_Toc41574347"/>
      <w:r>
        <w:t>Tracciato di Esito</w:t>
      </w:r>
      <w:bookmarkEnd w:id="38"/>
    </w:p>
    <w:p w14:paraId="7EF9C828" w14:textId="47EE5026" w:rsidR="00A7573E" w:rsidRPr="00A7573E" w:rsidRDefault="00A7573E" w:rsidP="00A7573E">
      <w:pPr>
        <w:jc w:val="both"/>
        <w:rPr>
          <w:rFonts w:cstheme="minorHAnsi"/>
          <w:color w:val="000000"/>
        </w:rPr>
      </w:pPr>
      <w:r w:rsidRPr="00A7573E">
        <w:rPr>
          <w:rFonts w:cstheme="minorHAnsi"/>
          <w:color w:val="000000"/>
        </w:rPr>
        <w:t>Questo tracciato è utilizzato da GePos per comunicare all’ ente creditore l’esito dell’operazione di comunicazione / variazione delle posizioni debitorie sull’archivio dei pagamenti in attesa.</w:t>
      </w:r>
    </w:p>
    <w:p w14:paraId="177E7EE3" w14:textId="13D181D9" w:rsidR="00A7573E" w:rsidRPr="00A7573E" w:rsidRDefault="00A7573E" w:rsidP="00A7573E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A7573E">
        <w:rPr>
          <w:rFonts w:asciiTheme="minorHAnsi" w:hAnsiTheme="minorHAnsi" w:cstheme="minorHAnsi"/>
          <w:sz w:val="22"/>
          <w:szCs w:val="22"/>
        </w:rPr>
        <w:t>La prima riga del file contiene il nome dei campi del tracciato. Le righe successive contengono gli esiti completi di tutti i campi. I campi facoltativi, qualora non presenti, sono indicati tramite l’utilizzo del separatore.</w:t>
      </w:r>
    </w:p>
    <w:p w14:paraId="6AD689A1" w14:textId="77777777" w:rsidR="00A7573E" w:rsidRPr="00A7573E" w:rsidRDefault="00A7573E" w:rsidP="00A7573E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A7573E">
        <w:rPr>
          <w:rFonts w:asciiTheme="minorHAnsi" w:hAnsiTheme="minorHAnsi" w:cstheme="minorHAnsi"/>
          <w:sz w:val="22"/>
          <w:szCs w:val="22"/>
        </w:rPr>
        <w:t>I campi sono separati dal carattere “|” (pipe).</w:t>
      </w:r>
    </w:p>
    <w:p w14:paraId="2E3AED1A" w14:textId="290BA650" w:rsidR="00A7573E" w:rsidRDefault="00A7573E" w:rsidP="00A7573E">
      <w:pPr>
        <w:jc w:val="both"/>
        <w:rPr>
          <w:rFonts w:cstheme="minorHAnsi"/>
          <w:color w:val="000000"/>
        </w:rPr>
      </w:pPr>
    </w:p>
    <w:tbl>
      <w:tblPr>
        <w:tblStyle w:val="Tabellaelenco4-colore11"/>
        <w:tblW w:w="0" w:type="auto"/>
        <w:tblLayout w:type="fixed"/>
        <w:tblLook w:val="04A0" w:firstRow="1" w:lastRow="0" w:firstColumn="1" w:lastColumn="0" w:noHBand="0" w:noVBand="1"/>
      </w:tblPr>
      <w:tblGrid>
        <w:gridCol w:w="3097"/>
        <w:gridCol w:w="1547"/>
        <w:gridCol w:w="1560"/>
        <w:gridCol w:w="3650"/>
      </w:tblGrid>
      <w:tr w:rsidR="00C21135" w:rsidRPr="00E658A2" w14:paraId="52127841" w14:textId="77777777" w:rsidTr="00DF2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65B11A47" w14:textId="77777777" w:rsidR="00C21135" w:rsidRPr="00F0153D" w:rsidRDefault="00C21135" w:rsidP="00C21135">
            <w:pPr>
              <w:rPr>
                <w:b w:val="0"/>
                <w:bCs w:val="0"/>
                <w:color w:val="FFFFFF"/>
              </w:rPr>
            </w:pPr>
            <w:r w:rsidRPr="00F0153D">
              <w:rPr>
                <w:b w:val="0"/>
                <w:bCs w:val="0"/>
                <w:color w:val="FFFFFF"/>
              </w:rPr>
              <w:t>Campo</w:t>
            </w:r>
          </w:p>
        </w:tc>
        <w:tc>
          <w:tcPr>
            <w:tcW w:w="1547" w:type="dxa"/>
          </w:tcPr>
          <w:p w14:paraId="5649FADF" w14:textId="77777777" w:rsidR="00C21135" w:rsidRPr="00F0153D" w:rsidRDefault="00C21135" w:rsidP="00C2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</w:rPr>
            </w:pPr>
            <w:r w:rsidRPr="00F0153D">
              <w:rPr>
                <w:b w:val="0"/>
                <w:bCs w:val="0"/>
                <w:color w:val="FFFFFF"/>
              </w:rPr>
              <w:t>Tipo Dati</w:t>
            </w:r>
          </w:p>
        </w:tc>
        <w:tc>
          <w:tcPr>
            <w:tcW w:w="1560" w:type="dxa"/>
          </w:tcPr>
          <w:p w14:paraId="6F2A181F" w14:textId="77777777" w:rsidR="00C21135" w:rsidRPr="00F0153D" w:rsidRDefault="00C21135" w:rsidP="00C2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</w:rPr>
            </w:pPr>
            <w:r w:rsidRPr="00F0153D">
              <w:rPr>
                <w:b w:val="0"/>
                <w:bCs w:val="0"/>
                <w:color w:val="FFFFFF"/>
              </w:rPr>
              <w:t>Obbligatorio</w:t>
            </w:r>
          </w:p>
        </w:tc>
        <w:tc>
          <w:tcPr>
            <w:tcW w:w="3650" w:type="dxa"/>
          </w:tcPr>
          <w:p w14:paraId="3CEC58AB" w14:textId="77777777" w:rsidR="00C21135" w:rsidRPr="00F0153D" w:rsidRDefault="00C21135" w:rsidP="00C2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</w:rPr>
            </w:pPr>
            <w:r w:rsidRPr="00F0153D">
              <w:rPr>
                <w:b w:val="0"/>
                <w:bCs w:val="0"/>
                <w:color w:val="FFFFFF"/>
              </w:rPr>
              <w:t>Descrizione</w:t>
            </w:r>
          </w:p>
        </w:tc>
      </w:tr>
      <w:tr w:rsidR="00C21135" w:rsidRPr="00E658A2" w14:paraId="02CD6728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299C312D" w14:textId="77777777" w:rsidR="00C21135" w:rsidRPr="00E3225E" w:rsidRDefault="00C21135" w:rsidP="00C21135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color w:val="000000"/>
              </w:rPr>
              <w:t>ESITO</w:t>
            </w:r>
          </w:p>
        </w:tc>
        <w:tc>
          <w:tcPr>
            <w:tcW w:w="1547" w:type="dxa"/>
          </w:tcPr>
          <w:p w14:paraId="681763D6" w14:textId="77777777" w:rsidR="00C21135" w:rsidRPr="00E658A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String(35)</w:t>
            </w:r>
          </w:p>
        </w:tc>
        <w:tc>
          <w:tcPr>
            <w:tcW w:w="1560" w:type="dxa"/>
          </w:tcPr>
          <w:p w14:paraId="645DF66F" w14:textId="77777777" w:rsidR="00C21135" w:rsidRPr="00E658A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50" w:type="dxa"/>
          </w:tcPr>
          <w:p w14:paraId="03C3FD89" w14:textId="5AA557CC" w:rsidR="00C21135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Esito </w:t>
            </w:r>
            <w:r w:rsidR="00A7573E">
              <w:t>della comunicazione</w:t>
            </w:r>
            <w:r>
              <w:t>. Può assumere uno dei seguenti valori:</w:t>
            </w:r>
          </w:p>
          <w:p w14:paraId="10E211E4" w14:textId="77777777" w:rsidR="00C21135" w:rsidRPr="00AF6CBD" w:rsidRDefault="00C21135" w:rsidP="00D1394B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Elaborato correttamente</w:t>
            </w:r>
          </w:p>
          <w:p w14:paraId="4BD5163E" w14:textId="77777777" w:rsidR="00C21135" w:rsidRPr="00704200" w:rsidRDefault="00C21135" w:rsidP="00D1394B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Elaborato con Errore</w:t>
            </w:r>
          </w:p>
          <w:p w14:paraId="48C32E20" w14:textId="77777777" w:rsidR="00C21135" w:rsidRPr="00E658A2" w:rsidRDefault="00C21135" w:rsidP="00D1394B">
            <w:pPr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valido</w:t>
            </w:r>
          </w:p>
        </w:tc>
      </w:tr>
      <w:tr w:rsidR="00C21135" w:rsidRPr="00E658A2" w14:paraId="0348C804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1CFB21BB" w14:textId="77777777" w:rsidR="00C21135" w:rsidRPr="00DA51AB" w:rsidRDefault="00C21135" w:rsidP="00C21135">
            <w:pPr>
              <w:rPr>
                <w:rFonts w:cs="Arial"/>
                <w:b w:val="0"/>
                <w:bCs w:val="0"/>
              </w:rPr>
            </w:pPr>
            <w:r w:rsidRPr="00DA51AB">
              <w:rPr>
                <w:b w:val="0"/>
              </w:rPr>
              <w:t>ID_DEBITO</w:t>
            </w:r>
          </w:p>
        </w:tc>
        <w:tc>
          <w:tcPr>
            <w:tcW w:w="1547" w:type="dxa"/>
          </w:tcPr>
          <w:p w14:paraId="6949BF40" w14:textId="77777777" w:rsidR="00C21135" w:rsidRPr="00E658A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String(35)</w:t>
            </w:r>
          </w:p>
        </w:tc>
        <w:tc>
          <w:tcPr>
            <w:tcW w:w="1560" w:type="dxa"/>
          </w:tcPr>
          <w:p w14:paraId="4D3AF38F" w14:textId="77777777" w:rsidR="00C21135" w:rsidRPr="00E658A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50" w:type="dxa"/>
          </w:tcPr>
          <w:p w14:paraId="699E91B5" w14:textId="01E910EA" w:rsidR="00C21135" w:rsidRPr="00E658A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868">
              <w:rPr>
                <w:rFonts w:cs="Arial"/>
              </w:rPr>
              <w:t xml:space="preserve">Identificativo </w:t>
            </w:r>
            <w:r w:rsidR="00A7573E">
              <w:rPr>
                <w:rFonts w:cs="Arial"/>
              </w:rPr>
              <w:t xml:space="preserve">Univoco </w:t>
            </w:r>
            <w:r w:rsidRPr="00A01868">
              <w:rPr>
                <w:rFonts w:cs="Arial"/>
              </w:rPr>
              <w:t>del Debito</w:t>
            </w:r>
          </w:p>
        </w:tc>
      </w:tr>
      <w:tr w:rsidR="00C21135" w:rsidRPr="00E658A2" w14:paraId="75E23C4C" w14:textId="77777777" w:rsidTr="00DF2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1A2DED37" w14:textId="77777777" w:rsidR="00C21135" w:rsidRPr="00373FED" w:rsidRDefault="00C21135" w:rsidP="00C21135">
            <w:pPr>
              <w:rPr>
                <w:rFonts w:cs="Arial"/>
                <w:b w:val="0"/>
                <w:bCs w:val="0"/>
              </w:rPr>
            </w:pPr>
            <w:r w:rsidRPr="00373FED">
              <w:rPr>
                <w:b w:val="0"/>
              </w:rPr>
              <w:t>CODICE ERRORE</w:t>
            </w:r>
          </w:p>
        </w:tc>
        <w:tc>
          <w:tcPr>
            <w:tcW w:w="1547" w:type="dxa"/>
          </w:tcPr>
          <w:p w14:paraId="6EF20D74" w14:textId="77777777" w:rsidR="00C21135" w:rsidRPr="00E658A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String(35)</w:t>
            </w:r>
          </w:p>
        </w:tc>
        <w:tc>
          <w:tcPr>
            <w:tcW w:w="1560" w:type="dxa"/>
          </w:tcPr>
          <w:p w14:paraId="56FB0E01" w14:textId="77777777" w:rsidR="00C21135" w:rsidRPr="00E658A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50" w:type="dxa"/>
          </w:tcPr>
          <w:p w14:paraId="785527BB" w14:textId="77777777" w:rsidR="00C21135" w:rsidRPr="00E658A2" w:rsidRDefault="00C21135" w:rsidP="00C2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dell’errore</w:t>
            </w:r>
          </w:p>
        </w:tc>
      </w:tr>
      <w:tr w:rsidR="00C21135" w:rsidRPr="00E658A2" w14:paraId="0EE6DFF8" w14:textId="77777777" w:rsidTr="00DF2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14:paraId="03302A1F" w14:textId="77777777" w:rsidR="00C21135" w:rsidRPr="00373FED" w:rsidRDefault="00C21135" w:rsidP="00C21135">
            <w:pPr>
              <w:rPr>
                <w:rFonts w:cs="Arial"/>
                <w:b w:val="0"/>
                <w:bCs w:val="0"/>
              </w:rPr>
            </w:pPr>
            <w:r w:rsidRPr="00373FED">
              <w:rPr>
                <w:b w:val="0"/>
              </w:rPr>
              <w:t>DESCRIZIONE ERRORE</w:t>
            </w:r>
          </w:p>
        </w:tc>
        <w:tc>
          <w:tcPr>
            <w:tcW w:w="1547" w:type="dxa"/>
          </w:tcPr>
          <w:p w14:paraId="69CC9A23" w14:textId="77777777" w:rsidR="00C21135" w:rsidRPr="00E658A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String(35)</w:t>
            </w:r>
          </w:p>
        </w:tc>
        <w:tc>
          <w:tcPr>
            <w:tcW w:w="1560" w:type="dxa"/>
          </w:tcPr>
          <w:p w14:paraId="6942175E" w14:textId="77777777" w:rsidR="00C21135" w:rsidRPr="00E658A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3650" w:type="dxa"/>
          </w:tcPr>
          <w:p w14:paraId="27875C26" w14:textId="77777777" w:rsidR="00C21135" w:rsidRPr="00E658A2" w:rsidRDefault="00C21135" w:rsidP="00C2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 dell’errore</w:t>
            </w:r>
          </w:p>
        </w:tc>
      </w:tr>
    </w:tbl>
    <w:p w14:paraId="4A2AEF7B" w14:textId="77777777" w:rsidR="00C21135" w:rsidRPr="00A7573E" w:rsidRDefault="00C21135" w:rsidP="00C21135">
      <w:pPr>
        <w:rPr>
          <w:rFonts w:eastAsia="Source Han Sans CN Regular" w:cstheme="minorHAnsi"/>
          <w:kern w:val="3"/>
          <w:lang w:eastAsia="zh-CN" w:bidi="hi-IN"/>
        </w:rPr>
      </w:pPr>
    </w:p>
    <w:p w14:paraId="00B3168E" w14:textId="77777777" w:rsidR="00C21135" w:rsidRPr="00A7573E" w:rsidRDefault="00C21135" w:rsidP="00C21135">
      <w:pPr>
        <w:pStyle w:val="Textbody"/>
        <w:rPr>
          <w:rFonts w:asciiTheme="minorHAnsi" w:hAnsiTheme="minorHAnsi" w:cstheme="minorHAnsi"/>
          <w:sz w:val="22"/>
          <w:szCs w:val="22"/>
        </w:rPr>
      </w:pPr>
      <w:r w:rsidRPr="00A7573E">
        <w:rPr>
          <w:rFonts w:asciiTheme="minorHAnsi" w:hAnsiTheme="minorHAnsi" w:cstheme="minorHAnsi"/>
          <w:sz w:val="22"/>
          <w:szCs w:val="22"/>
        </w:rPr>
        <w:t>Esempi:</w:t>
      </w:r>
    </w:p>
    <w:p w14:paraId="2EF11315" w14:textId="77777777" w:rsidR="00C21135" w:rsidRPr="00A7573E" w:rsidRDefault="00C21135" w:rsidP="00D1394B">
      <w:pPr>
        <w:pStyle w:val="Textbody"/>
        <w:widowControl w:val="0"/>
        <w:numPr>
          <w:ilvl w:val="0"/>
          <w:numId w:val="16"/>
        </w:numPr>
        <w:spacing w:after="120" w:line="240" w:lineRule="auto"/>
        <w:rPr>
          <w:rFonts w:asciiTheme="minorHAnsi" w:hAnsiTheme="minorHAnsi" w:cstheme="minorHAnsi"/>
          <w:sz w:val="22"/>
          <w:szCs w:val="22"/>
        </w:rPr>
      </w:pPr>
      <w:r w:rsidRPr="00A7573E">
        <w:rPr>
          <w:rFonts w:asciiTheme="minorHAnsi" w:hAnsiTheme="minorHAnsi" w:cstheme="minorHAnsi"/>
          <w:sz w:val="22"/>
          <w:szCs w:val="22"/>
        </w:rPr>
        <w:t>Esito flusso elaborato correttamente:</w:t>
      </w:r>
    </w:p>
    <w:p w14:paraId="2278D08E" w14:textId="77777777" w:rsidR="00A7573E" w:rsidRDefault="00A7573E" w:rsidP="00C21135">
      <w:pPr>
        <w:pStyle w:val="Textbody"/>
        <w:ind w:left="720"/>
        <w:rPr>
          <w:rFonts w:ascii="Courier New" w:hAnsi="Courier New"/>
          <w:i/>
          <w:sz w:val="20"/>
          <w:szCs w:val="20"/>
        </w:rPr>
      </w:pPr>
    </w:p>
    <w:p w14:paraId="7175DDA0" w14:textId="6DDBC09A" w:rsidR="00C21135" w:rsidRPr="00A7573E" w:rsidRDefault="00C21135" w:rsidP="00C21135">
      <w:pPr>
        <w:pStyle w:val="Textbody"/>
        <w:ind w:left="720"/>
        <w:rPr>
          <w:rFonts w:ascii="Courier New" w:hAnsi="Courier New"/>
          <w:i/>
          <w:sz w:val="20"/>
          <w:szCs w:val="20"/>
        </w:rPr>
      </w:pPr>
      <w:r w:rsidRPr="00A7573E">
        <w:rPr>
          <w:rFonts w:ascii="Courier New" w:hAnsi="Courier New"/>
          <w:i/>
          <w:sz w:val="20"/>
          <w:szCs w:val="20"/>
        </w:rPr>
        <w:t>ESITO|TIPO_DEBITO|CODICE ERRORE|DESCRIZIONE ERRORE</w:t>
      </w:r>
    </w:p>
    <w:p w14:paraId="51C42A86" w14:textId="3C21434E" w:rsidR="00C21135" w:rsidRDefault="00C21135" w:rsidP="00C21135">
      <w:pPr>
        <w:pStyle w:val="Textbody"/>
        <w:rPr>
          <w:rFonts w:ascii="Courier New" w:hAnsi="Courier New"/>
          <w:i/>
          <w:sz w:val="20"/>
          <w:szCs w:val="20"/>
        </w:rPr>
      </w:pPr>
      <w:r w:rsidRPr="00A7573E">
        <w:rPr>
          <w:i/>
        </w:rPr>
        <w:tab/>
      </w:r>
      <w:r w:rsidRPr="00A7573E">
        <w:rPr>
          <w:rFonts w:ascii="Courier New" w:hAnsi="Courier New"/>
          <w:i/>
          <w:sz w:val="20"/>
          <w:szCs w:val="20"/>
        </w:rPr>
        <w:t>Elaborato correttamente|||</w:t>
      </w:r>
    </w:p>
    <w:p w14:paraId="631FDB8E" w14:textId="77777777" w:rsidR="00A7573E" w:rsidRPr="00A7573E" w:rsidRDefault="00A7573E" w:rsidP="00C21135">
      <w:pPr>
        <w:pStyle w:val="Textbody"/>
        <w:rPr>
          <w:i/>
        </w:rPr>
      </w:pPr>
    </w:p>
    <w:p w14:paraId="6DA049FE" w14:textId="40AD969B" w:rsidR="00C21135" w:rsidRPr="00A7573E" w:rsidRDefault="00C21135" w:rsidP="00D1394B">
      <w:pPr>
        <w:pStyle w:val="Textbody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A7573E">
        <w:rPr>
          <w:rFonts w:asciiTheme="minorHAnsi" w:hAnsiTheme="minorHAnsi" w:cstheme="minorHAnsi"/>
          <w:sz w:val="22"/>
          <w:szCs w:val="22"/>
        </w:rPr>
        <w:t>Esito flusso non valido:</w:t>
      </w:r>
    </w:p>
    <w:p w14:paraId="39438405" w14:textId="77777777" w:rsidR="00C21135" w:rsidRPr="00A7573E" w:rsidRDefault="00C21135" w:rsidP="00C21135">
      <w:pPr>
        <w:pStyle w:val="Textbody"/>
        <w:ind w:left="720"/>
        <w:rPr>
          <w:rFonts w:ascii="Courier New" w:hAnsi="Courier New"/>
          <w:i/>
          <w:sz w:val="20"/>
          <w:szCs w:val="20"/>
        </w:rPr>
      </w:pPr>
      <w:r w:rsidRPr="00A7573E">
        <w:rPr>
          <w:rFonts w:ascii="Courier New" w:hAnsi="Courier New"/>
          <w:i/>
          <w:sz w:val="20"/>
          <w:szCs w:val="20"/>
        </w:rPr>
        <w:t>ESITO|TIPO_DEBITO|CODICE ERRORE|DESCRIZIONE ERRORE</w:t>
      </w:r>
    </w:p>
    <w:p w14:paraId="6E2C7946" w14:textId="4B6C6062" w:rsidR="00C21135" w:rsidRDefault="00C21135" w:rsidP="00C21135">
      <w:pPr>
        <w:pStyle w:val="Textbody"/>
        <w:rPr>
          <w:rFonts w:ascii="Courier New" w:hAnsi="Courier New"/>
          <w:i/>
          <w:sz w:val="20"/>
          <w:szCs w:val="20"/>
        </w:rPr>
      </w:pPr>
      <w:r w:rsidRPr="00A7573E">
        <w:rPr>
          <w:i/>
          <w:sz w:val="20"/>
          <w:szCs w:val="20"/>
        </w:rPr>
        <w:tab/>
      </w:r>
      <w:r w:rsidRPr="00A7573E">
        <w:rPr>
          <w:rFonts w:ascii="Courier New" w:hAnsi="Courier New"/>
          <w:i/>
          <w:sz w:val="20"/>
          <w:szCs w:val="20"/>
        </w:rPr>
        <w:t>Non valido||${codErrore}|${descrizione}</w:t>
      </w:r>
    </w:p>
    <w:p w14:paraId="17BA683F" w14:textId="77777777" w:rsidR="00A7573E" w:rsidRPr="00A7573E" w:rsidRDefault="00A7573E" w:rsidP="00C21135">
      <w:pPr>
        <w:pStyle w:val="Textbody"/>
        <w:rPr>
          <w:i/>
          <w:sz w:val="20"/>
          <w:szCs w:val="20"/>
        </w:rPr>
      </w:pPr>
    </w:p>
    <w:p w14:paraId="3B355AE1" w14:textId="77777777" w:rsidR="00C21135" w:rsidRPr="00A7573E" w:rsidRDefault="00C21135" w:rsidP="00D1394B">
      <w:pPr>
        <w:pStyle w:val="Textbody"/>
        <w:widowControl w:val="0"/>
        <w:numPr>
          <w:ilvl w:val="0"/>
          <w:numId w:val="16"/>
        </w:numPr>
        <w:spacing w:after="120" w:line="240" w:lineRule="auto"/>
        <w:rPr>
          <w:rFonts w:asciiTheme="minorHAnsi" w:hAnsiTheme="minorHAnsi" w:cstheme="minorHAnsi"/>
          <w:sz w:val="22"/>
          <w:szCs w:val="22"/>
        </w:rPr>
      </w:pPr>
      <w:r w:rsidRPr="00A7573E">
        <w:rPr>
          <w:rFonts w:asciiTheme="minorHAnsi" w:hAnsiTheme="minorHAnsi" w:cstheme="minorHAnsi"/>
          <w:sz w:val="22"/>
          <w:szCs w:val="22"/>
        </w:rPr>
        <w:t>Esito flusso con errori di elaborazione:</w:t>
      </w:r>
    </w:p>
    <w:p w14:paraId="08EC4BAC" w14:textId="77777777" w:rsidR="00C21135" w:rsidRPr="00A7573E" w:rsidRDefault="00C21135" w:rsidP="00C21135">
      <w:pPr>
        <w:pStyle w:val="Textbody"/>
        <w:ind w:left="720"/>
        <w:rPr>
          <w:rFonts w:ascii="Courier New" w:hAnsi="Courier New"/>
          <w:i/>
          <w:sz w:val="20"/>
          <w:szCs w:val="20"/>
        </w:rPr>
      </w:pPr>
      <w:r w:rsidRPr="00A7573E">
        <w:rPr>
          <w:rFonts w:ascii="Courier New" w:hAnsi="Courier New"/>
          <w:i/>
          <w:sz w:val="20"/>
          <w:szCs w:val="20"/>
        </w:rPr>
        <w:t>ESITO|TIPO_DEBITO|CODICE ERRORE|DESCRIZIONE ERRORE</w:t>
      </w:r>
    </w:p>
    <w:p w14:paraId="6C1FC878" w14:textId="77777777" w:rsidR="00C21135" w:rsidRPr="00A7573E" w:rsidRDefault="00C21135" w:rsidP="00C21135">
      <w:pPr>
        <w:pStyle w:val="Textbody"/>
        <w:rPr>
          <w:rFonts w:ascii="Courier New" w:hAnsi="Courier New"/>
          <w:i/>
          <w:sz w:val="20"/>
          <w:szCs w:val="20"/>
        </w:rPr>
      </w:pPr>
      <w:r w:rsidRPr="00A7573E">
        <w:rPr>
          <w:rFonts w:ascii="Courier New" w:hAnsi="Courier New"/>
          <w:i/>
          <w:sz w:val="20"/>
          <w:szCs w:val="20"/>
        </w:rPr>
        <w:tab/>
        <w:t>Elaborato con Errore|${idDebito1}|${codErrore1}|${descrizione1}</w:t>
      </w:r>
    </w:p>
    <w:p w14:paraId="1A5A8C45" w14:textId="77777777" w:rsidR="00C21135" w:rsidRPr="00A7573E" w:rsidRDefault="00C21135" w:rsidP="00C21135">
      <w:pPr>
        <w:pStyle w:val="Textbody"/>
        <w:rPr>
          <w:rFonts w:ascii="Courier New" w:hAnsi="Courier New"/>
          <w:i/>
          <w:sz w:val="20"/>
          <w:szCs w:val="20"/>
        </w:rPr>
      </w:pPr>
      <w:r w:rsidRPr="00A7573E">
        <w:rPr>
          <w:rFonts w:ascii="Courier New" w:hAnsi="Courier New"/>
          <w:i/>
          <w:sz w:val="20"/>
          <w:szCs w:val="20"/>
        </w:rPr>
        <w:tab/>
        <w:t>Elaborato con Errore|${idDebito2}|${codErrore2}|${descrizione2}</w:t>
      </w:r>
    </w:p>
    <w:p w14:paraId="1EC40378" w14:textId="77777777" w:rsidR="00C21135" w:rsidRPr="00A7573E" w:rsidRDefault="00C21135" w:rsidP="00C21135">
      <w:pPr>
        <w:pStyle w:val="Textbody"/>
        <w:rPr>
          <w:i/>
        </w:rPr>
      </w:pPr>
      <w:r w:rsidRPr="00A7573E">
        <w:rPr>
          <w:rFonts w:ascii="Courier New" w:hAnsi="Courier New"/>
          <w:i/>
          <w:sz w:val="20"/>
          <w:szCs w:val="20"/>
        </w:rPr>
        <w:tab/>
        <w:t>Elaborato con Errore|${idDebito3}|${codErrore3}|${descrizione3}</w:t>
      </w:r>
    </w:p>
    <w:p w14:paraId="338FD5C8" w14:textId="1CB9C64A" w:rsidR="006B12B9" w:rsidRDefault="006B12B9" w:rsidP="00C21135"/>
    <w:tbl>
      <w:tblPr>
        <w:tblStyle w:val="Tabellaelenco4-colore11"/>
        <w:tblW w:w="5000" w:type="pct"/>
        <w:tblLook w:val="04A0" w:firstRow="1" w:lastRow="0" w:firstColumn="1" w:lastColumn="0" w:noHBand="0" w:noVBand="1"/>
      </w:tblPr>
      <w:tblGrid>
        <w:gridCol w:w="1797"/>
        <w:gridCol w:w="8057"/>
      </w:tblGrid>
      <w:tr w:rsidR="006B12B9" w:rsidRPr="006B12B9" w14:paraId="366DC152" w14:textId="77777777" w:rsidTr="006B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3BA12A0E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Codice di errore</w:t>
            </w:r>
          </w:p>
        </w:tc>
        <w:tc>
          <w:tcPr>
            <w:tcW w:w="4088" w:type="pct"/>
            <w:noWrap/>
            <w:hideMark/>
          </w:tcPr>
          <w:p w14:paraId="30D73AD8" w14:textId="77777777" w:rsidR="006B12B9" w:rsidRPr="006B12B9" w:rsidRDefault="006B12B9" w:rsidP="006B1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6B12B9" w:rsidRPr="006B12B9" w14:paraId="22600FAB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2B9E2C40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V0000001</w:t>
            </w:r>
          </w:p>
        </w:tc>
        <w:tc>
          <w:tcPr>
            <w:tcW w:w="4088" w:type="pct"/>
            <w:hideMark/>
          </w:tcPr>
          <w:p w14:paraId="6E145556" w14:textId="77777777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Errore Validazione Messaggio</w:t>
            </w:r>
          </w:p>
        </w:tc>
      </w:tr>
      <w:tr w:rsidR="006B12B9" w:rsidRPr="006B12B9" w14:paraId="235645E6" w14:textId="77777777" w:rsidTr="006B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5A45E4A4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V0000002</w:t>
            </w:r>
          </w:p>
        </w:tc>
        <w:tc>
          <w:tcPr>
            <w:tcW w:w="4088" w:type="pct"/>
            <w:hideMark/>
          </w:tcPr>
          <w:p w14:paraId="46615965" w14:textId="77777777" w:rsidR="006B12B9" w:rsidRPr="006B12B9" w:rsidRDefault="006B12B9" w:rsidP="006B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Campo obbligatorio non presente</w:t>
            </w:r>
          </w:p>
        </w:tc>
      </w:tr>
      <w:tr w:rsidR="006B12B9" w:rsidRPr="006B12B9" w14:paraId="2B008D46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3FC45B93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V0000003</w:t>
            </w:r>
          </w:p>
        </w:tc>
        <w:tc>
          <w:tcPr>
            <w:tcW w:w="4088" w:type="pct"/>
            <w:hideMark/>
          </w:tcPr>
          <w:p w14:paraId="6AF9FA21" w14:textId="77777777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Errore di struttura</w:t>
            </w:r>
          </w:p>
        </w:tc>
      </w:tr>
      <w:tr w:rsidR="006B12B9" w:rsidRPr="006B12B9" w14:paraId="6D98A16D" w14:textId="77777777" w:rsidTr="006B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4F387751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A0000001</w:t>
            </w:r>
          </w:p>
        </w:tc>
        <w:tc>
          <w:tcPr>
            <w:tcW w:w="4088" w:type="pct"/>
            <w:hideMark/>
          </w:tcPr>
          <w:p w14:paraId="444643CE" w14:textId="77777777" w:rsidR="006B12B9" w:rsidRPr="006B12B9" w:rsidRDefault="006B12B9" w:rsidP="006B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Ente inesistente in anagrafica Enti</w:t>
            </w:r>
          </w:p>
        </w:tc>
      </w:tr>
      <w:tr w:rsidR="006B12B9" w:rsidRPr="006B12B9" w14:paraId="36C23274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1375B428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A0000002</w:t>
            </w:r>
          </w:p>
        </w:tc>
        <w:tc>
          <w:tcPr>
            <w:tcW w:w="4088" w:type="pct"/>
            <w:hideMark/>
          </w:tcPr>
          <w:p w14:paraId="258D2931" w14:textId="77777777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Tributo inesistente in anagrafica Tributi</w:t>
            </w:r>
          </w:p>
        </w:tc>
      </w:tr>
      <w:tr w:rsidR="006B12B9" w:rsidRPr="006B12B9" w14:paraId="1445F5FC" w14:textId="77777777" w:rsidTr="006B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53166D8C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A0000003</w:t>
            </w:r>
          </w:p>
        </w:tc>
        <w:tc>
          <w:tcPr>
            <w:tcW w:w="4088" w:type="pct"/>
            <w:hideMark/>
          </w:tcPr>
          <w:p w14:paraId="1E7572CC" w14:textId="77777777" w:rsidR="006B12B9" w:rsidRPr="006B12B9" w:rsidRDefault="006B12B9" w:rsidP="006B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Pendenza Duplicata</w:t>
            </w:r>
          </w:p>
        </w:tc>
      </w:tr>
      <w:tr w:rsidR="006B12B9" w:rsidRPr="006B12B9" w14:paraId="61EE393A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5AFA85E2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A0000004</w:t>
            </w:r>
          </w:p>
        </w:tc>
        <w:tc>
          <w:tcPr>
            <w:tcW w:w="4088" w:type="pct"/>
            <w:hideMark/>
          </w:tcPr>
          <w:p w14:paraId="57EF17ED" w14:textId="77777777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Pendenza Inesistente in DB Pendenze</w:t>
            </w:r>
          </w:p>
        </w:tc>
      </w:tr>
      <w:tr w:rsidR="006B12B9" w:rsidRPr="006B12B9" w14:paraId="52D9D6D2" w14:textId="77777777" w:rsidTr="006B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0B1658DD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A0000005</w:t>
            </w:r>
          </w:p>
        </w:tc>
        <w:tc>
          <w:tcPr>
            <w:tcW w:w="4088" w:type="pct"/>
            <w:hideMark/>
          </w:tcPr>
          <w:p w14:paraId="735BD440" w14:textId="77777777" w:rsidR="006B12B9" w:rsidRPr="006B12B9" w:rsidRDefault="006B12B9" w:rsidP="006B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Condizione di Pagamento Duplicata</w:t>
            </w:r>
          </w:p>
        </w:tc>
      </w:tr>
      <w:tr w:rsidR="006B12B9" w:rsidRPr="006B12B9" w14:paraId="16A1F0A7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0A13208A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A0000006</w:t>
            </w:r>
          </w:p>
        </w:tc>
        <w:tc>
          <w:tcPr>
            <w:tcW w:w="4088" w:type="pct"/>
            <w:hideMark/>
          </w:tcPr>
          <w:p w14:paraId="1AD41757" w14:textId="77777777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Condizione di Pagamento Inesistente in DB Pendenze/Condizioni</w:t>
            </w:r>
          </w:p>
        </w:tc>
      </w:tr>
      <w:tr w:rsidR="006B12B9" w:rsidRPr="006B12B9" w14:paraId="1F639D46" w14:textId="77777777" w:rsidTr="006B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5D99FE73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A0000007</w:t>
            </w:r>
          </w:p>
        </w:tc>
        <w:tc>
          <w:tcPr>
            <w:tcW w:w="4088" w:type="pct"/>
            <w:hideMark/>
          </w:tcPr>
          <w:p w14:paraId="77C35C10" w14:textId="77777777" w:rsidR="006B12B9" w:rsidRPr="006B12B9" w:rsidRDefault="006B12B9" w:rsidP="006B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Codice fiscale non valido</w:t>
            </w:r>
          </w:p>
        </w:tc>
      </w:tr>
      <w:tr w:rsidR="006B12B9" w:rsidRPr="006B12B9" w14:paraId="7BE9DB99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4B9556E7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A0000008</w:t>
            </w:r>
          </w:p>
        </w:tc>
        <w:tc>
          <w:tcPr>
            <w:tcW w:w="4088" w:type="pct"/>
            <w:hideMark/>
          </w:tcPr>
          <w:p w14:paraId="3B33B8E8" w14:textId="77777777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Data emissione non valida</w:t>
            </w:r>
          </w:p>
        </w:tc>
      </w:tr>
      <w:tr w:rsidR="006B12B9" w:rsidRPr="006B12B9" w14:paraId="0B4BC277" w14:textId="77777777" w:rsidTr="006B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559A80E8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A0000009</w:t>
            </w:r>
          </w:p>
        </w:tc>
        <w:tc>
          <w:tcPr>
            <w:tcW w:w="4088" w:type="pct"/>
            <w:hideMark/>
          </w:tcPr>
          <w:p w14:paraId="235015BB" w14:textId="77777777" w:rsidR="006B12B9" w:rsidRPr="006B12B9" w:rsidRDefault="006B12B9" w:rsidP="006B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Data prescrizione non valida</w:t>
            </w:r>
          </w:p>
        </w:tc>
      </w:tr>
      <w:tr w:rsidR="006B12B9" w:rsidRPr="006B12B9" w14:paraId="3828F7D8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746FF37E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A0000010</w:t>
            </w:r>
          </w:p>
        </w:tc>
        <w:tc>
          <w:tcPr>
            <w:tcW w:w="4088" w:type="pct"/>
            <w:hideMark/>
          </w:tcPr>
          <w:p w14:paraId="05DD25AF" w14:textId="2D2B9519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Errore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generico</w:t>
            </w:r>
          </w:p>
        </w:tc>
      </w:tr>
      <w:tr w:rsidR="006B12B9" w:rsidRPr="006B12B9" w14:paraId="126E64C6" w14:textId="77777777" w:rsidTr="006B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16B8F974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A0000011</w:t>
            </w:r>
          </w:p>
        </w:tc>
        <w:tc>
          <w:tcPr>
            <w:tcW w:w="4088" w:type="pct"/>
            <w:hideMark/>
          </w:tcPr>
          <w:p w14:paraId="5146A4C4" w14:textId="77777777" w:rsidR="006B12B9" w:rsidRPr="006B12B9" w:rsidRDefault="006B12B9" w:rsidP="006B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Importo non valido</w:t>
            </w:r>
          </w:p>
        </w:tc>
      </w:tr>
      <w:tr w:rsidR="006B12B9" w:rsidRPr="006B12B9" w14:paraId="23B6E795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301CB774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A0000012</w:t>
            </w:r>
          </w:p>
        </w:tc>
        <w:tc>
          <w:tcPr>
            <w:tcW w:w="4088" w:type="pct"/>
            <w:hideMark/>
          </w:tcPr>
          <w:p w14:paraId="58B6A778" w14:textId="77777777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Data fine validità non valida</w:t>
            </w:r>
          </w:p>
        </w:tc>
      </w:tr>
      <w:tr w:rsidR="006B12B9" w:rsidRPr="006B12B9" w14:paraId="24E6FA5D" w14:textId="77777777" w:rsidTr="006B12B9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0F7980A8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A0000014</w:t>
            </w:r>
          </w:p>
        </w:tc>
        <w:tc>
          <w:tcPr>
            <w:tcW w:w="4088" w:type="pct"/>
            <w:hideMark/>
          </w:tcPr>
          <w:p w14:paraId="434955F1" w14:textId="77777777" w:rsidR="006B12B9" w:rsidRPr="006B12B9" w:rsidRDefault="006B12B9" w:rsidP="006B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Tipo Operazione Insert / Update / Replace / Delete inconsistente</w:t>
            </w:r>
          </w:p>
        </w:tc>
      </w:tr>
      <w:tr w:rsidR="006B12B9" w:rsidRPr="006B12B9" w14:paraId="4D833F3D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4C1F818C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A0000015</w:t>
            </w:r>
          </w:p>
        </w:tc>
        <w:tc>
          <w:tcPr>
            <w:tcW w:w="4088" w:type="pct"/>
            <w:hideMark/>
          </w:tcPr>
          <w:p w14:paraId="6FB9C7CD" w14:textId="7B797612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La condizione di pagamento indicata è già associata ad un'altra pendenza</w:t>
            </w:r>
          </w:p>
        </w:tc>
      </w:tr>
      <w:tr w:rsidR="006B12B9" w:rsidRPr="006B12B9" w14:paraId="46E017CF" w14:textId="77777777" w:rsidTr="006B12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3F1DD7C9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A0000016</w:t>
            </w:r>
          </w:p>
        </w:tc>
        <w:tc>
          <w:tcPr>
            <w:tcW w:w="4088" w:type="pct"/>
            <w:hideMark/>
          </w:tcPr>
          <w:p w14:paraId="76EBFE93" w14:textId="463468FE" w:rsidR="006B12B9" w:rsidRPr="006B12B9" w:rsidRDefault="006B12B9" w:rsidP="006B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La pendenza ha già un pagamento associato</w:t>
            </w:r>
          </w:p>
        </w:tc>
      </w:tr>
      <w:tr w:rsidR="006B12B9" w:rsidRPr="006B12B9" w14:paraId="3C8C3B9A" w14:textId="77777777" w:rsidTr="006B1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" w:type="pct"/>
            <w:noWrap/>
            <w:hideMark/>
          </w:tcPr>
          <w:p w14:paraId="1DFE450E" w14:textId="77777777" w:rsidR="006B12B9" w:rsidRPr="006B12B9" w:rsidRDefault="006B12B9" w:rsidP="006B12B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A0000017</w:t>
            </w:r>
          </w:p>
        </w:tc>
        <w:tc>
          <w:tcPr>
            <w:tcW w:w="4088" w:type="pct"/>
            <w:hideMark/>
          </w:tcPr>
          <w:p w14:paraId="3EABF04B" w14:textId="77777777" w:rsidR="006B12B9" w:rsidRPr="006B12B9" w:rsidRDefault="006B12B9" w:rsidP="006B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12B9">
              <w:rPr>
                <w:rFonts w:ascii="Calibri" w:eastAsia="Times New Roman" w:hAnsi="Calibri" w:cs="Calibri"/>
                <w:color w:val="000000"/>
                <w:lang w:eastAsia="it-IT"/>
              </w:rPr>
              <w:t>Condizione di pagamento duplicata all'interno del messaggio</w:t>
            </w:r>
          </w:p>
        </w:tc>
      </w:tr>
    </w:tbl>
    <w:p w14:paraId="7BBD7579" w14:textId="782E49C0" w:rsidR="006B12B9" w:rsidRDefault="006B12B9" w:rsidP="00C21135"/>
    <w:p w14:paraId="321D779B" w14:textId="19E6425F" w:rsidR="002B105F" w:rsidRDefault="002B105F" w:rsidP="002B105F">
      <w:pPr>
        <w:pStyle w:val="Titolo2"/>
      </w:pPr>
      <w:bookmarkStart w:id="39" w:name="_Toc41574348"/>
      <w:r>
        <w:t xml:space="preserve">Tracciato record di </w:t>
      </w:r>
      <w:r w:rsidR="00C910DC">
        <w:t>export delle</w:t>
      </w:r>
      <w:r>
        <w:t xml:space="preserve"> </w:t>
      </w:r>
      <w:r w:rsidR="00C910DC">
        <w:t xml:space="preserve">rendicontazioni dei pagamenti </w:t>
      </w:r>
      <w:r>
        <w:t>delle posizioni debitorie</w:t>
      </w:r>
      <w:bookmarkEnd w:id="39"/>
    </w:p>
    <w:p w14:paraId="075217BD" w14:textId="0AAB3907" w:rsidR="002B105F" w:rsidRPr="00FC7141" w:rsidRDefault="002B105F" w:rsidP="002B105F">
      <w:pPr>
        <w:jc w:val="both"/>
        <w:rPr>
          <w:rFonts w:cstheme="minorHAnsi"/>
          <w:color w:val="000000"/>
        </w:rPr>
      </w:pPr>
      <w:r w:rsidRPr="00FC7141">
        <w:rPr>
          <w:rFonts w:cstheme="minorHAnsi"/>
          <w:color w:val="000000"/>
        </w:rPr>
        <w:t>Q</w:t>
      </w:r>
      <w:r w:rsidR="00DA7A31">
        <w:rPr>
          <w:rFonts w:cstheme="minorHAnsi"/>
          <w:color w:val="000000"/>
        </w:rPr>
        <w:t>uesto tracciato è utilizzato dall’</w:t>
      </w:r>
      <w:r w:rsidRPr="00FC7141">
        <w:rPr>
          <w:rFonts w:cstheme="minorHAnsi"/>
          <w:color w:val="000000"/>
        </w:rPr>
        <w:t xml:space="preserve">ente </w:t>
      </w:r>
      <w:r>
        <w:rPr>
          <w:rFonts w:cstheme="minorHAnsi"/>
          <w:color w:val="000000"/>
        </w:rPr>
        <w:t xml:space="preserve">creditore per estrarre </w:t>
      </w:r>
      <w:r w:rsidR="00DA7A31">
        <w:rPr>
          <w:rFonts w:cstheme="minorHAnsi"/>
          <w:color w:val="000000"/>
        </w:rPr>
        <w:t xml:space="preserve">da GePos </w:t>
      </w:r>
      <w:r>
        <w:rPr>
          <w:rFonts w:cstheme="minorHAnsi"/>
          <w:color w:val="000000"/>
        </w:rPr>
        <w:t>le rendicontazioni relati</w:t>
      </w:r>
      <w:r w:rsidR="00DA7A31">
        <w:rPr>
          <w:rFonts w:cstheme="minorHAnsi"/>
          <w:color w:val="000000"/>
        </w:rPr>
        <w:t xml:space="preserve">ve ai pagamenti </w:t>
      </w:r>
      <w:r>
        <w:rPr>
          <w:rFonts w:cstheme="minorHAnsi"/>
          <w:color w:val="000000"/>
        </w:rPr>
        <w:t>delle posizioni debitorie presenti sull’arc</w:t>
      </w:r>
      <w:r w:rsidR="00DA7A31">
        <w:rPr>
          <w:rFonts w:cstheme="minorHAnsi"/>
          <w:color w:val="000000"/>
        </w:rPr>
        <w:t>hivio dei pagamenti in attesa</w:t>
      </w:r>
      <w:r w:rsidRPr="00FC7141">
        <w:rPr>
          <w:rFonts w:cstheme="minorHAnsi"/>
          <w:color w:val="000000"/>
        </w:rPr>
        <w:t xml:space="preserve">. </w:t>
      </w:r>
    </w:p>
    <w:p w14:paraId="6C05D75A" w14:textId="77777777" w:rsidR="00B517A7" w:rsidRDefault="00B517A7" w:rsidP="00B517A7">
      <w:pPr>
        <w:jc w:val="both"/>
        <w:rPr>
          <w:rFonts w:cstheme="minorHAnsi"/>
          <w:color w:val="000000"/>
        </w:rPr>
      </w:pPr>
    </w:p>
    <w:p w14:paraId="4C9D9177" w14:textId="69FC9B43" w:rsidR="002B105F" w:rsidRPr="00B517A7" w:rsidRDefault="00B517A7" w:rsidP="00B517A7">
      <w:pPr>
        <w:pStyle w:val="Titolo3"/>
      </w:pPr>
      <w:bookmarkStart w:id="40" w:name="_Toc41574349"/>
      <w:r>
        <w:t>Tracciato di Export</w:t>
      </w:r>
      <w:bookmarkEnd w:id="40"/>
      <w:r>
        <w:t xml:space="preserve"> </w:t>
      </w:r>
    </w:p>
    <w:p w14:paraId="519BEB3B" w14:textId="409F9FB2" w:rsidR="00FC0FE7" w:rsidRPr="00356F52" w:rsidRDefault="00FC0FE7" w:rsidP="00DA7A31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La struttura del tracciato è la stessa del tracciato utilizzato per l’import delle posizioni debitorie.   La presenza di due </w:t>
      </w:r>
      <w:r w:rsidRPr="00356F52">
        <w:rPr>
          <w:rFonts w:cstheme="minorHAnsi"/>
          <w:color w:val="000000"/>
        </w:rPr>
        <w:t>‘*</w:t>
      </w:r>
      <w:r>
        <w:rPr>
          <w:rFonts w:cstheme="minorHAnsi"/>
          <w:color w:val="000000"/>
        </w:rPr>
        <w:t>*</w:t>
      </w:r>
      <w:r w:rsidRPr="00356F52">
        <w:rPr>
          <w:rFonts w:cstheme="minorHAnsi"/>
          <w:color w:val="000000"/>
        </w:rPr>
        <w:t xml:space="preserve">’ indica i campi </w:t>
      </w:r>
      <w:r w:rsidR="005B3B85">
        <w:rPr>
          <w:rFonts w:cstheme="minorHAnsi"/>
          <w:color w:val="000000"/>
        </w:rPr>
        <w:t xml:space="preserve">relativi alle informazioni di pagamento </w:t>
      </w:r>
      <w:r w:rsidRPr="00356F52">
        <w:rPr>
          <w:rFonts w:cstheme="minorHAnsi"/>
          <w:color w:val="000000"/>
        </w:rPr>
        <w:t>che</w:t>
      </w:r>
      <w:r>
        <w:rPr>
          <w:rFonts w:cstheme="minorHAnsi"/>
          <w:color w:val="000000"/>
        </w:rPr>
        <w:t xml:space="preserve"> </w:t>
      </w:r>
      <w:r w:rsidRPr="00356F52">
        <w:rPr>
          <w:rFonts w:cstheme="minorHAnsi"/>
          <w:color w:val="000000"/>
        </w:rPr>
        <w:t xml:space="preserve">verranno </w:t>
      </w:r>
      <w:r>
        <w:rPr>
          <w:rFonts w:cstheme="minorHAnsi"/>
          <w:color w:val="000000"/>
        </w:rPr>
        <w:t>valorizzati da G</w:t>
      </w:r>
      <w:r w:rsidR="005B3B85">
        <w:rPr>
          <w:rFonts w:cstheme="minorHAnsi"/>
          <w:color w:val="000000"/>
        </w:rPr>
        <w:t>ePos</w:t>
      </w:r>
      <w:r w:rsidR="00DA7A31">
        <w:rPr>
          <w:rFonts w:cstheme="minorHAnsi"/>
          <w:color w:val="000000"/>
        </w:rPr>
        <w:t xml:space="preserve"> per i pagamenti sul circuito pagoPA</w:t>
      </w:r>
      <w:r w:rsidR="005B3B85">
        <w:rPr>
          <w:rFonts w:cstheme="minorHAnsi"/>
          <w:color w:val="000000"/>
        </w:rPr>
        <w:t>.</w:t>
      </w:r>
    </w:p>
    <w:p w14:paraId="41801B50" w14:textId="77777777" w:rsidR="00FC0FE7" w:rsidRDefault="00FC0FE7" w:rsidP="00FC0FE7">
      <w:pPr>
        <w:jc w:val="both"/>
        <w:rPr>
          <w:rFonts w:cstheme="minorHAnsi"/>
          <w:color w:val="000000"/>
        </w:rPr>
      </w:pPr>
    </w:p>
    <w:tbl>
      <w:tblPr>
        <w:tblStyle w:val="Tabellagriglia4-colore11"/>
        <w:tblW w:w="10173" w:type="dxa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1559"/>
        <w:gridCol w:w="3686"/>
      </w:tblGrid>
      <w:tr w:rsidR="00FC0FE7" w:rsidRPr="00041672" w14:paraId="59B51701" w14:textId="77777777" w:rsidTr="00EB3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9C7C0E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  <w:color w:val="FFFFFF"/>
              </w:rPr>
            </w:pPr>
            <w:r w:rsidRPr="00041672">
              <w:rPr>
                <w:rFonts w:cstheme="minorHAnsi"/>
                <w:b w:val="0"/>
                <w:bCs w:val="0"/>
                <w:color w:val="FFFFFF"/>
              </w:rPr>
              <w:t>Campo</w:t>
            </w:r>
          </w:p>
        </w:tc>
        <w:tc>
          <w:tcPr>
            <w:tcW w:w="1559" w:type="dxa"/>
          </w:tcPr>
          <w:p w14:paraId="565013E7" w14:textId="77777777" w:rsidR="00FC0FE7" w:rsidRPr="00041672" w:rsidRDefault="00FC0FE7" w:rsidP="009F5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/>
              </w:rPr>
            </w:pPr>
            <w:r w:rsidRPr="00041672">
              <w:rPr>
                <w:rFonts w:cstheme="minorHAnsi"/>
                <w:b w:val="0"/>
                <w:bCs w:val="0"/>
                <w:color w:val="FFFFFF"/>
              </w:rPr>
              <w:t>Tipo Dati</w:t>
            </w:r>
          </w:p>
        </w:tc>
        <w:tc>
          <w:tcPr>
            <w:tcW w:w="1559" w:type="dxa"/>
          </w:tcPr>
          <w:p w14:paraId="5918778F" w14:textId="77777777" w:rsidR="00FC0FE7" w:rsidRPr="00041672" w:rsidRDefault="00FC0FE7" w:rsidP="009F5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/>
              </w:rPr>
            </w:pPr>
            <w:r w:rsidRPr="00041672">
              <w:rPr>
                <w:rFonts w:cstheme="minorHAnsi"/>
                <w:b w:val="0"/>
                <w:bCs w:val="0"/>
                <w:color w:val="FFFFFF"/>
              </w:rPr>
              <w:t>Obbligatorio</w:t>
            </w:r>
          </w:p>
        </w:tc>
        <w:tc>
          <w:tcPr>
            <w:tcW w:w="3686" w:type="dxa"/>
          </w:tcPr>
          <w:p w14:paraId="1AAF7F58" w14:textId="77777777" w:rsidR="00FC0FE7" w:rsidRPr="00041672" w:rsidRDefault="00FC0FE7" w:rsidP="009F5F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FFFF"/>
              </w:rPr>
            </w:pPr>
            <w:r w:rsidRPr="00041672">
              <w:rPr>
                <w:rFonts w:cstheme="minorHAnsi"/>
                <w:b w:val="0"/>
                <w:bCs w:val="0"/>
                <w:color w:val="FFFFFF"/>
              </w:rPr>
              <w:t>Descrizione</w:t>
            </w:r>
          </w:p>
        </w:tc>
      </w:tr>
      <w:tr w:rsidR="00FC0FE7" w:rsidRPr="00041672" w14:paraId="75E12B83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3405882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CREDITORE *</w:t>
            </w:r>
          </w:p>
        </w:tc>
        <w:tc>
          <w:tcPr>
            <w:tcW w:w="1559" w:type="dxa"/>
          </w:tcPr>
          <w:p w14:paraId="26903038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0496A8A4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22D05C51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Codifica dell’ente creditore censito su GePos</w:t>
            </w:r>
          </w:p>
          <w:p w14:paraId="2E7266DE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a-zA-Z0-9 ._</w:t>
            </w:r>
          </w:p>
        </w:tc>
      </w:tr>
      <w:tr w:rsidR="00FC0FE7" w:rsidRPr="00041672" w14:paraId="2B8EDB26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A4F2AC3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TIPO_DEBITO *</w:t>
            </w:r>
          </w:p>
        </w:tc>
        <w:tc>
          <w:tcPr>
            <w:tcW w:w="1559" w:type="dxa"/>
          </w:tcPr>
          <w:p w14:paraId="2A286384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6A7E8F46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144B65D8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Codifica del debito censito su GePos.</w:t>
            </w:r>
          </w:p>
        </w:tc>
      </w:tr>
      <w:tr w:rsidR="00FC0FE7" w:rsidRPr="00041672" w14:paraId="561123C4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27A05D1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DEBITORI *</w:t>
            </w:r>
          </w:p>
        </w:tc>
        <w:tc>
          <w:tcPr>
            <w:tcW w:w="1559" w:type="dxa"/>
          </w:tcPr>
          <w:p w14:paraId="3E3DE191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67034BD1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04809075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Codici fiscale del debitore. Sono ammessi più codici fiscali separati dal carattere “;”</w:t>
            </w:r>
          </w:p>
          <w:p w14:paraId="533291D3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a-zA-Z0-9 ._</w:t>
            </w:r>
          </w:p>
        </w:tc>
      </w:tr>
      <w:tr w:rsidR="00FC0FE7" w:rsidRPr="00041672" w14:paraId="558ECE12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A96076B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ID_DEBITO *</w:t>
            </w:r>
          </w:p>
        </w:tc>
        <w:tc>
          <w:tcPr>
            <w:tcW w:w="1559" w:type="dxa"/>
          </w:tcPr>
          <w:p w14:paraId="18A77F52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6CCC3265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70B64313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Identificativo Univoco del Debito.</w:t>
            </w:r>
          </w:p>
          <w:p w14:paraId="1B382FCF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a-zA-Z0-9 ._</w:t>
            </w:r>
          </w:p>
        </w:tc>
      </w:tr>
      <w:tr w:rsidR="00FC0FE7" w:rsidRPr="00041672" w14:paraId="1BBD60F5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2847961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ID_PAGAMENTO *</w:t>
            </w:r>
          </w:p>
        </w:tc>
        <w:tc>
          <w:tcPr>
            <w:tcW w:w="1559" w:type="dxa"/>
          </w:tcPr>
          <w:p w14:paraId="0F316D36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76376477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46161DBE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Identificativo Univoco del Versamento per l’ente creditore.</w:t>
            </w:r>
          </w:p>
          <w:p w14:paraId="597FED3F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a-zA-Z0-9 ._</w:t>
            </w:r>
          </w:p>
        </w:tc>
      </w:tr>
      <w:tr w:rsidR="00FC0FE7" w:rsidRPr="00041672" w14:paraId="2C9234AA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B3D4D07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lastRenderedPageBreak/>
              <w:t>DATA_SCADENZA *</w:t>
            </w:r>
          </w:p>
        </w:tc>
        <w:tc>
          <w:tcPr>
            <w:tcW w:w="1559" w:type="dxa"/>
          </w:tcPr>
          <w:p w14:paraId="09C0DDF6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IsoDateTime</w:t>
            </w:r>
          </w:p>
        </w:tc>
        <w:tc>
          <w:tcPr>
            <w:tcW w:w="1559" w:type="dxa"/>
          </w:tcPr>
          <w:p w14:paraId="470FE6BB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48136EE5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Data scadenza del debito nel formato AAAA-MM-GGTHH:MM:SS</w:t>
            </w:r>
          </w:p>
        </w:tc>
      </w:tr>
      <w:tr w:rsidR="00FC0FE7" w:rsidRPr="00041672" w14:paraId="73454CC9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FFB1FB1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DATA_INIZIO_VALIDITA</w:t>
            </w:r>
          </w:p>
        </w:tc>
        <w:tc>
          <w:tcPr>
            <w:tcW w:w="1559" w:type="dxa"/>
          </w:tcPr>
          <w:p w14:paraId="5FFBC382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IsoDateTime</w:t>
            </w:r>
          </w:p>
        </w:tc>
        <w:tc>
          <w:tcPr>
            <w:tcW w:w="1559" w:type="dxa"/>
          </w:tcPr>
          <w:p w14:paraId="588835F4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7C8AC8C6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Data inizio validità dei termini di pagamento nel formato AAAA-MM-GGTHH:MM:SS</w:t>
            </w:r>
          </w:p>
        </w:tc>
      </w:tr>
      <w:tr w:rsidR="00FC0FE7" w:rsidRPr="00041672" w14:paraId="22375B39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49FBAC6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DATA_FINE_VALIDITA</w:t>
            </w:r>
          </w:p>
        </w:tc>
        <w:tc>
          <w:tcPr>
            <w:tcW w:w="1559" w:type="dxa"/>
          </w:tcPr>
          <w:p w14:paraId="3ECD0C3B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IsoDateTime</w:t>
            </w:r>
          </w:p>
        </w:tc>
        <w:tc>
          <w:tcPr>
            <w:tcW w:w="1559" w:type="dxa"/>
          </w:tcPr>
          <w:p w14:paraId="5B5B0627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4E07F463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Data fine validità dei termini di pagamento nel formato AAAA-MM-GGTHH:MM:SS</w:t>
            </w:r>
          </w:p>
        </w:tc>
      </w:tr>
      <w:tr w:rsidR="00FC0FE7" w:rsidRPr="00041672" w14:paraId="425DE6A7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0B36AB4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CAUSALE_DEBITO *</w:t>
            </w:r>
          </w:p>
        </w:tc>
        <w:tc>
          <w:tcPr>
            <w:tcW w:w="1559" w:type="dxa"/>
          </w:tcPr>
          <w:p w14:paraId="3E1162CB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 (256)</w:t>
            </w:r>
          </w:p>
        </w:tc>
        <w:tc>
          <w:tcPr>
            <w:tcW w:w="1559" w:type="dxa"/>
          </w:tcPr>
          <w:p w14:paraId="3C07D2B3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132AE569" w14:textId="77777777" w:rsidR="00FC0FE7" w:rsidRPr="00041672" w:rsidRDefault="00FC0FE7" w:rsidP="009F5F53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41672">
              <w:rPr>
                <w:rFonts w:asciiTheme="minorHAnsi" w:hAnsiTheme="minorHAnsi" w:cstheme="minorHAnsi"/>
                <w:sz w:val="22"/>
                <w:szCs w:val="22"/>
              </w:rPr>
              <w:t xml:space="preserve">Causale pagamento.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È </w:t>
            </w:r>
            <w:r w:rsidRPr="00041672">
              <w:rPr>
                <w:rFonts w:asciiTheme="minorHAnsi" w:hAnsiTheme="minorHAnsi" w:cstheme="minorHAnsi"/>
                <w:sz w:val="22"/>
                <w:szCs w:val="22"/>
              </w:rPr>
              <w:t xml:space="preserve">ammessa anche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una</w:t>
            </w:r>
            <w:r w:rsidRPr="00041672">
              <w:rPr>
                <w:rFonts w:asciiTheme="minorHAnsi" w:hAnsiTheme="minorHAnsi" w:cstheme="minorHAnsi"/>
                <w:sz w:val="22"/>
                <w:szCs w:val="22"/>
              </w:rPr>
              <w:t xml:space="preserve"> causale strutturata. In tal caso i campi che compongo la causale devono essere formattati come riportato di seguito: </w:t>
            </w:r>
            <w:r w:rsidRPr="00041672">
              <w:rPr>
                <w:rFonts w:asciiTheme="minorHAnsi" w:eastAsia="Verdana" w:hAnsiTheme="minorHAnsi" w:cstheme="minorHAnsi"/>
                <w:sz w:val="22"/>
                <w:szCs w:val="22"/>
              </w:rPr>
              <w:t>“</w:t>
            </w:r>
            <w:r w:rsidRPr="00041672">
              <w:rPr>
                <w:rFonts w:asciiTheme="minorHAnsi" w:hAnsiTheme="minorHAnsi" w:cstheme="minorHAnsi"/>
                <w:sz w:val="22"/>
                <w:szCs w:val="22"/>
              </w:rPr>
              <w:t>chiave1=valore1;chiave2=valore2;…”.</w:t>
            </w:r>
          </w:p>
          <w:p w14:paraId="6FAFB273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C0FE7" w:rsidRPr="00041672" w14:paraId="61EAEEAB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7667EB1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STATO_PAGAMENTO</w:t>
            </w:r>
          </w:p>
        </w:tc>
        <w:tc>
          <w:tcPr>
            <w:tcW w:w="1559" w:type="dxa"/>
          </w:tcPr>
          <w:p w14:paraId="221726F7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6D3EA353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Si</w:t>
            </w:r>
          </w:p>
        </w:tc>
        <w:tc>
          <w:tcPr>
            <w:tcW w:w="3686" w:type="dxa"/>
          </w:tcPr>
          <w:p w14:paraId="170C9FF1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Stato del pagamento</w:t>
            </w:r>
            <w:r>
              <w:rPr>
                <w:rFonts w:cstheme="minorHAnsi"/>
              </w:rPr>
              <w:t xml:space="preserve"> associato alla posizione debitoria</w:t>
            </w:r>
            <w:r w:rsidRPr="00041672">
              <w:rPr>
                <w:rFonts w:cstheme="minorHAnsi"/>
              </w:rPr>
              <w:t xml:space="preserve">. </w:t>
            </w:r>
          </w:p>
          <w:p w14:paraId="5A608C88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Può assumere uno dei seguenti valori:</w:t>
            </w:r>
          </w:p>
          <w:p w14:paraId="44FC2F26" w14:textId="77777777" w:rsidR="00FC0FE7" w:rsidRPr="00041672" w:rsidRDefault="00FC0FE7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  <w:color w:val="000000"/>
              </w:rPr>
              <w:t>DA_PAGARE</w:t>
            </w:r>
            <w:r>
              <w:rPr>
                <w:rFonts w:cstheme="minorHAnsi"/>
                <w:color w:val="000000"/>
              </w:rPr>
              <w:t xml:space="preserve"> </w:t>
            </w:r>
          </w:p>
          <w:p w14:paraId="19A9944E" w14:textId="77777777" w:rsidR="00FC0FE7" w:rsidRPr="00041672" w:rsidRDefault="00FC0FE7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  <w:color w:val="000000"/>
              </w:rPr>
              <w:t>PAGATO</w:t>
            </w:r>
            <w:r>
              <w:rPr>
                <w:rFonts w:cstheme="minorHAnsi"/>
                <w:color w:val="000000"/>
              </w:rPr>
              <w:t xml:space="preserve"> </w:t>
            </w:r>
          </w:p>
          <w:p w14:paraId="19AB4376" w14:textId="77777777" w:rsidR="00FC0FE7" w:rsidRPr="00041672" w:rsidRDefault="00FC0FE7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NON_PAGABILE</w:t>
            </w:r>
          </w:p>
          <w:p w14:paraId="5A47D883" w14:textId="77777777" w:rsidR="00FC0FE7" w:rsidRPr="00041672" w:rsidRDefault="00FC0FE7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PAGATO_IRREGOLARE</w:t>
            </w:r>
          </w:p>
          <w:p w14:paraId="114A00D8" w14:textId="77777777" w:rsidR="00FC0FE7" w:rsidRPr="00041672" w:rsidRDefault="00FC0FE7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CHIUSO</w:t>
            </w:r>
          </w:p>
          <w:p w14:paraId="5F0F1D7B" w14:textId="77777777" w:rsidR="00FC0FE7" w:rsidRPr="00041672" w:rsidRDefault="00FC0FE7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CANCELLATO</w:t>
            </w:r>
          </w:p>
        </w:tc>
      </w:tr>
      <w:tr w:rsidR="00FC0FE7" w:rsidRPr="00041672" w14:paraId="2F245A6B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CD3010C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IMPORTO_PAGAMENTO *</w:t>
            </w:r>
          </w:p>
        </w:tc>
        <w:tc>
          <w:tcPr>
            <w:tcW w:w="1559" w:type="dxa"/>
          </w:tcPr>
          <w:p w14:paraId="15DBE48E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Integer</w:t>
            </w:r>
          </w:p>
        </w:tc>
        <w:tc>
          <w:tcPr>
            <w:tcW w:w="1559" w:type="dxa"/>
          </w:tcPr>
          <w:p w14:paraId="2FDBE218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217D89A3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Importo del pagamento, campo </w:t>
            </w:r>
            <w:r w:rsidRPr="00041672">
              <w:rPr>
                <w:rFonts w:cstheme="minorHAnsi"/>
                <w:color w:val="000000"/>
              </w:rPr>
              <w:t>numerico di 16 caratteri espresso in millesimi</w:t>
            </w:r>
            <w:r w:rsidRPr="00041672">
              <w:rPr>
                <w:rFonts w:cstheme="minorHAnsi"/>
              </w:rPr>
              <w:t>.</w:t>
            </w:r>
          </w:p>
          <w:p w14:paraId="681600AA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0-9</w:t>
            </w:r>
          </w:p>
        </w:tc>
      </w:tr>
      <w:tr w:rsidR="00FC0FE7" w:rsidRPr="00041672" w14:paraId="7AA31F3F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20AD7A7D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VOCI_PAGAMENTO</w:t>
            </w:r>
          </w:p>
        </w:tc>
        <w:tc>
          <w:tcPr>
            <w:tcW w:w="1559" w:type="dxa"/>
          </w:tcPr>
          <w:p w14:paraId="3A40C90E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String(52) </w:t>
            </w:r>
          </w:p>
        </w:tc>
        <w:tc>
          <w:tcPr>
            <w:tcW w:w="1559" w:type="dxa"/>
          </w:tcPr>
          <w:p w14:paraId="626DE80A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2D6BAC30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Voce del pagamento nel formato “descrizione=importo”. I campi descrizione e importo devono rispettare il formalismo indicato di seguito: </w:t>
            </w:r>
          </w:p>
          <w:p w14:paraId="16B97E23" w14:textId="77777777" w:rsidR="00FC0FE7" w:rsidRPr="00041672" w:rsidRDefault="00FC0FE7" w:rsidP="00D1394B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Descrizione: String(35)</w:t>
            </w:r>
          </w:p>
          <w:p w14:paraId="6528D03E" w14:textId="77777777" w:rsidR="00FC0FE7" w:rsidRPr="00041672" w:rsidRDefault="00FC0FE7" w:rsidP="00D1394B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Importo: Integer(campo </w:t>
            </w:r>
            <w:r w:rsidRPr="00041672">
              <w:rPr>
                <w:rFonts w:cstheme="minorHAnsi"/>
                <w:color w:val="000000"/>
              </w:rPr>
              <w:t>numerico di 16 caratteri espresso in millesimi</w:t>
            </w:r>
            <w:r w:rsidRPr="00041672">
              <w:rPr>
                <w:rFonts w:cstheme="minorHAnsi"/>
              </w:rPr>
              <w:t>)</w:t>
            </w:r>
          </w:p>
          <w:p w14:paraId="69C9B7F5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Sono ammesse più voci di pagamento separate dal carattere “;”.</w:t>
            </w:r>
          </w:p>
        </w:tc>
      </w:tr>
      <w:tr w:rsidR="00FC0FE7" w:rsidRPr="00041672" w14:paraId="7335EFB6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EF2ADA5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ANNO_RIFERIMENTO</w:t>
            </w:r>
          </w:p>
        </w:tc>
        <w:tc>
          <w:tcPr>
            <w:tcW w:w="1559" w:type="dxa"/>
          </w:tcPr>
          <w:p w14:paraId="1EFC733A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Integer</w:t>
            </w:r>
          </w:p>
        </w:tc>
        <w:tc>
          <w:tcPr>
            <w:tcW w:w="1559" w:type="dxa"/>
          </w:tcPr>
          <w:p w14:paraId="55DD3B34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23353081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Anno di riferimento del </w:t>
            </w:r>
            <w:r>
              <w:rPr>
                <w:rFonts w:cstheme="minorHAnsi"/>
              </w:rPr>
              <w:t>d</w:t>
            </w:r>
            <w:r w:rsidRPr="00041672">
              <w:rPr>
                <w:rFonts w:cstheme="minorHAnsi"/>
              </w:rPr>
              <w:t>ebito, campo numerico di 4 caratteri.</w:t>
            </w:r>
          </w:p>
          <w:p w14:paraId="4A928CF2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0-9</w:t>
            </w:r>
          </w:p>
        </w:tc>
      </w:tr>
      <w:tr w:rsidR="00FC0FE7" w:rsidRPr="00041672" w14:paraId="74AB4D41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3A041D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NOTE_DEBITO *</w:t>
            </w:r>
          </w:p>
        </w:tc>
        <w:tc>
          <w:tcPr>
            <w:tcW w:w="1559" w:type="dxa"/>
          </w:tcPr>
          <w:p w14:paraId="07BCB510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String(2000)</w:t>
            </w:r>
          </w:p>
        </w:tc>
        <w:tc>
          <w:tcPr>
            <w:tcW w:w="1559" w:type="dxa"/>
          </w:tcPr>
          <w:p w14:paraId="6D7AE945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1F5400B1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Altre informazioni associate al debito.</w:t>
            </w:r>
          </w:p>
        </w:tc>
      </w:tr>
      <w:tr w:rsidR="00FC0FE7" w:rsidRPr="00041672" w14:paraId="79052A50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ABFB756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lastRenderedPageBreak/>
              <w:t>CAUSALE_PAGAMENTO *</w:t>
            </w:r>
          </w:p>
        </w:tc>
        <w:tc>
          <w:tcPr>
            <w:tcW w:w="1559" w:type="dxa"/>
          </w:tcPr>
          <w:p w14:paraId="57E960D7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String(256)</w:t>
            </w:r>
          </w:p>
        </w:tc>
        <w:tc>
          <w:tcPr>
            <w:tcW w:w="1559" w:type="dxa"/>
          </w:tcPr>
          <w:p w14:paraId="2F3508F3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20A51AE3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Causale </w:t>
            </w:r>
            <w:r>
              <w:rPr>
                <w:rFonts w:cstheme="minorHAnsi"/>
              </w:rPr>
              <w:t>del versamento. C</w:t>
            </w:r>
            <w:r w:rsidRPr="00041672">
              <w:rPr>
                <w:rFonts w:cstheme="minorHAnsi"/>
              </w:rPr>
              <w:t>onsente di aggiungere una casuale di dettaglio da associare al pagamento.</w:t>
            </w:r>
          </w:p>
        </w:tc>
      </w:tr>
      <w:tr w:rsidR="00FC0FE7" w:rsidRPr="00041672" w14:paraId="40065265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56353393" w14:textId="77777777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IBAN_RIACCREDITO</w:t>
            </w:r>
          </w:p>
        </w:tc>
        <w:tc>
          <w:tcPr>
            <w:tcW w:w="1559" w:type="dxa"/>
          </w:tcPr>
          <w:p w14:paraId="520879A0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String(101)</w:t>
            </w:r>
          </w:p>
        </w:tc>
        <w:tc>
          <w:tcPr>
            <w:tcW w:w="1559" w:type="dxa"/>
          </w:tcPr>
          <w:p w14:paraId="2A2EC631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5F762230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IBAN e beneficiario per riaccredito espressi nel formato “iban;beneficiario”. I campi iban e beneficiario devono rispettare il formalismo indicato di seguito: </w:t>
            </w:r>
          </w:p>
          <w:p w14:paraId="520A63DA" w14:textId="77777777" w:rsidR="00FC0FE7" w:rsidRPr="00041672" w:rsidRDefault="00FC0FE7" w:rsidP="00D1394B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iban String(30)</w:t>
            </w:r>
          </w:p>
          <w:p w14:paraId="73A588EB" w14:textId="77777777" w:rsidR="00FC0FE7" w:rsidRDefault="00FC0FE7" w:rsidP="00D1394B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beneficiario String(70)</w:t>
            </w:r>
          </w:p>
          <w:p w14:paraId="3082A0B3" w14:textId="77777777" w:rsidR="00FC0FE7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E5BBA49" w14:textId="36C6C58B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N.B: </w:t>
            </w:r>
            <w:r w:rsidR="0048675D">
              <w:rPr>
                <w:rFonts w:cstheme="minorHAnsi"/>
              </w:rPr>
              <w:t xml:space="preserve">se specificato, </w:t>
            </w:r>
            <w:r>
              <w:rPr>
                <w:rFonts w:cstheme="minorHAnsi"/>
              </w:rPr>
              <w:t>l’IBAN deve essere censito su pagoPA</w:t>
            </w:r>
          </w:p>
        </w:tc>
      </w:tr>
      <w:tr w:rsidR="00FC0FE7" w:rsidRPr="00041672" w14:paraId="7180F8AF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D93B84B" w14:textId="54B0275A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IMPORTO_PAGATO *</w:t>
            </w:r>
            <w:r>
              <w:rPr>
                <w:rFonts w:cstheme="minorHAnsi"/>
                <w:b w:val="0"/>
                <w:color w:val="000000"/>
              </w:rPr>
              <w:t>*</w:t>
            </w:r>
          </w:p>
        </w:tc>
        <w:tc>
          <w:tcPr>
            <w:tcW w:w="1559" w:type="dxa"/>
          </w:tcPr>
          <w:p w14:paraId="3711F9A7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integer</w:t>
            </w:r>
          </w:p>
        </w:tc>
        <w:tc>
          <w:tcPr>
            <w:tcW w:w="1559" w:type="dxa"/>
          </w:tcPr>
          <w:p w14:paraId="47A33E6E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5C9ED5BB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Importo pagato, campo </w:t>
            </w:r>
            <w:r w:rsidRPr="00041672">
              <w:rPr>
                <w:rFonts w:cstheme="minorHAnsi"/>
                <w:color w:val="000000"/>
              </w:rPr>
              <w:t>numerico di 16 caratteri espresso in millesimi</w:t>
            </w:r>
            <w:r w:rsidRPr="00041672">
              <w:rPr>
                <w:rFonts w:cstheme="minorHAnsi"/>
              </w:rPr>
              <w:t>.</w:t>
            </w:r>
          </w:p>
          <w:p w14:paraId="547A439E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Caratteri ammessi: </w:t>
            </w:r>
            <w:r w:rsidRPr="00041672">
              <w:rPr>
                <w:rFonts w:eastAsia="Monospace" w:cstheme="minorHAnsi"/>
                <w:color w:val="000000"/>
              </w:rPr>
              <w:t>0-9</w:t>
            </w:r>
          </w:p>
        </w:tc>
      </w:tr>
      <w:tr w:rsidR="00FC0FE7" w:rsidRPr="00041672" w14:paraId="65E97B8B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BD14E2D" w14:textId="3BC91815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DATA_VALUTA_ACCREDITO*</w:t>
            </w:r>
            <w:r>
              <w:rPr>
                <w:rFonts w:cstheme="minorHAnsi"/>
                <w:b w:val="0"/>
                <w:color w:val="000000"/>
              </w:rPr>
              <w:t>*</w:t>
            </w:r>
          </w:p>
        </w:tc>
        <w:tc>
          <w:tcPr>
            <w:tcW w:w="1559" w:type="dxa"/>
          </w:tcPr>
          <w:p w14:paraId="27B11740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</w:t>
            </w:r>
          </w:p>
        </w:tc>
        <w:tc>
          <w:tcPr>
            <w:tcW w:w="1559" w:type="dxa"/>
          </w:tcPr>
          <w:p w14:paraId="4FD5B250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54268C84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Data valuta </w:t>
            </w:r>
            <w:r>
              <w:rPr>
                <w:rFonts w:cstheme="minorHAnsi"/>
              </w:rPr>
              <w:t xml:space="preserve">di </w:t>
            </w:r>
            <w:r w:rsidRPr="00041672">
              <w:rPr>
                <w:rFonts w:cstheme="minorHAnsi"/>
              </w:rPr>
              <w:t>accredito nel formato AAAA-MM-GG</w:t>
            </w:r>
          </w:p>
        </w:tc>
      </w:tr>
      <w:tr w:rsidR="00FC0FE7" w:rsidRPr="00041672" w14:paraId="3DE4A6BF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9356A4C" w14:textId="0F38D9E6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CANALE_PAGAMENTO *</w:t>
            </w:r>
            <w:r>
              <w:rPr>
                <w:rFonts w:cstheme="minorHAnsi"/>
                <w:b w:val="0"/>
                <w:color w:val="000000"/>
              </w:rPr>
              <w:t>*</w:t>
            </w:r>
          </w:p>
        </w:tc>
        <w:tc>
          <w:tcPr>
            <w:tcW w:w="1559" w:type="dxa"/>
          </w:tcPr>
          <w:p w14:paraId="213BC78B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String(35)</w:t>
            </w:r>
          </w:p>
        </w:tc>
        <w:tc>
          <w:tcPr>
            <w:tcW w:w="1559" w:type="dxa"/>
          </w:tcPr>
          <w:p w14:paraId="0D62E27C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2597715C" w14:textId="049E72BD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Canale </w:t>
            </w:r>
            <w:r>
              <w:rPr>
                <w:rFonts w:cstheme="minorHAnsi"/>
              </w:rPr>
              <w:t xml:space="preserve">di </w:t>
            </w:r>
            <w:r w:rsidR="00DA7A31">
              <w:rPr>
                <w:rFonts w:cstheme="minorHAnsi"/>
              </w:rPr>
              <w:t>pagamento (Pagamento on-line, Pagamento presso PSP)</w:t>
            </w:r>
          </w:p>
        </w:tc>
      </w:tr>
      <w:tr w:rsidR="00FC0FE7" w:rsidRPr="00041672" w14:paraId="015325EB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7DDBC71" w14:textId="5A272749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DATA_PAGAMENTO *</w:t>
            </w:r>
            <w:r>
              <w:rPr>
                <w:rFonts w:cstheme="minorHAnsi"/>
                <w:b w:val="0"/>
                <w:color w:val="000000"/>
              </w:rPr>
              <w:t>*</w:t>
            </w:r>
          </w:p>
        </w:tc>
        <w:tc>
          <w:tcPr>
            <w:tcW w:w="1559" w:type="dxa"/>
          </w:tcPr>
          <w:p w14:paraId="6092E05D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IsoDateTime</w:t>
            </w:r>
          </w:p>
        </w:tc>
        <w:tc>
          <w:tcPr>
            <w:tcW w:w="1559" w:type="dxa"/>
          </w:tcPr>
          <w:p w14:paraId="7DB63B27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53085289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 xml:space="preserve">Data </w:t>
            </w:r>
            <w:r>
              <w:rPr>
                <w:rFonts w:cstheme="minorHAnsi"/>
              </w:rPr>
              <w:t xml:space="preserve">di </w:t>
            </w:r>
            <w:r w:rsidRPr="00041672">
              <w:rPr>
                <w:rFonts w:cstheme="minorHAnsi"/>
              </w:rPr>
              <w:t>pagamento nel formato AAAA-MM-GGTHH:MM:SS</w:t>
            </w:r>
          </w:p>
        </w:tc>
      </w:tr>
      <w:tr w:rsidR="00FC0FE7" w:rsidRPr="00041672" w14:paraId="31B02497" w14:textId="77777777" w:rsidTr="00EB3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DE25B2C" w14:textId="76AB7FF5" w:rsidR="00FC0FE7" w:rsidRPr="00041672" w:rsidRDefault="00FC0FE7" w:rsidP="009F5F53">
            <w:pPr>
              <w:rPr>
                <w:rFonts w:cstheme="minorHAnsi"/>
                <w:b w:val="0"/>
                <w:color w:val="000000"/>
              </w:rPr>
            </w:pPr>
            <w:r w:rsidRPr="00041672">
              <w:rPr>
                <w:rFonts w:cstheme="minorHAnsi"/>
                <w:b w:val="0"/>
                <w:color w:val="000000"/>
              </w:rPr>
              <w:t>NOTE_PAGAMENTO*</w:t>
            </w:r>
            <w:r>
              <w:rPr>
                <w:rFonts w:cstheme="minorHAnsi"/>
                <w:b w:val="0"/>
                <w:color w:val="000000"/>
              </w:rPr>
              <w:t>*</w:t>
            </w:r>
          </w:p>
        </w:tc>
        <w:tc>
          <w:tcPr>
            <w:tcW w:w="1559" w:type="dxa"/>
          </w:tcPr>
          <w:p w14:paraId="1FD086AC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String(255)</w:t>
            </w:r>
          </w:p>
        </w:tc>
        <w:tc>
          <w:tcPr>
            <w:tcW w:w="1559" w:type="dxa"/>
          </w:tcPr>
          <w:p w14:paraId="1DCB31DA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174448F9" w14:textId="77777777" w:rsidR="00FC0FE7" w:rsidRPr="00041672" w:rsidRDefault="00FC0FE7" w:rsidP="009F5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Altre informazioni associate al pagamento.</w:t>
            </w:r>
          </w:p>
        </w:tc>
      </w:tr>
      <w:tr w:rsidR="00FC0FE7" w:rsidRPr="00041672" w14:paraId="4D72568C" w14:textId="77777777" w:rsidTr="00EB37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D788E2B" w14:textId="6C33D1DE" w:rsidR="00FC0FE7" w:rsidRPr="00041672" w:rsidRDefault="00FC0FE7" w:rsidP="009F5F53">
            <w:pPr>
              <w:rPr>
                <w:rFonts w:cstheme="minorHAnsi"/>
                <w:b w:val="0"/>
                <w:bCs w:val="0"/>
              </w:rPr>
            </w:pPr>
            <w:r w:rsidRPr="00041672">
              <w:rPr>
                <w:rFonts w:cstheme="minorHAnsi"/>
                <w:b w:val="0"/>
                <w:color w:val="000000"/>
              </w:rPr>
              <w:t>PAGATO_IDP *</w:t>
            </w:r>
            <w:r>
              <w:rPr>
                <w:rFonts w:cstheme="minorHAnsi"/>
                <w:b w:val="0"/>
                <w:color w:val="000000"/>
              </w:rPr>
              <w:t>*</w:t>
            </w:r>
          </w:p>
        </w:tc>
        <w:tc>
          <w:tcPr>
            <w:tcW w:w="1559" w:type="dxa"/>
          </w:tcPr>
          <w:p w14:paraId="24F2F53E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String(2)</w:t>
            </w:r>
          </w:p>
        </w:tc>
        <w:tc>
          <w:tcPr>
            <w:tcW w:w="1559" w:type="dxa"/>
          </w:tcPr>
          <w:p w14:paraId="17B71B66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</w:rPr>
              <w:t>No</w:t>
            </w:r>
          </w:p>
        </w:tc>
        <w:tc>
          <w:tcPr>
            <w:tcW w:w="3686" w:type="dxa"/>
          </w:tcPr>
          <w:p w14:paraId="66A2E3A8" w14:textId="77777777" w:rsidR="00FC0FE7" w:rsidRPr="00041672" w:rsidRDefault="00FC0FE7" w:rsidP="009F5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  <w:r w:rsidRPr="00041672">
              <w:rPr>
                <w:rFonts w:cstheme="minorHAnsi"/>
              </w:rPr>
              <w:t xml:space="preserve">ndica se il pagamento è stato effettuato tramite </w:t>
            </w:r>
            <w:r>
              <w:rPr>
                <w:rFonts w:cstheme="minorHAnsi"/>
              </w:rPr>
              <w:t>l’infrastruttura di</w:t>
            </w:r>
            <w:r w:rsidRPr="00041672">
              <w:rPr>
                <w:rFonts w:cstheme="minorHAnsi"/>
              </w:rPr>
              <w:t xml:space="preserve"> pagamento</w:t>
            </w:r>
            <w:r>
              <w:rPr>
                <w:rFonts w:cstheme="minorHAnsi"/>
              </w:rPr>
              <w:t xml:space="preserve"> integrata con GePos</w:t>
            </w:r>
            <w:r w:rsidRPr="00041672">
              <w:rPr>
                <w:rFonts w:cstheme="minorHAnsi"/>
              </w:rPr>
              <w:t>. Può assumere uno dei seguenti valori:</w:t>
            </w:r>
          </w:p>
          <w:p w14:paraId="12048870" w14:textId="77777777" w:rsidR="00FC0FE7" w:rsidRPr="00041672" w:rsidRDefault="00FC0FE7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  <w:color w:val="000000"/>
              </w:rPr>
              <w:t>SI</w:t>
            </w:r>
          </w:p>
          <w:p w14:paraId="52F2F373" w14:textId="77777777" w:rsidR="00FC0FE7" w:rsidRPr="00041672" w:rsidRDefault="00FC0FE7" w:rsidP="00D1394B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1672">
              <w:rPr>
                <w:rFonts w:cstheme="minorHAnsi"/>
                <w:color w:val="000000"/>
              </w:rPr>
              <w:t>NO</w:t>
            </w:r>
            <w:r>
              <w:rPr>
                <w:rFonts w:cstheme="minorHAnsi"/>
                <w:color w:val="000000"/>
              </w:rPr>
              <w:t xml:space="preserve"> (il pagamento è stato comunicato a GePos dall’ente creditore, es. pagamento per cassa)</w:t>
            </w:r>
          </w:p>
        </w:tc>
      </w:tr>
    </w:tbl>
    <w:p w14:paraId="366F158C" w14:textId="77777777" w:rsidR="00FC0FE7" w:rsidRDefault="00FC0FE7" w:rsidP="00FC0FE7"/>
    <w:p w14:paraId="3947EBD6" w14:textId="77777777" w:rsidR="002B105F" w:rsidRDefault="002B105F" w:rsidP="00AF27D8">
      <w:pPr>
        <w:pStyle w:val="xmsolistparagraph"/>
        <w:ind w:left="0"/>
      </w:pPr>
    </w:p>
    <w:sectPr w:rsidR="002B105F" w:rsidSect="00316625">
      <w:headerReference w:type="default" r:id="rId24"/>
      <w:footerReference w:type="even" r:id="rId25"/>
      <w:footerReference w:type="default" r:id="rId26"/>
      <w:footerReference w:type="first" r:id="rId27"/>
      <w:pgSz w:w="11906" w:h="16838" w:code="9"/>
      <w:pgMar w:top="2552" w:right="1021" w:bottom="1985" w:left="1021" w:header="1021" w:footer="67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35B44" w14:textId="77777777" w:rsidR="0078211B" w:rsidRDefault="0078211B" w:rsidP="008E5011">
      <w:pPr>
        <w:spacing w:after="0" w:line="240" w:lineRule="auto"/>
      </w:pPr>
      <w:r>
        <w:separator/>
      </w:r>
    </w:p>
  </w:endnote>
  <w:endnote w:type="continuationSeparator" w:id="0">
    <w:p w14:paraId="56DC101E" w14:textId="77777777" w:rsidR="0078211B" w:rsidRDefault="0078211B" w:rsidP="008E5011">
      <w:pPr>
        <w:spacing w:after="0" w:line="240" w:lineRule="auto"/>
      </w:pPr>
      <w:r>
        <w:continuationSeparator/>
      </w:r>
    </w:p>
  </w:endnote>
  <w:endnote w:type="continuationNotice" w:id="1">
    <w:p w14:paraId="205D9278" w14:textId="77777777" w:rsidR="0078211B" w:rsidRDefault="007821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onospace">
    <w:altName w:val="MS Mincho"/>
    <w:charset w:val="00"/>
    <w:family w:val="auto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CB988" w14:textId="77777777" w:rsidR="009F5F53" w:rsidRDefault="009F5F53">
    <w:pPr>
      <w:pStyle w:val="Pidipagina"/>
    </w:pPr>
  </w:p>
  <w:p w14:paraId="0D267378" w14:textId="77777777" w:rsidR="009F5F53" w:rsidRPr="00712B8E" w:rsidRDefault="009F5F53" w:rsidP="00712B8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88" w:type="pct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02"/>
      <w:gridCol w:w="5023"/>
      <w:gridCol w:w="2198"/>
    </w:tblGrid>
    <w:tr w:rsidR="009F5F53" w:rsidRPr="00FB7183" w14:paraId="62960485" w14:textId="77777777" w:rsidTr="00AC4710">
      <w:trPr>
        <w:cantSplit/>
        <w:trHeight w:val="508"/>
      </w:trPr>
      <w:tc>
        <w:tcPr>
          <w:tcW w:w="1248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09B5FAA4" w14:textId="25129C7C" w:rsidR="009F5F53" w:rsidRPr="00FB7183" w:rsidRDefault="009F5F53" w:rsidP="00F97211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Versione 1</w:t>
          </w:r>
          <w:r w:rsidRPr="00FB7183">
            <w:rPr>
              <w:rFonts w:eastAsia="Times New Roman" w:cs="Times New Roman"/>
              <w:sz w:val="20"/>
              <w:szCs w:val="20"/>
            </w:rPr>
            <w:t>.</w:t>
          </w:r>
          <w:r>
            <w:rPr>
              <w:rFonts w:eastAsia="Times New Roman" w:cs="Times New Roman"/>
              <w:sz w:val="20"/>
              <w:szCs w:val="20"/>
            </w:rPr>
            <w:t>0</w:t>
          </w:r>
        </w:p>
        <w:p w14:paraId="255D1D8D" w14:textId="28DF814A" w:rsidR="009F5F53" w:rsidRPr="00FB7183" w:rsidRDefault="009F5F53" w:rsidP="00043C59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>
            <w:rPr>
              <w:rFonts w:eastAsia="Times New Roman" w:cs="Times New Roman"/>
              <w:sz w:val="20"/>
              <w:szCs w:val="20"/>
            </w:rPr>
            <w:t>27/05/2020</w:t>
          </w:r>
        </w:p>
      </w:tc>
      <w:tc>
        <w:tcPr>
          <w:tcW w:w="2609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4B99E7D0" w14:textId="77777777" w:rsidR="009F5F53" w:rsidRDefault="009F5F53" w:rsidP="00FB1B4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>
            <w:rPr>
              <w:rFonts w:eastAsia="Times New Roman" w:cs="Arial"/>
              <w:sz w:val="20"/>
              <w:szCs w:val="20"/>
            </w:rPr>
            <w:t>R.T.</w:t>
          </w:r>
          <w:r w:rsidRPr="001D6ABF">
            <w:rPr>
              <w:rFonts w:eastAsia="Times New Roman" w:cs="Arial"/>
              <w:sz w:val="20"/>
              <w:szCs w:val="20"/>
            </w:rPr>
            <w:t>I. Almaviva S.p.A/ Almawave S.r.l/</w:t>
          </w:r>
          <w:r w:rsidRPr="001D6ABF">
            <w:rPr>
              <w:rFonts w:eastAsia="Times New Roman" w:cs="Arial"/>
              <w:sz w:val="20"/>
              <w:szCs w:val="20"/>
            </w:rPr>
            <w:br/>
            <w:t xml:space="preserve"> Indra Italia S.p.A/</w:t>
          </w:r>
          <w:r w:rsidRPr="00972B5D">
            <w:rPr>
              <w:rFonts w:eastAsia="Times New Roman" w:cs="Arial"/>
              <w:sz w:val="20"/>
              <w:szCs w:val="20"/>
            </w:rPr>
            <w:t xml:space="preserve">Pwc </w:t>
          </w:r>
          <w:r>
            <w:rPr>
              <w:rFonts w:eastAsia="Times New Roman" w:cs="Arial"/>
              <w:sz w:val="20"/>
              <w:szCs w:val="20"/>
            </w:rPr>
            <w:t>Public Sector S.r.l.</w:t>
          </w:r>
        </w:p>
        <w:p w14:paraId="375F604F" w14:textId="1720423D" w:rsidR="009F5F53" w:rsidRPr="00A04A39" w:rsidRDefault="009F5F53" w:rsidP="00FB1B4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</w:pPr>
          <w:r w:rsidRPr="00A04A39">
            <w:rPr>
              <w:rFonts w:eastAsia="Times New Roman" w:cs="Times New Roman"/>
              <w:b/>
              <w:color w:val="1F4E79" w:themeColor="accent1" w:themeShade="80"/>
              <w:sz w:val="20"/>
              <w:szCs w:val="20"/>
            </w:rPr>
            <w:t>Uso Confidenziale</w:t>
          </w:r>
        </w:p>
      </w:tc>
      <w:tc>
        <w:tcPr>
          <w:tcW w:w="1142" w:type="pct"/>
          <w:shd w:val="clear" w:color="auto" w:fill="E7E6E6" w:themeFill="background2"/>
          <w:tcMar>
            <w:left w:w="113" w:type="dxa"/>
            <w:right w:w="113" w:type="dxa"/>
          </w:tcMar>
        </w:tcPr>
        <w:p w14:paraId="60FE750A" w14:textId="77777777" w:rsidR="009F5F53" w:rsidRPr="00FB7183" w:rsidRDefault="009F5F53" w:rsidP="00F97211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1CDCEDA8" w14:textId="5617B103" w:rsidR="009F5F53" w:rsidRPr="00FB7183" w:rsidRDefault="009F5F53" w:rsidP="00F97211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316625">
            <w:rPr>
              <w:rFonts w:eastAsia="Times New Roman" w:cs="Times New Roman"/>
              <w:noProof/>
              <w:sz w:val="20"/>
              <w:szCs w:val="20"/>
            </w:rPr>
            <w:t>1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316625">
            <w:rPr>
              <w:rFonts w:eastAsia="Times New Roman" w:cs="Times New Roman"/>
              <w:noProof/>
              <w:sz w:val="20"/>
              <w:szCs w:val="20"/>
            </w:rPr>
            <w:t>43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30384EE4" w14:textId="77777777" w:rsidR="009F5F53" w:rsidRPr="00CA7259" w:rsidRDefault="009F5F53" w:rsidP="00E304B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6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shd w:val="clear" w:color="auto" w:fill="E7E6E6" w:themeFill="background2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38"/>
      <w:gridCol w:w="4882"/>
      <w:gridCol w:w="2136"/>
    </w:tblGrid>
    <w:tr w:rsidR="009F5F53" w:rsidRPr="00FB7183" w14:paraId="5A424F25" w14:textId="77777777" w:rsidTr="00E304BA">
      <w:trPr>
        <w:cantSplit/>
        <w:trHeight w:val="508"/>
      </w:trPr>
      <w:tc>
        <w:tcPr>
          <w:tcW w:w="2338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71AFAF58" w14:textId="77777777" w:rsidR="009F5F53" w:rsidRPr="00FB7183" w:rsidRDefault="009F5F53" w:rsidP="00E304B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Versione 1.0</w:t>
          </w:r>
        </w:p>
        <w:p w14:paraId="7BE6C664" w14:textId="77777777" w:rsidR="009F5F53" w:rsidRPr="00FB7183" w:rsidRDefault="009F5F53" w:rsidP="007405AA">
          <w:pPr>
            <w:overflowPunct w:val="0"/>
            <w:autoSpaceDE w:val="0"/>
            <w:autoSpaceDN w:val="0"/>
            <w:adjustRightInd w:val="0"/>
            <w:spacing w:before="60" w:after="0" w:line="240" w:lineRule="auto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del 0</w:t>
          </w:r>
          <w:r>
            <w:rPr>
              <w:rFonts w:eastAsia="Times New Roman" w:cs="Times New Roman"/>
              <w:sz w:val="20"/>
              <w:szCs w:val="20"/>
            </w:rPr>
            <w:t>8</w:t>
          </w:r>
          <w:r w:rsidRPr="00FB7183">
            <w:rPr>
              <w:rFonts w:eastAsia="Times New Roman" w:cs="Times New Roman"/>
              <w:sz w:val="20"/>
              <w:szCs w:val="20"/>
            </w:rPr>
            <w:t>/0</w:t>
          </w:r>
          <w:r>
            <w:rPr>
              <w:rFonts w:eastAsia="Times New Roman" w:cs="Times New Roman"/>
              <w:sz w:val="20"/>
              <w:szCs w:val="20"/>
            </w:rPr>
            <w:t>9</w:t>
          </w:r>
          <w:r w:rsidRPr="00FB7183">
            <w:rPr>
              <w:rFonts w:eastAsia="Times New Roman" w:cs="Times New Roman"/>
              <w:sz w:val="20"/>
              <w:szCs w:val="20"/>
            </w:rPr>
            <w:t>/2016</w:t>
          </w:r>
        </w:p>
      </w:tc>
      <w:tc>
        <w:tcPr>
          <w:tcW w:w="4882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5F55DB3E" w14:textId="77777777" w:rsidR="009F5F53" w:rsidRPr="001D6ABF" w:rsidRDefault="009F5F53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>R.T. I. Almaviva S.p.A/ Almawave S.r.l/</w:t>
          </w:r>
        </w:p>
        <w:p w14:paraId="7BC8CF88" w14:textId="77777777" w:rsidR="009F5F53" w:rsidRPr="001D6ABF" w:rsidRDefault="009F5F53" w:rsidP="00E304BA">
          <w:pPr>
            <w:tabs>
              <w:tab w:val="center" w:pos="3314"/>
            </w:tabs>
            <w:spacing w:after="0" w:line="240" w:lineRule="auto"/>
            <w:jc w:val="center"/>
            <w:rPr>
              <w:rFonts w:eastAsia="Times New Roman" w:cs="Arial"/>
              <w:sz w:val="20"/>
              <w:szCs w:val="20"/>
            </w:rPr>
          </w:pPr>
          <w:r w:rsidRPr="001D6ABF">
            <w:rPr>
              <w:rFonts w:eastAsia="Times New Roman" w:cs="Arial"/>
              <w:sz w:val="20"/>
              <w:szCs w:val="20"/>
            </w:rPr>
            <w:t>Indra Italia S.p.A/</w:t>
          </w:r>
          <w:r w:rsidRPr="00972B5D">
            <w:rPr>
              <w:rFonts w:eastAsia="Times New Roman" w:cs="Arial"/>
              <w:sz w:val="20"/>
              <w:szCs w:val="20"/>
            </w:rPr>
            <w:t>Pwc Advisory S.p.A</w:t>
          </w:r>
        </w:p>
        <w:p w14:paraId="61CE97D4" w14:textId="77777777" w:rsidR="009F5F53" w:rsidRPr="00FB7183" w:rsidRDefault="009F5F53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after="0" w:line="240" w:lineRule="auto"/>
            <w:ind w:right="360"/>
            <w:jc w:val="center"/>
            <w:textAlignment w:val="baseline"/>
            <w:rPr>
              <w:rFonts w:eastAsia="Times New Roman" w:cs="Times New Roman"/>
              <w:b/>
              <w:sz w:val="20"/>
              <w:szCs w:val="20"/>
              <w:lang w:val="en-US"/>
            </w:rPr>
          </w:pPr>
          <w:r w:rsidRPr="00FB7183">
            <w:rPr>
              <w:rFonts w:eastAsia="Times New Roman" w:cs="Times New Roman"/>
              <w:color w:val="2E74B5" w:themeColor="accent1" w:themeShade="BF"/>
              <w:sz w:val="20"/>
              <w:szCs w:val="20"/>
              <w:lang w:val="en-US"/>
            </w:rPr>
            <w:t>Uso Confidenziale</w:t>
          </w:r>
        </w:p>
      </w:tc>
      <w:tc>
        <w:tcPr>
          <w:tcW w:w="2136" w:type="dxa"/>
          <w:shd w:val="clear" w:color="auto" w:fill="E7E6E6" w:themeFill="background2"/>
          <w:tcMar>
            <w:left w:w="113" w:type="dxa"/>
            <w:right w:w="113" w:type="dxa"/>
          </w:tcMar>
        </w:tcPr>
        <w:p w14:paraId="4DA390EF" w14:textId="77777777" w:rsidR="009F5F53" w:rsidRPr="00FB7183" w:rsidRDefault="009F5F53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0" w:line="240" w:lineRule="auto"/>
            <w:ind w:right="-39"/>
            <w:jc w:val="right"/>
            <w:textAlignment w:val="baseline"/>
            <w:rPr>
              <w:rFonts w:eastAsia="Times New Roman" w:cs="Times New Roman"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t>Pagina</w:t>
          </w:r>
        </w:p>
        <w:p w14:paraId="16FBF067" w14:textId="308A7E1B" w:rsidR="009F5F53" w:rsidRPr="00FB7183" w:rsidRDefault="009F5F53" w:rsidP="00E304BA">
          <w:pPr>
            <w:tabs>
              <w:tab w:val="center" w:pos="4819"/>
              <w:tab w:val="right" w:pos="9638"/>
            </w:tabs>
            <w:overflowPunct w:val="0"/>
            <w:autoSpaceDE w:val="0"/>
            <w:autoSpaceDN w:val="0"/>
            <w:adjustRightInd w:val="0"/>
            <w:spacing w:before="60" w:after="60" w:line="240" w:lineRule="auto"/>
            <w:ind w:right="-40"/>
            <w:jc w:val="right"/>
            <w:textAlignment w:val="baseline"/>
            <w:rPr>
              <w:rFonts w:eastAsia="Times New Roman" w:cs="Times New Roman"/>
              <w:b/>
              <w:sz w:val="20"/>
              <w:szCs w:val="20"/>
            </w:rPr>
          </w:pPr>
          <w:r w:rsidRPr="00FB7183">
            <w:rPr>
              <w:rFonts w:eastAsia="Times New Roman" w:cs="Times New Roman"/>
              <w:sz w:val="20"/>
              <w:szCs w:val="20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PAGE  \* MERGEFORMAT </w:instrTex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separate"/>
          </w:r>
          <w:r w:rsidR="00316625">
            <w:rPr>
              <w:rFonts w:eastAsia="Times New Roman" w:cs="Times New Roman"/>
              <w:noProof/>
              <w:sz w:val="20"/>
              <w:szCs w:val="20"/>
            </w:rPr>
            <w:t>0</w:t>
          </w:r>
          <w:r w:rsidRPr="00FB7183">
            <w:rPr>
              <w:rFonts w:eastAsia="Times New Roman" w:cs="Times New Roman"/>
              <w:sz w:val="20"/>
              <w:szCs w:val="20"/>
            </w:rPr>
            <w:fldChar w:fldCharType="end"/>
          </w:r>
          <w:r w:rsidRPr="00FB7183">
            <w:rPr>
              <w:rFonts w:eastAsia="Times New Roman" w:cs="Times New Roman"/>
              <w:sz w:val="20"/>
              <w:szCs w:val="20"/>
            </w:rPr>
            <w:t xml:space="preserve"> di 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begin"/>
          </w:r>
          <w:r w:rsidRPr="00FB7183">
            <w:rPr>
              <w:rFonts w:eastAsia="Times New Roman" w:cs="Times New Roman"/>
              <w:sz w:val="20"/>
              <w:szCs w:val="20"/>
            </w:rPr>
            <w:instrText xml:space="preserve"> NUMPAGES </w:instrTex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separate"/>
          </w:r>
          <w:r w:rsidR="00316625">
            <w:rPr>
              <w:rFonts w:eastAsia="Times New Roman" w:cs="Times New Roman"/>
              <w:noProof/>
              <w:sz w:val="20"/>
              <w:szCs w:val="20"/>
            </w:rPr>
            <w:t>43</w:t>
          </w:r>
          <w:r w:rsidRPr="00FB7183">
            <w:rPr>
              <w:rFonts w:eastAsia="Times New Roman" w:cs="Times New Roman"/>
              <w:sz w:val="20"/>
              <w:szCs w:val="20"/>
              <w:lang w:val="en-US"/>
            </w:rPr>
            <w:fldChar w:fldCharType="end"/>
          </w:r>
        </w:p>
      </w:tc>
    </w:tr>
  </w:tbl>
  <w:p w14:paraId="3CE33354" w14:textId="77777777" w:rsidR="009F5F53" w:rsidRPr="00936637" w:rsidRDefault="009F5F53" w:rsidP="009366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601B6D" w14:textId="77777777" w:rsidR="0078211B" w:rsidRDefault="0078211B" w:rsidP="008E5011">
      <w:pPr>
        <w:spacing w:after="0" w:line="240" w:lineRule="auto"/>
      </w:pPr>
      <w:r>
        <w:separator/>
      </w:r>
    </w:p>
  </w:footnote>
  <w:footnote w:type="continuationSeparator" w:id="0">
    <w:p w14:paraId="2599EEE7" w14:textId="77777777" w:rsidR="0078211B" w:rsidRDefault="0078211B" w:rsidP="008E5011">
      <w:pPr>
        <w:spacing w:after="0" w:line="240" w:lineRule="auto"/>
      </w:pPr>
      <w:r>
        <w:continuationSeparator/>
      </w:r>
    </w:p>
  </w:footnote>
  <w:footnote w:type="continuationNotice" w:id="1">
    <w:p w14:paraId="40B2DF08" w14:textId="77777777" w:rsidR="0078211B" w:rsidRDefault="0078211B">
      <w:pPr>
        <w:spacing w:after="0" w:line="240" w:lineRule="auto"/>
      </w:pPr>
    </w:p>
  </w:footnote>
  <w:footnote w:id="2">
    <w:p w14:paraId="4E65D28B" w14:textId="77777777" w:rsidR="009F5F53" w:rsidRDefault="009F5F53" w:rsidP="00FB1B4A">
      <w:pPr>
        <w:pStyle w:val="notepiedipag"/>
      </w:pPr>
      <w:r w:rsidRPr="00625708">
        <w:rPr>
          <w:rStyle w:val="notepiedipagCarattere"/>
        </w:rPr>
        <w:footnoteRef/>
      </w:r>
      <w:r w:rsidRPr="00625708">
        <w:rPr>
          <w:rStyle w:val="notepiedipagCarattere"/>
        </w:rPr>
        <w:t xml:space="preserve"> </w:t>
      </w:r>
      <w:r>
        <w:rPr>
          <w:rStyle w:val="notepiedipagCarattere"/>
        </w:rPr>
        <w:t>L</w:t>
      </w:r>
      <w:r w:rsidRPr="00625708">
        <w:rPr>
          <w:rStyle w:val="notepiedipagCarattere"/>
        </w:rPr>
        <w:t>a sigla x.y identifica la versione del documento; tale sigla, presente nell’identificativo del documento</w:t>
      </w:r>
      <w:r>
        <w:t xml:space="preserve"> stesso, sottintende la versione ultima dello stesso.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88" w:type="pct"/>
      <w:tblBorders>
        <w:insideH w:val="single" w:sz="6" w:space="0" w:color="FFFFFF"/>
        <w:insideV w:val="single" w:sz="6" w:space="0" w:color="FFFFFF"/>
      </w:tblBorders>
      <w:shd w:val="clear" w:color="auto" w:fill="E7E6E6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3828"/>
      <w:gridCol w:w="5815"/>
    </w:tblGrid>
    <w:tr w:rsidR="009F5F53" w:rsidRPr="004A0322" w14:paraId="764ED207" w14:textId="77777777" w:rsidTr="004A0322">
      <w:trPr>
        <w:cantSplit/>
        <w:trHeight w:val="397"/>
      </w:trPr>
      <w:tc>
        <w:tcPr>
          <w:tcW w:w="1985" w:type="pct"/>
          <w:shd w:val="clear" w:color="auto" w:fill="E7E6E6"/>
        </w:tcPr>
        <w:p w14:paraId="73B79BCB" w14:textId="1BE304C1" w:rsidR="009F5F53" w:rsidRPr="004A0322" w:rsidRDefault="009F5F53" w:rsidP="00F97211">
          <w:pPr>
            <w:pStyle w:val="intestazione0"/>
            <w:rPr>
              <w:lang w:val="en-US"/>
            </w:rPr>
          </w:pPr>
          <w:r w:rsidRPr="004A0322">
            <w:t>R.T. I. Almaviva S.p.A/ Almawave S.r.l/</w:t>
          </w:r>
          <w:r w:rsidRPr="004A0322">
            <w:br/>
            <w:t xml:space="preserve">Indra Italia S.p.A/Pwc </w:t>
          </w:r>
          <w:r>
            <w:t>Public Sector S.r.l.</w:t>
          </w:r>
        </w:p>
      </w:tc>
      <w:tc>
        <w:tcPr>
          <w:tcW w:w="3015" w:type="pct"/>
          <w:shd w:val="clear" w:color="auto" w:fill="E7E6E6"/>
        </w:tcPr>
        <w:p w14:paraId="65E0A60B" w14:textId="77777777" w:rsidR="009F5F53" w:rsidRPr="004A0322" w:rsidRDefault="009F5F53" w:rsidP="00F97211">
          <w:pPr>
            <w:pStyle w:val="intestazione0"/>
            <w:jc w:val="right"/>
          </w:pPr>
          <w:r w:rsidRPr="004A0322">
            <w:t>Sistema Pubblico di Connettività  LOTTO 4</w:t>
          </w:r>
        </w:p>
      </w:tc>
    </w:tr>
    <w:tr w:rsidR="009F5F53" w:rsidRPr="004A0322" w14:paraId="1E9FBBE1" w14:textId="77777777" w:rsidTr="004A0322">
      <w:trPr>
        <w:cantSplit/>
        <w:trHeight w:val="397"/>
      </w:trPr>
      <w:tc>
        <w:tcPr>
          <w:tcW w:w="1985" w:type="pct"/>
          <w:shd w:val="clear" w:color="auto" w:fill="E7E6E6"/>
          <w:vAlign w:val="center"/>
        </w:tcPr>
        <w:p w14:paraId="48DC552C" w14:textId="27206BBE" w:rsidR="009F5F53" w:rsidRPr="004A0322" w:rsidRDefault="009F5F53" w:rsidP="003B6DF8">
          <w:pPr>
            <w:pStyle w:val="intestazione0"/>
          </w:pPr>
          <w:r>
            <w:t>Tracciati Dati</w:t>
          </w:r>
        </w:p>
      </w:tc>
      <w:tc>
        <w:tcPr>
          <w:tcW w:w="3015" w:type="pct"/>
          <w:shd w:val="clear" w:color="auto" w:fill="E7E6E6"/>
          <w:vAlign w:val="center"/>
        </w:tcPr>
        <w:p w14:paraId="47BC51ED" w14:textId="576C2E13" w:rsidR="009F5F53" w:rsidRPr="004A0322" w:rsidRDefault="0028250E" w:rsidP="00F97211">
          <w:pPr>
            <w:spacing w:after="0"/>
            <w:jc w:val="right"/>
            <w:rPr>
              <w:rFonts w:cstheme="minorHAnsi"/>
              <w:sz w:val="20"/>
              <w:szCs w:val="20"/>
            </w:rPr>
          </w:pPr>
          <w:r w:rsidRPr="0028250E">
            <w:rPr>
              <w:sz w:val="20"/>
              <w:szCs w:val="20"/>
            </w:rPr>
            <w:t>SPCL4 - ComuneBari-PayFlowPA-TracciatiDati- v.1.0</w:t>
          </w:r>
        </w:p>
      </w:tc>
    </w:tr>
  </w:tbl>
  <w:p w14:paraId="70F764DA" w14:textId="77777777" w:rsidR="009F5F53" w:rsidRPr="007E2F82" w:rsidRDefault="009F5F53" w:rsidP="007E2F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1BC"/>
    <w:multiLevelType w:val="multilevel"/>
    <w:tmpl w:val="6A70C32A"/>
    <w:styleLink w:val="Sti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60B3FFC"/>
    <w:multiLevelType w:val="hybridMultilevel"/>
    <w:tmpl w:val="AD2CEC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812A5"/>
    <w:multiLevelType w:val="hybridMultilevel"/>
    <w:tmpl w:val="D84A3EDC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D453C"/>
    <w:multiLevelType w:val="hybridMultilevel"/>
    <w:tmpl w:val="61B245EC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15E78"/>
    <w:multiLevelType w:val="multilevel"/>
    <w:tmpl w:val="7D7A1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aps/>
        <w:strike w:val="0"/>
        <w:dstrike w:val="0"/>
        <w:vanish w:val="0"/>
        <w:color w:val="000080"/>
        <w:sz w:val="22"/>
        <w:szCs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26"/>
        </w:tabs>
        <w:ind w:left="726" w:hanging="432"/>
      </w:pPr>
      <w:rPr>
        <w:rFonts w:hint="default"/>
        <w:b/>
        <w:i w:val="0"/>
        <w:caps w:val="0"/>
        <w:strike w:val="0"/>
        <w:dstrike w:val="0"/>
        <w:vanish w:val="0"/>
        <w:color w:val="000080"/>
        <w:sz w:val="22"/>
        <w:szCs w:val="22"/>
        <w:vertAlign w:val="baseline"/>
      </w:rPr>
    </w:lvl>
    <w:lvl w:ilvl="2">
      <w:start w:val="1"/>
      <w:numFmt w:val="decimal"/>
      <w:pStyle w:val="Stile3"/>
      <w:lvlText w:val="%1.%2.%3."/>
      <w:lvlJc w:val="left"/>
      <w:pPr>
        <w:tabs>
          <w:tab w:val="num" w:pos="1374"/>
        </w:tabs>
        <w:ind w:left="1158" w:hanging="504"/>
      </w:pPr>
      <w:rPr>
        <w:rFonts w:hint="default"/>
        <w:b/>
        <w:i w:val="0"/>
        <w:color w:val="00008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94"/>
        </w:tabs>
        <w:ind w:left="16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54"/>
        </w:tabs>
        <w:ind w:left="21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74"/>
        </w:tabs>
        <w:ind w:left="26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34"/>
        </w:tabs>
        <w:ind w:left="31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4"/>
        </w:tabs>
        <w:ind w:left="36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4"/>
        </w:tabs>
        <w:ind w:left="4254" w:hanging="1440"/>
      </w:pPr>
      <w:rPr>
        <w:rFonts w:hint="default"/>
      </w:rPr>
    </w:lvl>
  </w:abstractNum>
  <w:abstractNum w:abstractNumId="5" w15:restartNumberingAfterBreak="0">
    <w:nsid w:val="3B086114"/>
    <w:multiLevelType w:val="hybridMultilevel"/>
    <w:tmpl w:val="FA88C062"/>
    <w:lvl w:ilvl="0" w:tplc="1CC89D3A">
      <w:start w:val="1"/>
      <w:numFmt w:val="bullet"/>
      <w:pStyle w:val="PuntoElenco"/>
      <w:lvlText w:val=""/>
      <w:lvlJc w:val="left"/>
      <w:pPr>
        <w:ind w:left="720" w:hanging="360"/>
      </w:pPr>
      <w:rPr>
        <w:rFonts w:ascii="Wingdings" w:hAnsi="Wingdings" w:hint="default"/>
        <w:color w:val="0091DC"/>
        <w:u w:color="0091DC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23869"/>
    <w:multiLevelType w:val="multilevel"/>
    <w:tmpl w:val="D916CF6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7E761F"/>
    <w:multiLevelType w:val="hybridMultilevel"/>
    <w:tmpl w:val="38BA7FCA"/>
    <w:lvl w:ilvl="0" w:tplc="C7DA809C">
      <w:start w:val="1"/>
      <w:numFmt w:val="bullet"/>
      <w:pStyle w:val="puntoelenco-1liv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91A2F"/>
    <w:multiLevelType w:val="hybridMultilevel"/>
    <w:tmpl w:val="7DB87B8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94AB7"/>
    <w:multiLevelType w:val="multilevel"/>
    <w:tmpl w:val="4D96F068"/>
    <w:lvl w:ilvl="0">
      <w:start w:val="1"/>
      <w:numFmt w:val="decimal"/>
      <w:pStyle w:val="MI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I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F6C7427"/>
    <w:multiLevelType w:val="hybridMultilevel"/>
    <w:tmpl w:val="22800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AE3FC">
      <w:start w:val="1"/>
      <w:numFmt w:val="bullet"/>
      <w:pStyle w:val="puntoelenco-2liv"/>
      <w:lvlText w:val=""/>
      <w:lvlJc w:val="left"/>
      <w:pPr>
        <w:ind w:left="1440" w:hanging="360"/>
      </w:pPr>
      <w:rPr>
        <w:rFonts w:ascii="Wingdings" w:hAnsi="Wingdings" w:hint="default"/>
        <w:color w:val="7F7F7F" w:themeColor="text1" w:themeTint="80"/>
        <w:sz w:val="18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66AC9"/>
    <w:multiLevelType w:val="hybridMultilevel"/>
    <w:tmpl w:val="D37A6E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E7D3B"/>
    <w:multiLevelType w:val="hybridMultilevel"/>
    <w:tmpl w:val="088432E0"/>
    <w:lvl w:ilvl="0" w:tplc="660425C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7A0ACB"/>
    <w:multiLevelType w:val="multilevel"/>
    <w:tmpl w:val="866EA3B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79E47C1A"/>
    <w:multiLevelType w:val="hybridMultilevel"/>
    <w:tmpl w:val="89E232D8"/>
    <w:lvl w:ilvl="0" w:tplc="F5E048DA">
      <w:start w:val="1"/>
      <w:numFmt w:val="bullet"/>
      <w:pStyle w:val="puntoelenco-1liv"/>
      <w:lvlText w:val="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E2694"/>
    <w:multiLevelType w:val="hybridMultilevel"/>
    <w:tmpl w:val="644E5C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4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2"/>
  </w:num>
  <w:num w:numId="12">
    <w:abstractNumId w:val="3"/>
  </w:num>
  <w:num w:numId="13">
    <w:abstractNumId w:val="2"/>
  </w:num>
  <w:num w:numId="14">
    <w:abstractNumId w:val="15"/>
  </w:num>
  <w:num w:numId="15">
    <w:abstractNumId w:val="11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4096" w:nlCheck="1" w:checkStyle="0"/>
  <w:activeWritingStyle w:appName="MSWord" w:lang="fr-FR" w:vendorID="64" w:dllVersion="0" w:nlCheck="1" w:checkStyle="0"/>
  <w:activeWritingStyle w:appName="MSWord" w:lang="fr-FR" w:vendorID="64" w:dllVersion="6" w:nlCheck="1" w:checkStyle="0"/>
  <w:activeWritingStyle w:appName="MSWord" w:lang="it-IT" w:vendorID="64" w:dllVersion="131078" w:nlCheck="1" w:checkStyle="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1"/>
  <w:attachedTemplate r:id="rId1"/>
  <w:linkStyles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5E"/>
    <w:rsid w:val="000025E1"/>
    <w:rsid w:val="000060B6"/>
    <w:rsid w:val="00006B5C"/>
    <w:rsid w:val="00012660"/>
    <w:rsid w:val="00013323"/>
    <w:rsid w:val="00016270"/>
    <w:rsid w:val="00020B0C"/>
    <w:rsid w:val="00022779"/>
    <w:rsid w:val="00023807"/>
    <w:rsid w:val="0002417B"/>
    <w:rsid w:val="0002461E"/>
    <w:rsid w:val="00025039"/>
    <w:rsid w:val="000253AA"/>
    <w:rsid w:val="0002604A"/>
    <w:rsid w:val="000270EF"/>
    <w:rsid w:val="00027CAF"/>
    <w:rsid w:val="00027E0E"/>
    <w:rsid w:val="00033EEF"/>
    <w:rsid w:val="0004012E"/>
    <w:rsid w:val="00041672"/>
    <w:rsid w:val="00043C59"/>
    <w:rsid w:val="0004526F"/>
    <w:rsid w:val="00047E12"/>
    <w:rsid w:val="00050EB4"/>
    <w:rsid w:val="000518B8"/>
    <w:rsid w:val="0005216E"/>
    <w:rsid w:val="00052B28"/>
    <w:rsid w:val="0005594A"/>
    <w:rsid w:val="00056E8B"/>
    <w:rsid w:val="0006231A"/>
    <w:rsid w:val="000643A2"/>
    <w:rsid w:val="00064B81"/>
    <w:rsid w:val="00065141"/>
    <w:rsid w:val="000651F8"/>
    <w:rsid w:val="00066548"/>
    <w:rsid w:val="000675DA"/>
    <w:rsid w:val="000711AE"/>
    <w:rsid w:val="00071578"/>
    <w:rsid w:val="00074E88"/>
    <w:rsid w:val="00080853"/>
    <w:rsid w:val="00085FB3"/>
    <w:rsid w:val="00086040"/>
    <w:rsid w:val="00087AE3"/>
    <w:rsid w:val="00090113"/>
    <w:rsid w:val="00090653"/>
    <w:rsid w:val="000918D0"/>
    <w:rsid w:val="00091EF2"/>
    <w:rsid w:val="000926B9"/>
    <w:rsid w:val="000936DD"/>
    <w:rsid w:val="00093A0B"/>
    <w:rsid w:val="00093A88"/>
    <w:rsid w:val="000947CA"/>
    <w:rsid w:val="00094B60"/>
    <w:rsid w:val="00094F0E"/>
    <w:rsid w:val="000A0916"/>
    <w:rsid w:val="000A20BF"/>
    <w:rsid w:val="000A2819"/>
    <w:rsid w:val="000A2FBA"/>
    <w:rsid w:val="000A5A52"/>
    <w:rsid w:val="000A6D4F"/>
    <w:rsid w:val="000A7F1C"/>
    <w:rsid w:val="000B20D7"/>
    <w:rsid w:val="000B3F89"/>
    <w:rsid w:val="000B4E6D"/>
    <w:rsid w:val="000B7FD3"/>
    <w:rsid w:val="000C0725"/>
    <w:rsid w:val="000C0777"/>
    <w:rsid w:val="000C3973"/>
    <w:rsid w:val="000C5285"/>
    <w:rsid w:val="000C5B05"/>
    <w:rsid w:val="000C7754"/>
    <w:rsid w:val="000D34F7"/>
    <w:rsid w:val="000D474D"/>
    <w:rsid w:val="000D65F5"/>
    <w:rsid w:val="000D7321"/>
    <w:rsid w:val="000D7930"/>
    <w:rsid w:val="000D7B0F"/>
    <w:rsid w:val="000E0ACF"/>
    <w:rsid w:val="000E1578"/>
    <w:rsid w:val="000E160F"/>
    <w:rsid w:val="000E31CA"/>
    <w:rsid w:val="000E627A"/>
    <w:rsid w:val="000E6A77"/>
    <w:rsid w:val="000E6B1C"/>
    <w:rsid w:val="000E7C4C"/>
    <w:rsid w:val="000F1930"/>
    <w:rsid w:val="000F361C"/>
    <w:rsid w:val="000F44F3"/>
    <w:rsid w:val="000F519F"/>
    <w:rsid w:val="000F55FC"/>
    <w:rsid w:val="00100AC1"/>
    <w:rsid w:val="00101FF8"/>
    <w:rsid w:val="001020E9"/>
    <w:rsid w:val="00105C92"/>
    <w:rsid w:val="00105E3A"/>
    <w:rsid w:val="00112533"/>
    <w:rsid w:val="00112540"/>
    <w:rsid w:val="00112CAB"/>
    <w:rsid w:val="0011316A"/>
    <w:rsid w:val="00114177"/>
    <w:rsid w:val="00116266"/>
    <w:rsid w:val="00122ACD"/>
    <w:rsid w:val="00124F8F"/>
    <w:rsid w:val="0012515C"/>
    <w:rsid w:val="00125EF2"/>
    <w:rsid w:val="00127C27"/>
    <w:rsid w:val="0013192B"/>
    <w:rsid w:val="001327B5"/>
    <w:rsid w:val="00133B68"/>
    <w:rsid w:val="00134F64"/>
    <w:rsid w:val="00137960"/>
    <w:rsid w:val="00140367"/>
    <w:rsid w:val="0014319F"/>
    <w:rsid w:val="001451BD"/>
    <w:rsid w:val="00145A94"/>
    <w:rsid w:val="001461F4"/>
    <w:rsid w:val="00147F9B"/>
    <w:rsid w:val="00150176"/>
    <w:rsid w:val="0015194A"/>
    <w:rsid w:val="0015248A"/>
    <w:rsid w:val="00152586"/>
    <w:rsid w:val="00152D11"/>
    <w:rsid w:val="0015374E"/>
    <w:rsid w:val="00154A48"/>
    <w:rsid w:val="00155285"/>
    <w:rsid w:val="00155D3E"/>
    <w:rsid w:val="001561E9"/>
    <w:rsid w:val="00156F50"/>
    <w:rsid w:val="00157531"/>
    <w:rsid w:val="00160938"/>
    <w:rsid w:val="00160F1B"/>
    <w:rsid w:val="00162425"/>
    <w:rsid w:val="0016397D"/>
    <w:rsid w:val="00164DF4"/>
    <w:rsid w:val="0016558E"/>
    <w:rsid w:val="001665F9"/>
    <w:rsid w:val="001669A9"/>
    <w:rsid w:val="00170679"/>
    <w:rsid w:val="00170768"/>
    <w:rsid w:val="00170DB6"/>
    <w:rsid w:val="00171070"/>
    <w:rsid w:val="0017215A"/>
    <w:rsid w:val="00173581"/>
    <w:rsid w:val="001768AB"/>
    <w:rsid w:val="001816BD"/>
    <w:rsid w:val="00181E9B"/>
    <w:rsid w:val="00183A1F"/>
    <w:rsid w:val="00183F61"/>
    <w:rsid w:val="00185237"/>
    <w:rsid w:val="00185E51"/>
    <w:rsid w:val="00187F3E"/>
    <w:rsid w:val="00191D4D"/>
    <w:rsid w:val="00192D5E"/>
    <w:rsid w:val="001933AA"/>
    <w:rsid w:val="001938E7"/>
    <w:rsid w:val="00195A8E"/>
    <w:rsid w:val="001975AC"/>
    <w:rsid w:val="00197FFB"/>
    <w:rsid w:val="001A36C6"/>
    <w:rsid w:val="001A3B59"/>
    <w:rsid w:val="001A6F91"/>
    <w:rsid w:val="001A77EE"/>
    <w:rsid w:val="001B203D"/>
    <w:rsid w:val="001B524C"/>
    <w:rsid w:val="001B55FB"/>
    <w:rsid w:val="001B56CB"/>
    <w:rsid w:val="001B7CDA"/>
    <w:rsid w:val="001C022D"/>
    <w:rsid w:val="001C1E12"/>
    <w:rsid w:val="001C36D4"/>
    <w:rsid w:val="001C6D03"/>
    <w:rsid w:val="001C6E24"/>
    <w:rsid w:val="001D06FC"/>
    <w:rsid w:val="001D0F8F"/>
    <w:rsid w:val="001D1629"/>
    <w:rsid w:val="001D21E3"/>
    <w:rsid w:val="001D258B"/>
    <w:rsid w:val="001D25DE"/>
    <w:rsid w:val="001D5A30"/>
    <w:rsid w:val="001D6ABF"/>
    <w:rsid w:val="001D7153"/>
    <w:rsid w:val="001E0CCF"/>
    <w:rsid w:val="001E2333"/>
    <w:rsid w:val="001E495B"/>
    <w:rsid w:val="001E50FC"/>
    <w:rsid w:val="001E6EE5"/>
    <w:rsid w:val="001F4A3B"/>
    <w:rsid w:val="001F4B3D"/>
    <w:rsid w:val="00201B5E"/>
    <w:rsid w:val="00204E71"/>
    <w:rsid w:val="0020573C"/>
    <w:rsid w:val="00207663"/>
    <w:rsid w:val="00211165"/>
    <w:rsid w:val="002125D5"/>
    <w:rsid w:val="002133C4"/>
    <w:rsid w:val="00214635"/>
    <w:rsid w:val="00215B11"/>
    <w:rsid w:val="00215BD8"/>
    <w:rsid w:val="00217707"/>
    <w:rsid w:val="002233F8"/>
    <w:rsid w:val="002243C8"/>
    <w:rsid w:val="00224CB7"/>
    <w:rsid w:val="00225179"/>
    <w:rsid w:val="0022548A"/>
    <w:rsid w:val="00226DA3"/>
    <w:rsid w:val="002308A2"/>
    <w:rsid w:val="00230BB8"/>
    <w:rsid w:val="002324BA"/>
    <w:rsid w:val="002330E0"/>
    <w:rsid w:val="00233AF8"/>
    <w:rsid w:val="002342F4"/>
    <w:rsid w:val="00234526"/>
    <w:rsid w:val="0023478F"/>
    <w:rsid w:val="002347D1"/>
    <w:rsid w:val="002400CC"/>
    <w:rsid w:val="00240D90"/>
    <w:rsid w:val="00240DA9"/>
    <w:rsid w:val="00244A4A"/>
    <w:rsid w:val="002458B4"/>
    <w:rsid w:val="00245F83"/>
    <w:rsid w:val="00246467"/>
    <w:rsid w:val="002474AE"/>
    <w:rsid w:val="0024779D"/>
    <w:rsid w:val="00251422"/>
    <w:rsid w:val="002515D4"/>
    <w:rsid w:val="00253B3E"/>
    <w:rsid w:val="0025463A"/>
    <w:rsid w:val="00256881"/>
    <w:rsid w:val="00260AEF"/>
    <w:rsid w:val="00261299"/>
    <w:rsid w:val="002620B8"/>
    <w:rsid w:val="002626D8"/>
    <w:rsid w:val="0026328F"/>
    <w:rsid w:val="00263302"/>
    <w:rsid w:val="00264A6F"/>
    <w:rsid w:val="00264ED8"/>
    <w:rsid w:val="00265C29"/>
    <w:rsid w:val="00265F71"/>
    <w:rsid w:val="00270612"/>
    <w:rsid w:val="002721F1"/>
    <w:rsid w:val="00272C55"/>
    <w:rsid w:val="00272F7E"/>
    <w:rsid w:val="00272FFE"/>
    <w:rsid w:val="00273F21"/>
    <w:rsid w:val="00280279"/>
    <w:rsid w:val="00282390"/>
    <w:rsid w:val="0028250E"/>
    <w:rsid w:val="00283479"/>
    <w:rsid w:val="00284075"/>
    <w:rsid w:val="00285FD5"/>
    <w:rsid w:val="00286296"/>
    <w:rsid w:val="00290E2B"/>
    <w:rsid w:val="00293B31"/>
    <w:rsid w:val="00295505"/>
    <w:rsid w:val="002959F7"/>
    <w:rsid w:val="00296293"/>
    <w:rsid w:val="002A0A34"/>
    <w:rsid w:val="002A3D1B"/>
    <w:rsid w:val="002A557D"/>
    <w:rsid w:val="002A56A9"/>
    <w:rsid w:val="002A667D"/>
    <w:rsid w:val="002A6907"/>
    <w:rsid w:val="002A6C20"/>
    <w:rsid w:val="002A709E"/>
    <w:rsid w:val="002B105F"/>
    <w:rsid w:val="002B547B"/>
    <w:rsid w:val="002C2CAB"/>
    <w:rsid w:val="002C35DD"/>
    <w:rsid w:val="002C45DC"/>
    <w:rsid w:val="002C67F6"/>
    <w:rsid w:val="002C792B"/>
    <w:rsid w:val="002D0B5A"/>
    <w:rsid w:val="002D2430"/>
    <w:rsid w:val="002D3CA2"/>
    <w:rsid w:val="002E0237"/>
    <w:rsid w:val="002E20D4"/>
    <w:rsid w:val="002E3346"/>
    <w:rsid w:val="002E4EA7"/>
    <w:rsid w:val="002E5565"/>
    <w:rsid w:val="002E58B4"/>
    <w:rsid w:val="002E6F5C"/>
    <w:rsid w:val="002E71C6"/>
    <w:rsid w:val="002F0C5F"/>
    <w:rsid w:val="002F0F28"/>
    <w:rsid w:val="002F16E9"/>
    <w:rsid w:val="002F2F4A"/>
    <w:rsid w:val="002F4B79"/>
    <w:rsid w:val="002F4C4B"/>
    <w:rsid w:val="002F6738"/>
    <w:rsid w:val="00300AB6"/>
    <w:rsid w:val="00300B24"/>
    <w:rsid w:val="00301061"/>
    <w:rsid w:val="00301328"/>
    <w:rsid w:val="00301919"/>
    <w:rsid w:val="00305E6C"/>
    <w:rsid w:val="003061FE"/>
    <w:rsid w:val="003063B5"/>
    <w:rsid w:val="00306A59"/>
    <w:rsid w:val="00312406"/>
    <w:rsid w:val="00315F90"/>
    <w:rsid w:val="00316625"/>
    <w:rsid w:val="00320438"/>
    <w:rsid w:val="0032171C"/>
    <w:rsid w:val="003247F6"/>
    <w:rsid w:val="003258B8"/>
    <w:rsid w:val="003267CF"/>
    <w:rsid w:val="00330A15"/>
    <w:rsid w:val="00330A44"/>
    <w:rsid w:val="00331F8E"/>
    <w:rsid w:val="00332EC4"/>
    <w:rsid w:val="00333E32"/>
    <w:rsid w:val="003344FF"/>
    <w:rsid w:val="00335BBD"/>
    <w:rsid w:val="00336AB2"/>
    <w:rsid w:val="00336C89"/>
    <w:rsid w:val="0034210B"/>
    <w:rsid w:val="0034312A"/>
    <w:rsid w:val="00343311"/>
    <w:rsid w:val="00343A23"/>
    <w:rsid w:val="003447FD"/>
    <w:rsid w:val="003459B4"/>
    <w:rsid w:val="0034614C"/>
    <w:rsid w:val="003468AB"/>
    <w:rsid w:val="0034762C"/>
    <w:rsid w:val="00350B48"/>
    <w:rsid w:val="0035128B"/>
    <w:rsid w:val="00351BFC"/>
    <w:rsid w:val="00352FBB"/>
    <w:rsid w:val="0035367E"/>
    <w:rsid w:val="0035687C"/>
    <w:rsid w:val="00356ECC"/>
    <w:rsid w:val="00356F52"/>
    <w:rsid w:val="003572C9"/>
    <w:rsid w:val="00357D42"/>
    <w:rsid w:val="0036160F"/>
    <w:rsid w:val="00361E07"/>
    <w:rsid w:val="00363BC0"/>
    <w:rsid w:val="003653D4"/>
    <w:rsid w:val="00365D8E"/>
    <w:rsid w:val="00365FF4"/>
    <w:rsid w:val="00371865"/>
    <w:rsid w:val="00372FBC"/>
    <w:rsid w:val="003746A2"/>
    <w:rsid w:val="00374C1E"/>
    <w:rsid w:val="003755C5"/>
    <w:rsid w:val="00375BC6"/>
    <w:rsid w:val="00375F15"/>
    <w:rsid w:val="003761CA"/>
    <w:rsid w:val="003803BB"/>
    <w:rsid w:val="00381C4E"/>
    <w:rsid w:val="00382842"/>
    <w:rsid w:val="00382D76"/>
    <w:rsid w:val="00387BBE"/>
    <w:rsid w:val="00391884"/>
    <w:rsid w:val="00392B7B"/>
    <w:rsid w:val="00393968"/>
    <w:rsid w:val="00393DC0"/>
    <w:rsid w:val="00394124"/>
    <w:rsid w:val="003941BE"/>
    <w:rsid w:val="0039443C"/>
    <w:rsid w:val="00395F27"/>
    <w:rsid w:val="00397097"/>
    <w:rsid w:val="00397C8C"/>
    <w:rsid w:val="003A1757"/>
    <w:rsid w:val="003A1C27"/>
    <w:rsid w:val="003A24D3"/>
    <w:rsid w:val="003A2B16"/>
    <w:rsid w:val="003A2D55"/>
    <w:rsid w:val="003A2F7E"/>
    <w:rsid w:val="003A41E5"/>
    <w:rsid w:val="003A48E5"/>
    <w:rsid w:val="003A4EFD"/>
    <w:rsid w:val="003A6859"/>
    <w:rsid w:val="003A68BB"/>
    <w:rsid w:val="003B1621"/>
    <w:rsid w:val="003B25E4"/>
    <w:rsid w:val="003B6C2F"/>
    <w:rsid w:val="003B6DF8"/>
    <w:rsid w:val="003C2472"/>
    <w:rsid w:val="003C3A6F"/>
    <w:rsid w:val="003C3FFD"/>
    <w:rsid w:val="003C598D"/>
    <w:rsid w:val="003D1EE5"/>
    <w:rsid w:val="003D2929"/>
    <w:rsid w:val="003D2D33"/>
    <w:rsid w:val="003D349C"/>
    <w:rsid w:val="003D449E"/>
    <w:rsid w:val="003D5C60"/>
    <w:rsid w:val="003D6A44"/>
    <w:rsid w:val="003E02EA"/>
    <w:rsid w:val="003E1132"/>
    <w:rsid w:val="003E358F"/>
    <w:rsid w:val="003E396B"/>
    <w:rsid w:val="003E3D9E"/>
    <w:rsid w:val="003E4AB0"/>
    <w:rsid w:val="003E6F7B"/>
    <w:rsid w:val="003E72FD"/>
    <w:rsid w:val="003E75AC"/>
    <w:rsid w:val="003E774F"/>
    <w:rsid w:val="003E7BB3"/>
    <w:rsid w:val="003E7EED"/>
    <w:rsid w:val="003F1EDF"/>
    <w:rsid w:val="003F4292"/>
    <w:rsid w:val="003F4DEC"/>
    <w:rsid w:val="004028EE"/>
    <w:rsid w:val="004047C2"/>
    <w:rsid w:val="004048BC"/>
    <w:rsid w:val="00404B39"/>
    <w:rsid w:val="00410133"/>
    <w:rsid w:val="0041063D"/>
    <w:rsid w:val="0041112E"/>
    <w:rsid w:val="0041184C"/>
    <w:rsid w:val="00411E43"/>
    <w:rsid w:val="00411EE8"/>
    <w:rsid w:val="00412004"/>
    <w:rsid w:val="00415321"/>
    <w:rsid w:val="004155A4"/>
    <w:rsid w:val="00417E45"/>
    <w:rsid w:val="004206AB"/>
    <w:rsid w:val="00422DC0"/>
    <w:rsid w:val="004255C6"/>
    <w:rsid w:val="004256CA"/>
    <w:rsid w:val="00425E56"/>
    <w:rsid w:val="004276EE"/>
    <w:rsid w:val="00427E61"/>
    <w:rsid w:val="004302AF"/>
    <w:rsid w:val="00433A76"/>
    <w:rsid w:val="004346F4"/>
    <w:rsid w:val="0043496E"/>
    <w:rsid w:val="00434E1B"/>
    <w:rsid w:val="00437C1A"/>
    <w:rsid w:val="00437CDE"/>
    <w:rsid w:val="00440978"/>
    <w:rsid w:val="00442DC1"/>
    <w:rsid w:val="004448F0"/>
    <w:rsid w:val="00445A46"/>
    <w:rsid w:val="0044748F"/>
    <w:rsid w:val="00447F11"/>
    <w:rsid w:val="0045061C"/>
    <w:rsid w:val="0045109A"/>
    <w:rsid w:val="00453D67"/>
    <w:rsid w:val="00453FD2"/>
    <w:rsid w:val="004544A7"/>
    <w:rsid w:val="004628BE"/>
    <w:rsid w:val="0046606B"/>
    <w:rsid w:val="00466AC8"/>
    <w:rsid w:val="004749AA"/>
    <w:rsid w:val="004770C0"/>
    <w:rsid w:val="004833FC"/>
    <w:rsid w:val="0048487B"/>
    <w:rsid w:val="00484925"/>
    <w:rsid w:val="00484BCA"/>
    <w:rsid w:val="00485480"/>
    <w:rsid w:val="00485D50"/>
    <w:rsid w:val="0048675D"/>
    <w:rsid w:val="00486801"/>
    <w:rsid w:val="00487C14"/>
    <w:rsid w:val="00490440"/>
    <w:rsid w:val="00490C57"/>
    <w:rsid w:val="004923D0"/>
    <w:rsid w:val="00493A49"/>
    <w:rsid w:val="004A0322"/>
    <w:rsid w:val="004A0F13"/>
    <w:rsid w:val="004A1E5C"/>
    <w:rsid w:val="004A2BA4"/>
    <w:rsid w:val="004A33F8"/>
    <w:rsid w:val="004A4397"/>
    <w:rsid w:val="004A5064"/>
    <w:rsid w:val="004A53ED"/>
    <w:rsid w:val="004A570D"/>
    <w:rsid w:val="004A5F63"/>
    <w:rsid w:val="004B141B"/>
    <w:rsid w:val="004B55A2"/>
    <w:rsid w:val="004B6DC5"/>
    <w:rsid w:val="004B7078"/>
    <w:rsid w:val="004C058C"/>
    <w:rsid w:val="004C0FEA"/>
    <w:rsid w:val="004C190D"/>
    <w:rsid w:val="004C5056"/>
    <w:rsid w:val="004C65B5"/>
    <w:rsid w:val="004C680E"/>
    <w:rsid w:val="004C7A59"/>
    <w:rsid w:val="004D0717"/>
    <w:rsid w:val="004D1659"/>
    <w:rsid w:val="004D193E"/>
    <w:rsid w:val="004D1FE3"/>
    <w:rsid w:val="004D4833"/>
    <w:rsid w:val="004D5CA8"/>
    <w:rsid w:val="004D602A"/>
    <w:rsid w:val="004D67C1"/>
    <w:rsid w:val="004D6877"/>
    <w:rsid w:val="004D7692"/>
    <w:rsid w:val="004D7CC5"/>
    <w:rsid w:val="004E2681"/>
    <w:rsid w:val="004E6900"/>
    <w:rsid w:val="004E7846"/>
    <w:rsid w:val="004E7E84"/>
    <w:rsid w:val="004F04B5"/>
    <w:rsid w:val="004F08AF"/>
    <w:rsid w:val="004F7F25"/>
    <w:rsid w:val="005022C1"/>
    <w:rsid w:val="00502A43"/>
    <w:rsid w:val="0050467E"/>
    <w:rsid w:val="00504A84"/>
    <w:rsid w:val="005053A7"/>
    <w:rsid w:val="005119E7"/>
    <w:rsid w:val="00512EDD"/>
    <w:rsid w:val="00517314"/>
    <w:rsid w:val="005201A1"/>
    <w:rsid w:val="00522969"/>
    <w:rsid w:val="00522A03"/>
    <w:rsid w:val="00524409"/>
    <w:rsid w:val="00524860"/>
    <w:rsid w:val="00524869"/>
    <w:rsid w:val="00524986"/>
    <w:rsid w:val="00524CC6"/>
    <w:rsid w:val="005254A3"/>
    <w:rsid w:val="0052610B"/>
    <w:rsid w:val="00526798"/>
    <w:rsid w:val="00526803"/>
    <w:rsid w:val="00530489"/>
    <w:rsid w:val="00530BF2"/>
    <w:rsid w:val="005315F9"/>
    <w:rsid w:val="00532E4B"/>
    <w:rsid w:val="00540DB3"/>
    <w:rsid w:val="00541291"/>
    <w:rsid w:val="005412A7"/>
    <w:rsid w:val="005458A3"/>
    <w:rsid w:val="00545A80"/>
    <w:rsid w:val="005464D5"/>
    <w:rsid w:val="00547B30"/>
    <w:rsid w:val="00550023"/>
    <w:rsid w:val="00551895"/>
    <w:rsid w:val="005544C5"/>
    <w:rsid w:val="00555C2E"/>
    <w:rsid w:val="005561A3"/>
    <w:rsid w:val="00563A7D"/>
    <w:rsid w:val="0056685B"/>
    <w:rsid w:val="00566CFC"/>
    <w:rsid w:val="00567E53"/>
    <w:rsid w:val="00570976"/>
    <w:rsid w:val="005713F8"/>
    <w:rsid w:val="00572CF8"/>
    <w:rsid w:val="00573A09"/>
    <w:rsid w:val="00573F9D"/>
    <w:rsid w:val="00573FB1"/>
    <w:rsid w:val="00575294"/>
    <w:rsid w:val="00576CAD"/>
    <w:rsid w:val="00577447"/>
    <w:rsid w:val="005809BB"/>
    <w:rsid w:val="00582047"/>
    <w:rsid w:val="0058213F"/>
    <w:rsid w:val="005828B7"/>
    <w:rsid w:val="005845EB"/>
    <w:rsid w:val="00584A40"/>
    <w:rsid w:val="00584FA4"/>
    <w:rsid w:val="00586463"/>
    <w:rsid w:val="00587281"/>
    <w:rsid w:val="00587446"/>
    <w:rsid w:val="00587C94"/>
    <w:rsid w:val="005904A0"/>
    <w:rsid w:val="00591B19"/>
    <w:rsid w:val="00591FA1"/>
    <w:rsid w:val="005950E4"/>
    <w:rsid w:val="00595D7F"/>
    <w:rsid w:val="005A0847"/>
    <w:rsid w:val="005A0E7E"/>
    <w:rsid w:val="005A2693"/>
    <w:rsid w:val="005A2F59"/>
    <w:rsid w:val="005A340A"/>
    <w:rsid w:val="005A49A0"/>
    <w:rsid w:val="005A5905"/>
    <w:rsid w:val="005A7C1B"/>
    <w:rsid w:val="005B1A8A"/>
    <w:rsid w:val="005B267F"/>
    <w:rsid w:val="005B2A10"/>
    <w:rsid w:val="005B3B85"/>
    <w:rsid w:val="005B4039"/>
    <w:rsid w:val="005B600F"/>
    <w:rsid w:val="005C0352"/>
    <w:rsid w:val="005C1E7F"/>
    <w:rsid w:val="005C492F"/>
    <w:rsid w:val="005C4EE4"/>
    <w:rsid w:val="005C58D3"/>
    <w:rsid w:val="005D2C9B"/>
    <w:rsid w:val="005D3B92"/>
    <w:rsid w:val="005D608A"/>
    <w:rsid w:val="005D6297"/>
    <w:rsid w:val="005D691B"/>
    <w:rsid w:val="005E15FC"/>
    <w:rsid w:val="005E461D"/>
    <w:rsid w:val="005E62DF"/>
    <w:rsid w:val="005E68D5"/>
    <w:rsid w:val="005F1A46"/>
    <w:rsid w:val="005F423D"/>
    <w:rsid w:val="00601A53"/>
    <w:rsid w:val="00602714"/>
    <w:rsid w:val="006030DE"/>
    <w:rsid w:val="006042BF"/>
    <w:rsid w:val="00605895"/>
    <w:rsid w:val="00606291"/>
    <w:rsid w:val="006065B2"/>
    <w:rsid w:val="00611513"/>
    <w:rsid w:val="00612708"/>
    <w:rsid w:val="00612A94"/>
    <w:rsid w:val="00614DF4"/>
    <w:rsid w:val="006167AD"/>
    <w:rsid w:val="00616CFD"/>
    <w:rsid w:val="00620691"/>
    <w:rsid w:val="00620D4A"/>
    <w:rsid w:val="00623D91"/>
    <w:rsid w:val="00624051"/>
    <w:rsid w:val="00624256"/>
    <w:rsid w:val="006244B0"/>
    <w:rsid w:val="006249F5"/>
    <w:rsid w:val="00625708"/>
    <w:rsid w:val="0062597F"/>
    <w:rsid w:val="00631840"/>
    <w:rsid w:val="00631CDF"/>
    <w:rsid w:val="0063436A"/>
    <w:rsid w:val="00634982"/>
    <w:rsid w:val="00634F4E"/>
    <w:rsid w:val="006358E0"/>
    <w:rsid w:val="00636064"/>
    <w:rsid w:val="00636633"/>
    <w:rsid w:val="0063714F"/>
    <w:rsid w:val="006376BC"/>
    <w:rsid w:val="00641877"/>
    <w:rsid w:val="0064273B"/>
    <w:rsid w:val="00643B57"/>
    <w:rsid w:val="00645644"/>
    <w:rsid w:val="00645CA5"/>
    <w:rsid w:val="00646E5A"/>
    <w:rsid w:val="00646FA1"/>
    <w:rsid w:val="00653195"/>
    <w:rsid w:val="00653834"/>
    <w:rsid w:val="006542C0"/>
    <w:rsid w:val="00654E30"/>
    <w:rsid w:val="006554C5"/>
    <w:rsid w:val="00655E3F"/>
    <w:rsid w:val="00656CC4"/>
    <w:rsid w:val="00656CC6"/>
    <w:rsid w:val="00657803"/>
    <w:rsid w:val="00657E6D"/>
    <w:rsid w:val="006610FD"/>
    <w:rsid w:val="00662856"/>
    <w:rsid w:val="0066357B"/>
    <w:rsid w:val="006656A1"/>
    <w:rsid w:val="006676E1"/>
    <w:rsid w:val="00667C70"/>
    <w:rsid w:val="00667E46"/>
    <w:rsid w:val="00670C16"/>
    <w:rsid w:val="00670E45"/>
    <w:rsid w:val="00671671"/>
    <w:rsid w:val="006725A5"/>
    <w:rsid w:val="006730D9"/>
    <w:rsid w:val="00673A76"/>
    <w:rsid w:val="00674E6F"/>
    <w:rsid w:val="006759BA"/>
    <w:rsid w:val="00676D96"/>
    <w:rsid w:val="00680F95"/>
    <w:rsid w:val="00681128"/>
    <w:rsid w:val="00681443"/>
    <w:rsid w:val="00693C3B"/>
    <w:rsid w:val="0069407F"/>
    <w:rsid w:val="00694925"/>
    <w:rsid w:val="00694CF6"/>
    <w:rsid w:val="00697791"/>
    <w:rsid w:val="006A0B80"/>
    <w:rsid w:val="006A0C83"/>
    <w:rsid w:val="006A1342"/>
    <w:rsid w:val="006A2775"/>
    <w:rsid w:val="006A5D21"/>
    <w:rsid w:val="006A67B5"/>
    <w:rsid w:val="006B1174"/>
    <w:rsid w:val="006B12B9"/>
    <w:rsid w:val="006B455E"/>
    <w:rsid w:val="006B4F14"/>
    <w:rsid w:val="006B611C"/>
    <w:rsid w:val="006B6D99"/>
    <w:rsid w:val="006B7586"/>
    <w:rsid w:val="006B7719"/>
    <w:rsid w:val="006B7D8D"/>
    <w:rsid w:val="006B7EFD"/>
    <w:rsid w:val="006C291C"/>
    <w:rsid w:val="006C2D92"/>
    <w:rsid w:val="006C393A"/>
    <w:rsid w:val="006C4097"/>
    <w:rsid w:val="006C6C06"/>
    <w:rsid w:val="006D1E1F"/>
    <w:rsid w:val="006D32BF"/>
    <w:rsid w:val="006D7BE2"/>
    <w:rsid w:val="006E0E7A"/>
    <w:rsid w:val="006E238E"/>
    <w:rsid w:val="006E5FA7"/>
    <w:rsid w:val="006E63F1"/>
    <w:rsid w:val="006E7687"/>
    <w:rsid w:val="006F1210"/>
    <w:rsid w:val="006F1F28"/>
    <w:rsid w:val="006F25EE"/>
    <w:rsid w:val="006F2A92"/>
    <w:rsid w:val="006F3AB3"/>
    <w:rsid w:val="006F4239"/>
    <w:rsid w:val="006F4408"/>
    <w:rsid w:val="006F4904"/>
    <w:rsid w:val="006F7953"/>
    <w:rsid w:val="006F79F7"/>
    <w:rsid w:val="0070037B"/>
    <w:rsid w:val="00700607"/>
    <w:rsid w:val="00701E5F"/>
    <w:rsid w:val="00702650"/>
    <w:rsid w:val="00703606"/>
    <w:rsid w:val="0070426A"/>
    <w:rsid w:val="007113CD"/>
    <w:rsid w:val="00712B8E"/>
    <w:rsid w:val="007159BE"/>
    <w:rsid w:val="00720B34"/>
    <w:rsid w:val="00720C7B"/>
    <w:rsid w:val="00721C63"/>
    <w:rsid w:val="00723078"/>
    <w:rsid w:val="00725C3F"/>
    <w:rsid w:val="0072603B"/>
    <w:rsid w:val="00727E5C"/>
    <w:rsid w:val="0073137F"/>
    <w:rsid w:val="00733E6E"/>
    <w:rsid w:val="00734EEF"/>
    <w:rsid w:val="00735F68"/>
    <w:rsid w:val="00736D93"/>
    <w:rsid w:val="007405AA"/>
    <w:rsid w:val="007405DB"/>
    <w:rsid w:val="007425A7"/>
    <w:rsid w:val="00742ECE"/>
    <w:rsid w:val="00743222"/>
    <w:rsid w:val="00745079"/>
    <w:rsid w:val="00745915"/>
    <w:rsid w:val="00745BB3"/>
    <w:rsid w:val="007520F6"/>
    <w:rsid w:val="00753D4F"/>
    <w:rsid w:val="0075432C"/>
    <w:rsid w:val="00754444"/>
    <w:rsid w:val="00754A1E"/>
    <w:rsid w:val="007556BB"/>
    <w:rsid w:val="0075757E"/>
    <w:rsid w:val="00760274"/>
    <w:rsid w:val="00762BA6"/>
    <w:rsid w:val="0076495E"/>
    <w:rsid w:val="00765333"/>
    <w:rsid w:val="007667CE"/>
    <w:rsid w:val="00767F09"/>
    <w:rsid w:val="0077072A"/>
    <w:rsid w:val="00772C3D"/>
    <w:rsid w:val="00773317"/>
    <w:rsid w:val="00774CEB"/>
    <w:rsid w:val="00776E22"/>
    <w:rsid w:val="0077753B"/>
    <w:rsid w:val="007814FA"/>
    <w:rsid w:val="00781968"/>
    <w:rsid w:val="00781B03"/>
    <w:rsid w:val="0078211B"/>
    <w:rsid w:val="00784576"/>
    <w:rsid w:val="0078485F"/>
    <w:rsid w:val="0078519D"/>
    <w:rsid w:val="00785976"/>
    <w:rsid w:val="00787AB3"/>
    <w:rsid w:val="00787C5C"/>
    <w:rsid w:val="00790613"/>
    <w:rsid w:val="007913CA"/>
    <w:rsid w:val="0079311E"/>
    <w:rsid w:val="00796AEE"/>
    <w:rsid w:val="007A0B07"/>
    <w:rsid w:val="007A17AC"/>
    <w:rsid w:val="007A3259"/>
    <w:rsid w:val="007A4857"/>
    <w:rsid w:val="007A562F"/>
    <w:rsid w:val="007A5BFF"/>
    <w:rsid w:val="007A6CAF"/>
    <w:rsid w:val="007A7254"/>
    <w:rsid w:val="007B104C"/>
    <w:rsid w:val="007B2B0E"/>
    <w:rsid w:val="007B32EF"/>
    <w:rsid w:val="007B3FF7"/>
    <w:rsid w:val="007B43C6"/>
    <w:rsid w:val="007B442F"/>
    <w:rsid w:val="007B5384"/>
    <w:rsid w:val="007B58E2"/>
    <w:rsid w:val="007B7379"/>
    <w:rsid w:val="007C257F"/>
    <w:rsid w:val="007C2D31"/>
    <w:rsid w:val="007C3F75"/>
    <w:rsid w:val="007C40F8"/>
    <w:rsid w:val="007C56E5"/>
    <w:rsid w:val="007C57C8"/>
    <w:rsid w:val="007C78DC"/>
    <w:rsid w:val="007D0B86"/>
    <w:rsid w:val="007D1038"/>
    <w:rsid w:val="007D4D59"/>
    <w:rsid w:val="007D52DE"/>
    <w:rsid w:val="007D54D7"/>
    <w:rsid w:val="007D5EF5"/>
    <w:rsid w:val="007D737E"/>
    <w:rsid w:val="007E2F82"/>
    <w:rsid w:val="007E39A6"/>
    <w:rsid w:val="007E6E50"/>
    <w:rsid w:val="007F063C"/>
    <w:rsid w:val="007F2538"/>
    <w:rsid w:val="007F3841"/>
    <w:rsid w:val="0080069A"/>
    <w:rsid w:val="00804391"/>
    <w:rsid w:val="00805087"/>
    <w:rsid w:val="008113DC"/>
    <w:rsid w:val="00812734"/>
    <w:rsid w:val="0081455D"/>
    <w:rsid w:val="00814870"/>
    <w:rsid w:val="008154B3"/>
    <w:rsid w:val="0081708E"/>
    <w:rsid w:val="0081713F"/>
    <w:rsid w:val="00817986"/>
    <w:rsid w:val="00820CA2"/>
    <w:rsid w:val="0082141D"/>
    <w:rsid w:val="00822C31"/>
    <w:rsid w:val="008244B2"/>
    <w:rsid w:val="008246BB"/>
    <w:rsid w:val="0082507E"/>
    <w:rsid w:val="0082581C"/>
    <w:rsid w:val="008259FB"/>
    <w:rsid w:val="0082751A"/>
    <w:rsid w:val="0083046F"/>
    <w:rsid w:val="008324B8"/>
    <w:rsid w:val="00834CAE"/>
    <w:rsid w:val="008367EE"/>
    <w:rsid w:val="00840311"/>
    <w:rsid w:val="0084065E"/>
    <w:rsid w:val="008407C4"/>
    <w:rsid w:val="0084100C"/>
    <w:rsid w:val="00843C1B"/>
    <w:rsid w:val="00843C87"/>
    <w:rsid w:val="00844702"/>
    <w:rsid w:val="00847AEB"/>
    <w:rsid w:val="00850421"/>
    <w:rsid w:val="00851886"/>
    <w:rsid w:val="00851FD0"/>
    <w:rsid w:val="00852409"/>
    <w:rsid w:val="00852633"/>
    <w:rsid w:val="00856B1A"/>
    <w:rsid w:val="008605EB"/>
    <w:rsid w:val="00860F78"/>
    <w:rsid w:val="00862C80"/>
    <w:rsid w:val="00864ED8"/>
    <w:rsid w:val="00866330"/>
    <w:rsid w:val="00866381"/>
    <w:rsid w:val="00867B71"/>
    <w:rsid w:val="0087059B"/>
    <w:rsid w:val="00872633"/>
    <w:rsid w:val="008726BD"/>
    <w:rsid w:val="00873EDA"/>
    <w:rsid w:val="0087445F"/>
    <w:rsid w:val="00875CCA"/>
    <w:rsid w:val="00877907"/>
    <w:rsid w:val="008839CF"/>
    <w:rsid w:val="0088417D"/>
    <w:rsid w:val="00885D2F"/>
    <w:rsid w:val="008907AD"/>
    <w:rsid w:val="008922D0"/>
    <w:rsid w:val="00893300"/>
    <w:rsid w:val="0089423D"/>
    <w:rsid w:val="00896479"/>
    <w:rsid w:val="008A0A9F"/>
    <w:rsid w:val="008A1CA1"/>
    <w:rsid w:val="008A249E"/>
    <w:rsid w:val="008A5693"/>
    <w:rsid w:val="008A6CD8"/>
    <w:rsid w:val="008A7AC9"/>
    <w:rsid w:val="008B05DC"/>
    <w:rsid w:val="008B2FA4"/>
    <w:rsid w:val="008B3C2B"/>
    <w:rsid w:val="008B3F66"/>
    <w:rsid w:val="008B40A0"/>
    <w:rsid w:val="008B5760"/>
    <w:rsid w:val="008C04D9"/>
    <w:rsid w:val="008C26AF"/>
    <w:rsid w:val="008C653B"/>
    <w:rsid w:val="008C6C6B"/>
    <w:rsid w:val="008C7373"/>
    <w:rsid w:val="008D13E7"/>
    <w:rsid w:val="008D7500"/>
    <w:rsid w:val="008E333F"/>
    <w:rsid w:val="008E4A16"/>
    <w:rsid w:val="008E4E50"/>
    <w:rsid w:val="008E5011"/>
    <w:rsid w:val="008E5E45"/>
    <w:rsid w:val="008E63EA"/>
    <w:rsid w:val="008E697C"/>
    <w:rsid w:val="008E6F47"/>
    <w:rsid w:val="008E6FBF"/>
    <w:rsid w:val="008E78DC"/>
    <w:rsid w:val="008E7E73"/>
    <w:rsid w:val="008F334E"/>
    <w:rsid w:val="008F47ED"/>
    <w:rsid w:val="008F58B7"/>
    <w:rsid w:val="008F6121"/>
    <w:rsid w:val="008F627E"/>
    <w:rsid w:val="008F7056"/>
    <w:rsid w:val="0090053F"/>
    <w:rsid w:val="00901503"/>
    <w:rsid w:val="00902AA5"/>
    <w:rsid w:val="00904791"/>
    <w:rsid w:val="009111FA"/>
    <w:rsid w:val="00912346"/>
    <w:rsid w:val="00915D55"/>
    <w:rsid w:val="0091611F"/>
    <w:rsid w:val="00922A42"/>
    <w:rsid w:val="0092366F"/>
    <w:rsid w:val="009246D4"/>
    <w:rsid w:val="00925060"/>
    <w:rsid w:val="00927709"/>
    <w:rsid w:val="00930007"/>
    <w:rsid w:val="00930870"/>
    <w:rsid w:val="00936637"/>
    <w:rsid w:val="00937C16"/>
    <w:rsid w:val="00940F1A"/>
    <w:rsid w:val="0094196D"/>
    <w:rsid w:val="009430AF"/>
    <w:rsid w:val="009458FD"/>
    <w:rsid w:val="00947CA0"/>
    <w:rsid w:val="00950478"/>
    <w:rsid w:val="00950485"/>
    <w:rsid w:val="00950CFC"/>
    <w:rsid w:val="009513D1"/>
    <w:rsid w:val="0095305D"/>
    <w:rsid w:val="00953CCE"/>
    <w:rsid w:val="009550FD"/>
    <w:rsid w:val="009551CB"/>
    <w:rsid w:val="00956E7C"/>
    <w:rsid w:val="00957784"/>
    <w:rsid w:val="009578A1"/>
    <w:rsid w:val="00961272"/>
    <w:rsid w:val="00961913"/>
    <w:rsid w:val="0096319F"/>
    <w:rsid w:val="0096490C"/>
    <w:rsid w:val="00967239"/>
    <w:rsid w:val="00970B0D"/>
    <w:rsid w:val="00971FEB"/>
    <w:rsid w:val="0097218C"/>
    <w:rsid w:val="00972B5D"/>
    <w:rsid w:val="009751F3"/>
    <w:rsid w:val="009761E4"/>
    <w:rsid w:val="0097695C"/>
    <w:rsid w:val="00977AFA"/>
    <w:rsid w:val="009833E9"/>
    <w:rsid w:val="009840F6"/>
    <w:rsid w:val="00985B11"/>
    <w:rsid w:val="00986095"/>
    <w:rsid w:val="009906A9"/>
    <w:rsid w:val="0099364D"/>
    <w:rsid w:val="00993AFB"/>
    <w:rsid w:val="00993B93"/>
    <w:rsid w:val="009943F6"/>
    <w:rsid w:val="00995A5D"/>
    <w:rsid w:val="00995B0E"/>
    <w:rsid w:val="00995D91"/>
    <w:rsid w:val="00996279"/>
    <w:rsid w:val="009962ED"/>
    <w:rsid w:val="0099631F"/>
    <w:rsid w:val="009A00DC"/>
    <w:rsid w:val="009A01C9"/>
    <w:rsid w:val="009A05FE"/>
    <w:rsid w:val="009A107C"/>
    <w:rsid w:val="009A1692"/>
    <w:rsid w:val="009A1891"/>
    <w:rsid w:val="009A6B8B"/>
    <w:rsid w:val="009B05A7"/>
    <w:rsid w:val="009B29AD"/>
    <w:rsid w:val="009B34C8"/>
    <w:rsid w:val="009B4E99"/>
    <w:rsid w:val="009B5E6D"/>
    <w:rsid w:val="009B6419"/>
    <w:rsid w:val="009B68F7"/>
    <w:rsid w:val="009B791E"/>
    <w:rsid w:val="009B7B33"/>
    <w:rsid w:val="009C2BA3"/>
    <w:rsid w:val="009C3971"/>
    <w:rsid w:val="009C6F50"/>
    <w:rsid w:val="009C7875"/>
    <w:rsid w:val="009D1551"/>
    <w:rsid w:val="009D46DB"/>
    <w:rsid w:val="009E1DED"/>
    <w:rsid w:val="009E278C"/>
    <w:rsid w:val="009F079F"/>
    <w:rsid w:val="009F4663"/>
    <w:rsid w:val="009F5F53"/>
    <w:rsid w:val="009F6E1F"/>
    <w:rsid w:val="009F7B4A"/>
    <w:rsid w:val="00A009BC"/>
    <w:rsid w:val="00A02AB3"/>
    <w:rsid w:val="00A041A3"/>
    <w:rsid w:val="00A04A39"/>
    <w:rsid w:val="00A0594A"/>
    <w:rsid w:val="00A06352"/>
    <w:rsid w:val="00A07088"/>
    <w:rsid w:val="00A11657"/>
    <w:rsid w:val="00A15751"/>
    <w:rsid w:val="00A21B4C"/>
    <w:rsid w:val="00A22518"/>
    <w:rsid w:val="00A23036"/>
    <w:rsid w:val="00A239B3"/>
    <w:rsid w:val="00A24B97"/>
    <w:rsid w:val="00A2549A"/>
    <w:rsid w:val="00A269F4"/>
    <w:rsid w:val="00A26AE7"/>
    <w:rsid w:val="00A27824"/>
    <w:rsid w:val="00A27FAE"/>
    <w:rsid w:val="00A31D77"/>
    <w:rsid w:val="00A32F53"/>
    <w:rsid w:val="00A335DC"/>
    <w:rsid w:val="00A3437F"/>
    <w:rsid w:val="00A34AAA"/>
    <w:rsid w:val="00A3526B"/>
    <w:rsid w:val="00A36BCE"/>
    <w:rsid w:val="00A36E24"/>
    <w:rsid w:val="00A37158"/>
    <w:rsid w:val="00A40360"/>
    <w:rsid w:val="00A4160A"/>
    <w:rsid w:val="00A418CA"/>
    <w:rsid w:val="00A4299E"/>
    <w:rsid w:val="00A42E56"/>
    <w:rsid w:val="00A43244"/>
    <w:rsid w:val="00A43828"/>
    <w:rsid w:val="00A43DB3"/>
    <w:rsid w:val="00A43F92"/>
    <w:rsid w:val="00A4757E"/>
    <w:rsid w:val="00A5496A"/>
    <w:rsid w:val="00A54B7E"/>
    <w:rsid w:val="00A5746A"/>
    <w:rsid w:val="00A6057B"/>
    <w:rsid w:val="00A62C6F"/>
    <w:rsid w:val="00A64401"/>
    <w:rsid w:val="00A64FA3"/>
    <w:rsid w:val="00A6750B"/>
    <w:rsid w:val="00A67607"/>
    <w:rsid w:val="00A71806"/>
    <w:rsid w:val="00A71C53"/>
    <w:rsid w:val="00A744A5"/>
    <w:rsid w:val="00A74A4C"/>
    <w:rsid w:val="00A74D02"/>
    <w:rsid w:val="00A74DD6"/>
    <w:rsid w:val="00A7573E"/>
    <w:rsid w:val="00A775FC"/>
    <w:rsid w:val="00A8156C"/>
    <w:rsid w:val="00A8156D"/>
    <w:rsid w:val="00A8295A"/>
    <w:rsid w:val="00A84517"/>
    <w:rsid w:val="00A84B4C"/>
    <w:rsid w:val="00A859C7"/>
    <w:rsid w:val="00A85D51"/>
    <w:rsid w:val="00A85E53"/>
    <w:rsid w:val="00A85F94"/>
    <w:rsid w:val="00A8612F"/>
    <w:rsid w:val="00A9046E"/>
    <w:rsid w:val="00A969AC"/>
    <w:rsid w:val="00A971DA"/>
    <w:rsid w:val="00AA141C"/>
    <w:rsid w:val="00AA2355"/>
    <w:rsid w:val="00AA30A6"/>
    <w:rsid w:val="00AA35BE"/>
    <w:rsid w:val="00AA4A60"/>
    <w:rsid w:val="00AA6C45"/>
    <w:rsid w:val="00AA6EDE"/>
    <w:rsid w:val="00AB1196"/>
    <w:rsid w:val="00AB162C"/>
    <w:rsid w:val="00AB4051"/>
    <w:rsid w:val="00AB4452"/>
    <w:rsid w:val="00AB4E21"/>
    <w:rsid w:val="00AB5D66"/>
    <w:rsid w:val="00AB6E7F"/>
    <w:rsid w:val="00AC0192"/>
    <w:rsid w:val="00AC1364"/>
    <w:rsid w:val="00AC35FA"/>
    <w:rsid w:val="00AC4691"/>
    <w:rsid w:val="00AC4710"/>
    <w:rsid w:val="00AC7A6E"/>
    <w:rsid w:val="00AD01BC"/>
    <w:rsid w:val="00AD13B5"/>
    <w:rsid w:val="00AD2674"/>
    <w:rsid w:val="00AD2B0C"/>
    <w:rsid w:val="00AD4A97"/>
    <w:rsid w:val="00AD4B52"/>
    <w:rsid w:val="00AD6E66"/>
    <w:rsid w:val="00AD754F"/>
    <w:rsid w:val="00AE325D"/>
    <w:rsid w:val="00AE464A"/>
    <w:rsid w:val="00AE5433"/>
    <w:rsid w:val="00AE5502"/>
    <w:rsid w:val="00AE60D5"/>
    <w:rsid w:val="00AE7080"/>
    <w:rsid w:val="00AE7450"/>
    <w:rsid w:val="00AF0562"/>
    <w:rsid w:val="00AF27D8"/>
    <w:rsid w:val="00AF3BAD"/>
    <w:rsid w:val="00AF52AB"/>
    <w:rsid w:val="00AF57DB"/>
    <w:rsid w:val="00B00D1C"/>
    <w:rsid w:val="00B00FA2"/>
    <w:rsid w:val="00B021CA"/>
    <w:rsid w:val="00B03F5D"/>
    <w:rsid w:val="00B04B39"/>
    <w:rsid w:val="00B06200"/>
    <w:rsid w:val="00B078D5"/>
    <w:rsid w:val="00B1028E"/>
    <w:rsid w:val="00B10F44"/>
    <w:rsid w:val="00B1145B"/>
    <w:rsid w:val="00B117C4"/>
    <w:rsid w:val="00B122AC"/>
    <w:rsid w:val="00B12A38"/>
    <w:rsid w:val="00B14761"/>
    <w:rsid w:val="00B14BE2"/>
    <w:rsid w:val="00B15537"/>
    <w:rsid w:val="00B16013"/>
    <w:rsid w:val="00B161CC"/>
    <w:rsid w:val="00B2020B"/>
    <w:rsid w:val="00B21121"/>
    <w:rsid w:val="00B21282"/>
    <w:rsid w:val="00B21568"/>
    <w:rsid w:val="00B21BA2"/>
    <w:rsid w:val="00B21D7B"/>
    <w:rsid w:val="00B2664E"/>
    <w:rsid w:val="00B26D4B"/>
    <w:rsid w:val="00B309BB"/>
    <w:rsid w:val="00B31F8E"/>
    <w:rsid w:val="00B32898"/>
    <w:rsid w:val="00B32A5E"/>
    <w:rsid w:val="00B33084"/>
    <w:rsid w:val="00B33B71"/>
    <w:rsid w:val="00B34632"/>
    <w:rsid w:val="00B3579B"/>
    <w:rsid w:val="00B3590A"/>
    <w:rsid w:val="00B36550"/>
    <w:rsid w:val="00B3769B"/>
    <w:rsid w:val="00B37D70"/>
    <w:rsid w:val="00B428FF"/>
    <w:rsid w:val="00B4348B"/>
    <w:rsid w:val="00B4666B"/>
    <w:rsid w:val="00B467B1"/>
    <w:rsid w:val="00B5051F"/>
    <w:rsid w:val="00B510AD"/>
    <w:rsid w:val="00B517A7"/>
    <w:rsid w:val="00B5538F"/>
    <w:rsid w:val="00B649A8"/>
    <w:rsid w:val="00B6565D"/>
    <w:rsid w:val="00B73D67"/>
    <w:rsid w:val="00B740CE"/>
    <w:rsid w:val="00B74C72"/>
    <w:rsid w:val="00B751C0"/>
    <w:rsid w:val="00B83753"/>
    <w:rsid w:val="00B83931"/>
    <w:rsid w:val="00B8633F"/>
    <w:rsid w:val="00B863E8"/>
    <w:rsid w:val="00B9016D"/>
    <w:rsid w:val="00B91C48"/>
    <w:rsid w:val="00B91ECE"/>
    <w:rsid w:val="00B93D5E"/>
    <w:rsid w:val="00B942DE"/>
    <w:rsid w:val="00B94DD1"/>
    <w:rsid w:val="00B95E7E"/>
    <w:rsid w:val="00B96791"/>
    <w:rsid w:val="00B97380"/>
    <w:rsid w:val="00BA0726"/>
    <w:rsid w:val="00BA10E5"/>
    <w:rsid w:val="00BA1C07"/>
    <w:rsid w:val="00BA67D8"/>
    <w:rsid w:val="00BB07E7"/>
    <w:rsid w:val="00BB3746"/>
    <w:rsid w:val="00BB3AEE"/>
    <w:rsid w:val="00BB5CA0"/>
    <w:rsid w:val="00BB5E6C"/>
    <w:rsid w:val="00BB647B"/>
    <w:rsid w:val="00BB6532"/>
    <w:rsid w:val="00BB79BF"/>
    <w:rsid w:val="00BC10C7"/>
    <w:rsid w:val="00BC3A3C"/>
    <w:rsid w:val="00BC3DFF"/>
    <w:rsid w:val="00BC526B"/>
    <w:rsid w:val="00BC5D2E"/>
    <w:rsid w:val="00BC7B18"/>
    <w:rsid w:val="00BD1625"/>
    <w:rsid w:val="00BD19CD"/>
    <w:rsid w:val="00BD2198"/>
    <w:rsid w:val="00BD26AD"/>
    <w:rsid w:val="00BD3387"/>
    <w:rsid w:val="00BD4EDF"/>
    <w:rsid w:val="00BD7373"/>
    <w:rsid w:val="00BD7817"/>
    <w:rsid w:val="00BE215F"/>
    <w:rsid w:val="00BE224C"/>
    <w:rsid w:val="00BE5451"/>
    <w:rsid w:val="00BF003E"/>
    <w:rsid w:val="00BF01F4"/>
    <w:rsid w:val="00BF07BD"/>
    <w:rsid w:val="00BF45C0"/>
    <w:rsid w:val="00C00247"/>
    <w:rsid w:val="00C00341"/>
    <w:rsid w:val="00C00D8F"/>
    <w:rsid w:val="00C025D5"/>
    <w:rsid w:val="00C03BA0"/>
    <w:rsid w:val="00C04B87"/>
    <w:rsid w:val="00C05F3B"/>
    <w:rsid w:val="00C079A3"/>
    <w:rsid w:val="00C117FF"/>
    <w:rsid w:val="00C14317"/>
    <w:rsid w:val="00C146D9"/>
    <w:rsid w:val="00C1628E"/>
    <w:rsid w:val="00C16BD1"/>
    <w:rsid w:val="00C2080A"/>
    <w:rsid w:val="00C21135"/>
    <w:rsid w:val="00C237DB"/>
    <w:rsid w:val="00C31CCE"/>
    <w:rsid w:val="00C32231"/>
    <w:rsid w:val="00C323EA"/>
    <w:rsid w:val="00C3263D"/>
    <w:rsid w:val="00C327B2"/>
    <w:rsid w:val="00C33549"/>
    <w:rsid w:val="00C362C4"/>
    <w:rsid w:val="00C375BD"/>
    <w:rsid w:val="00C40219"/>
    <w:rsid w:val="00C40CFB"/>
    <w:rsid w:val="00C41EE8"/>
    <w:rsid w:val="00C42EE6"/>
    <w:rsid w:val="00C43439"/>
    <w:rsid w:val="00C434E7"/>
    <w:rsid w:val="00C446C4"/>
    <w:rsid w:val="00C45411"/>
    <w:rsid w:val="00C4547F"/>
    <w:rsid w:val="00C46550"/>
    <w:rsid w:val="00C47D6E"/>
    <w:rsid w:val="00C505A6"/>
    <w:rsid w:val="00C52105"/>
    <w:rsid w:val="00C5358F"/>
    <w:rsid w:val="00C540D8"/>
    <w:rsid w:val="00C56167"/>
    <w:rsid w:val="00C56CBC"/>
    <w:rsid w:val="00C56D27"/>
    <w:rsid w:val="00C602E1"/>
    <w:rsid w:val="00C6126D"/>
    <w:rsid w:val="00C61FE5"/>
    <w:rsid w:val="00C66CC3"/>
    <w:rsid w:val="00C670C2"/>
    <w:rsid w:val="00C713EE"/>
    <w:rsid w:val="00C724FF"/>
    <w:rsid w:val="00C73E37"/>
    <w:rsid w:val="00C74489"/>
    <w:rsid w:val="00C75822"/>
    <w:rsid w:val="00C75B00"/>
    <w:rsid w:val="00C75F1D"/>
    <w:rsid w:val="00C7739C"/>
    <w:rsid w:val="00C80D55"/>
    <w:rsid w:val="00C829D8"/>
    <w:rsid w:val="00C84A37"/>
    <w:rsid w:val="00C85279"/>
    <w:rsid w:val="00C85B10"/>
    <w:rsid w:val="00C86347"/>
    <w:rsid w:val="00C86BF7"/>
    <w:rsid w:val="00C870CC"/>
    <w:rsid w:val="00C902FE"/>
    <w:rsid w:val="00C9098A"/>
    <w:rsid w:val="00C910DC"/>
    <w:rsid w:val="00C91B94"/>
    <w:rsid w:val="00C92B3E"/>
    <w:rsid w:val="00C959D6"/>
    <w:rsid w:val="00C96547"/>
    <w:rsid w:val="00C9791C"/>
    <w:rsid w:val="00C97C6E"/>
    <w:rsid w:val="00CA208E"/>
    <w:rsid w:val="00CA3BDB"/>
    <w:rsid w:val="00CA7259"/>
    <w:rsid w:val="00CA736C"/>
    <w:rsid w:val="00CB0C89"/>
    <w:rsid w:val="00CB1ED9"/>
    <w:rsid w:val="00CB1F0F"/>
    <w:rsid w:val="00CB4296"/>
    <w:rsid w:val="00CB42F4"/>
    <w:rsid w:val="00CB5BCF"/>
    <w:rsid w:val="00CB64EF"/>
    <w:rsid w:val="00CC1865"/>
    <w:rsid w:val="00CC273D"/>
    <w:rsid w:val="00CC4293"/>
    <w:rsid w:val="00CC5262"/>
    <w:rsid w:val="00CC73CD"/>
    <w:rsid w:val="00CD0E2C"/>
    <w:rsid w:val="00CD1E05"/>
    <w:rsid w:val="00CD26F5"/>
    <w:rsid w:val="00CD2825"/>
    <w:rsid w:val="00CD5322"/>
    <w:rsid w:val="00CD7CCE"/>
    <w:rsid w:val="00CE28BB"/>
    <w:rsid w:val="00CE3133"/>
    <w:rsid w:val="00CE44AE"/>
    <w:rsid w:val="00CE5F39"/>
    <w:rsid w:val="00CE610B"/>
    <w:rsid w:val="00CF0C25"/>
    <w:rsid w:val="00CF183C"/>
    <w:rsid w:val="00CF22E8"/>
    <w:rsid w:val="00CF2BD9"/>
    <w:rsid w:val="00CF2C4D"/>
    <w:rsid w:val="00CF384F"/>
    <w:rsid w:val="00CF3F80"/>
    <w:rsid w:val="00CF423F"/>
    <w:rsid w:val="00CF4930"/>
    <w:rsid w:val="00CF5E4A"/>
    <w:rsid w:val="00CF6DB3"/>
    <w:rsid w:val="00D005A3"/>
    <w:rsid w:val="00D00654"/>
    <w:rsid w:val="00D03587"/>
    <w:rsid w:val="00D04726"/>
    <w:rsid w:val="00D063B9"/>
    <w:rsid w:val="00D107B5"/>
    <w:rsid w:val="00D120CB"/>
    <w:rsid w:val="00D12702"/>
    <w:rsid w:val="00D129C8"/>
    <w:rsid w:val="00D1394B"/>
    <w:rsid w:val="00D13B15"/>
    <w:rsid w:val="00D13F00"/>
    <w:rsid w:val="00D14CFD"/>
    <w:rsid w:val="00D15E03"/>
    <w:rsid w:val="00D1625E"/>
    <w:rsid w:val="00D16600"/>
    <w:rsid w:val="00D166A1"/>
    <w:rsid w:val="00D16BEC"/>
    <w:rsid w:val="00D174D2"/>
    <w:rsid w:val="00D17C44"/>
    <w:rsid w:val="00D20F09"/>
    <w:rsid w:val="00D21229"/>
    <w:rsid w:val="00D21703"/>
    <w:rsid w:val="00D26807"/>
    <w:rsid w:val="00D26C6F"/>
    <w:rsid w:val="00D26E08"/>
    <w:rsid w:val="00D2739B"/>
    <w:rsid w:val="00D307FA"/>
    <w:rsid w:val="00D35461"/>
    <w:rsid w:val="00D35C10"/>
    <w:rsid w:val="00D41B5C"/>
    <w:rsid w:val="00D445CF"/>
    <w:rsid w:val="00D4587F"/>
    <w:rsid w:val="00D458BA"/>
    <w:rsid w:val="00D46068"/>
    <w:rsid w:val="00D4648E"/>
    <w:rsid w:val="00D46FFC"/>
    <w:rsid w:val="00D47A49"/>
    <w:rsid w:val="00D51501"/>
    <w:rsid w:val="00D52143"/>
    <w:rsid w:val="00D5215B"/>
    <w:rsid w:val="00D53FDC"/>
    <w:rsid w:val="00D54BE0"/>
    <w:rsid w:val="00D5625E"/>
    <w:rsid w:val="00D566D3"/>
    <w:rsid w:val="00D60D63"/>
    <w:rsid w:val="00D624FE"/>
    <w:rsid w:val="00D62CD8"/>
    <w:rsid w:val="00D62E47"/>
    <w:rsid w:val="00D62FF6"/>
    <w:rsid w:val="00D63774"/>
    <w:rsid w:val="00D6381B"/>
    <w:rsid w:val="00D672EF"/>
    <w:rsid w:val="00D70E26"/>
    <w:rsid w:val="00D711F6"/>
    <w:rsid w:val="00D715C6"/>
    <w:rsid w:val="00D71D51"/>
    <w:rsid w:val="00D73D05"/>
    <w:rsid w:val="00D75F29"/>
    <w:rsid w:val="00D8296C"/>
    <w:rsid w:val="00D834E8"/>
    <w:rsid w:val="00D876FC"/>
    <w:rsid w:val="00D9004E"/>
    <w:rsid w:val="00D90071"/>
    <w:rsid w:val="00D90958"/>
    <w:rsid w:val="00D9411A"/>
    <w:rsid w:val="00D9456F"/>
    <w:rsid w:val="00D94EE9"/>
    <w:rsid w:val="00D96E04"/>
    <w:rsid w:val="00D974D0"/>
    <w:rsid w:val="00DA0578"/>
    <w:rsid w:val="00DA11BD"/>
    <w:rsid w:val="00DA2AD9"/>
    <w:rsid w:val="00DA3BAD"/>
    <w:rsid w:val="00DA4E67"/>
    <w:rsid w:val="00DA519B"/>
    <w:rsid w:val="00DA537F"/>
    <w:rsid w:val="00DA7547"/>
    <w:rsid w:val="00DA7A31"/>
    <w:rsid w:val="00DB1856"/>
    <w:rsid w:val="00DB6391"/>
    <w:rsid w:val="00DB65FB"/>
    <w:rsid w:val="00DB6EE9"/>
    <w:rsid w:val="00DC0501"/>
    <w:rsid w:val="00DC0695"/>
    <w:rsid w:val="00DC1677"/>
    <w:rsid w:val="00DC1B3D"/>
    <w:rsid w:val="00DC1CFB"/>
    <w:rsid w:val="00DC64DE"/>
    <w:rsid w:val="00DC7373"/>
    <w:rsid w:val="00DC770A"/>
    <w:rsid w:val="00DD1075"/>
    <w:rsid w:val="00DD167D"/>
    <w:rsid w:val="00DD2189"/>
    <w:rsid w:val="00DD2D26"/>
    <w:rsid w:val="00DD4B72"/>
    <w:rsid w:val="00DD76FC"/>
    <w:rsid w:val="00DE2BF3"/>
    <w:rsid w:val="00DE41FA"/>
    <w:rsid w:val="00DE5517"/>
    <w:rsid w:val="00DE55CA"/>
    <w:rsid w:val="00DE6056"/>
    <w:rsid w:val="00DE6CD6"/>
    <w:rsid w:val="00DE7821"/>
    <w:rsid w:val="00DF0690"/>
    <w:rsid w:val="00DF1C18"/>
    <w:rsid w:val="00DF27D4"/>
    <w:rsid w:val="00DF2997"/>
    <w:rsid w:val="00DF2A17"/>
    <w:rsid w:val="00DF31C5"/>
    <w:rsid w:val="00DF3763"/>
    <w:rsid w:val="00DF7E85"/>
    <w:rsid w:val="00E022AF"/>
    <w:rsid w:val="00E02F09"/>
    <w:rsid w:val="00E06D33"/>
    <w:rsid w:val="00E11B28"/>
    <w:rsid w:val="00E1233D"/>
    <w:rsid w:val="00E1268D"/>
    <w:rsid w:val="00E138C9"/>
    <w:rsid w:val="00E14336"/>
    <w:rsid w:val="00E16923"/>
    <w:rsid w:val="00E20D83"/>
    <w:rsid w:val="00E225A6"/>
    <w:rsid w:val="00E24D24"/>
    <w:rsid w:val="00E304BA"/>
    <w:rsid w:val="00E30A35"/>
    <w:rsid w:val="00E31CA4"/>
    <w:rsid w:val="00E32387"/>
    <w:rsid w:val="00E327FB"/>
    <w:rsid w:val="00E357D8"/>
    <w:rsid w:val="00E35E0E"/>
    <w:rsid w:val="00E36DDD"/>
    <w:rsid w:val="00E36E06"/>
    <w:rsid w:val="00E4388E"/>
    <w:rsid w:val="00E43CE1"/>
    <w:rsid w:val="00E465A8"/>
    <w:rsid w:val="00E47963"/>
    <w:rsid w:val="00E516A6"/>
    <w:rsid w:val="00E518C3"/>
    <w:rsid w:val="00E5481C"/>
    <w:rsid w:val="00E5599E"/>
    <w:rsid w:val="00E57EA8"/>
    <w:rsid w:val="00E57FFE"/>
    <w:rsid w:val="00E60197"/>
    <w:rsid w:val="00E61F88"/>
    <w:rsid w:val="00E63327"/>
    <w:rsid w:val="00E6378E"/>
    <w:rsid w:val="00E64882"/>
    <w:rsid w:val="00E6589F"/>
    <w:rsid w:val="00E728B9"/>
    <w:rsid w:val="00E7405D"/>
    <w:rsid w:val="00E75E65"/>
    <w:rsid w:val="00E76F2E"/>
    <w:rsid w:val="00E777BF"/>
    <w:rsid w:val="00E77A3B"/>
    <w:rsid w:val="00E833D9"/>
    <w:rsid w:val="00E854E5"/>
    <w:rsid w:val="00E86482"/>
    <w:rsid w:val="00E91397"/>
    <w:rsid w:val="00E926E8"/>
    <w:rsid w:val="00E9616F"/>
    <w:rsid w:val="00E9676F"/>
    <w:rsid w:val="00EA22A3"/>
    <w:rsid w:val="00EA22B6"/>
    <w:rsid w:val="00EA2EB2"/>
    <w:rsid w:val="00EA594D"/>
    <w:rsid w:val="00EA597F"/>
    <w:rsid w:val="00EA6512"/>
    <w:rsid w:val="00EA7026"/>
    <w:rsid w:val="00EB122A"/>
    <w:rsid w:val="00EB126A"/>
    <w:rsid w:val="00EB32A8"/>
    <w:rsid w:val="00EB37AB"/>
    <w:rsid w:val="00EB3FE3"/>
    <w:rsid w:val="00EB4462"/>
    <w:rsid w:val="00EC2418"/>
    <w:rsid w:val="00EC4E27"/>
    <w:rsid w:val="00EC4FB0"/>
    <w:rsid w:val="00EC5917"/>
    <w:rsid w:val="00ED13ED"/>
    <w:rsid w:val="00ED405C"/>
    <w:rsid w:val="00ED4339"/>
    <w:rsid w:val="00ED58C3"/>
    <w:rsid w:val="00ED7490"/>
    <w:rsid w:val="00ED7608"/>
    <w:rsid w:val="00ED77AE"/>
    <w:rsid w:val="00EE04C1"/>
    <w:rsid w:val="00EE617C"/>
    <w:rsid w:val="00EE7388"/>
    <w:rsid w:val="00EF14F6"/>
    <w:rsid w:val="00EF3783"/>
    <w:rsid w:val="00F0154C"/>
    <w:rsid w:val="00F03186"/>
    <w:rsid w:val="00F052F8"/>
    <w:rsid w:val="00F10608"/>
    <w:rsid w:val="00F10E09"/>
    <w:rsid w:val="00F11400"/>
    <w:rsid w:val="00F11E62"/>
    <w:rsid w:val="00F13D68"/>
    <w:rsid w:val="00F14744"/>
    <w:rsid w:val="00F1541E"/>
    <w:rsid w:val="00F15C00"/>
    <w:rsid w:val="00F17087"/>
    <w:rsid w:val="00F226AE"/>
    <w:rsid w:val="00F23CA2"/>
    <w:rsid w:val="00F24146"/>
    <w:rsid w:val="00F31625"/>
    <w:rsid w:val="00F31FE2"/>
    <w:rsid w:val="00F32EC6"/>
    <w:rsid w:val="00F330C7"/>
    <w:rsid w:val="00F33850"/>
    <w:rsid w:val="00F348A8"/>
    <w:rsid w:val="00F34B2A"/>
    <w:rsid w:val="00F359CF"/>
    <w:rsid w:val="00F370FB"/>
    <w:rsid w:val="00F3739E"/>
    <w:rsid w:val="00F374FE"/>
    <w:rsid w:val="00F37546"/>
    <w:rsid w:val="00F4072C"/>
    <w:rsid w:val="00F4419C"/>
    <w:rsid w:val="00F46B32"/>
    <w:rsid w:val="00F47B5E"/>
    <w:rsid w:val="00F509E6"/>
    <w:rsid w:val="00F50A0F"/>
    <w:rsid w:val="00F50A87"/>
    <w:rsid w:val="00F52375"/>
    <w:rsid w:val="00F5248A"/>
    <w:rsid w:val="00F5265C"/>
    <w:rsid w:val="00F5441C"/>
    <w:rsid w:val="00F54DF5"/>
    <w:rsid w:val="00F625F7"/>
    <w:rsid w:val="00F62AA0"/>
    <w:rsid w:val="00F62E53"/>
    <w:rsid w:val="00F644D8"/>
    <w:rsid w:val="00F6454F"/>
    <w:rsid w:val="00F659BB"/>
    <w:rsid w:val="00F71BEB"/>
    <w:rsid w:val="00F72E8F"/>
    <w:rsid w:val="00F73968"/>
    <w:rsid w:val="00F772A8"/>
    <w:rsid w:val="00F77422"/>
    <w:rsid w:val="00F77CC5"/>
    <w:rsid w:val="00F86CCA"/>
    <w:rsid w:val="00F90F06"/>
    <w:rsid w:val="00F91118"/>
    <w:rsid w:val="00F916CF"/>
    <w:rsid w:val="00F92117"/>
    <w:rsid w:val="00F97211"/>
    <w:rsid w:val="00FA04DB"/>
    <w:rsid w:val="00FA091F"/>
    <w:rsid w:val="00FA0B20"/>
    <w:rsid w:val="00FA175D"/>
    <w:rsid w:val="00FA1DC7"/>
    <w:rsid w:val="00FA28A5"/>
    <w:rsid w:val="00FA6A78"/>
    <w:rsid w:val="00FA7018"/>
    <w:rsid w:val="00FB02F7"/>
    <w:rsid w:val="00FB08CD"/>
    <w:rsid w:val="00FB1094"/>
    <w:rsid w:val="00FB1B4A"/>
    <w:rsid w:val="00FB3DDC"/>
    <w:rsid w:val="00FB3E9D"/>
    <w:rsid w:val="00FB54B8"/>
    <w:rsid w:val="00FB7183"/>
    <w:rsid w:val="00FB7621"/>
    <w:rsid w:val="00FC0FE7"/>
    <w:rsid w:val="00FC361F"/>
    <w:rsid w:val="00FC374C"/>
    <w:rsid w:val="00FC3C92"/>
    <w:rsid w:val="00FC7141"/>
    <w:rsid w:val="00FD0755"/>
    <w:rsid w:val="00FD0FA8"/>
    <w:rsid w:val="00FD1713"/>
    <w:rsid w:val="00FD3439"/>
    <w:rsid w:val="00FD64B7"/>
    <w:rsid w:val="00FE19BE"/>
    <w:rsid w:val="00FE2CE0"/>
    <w:rsid w:val="00FE5D46"/>
    <w:rsid w:val="00FE63E5"/>
    <w:rsid w:val="00FE7101"/>
    <w:rsid w:val="00FE720F"/>
    <w:rsid w:val="00FF0D69"/>
    <w:rsid w:val="00FF3888"/>
    <w:rsid w:val="00FF4531"/>
    <w:rsid w:val="00FF4987"/>
    <w:rsid w:val="00FF5868"/>
    <w:rsid w:val="00FF6A66"/>
    <w:rsid w:val="00F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558D6D"/>
  <w15:docId w15:val="{3A638F8D-0BC5-487B-B6A8-0E9AC1AF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61F88"/>
  </w:style>
  <w:style w:type="paragraph" w:styleId="Titolo1">
    <w:name w:val="heading 1"/>
    <w:aliases w:val="SPC Titolo 1,ASAPHeading 1,Heading 1 Char,1 ghost Char,g Char,Ghost Char,ghost Char,h1 Char,R1,H11,Section Heading,II+,I,H12,H13,H14,H15,H16,H17,H18,H111,H121,H131,H141,H151,H161,H171,H19,H112,H122,H132,H142,H152,H162,H172,H181,H1111,H1211,H1"/>
    <w:basedOn w:val="Normale"/>
    <w:next w:val="Normale"/>
    <w:link w:val="Titolo1Carattere"/>
    <w:autoRedefine/>
    <w:uiPriority w:val="9"/>
    <w:qFormat/>
    <w:rsid w:val="00A04A39"/>
    <w:pPr>
      <w:keepNext/>
      <w:keepLines/>
      <w:pageBreakBefore/>
      <w:numPr>
        <w:numId w:val="3"/>
      </w:numPr>
      <w:spacing w:before="840" w:after="600" w:line="240" w:lineRule="auto"/>
      <w:outlineLvl w:val="0"/>
    </w:pPr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paragraph" w:styleId="Titolo2">
    <w:name w:val="heading 2"/>
    <w:aliases w:val="Titolo 2 buono,Heading 2 Char,Carattere1 Char,2 headline Char,h Char,headline Char,h2 Char,h2,CAPITOLO,Attribute Heading 2,H2,(1.1,1.2,1.3 etc),Prophead 2,A,A.B.C.,R2,H21,Level 2 Head,21,E2,l2,list 2,list 2,heading 2TOC,Head 2,t2 Carattere,t2"/>
    <w:basedOn w:val="Normale"/>
    <w:next w:val="Normale"/>
    <w:link w:val="Titolo2Carattere"/>
    <w:autoRedefine/>
    <w:uiPriority w:val="9"/>
    <w:unhideWhenUsed/>
    <w:qFormat/>
    <w:rsid w:val="00A04A39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aliases w:val="Carattere,3 bullet,b,2,SECOND,Second,bullet,h3,Bulle,BLANK2,Livello 3,H3,Org Heading 1,h1,§,§§,ASAPHeading 3,Org Heanormal,1.2.3.,titolo 3,3,summit,y,l3,Level 3 Head,Titolo 3.gf,3m,sotto§,Heading 3 - Logicasiel,3 Heading,3rdOrd (1.),Prophead 3"/>
    <w:basedOn w:val="Normale"/>
    <w:next w:val="Normale"/>
    <w:link w:val="Titolo3Carattere"/>
    <w:autoRedefine/>
    <w:uiPriority w:val="9"/>
    <w:unhideWhenUsed/>
    <w:qFormat/>
    <w:rsid w:val="007556BB"/>
    <w:pPr>
      <w:keepNext/>
      <w:keepLines/>
      <w:numPr>
        <w:ilvl w:val="2"/>
        <w:numId w:val="3"/>
      </w:numPr>
      <w:spacing w:before="120" w:after="120"/>
      <w:outlineLvl w:val="2"/>
    </w:pPr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7556BB"/>
    <w:pPr>
      <w:keepNext/>
      <w:keepLines/>
      <w:spacing w:before="120" w:after="60" w:line="240" w:lineRule="auto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styleId="Titolo5">
    <w:name w:val="heading 5"/>
    <w:aliases w:val="h5,ITT t5,PA Pico Section,H5,Appendix A to X,Heading 5   Appendix A to X,Tit5,tit5,Ref Heading 2,rh2,Second Subheading,Ref Heading 21,rh21,H51,h51,Second Subheading1,Ref Heading 22,rh22,H52,Ref Heading 23,rh23,H53,h52,Second Subheading2,rh24,sb"/>
    <w:basedOn w:val="Normale"/>
    <w:next w:val="Normale"/>
    <w:link w:val="Titolo5Carattere"/>
    <w:uiPriority w:val="9"/>
    <w:unhideWhenUsed/>
    <w:qFormat/>
    <w:rsid w:val="00094F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aliases w:val="h6,ITT t6,PA Appendix,ASAPHeading 6,Tit6,Tit61,H6,sub-dash,sd,5,L6,Ref Heading 3,rh3,Third Subheading,Ref Heading 31,rh31,Ref Heading 32,rh32,h61,Third Subheading1,Ref Heading 33,rh33,Ref Heading 34,rh34,h62,Third Subheading2,Ref Heading 35,T,s"/>
    <w:basedOn w:val="Normale"/>
    <w:next w:val="Normale"/>
    <w:link w:val="Titolo6Carattere"/>
    <w:uiPriority w:val="9"/>
    <w:unhideWhenUsed/>
    <w:qFormat/>
    <w:rsid w:val="00094F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aliases w:val="ITT t7,PA Appendix Major,ASAPHeading 7,L7,sottopar11111,L71,ASAPHeading 71,sottopar111111,App Heading11,L72,ASAPHeading 72,sottopar111112,App Heading12,L73,ASAPHeading 73,L74,ASAPHeading 74,sottopar111113,App Heading13,sottopar111114,L75,L76,h7"/>
    <w:basedOn w:val="Normale"/>
    <w:next w:val="Normale"/>
    <w:link w:val="Titolo7Carattere"/>
    <w:uiPriority w:val="9"/>
    <w:unhideWhenUsed/>
    <w:qFormat/>
    <w:rsid w:val="00094F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aliases w:val="ASAPHeading 8,ASAPHeading 81,ASAPHeading 82,ASAPHeading 83,ASAPHeading 84,ASAPHeading 85,ASAPHeading 86,ASAPHeading 87,action,Enzo,Legal Level 1.1.1.,8,FigureTitle,Condition,requirement,req2,req,Center Bold,Legal Level 1.1.1.1,poi,ITT t8,h8,r"/>
    <w:basedOn w:val="Normale"/>
    <w:next w:val="Normale"/>
    <w:link w:val="Titolo8Carattere"/>
    <w:uiPriority w:val="9"/>
    <w:unhideWhenUsed/>
    <w:qFormat/>
    <w:rsid w:val="00094F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aliases w:val="ASAPHeading 9,App Heading,App Heading1,Appendix,App Heading2,App Heading3,App Heading4,App Heading5,App Heading6,Appendix1,App Heading7,ASAPHeading 91,App Heading21,App Heading31,App Heading41,App Heading51,App Heading61,Appendix2,ITT t9,h9,f,9"/>
    <w:basedOn w:val="Normale"/>
    <w:next w:val="Normale"/>
    <w:link w:val="Titolo9Carattere"/>
    <w:uiPriority w:val="9"/>
    <w:unhideWhenUsed/>
    <w:qFormat/>
    <w:rsid w:val="00094F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4F0E"/>
  </w:style>
  <w:style w:type="paragraph" w:styleId="Pidipagina">
    <w:name w:val="footer"/>
    <w:basedOn w:val="Normale"/>
    <w:link w:val="PidipaginaCarattere"/>
    <w:uiPriority w:val="99"/>
    <w:unhideWhenUsed/>
    <w:rsid w:val="00094F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4F0E"/>
  </w:style>
  <w:style w:type="table" w:customStyle="1" w:styleId="TableGrid">
    <w:name w:val="TableGrid"/>
    <w:rsid w:val="00094F0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stonotaapidipagina">
    <w:name w:val="footnote text"/>
    <w:basedOn w:val="Normale"/>
    <w:link w:val="TestonotaapidipaginaCarattere"/>
    <w:autoRedefine/>
    <w:semiHidden/>
    <w:rsid w:val="00094F0E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094F0E"/>
    <w:rPr>
      <w:rFonts w:ascii="Arial" w:eastAsia="Times New Roman" w:hAnsi="Arial" w:cs="Times New Roman"/>
      <w:sz w:val="20"/>
      <w:szCs w:val="20"/>
    </w:rPr>
  </w:style>
  <w:style w:type="paragraph" w:customStyle="1" w:styleId="Titoloprocedura">
    <w:name w:val="Titolo procedura"/>
    <w:basedOn w:val="Normale"/>
    <w:rsid w:val="00094F0E"/>
    <w:pPr>
      <w:overflowPunct w:val="0"/>
      <w:autoSpaceDE w:val="0"/>
      <w:autoSpaceDN w:val="0"/>
      <w:adjustRightInd w:val="0"/>
      <w:spacing w:after="240" w:line="360" w:lineRule="auto"/>
      <w:jc w:val="center"/>
      <w:textAlignment w:val="baseline"/>
    </w:pPr>
    <w:rPr>
      <w:rFonts w:ascii="Arial Narrow" w:eastAsia="Times New Roman" w:hAnsi="Arial Narrow" w:cs="Times New Roman"/>
      <w:b/>
      <w:caps/>
      <w:color w:val="333399"/>
      <w:sz w:val="40"/>
      <w:szCs w:val="20"/>
    </w:rPr>
  </w:style>
  <w:style w:type="paragraph" w:styleId="Sommario1">
    <w:name w:val="toc 1"/>
    <w:basedOn w:val="Normale"/>
    <w:next w:val="Normale"/>
    <w:autoRedefine/>
    <w:uiPriority w:val="39"/>
    <w:rsid w:val="00094F0E"/>
    <w:pPr>
      <w:tabs>
        <w:tab w:val="left" w:pos="709"/>
        <w:tab w:val="right" w:leader="dot" w:pos="9854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eastAsiaTheme="minorEastAsia"/>
      <w:b/>
      <w:bCs/>
      <w:caps/>
      <w:noProof/>
      <w:lang w:eastAsia="it-IT"/>
    </w:rPr>
  </w:style>
  <w:style w:type="paragraph" w:styleId="Sommario2">
    <w:name w:val="toc 2"/>
    <w:basedOn w:val="Normale"/>
    <w:next w:val="Normale"/>
    <w:uiPriority w:val="39"/>
    <w:qFormat/>
    <w:rsid w:val="00094F0E"/>
    <w:pPr>
      <w:tabs>
        <w:tab w:val="left" w:pos="1418"/>
        <w:tab w:val="right" w:leader="dot" w:pos="9854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eastAsiaTheme="minorEastAsia"/>
      <w:noProof/>
      <w:lang w:eastAsia="it-IT"/>
    </w:rPr>
  </w:style>
  <w:style w:type="paragraph" w:styleId="Sommario4">
    <w:name w:val="toc 4"/>
    <w:basedOn w:val="Normale"/>
    <w:next w:val="Normale"/>
    <w:autoRedefine/>
    <w:uiPriority w:val="39"/>
    <w:rsid w:val="00094F0E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 w:cs="Times New Roman"/>
      <w:sz w:val="20"/>
      <w:szCs w:val="18"/>
    </w:rPr>
  </w:style>
  <w:style w:type="character" w:styleId="Collegamentoipertestuale">
    <w:name w:val="Hyperlink"/>
    <w:basedOn w:val="Carpredefinitoparagrafo"/>
    <w:uiPriority w:val="99"/>
    <w:rsid w:val="00094F0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Paragrafoelenco">
    <w:name w:val="List Paragraph"/>
    <w:aliases w:val="Elenco num ARGEA,List Paragraph1,Table of contents numbered,Normal bullet 2,Bullet list,Numbered List,Bullet 1,1st level - Bullet List Paragraph,Lettre d'introduction,List Paragraph à moi,Paragraph,Bullet EY,Medium Grid 1 - Accent 21,Ha"/>
    <w:basedOn w:val="Normale"/>
    <w:link w:val="ParagrafoelencoCarattere"/>
    <w:uiPriority w:val="34"/>
    <w:qFormat/>
    <w:rsid w:val="00094F0E"/>
    <w:pPr>
      <w:ind w:left="720"/>
      <w:contextualSpacing/>
    </w:pPr>
  </w:style>
  <w:style w:type="character" w:customStyle="1" w:styleId="Titolo1Carattere">
    <w:name w:val="Titolo 1 Carattere"/>
    <w:aliases w:val="SPC Titolo 1 Carattere,ASAPHeading 1 Carattere,Heading 1 Char Carattere,1 ghost Char Carattere,g Char Carattere,Ghost Char Carattere,ghost Char Carattere,h1 Char Carattere,R1 Carattere,H11 Carattere,Section Heading Carattere"/>
    <w:basedOn w:val="Carpredefinitoparagrafo"/>
    <w:link w:val="Titolo1"/>
    <w:uiPriority w:val="9"/>
    <w:rsid w:val="00A04A39"/>
    <w:rPr>
      <w:rFonts w:asciiTheme="majorHAnsi" w:eastAsia="Times New Roman" w:hAnsiTheme="majorHAnsi" w:cstheme="majorBidi"/>
      <w:caps/>
      <w:color w:val="2E74B5" w:themeColor="accent1" w:themeShade="BF"/>
      <w:sz w:val="40"/>
      <w:szCs w:val="32"/>
    </w:rPr>
  </w:style>
  <w:style w:type="character" w:customStyle="1" w:styleId="Titolo2Carattere">
    <w:name w:val="Titolo 2 Carattere"/>
    <w:aliases w:val="Titolo 2 buono Carattere,Heading 2 Char Carattere,Carattere1 Char Carattere,2 headline Char Carattere,h Char Carattere,headline Char Carattere,h2 Char Carattere,h2 Carattere,CAPITOLO Carattere,Attribute Heading 2 Carattere,A Carattere"/>
    <w:basedOn w:val="Carpredefinitoparagrafo"/>
    <w:link w:val="Titolo2"/>
    <w:uiPriority w:val="9"/>
    <w:rsid w:val="00A04A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556BB"/>
    <w:rPr>
      <w:rFonts w:asciiTheme="majorHAnsi" w:eastAsiaTheme="majorEastAsia" w:hAnsiTheme="majorHAnsi" w:cstheme="majorBidi"/>
      <w:iCs/>
      <w:color w:val="2E74B5" w:themeColor="accent1" w:themeShade="BF"/>
      <w:sz w:val="26"/>
    </w:rPr>
  </w:style>
  <w:style w:type="paragraph" w:customStyle="1" w:styleId="testo2">
    <w:name w:val="testo2"/>
    <w:basedOn w:val="Normale"/>
    <w:rsid w:val="00094F0E"/>
    <w:pPr>
      <w:overflowPunct w:val="0"/>
      <w:autoSpaceDE w:val="0"/>
      <w:autoSpaceDN w:val="0"/>
      <w:adjustRightInd w:val="0"/>
      <w:spacing w:after="0" w:line="240" w:lineRule="auto"/>
      <w:ind w:left="851"/>
      <w:jc w:val="both"/>
      <w:textAlignment w:val="baseline"/>
    </w:pPr>
    <w:rPr>
      <w:rFonts w:ascii="Arial" w:eastAsia="Times New Roman" w:hAnsi="Arial" w:cs="Times New Roman"/>
      <w:sz w:val="24"/>
      <w:szCs w:val="20"/>
    </w:rPr>
  </w:style>
  <w:style w:type="paragraph" w:customStyle="1" w:styleId="Stile3">
    <w:name w:val="Stile3"/>
    <w:basedOn w:val="Normale"/>
    <w:rsid w:val="00094F0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 w:after="360" w:line="240" w:lineRule="auto"/>
      <w:jc w:val="both"/>
      <w:textAlignment w:val="baseline"/>
      <w:outlineLvl w:val="2"/>
    </w:pPr>
    <w:rPr>
      <w:rFonts w:ascii="Verdana" w:eastAsia="Times New Roman" w:hAnsi="Verdana" w:cs="Times New Roman"/>
      <w:b/>
      <w:i/>
      <w:sz w:val="20"/>
      <w:szCs w:val="20"/>
    </w:rPr>
  </w:style>
  <w:style w:type="paragraph" w:styleId="Titolo">
    <w:name w:val="Title"/>
    <w:basedOn w:val="Normale"/>
    <w:next w:val="Normale"/>
    <w:link w:val="TitoloCarattere"/>
    <w:autoRedefine/>
    <w:uiPriority w:val="10"/>
    <w:qFormat/>
    <w:rsid w:val="00C540D8"/>
    <w:pPr>
      <w:spacing w:before="200" w:after="360" w:line="240" w:lineRule="auto"/>
      <w:contextualSpacing/>
    </w:pPr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540D8"/>
    <w:rPr>
      <w:rFonts w:asciiTheme="majorHAnsi" w:eastAsiaTheme="majorEastAsia" w:hAnsiTheme="majorHAnsi" w:cstheme="majorBidi"/>
      <w:color w:val="2E74B5"/>
      <w:spacing w:val="-10"/>
      <w:kern w:val="28"/>
      <w:sz w:val="32"/>
      <w:szCs w:val="56"/>
    </w:rPr>
  </w:style>
  <w:style w:type="character" w:customStyle="1" w:styleId="Titolo3Carattere">
    <w:name w:val="Titolo 3 Carattere"/>
    <w:aliases w:val="Carattere Carattere,3 bullet Carattere,b Carattere,2 Carattere,SECOND Carattere,Second Carattere,bullet Carattere,h3 Carattere,Bulle Carattere,BLANK2 Carattere,Livello 3 Carattere,H3 Carattere,Org Heading 1 Carattere,h1 Carattere"/>
    <w:basedOn w:val="Carpredefinitoparagrafo"/>
    <w:link w:val="Titolo3"/>
    <w:uiPriority w:val="9"/>
    <w:rsid w:val="007556BB"/>
    <w:rPr>
      <w:rFonts w:asciiTheme="majorHAnsi" w:eastAsiaTheme="majorEastAsia" w:hAnsiTheme="majorHAnsi" w:cstheme="majorBidi"/>
      <w:color w:val="4472C4" w:themeColor="accent5"/>
      <w:sz w:val="26"/>
      <w:szCs w:val="24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75432C"/>
    <w:pPr>
      <w:spacing w:before="360" w:after="200" w:line="240" w:lineRule="auto"/>
      <w:jc w:val="center"/>
    </w:pPr>
    <w:rPr>
      <w:rFonts w:eastAsiaTheme="minorEastAsia"/>
      <w:noProof/>
      <w:color w:val="2E74B5"/>
      <w:spacing w:val="10"/>
      <w:sz w:val="28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432C"/>
    <w:rPr>
      <w:rFonts w:eastAsiaTheme="minorEastAsia"/>
      <w:noProof/>
      <w:color w:val="2E74B5"/>
      <w:spacing w:val="10"/>
      <w:sz w:val="28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94F0E"/>
    <w:pPr>
      <w:spacing w:before="100" w:after="200" w:line="276" w:lineRule="auto"/>
    </w:pPr>
    <w:rPr>
      <w:rFonts w:eastAsiaTheme="minorEastAsia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94F0E"/>
    <w:rPr>
      <w:rFonts w:eastAsiaTheme="minorEastAsia"/>
      <w:i/>
      <w:iCs/>
      <w:sz w:val="24"/>
      <w:szCs w:val="24"/>
    </w:rPr>
  </w:style>
  <w:style w:type="character" w:styleId="Enfasiintensa">
    <w:name w:val="Intense Emphasis"/>
    <w:uiPriority w:val="21"/>
    <w:qFormat/>
    <w:rsid w:val="00094F0E"/>
    <w:rPr>
      <w:b/>
      <w:bCs/>
      <w:caps/>
      <w:color w:val="1F4D78" w:themeColor="accent1" w:themeShade="7F"/>
      <w:spacing w:val="10"/>
    </w:rPr>
  </w:style>
  <w:style w:type="table" w:customStyle="1" w:styleId="Tabellagriglia5scura-colore11">
    <w:name w:val="Tabella griglia 5 scura - colore 11"/>
    <w:basedOn w:val="Tabellanormale"/>
    <w:uiPriority w:val="50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spaziosopra">
    <w:name w:val="spazio sopra"/>
    <w:basedOn w:val="Normale"/>
    <w:link w:val="spaziosopraCarattere"/>
    <w:autoRedefine/>
    <w:qFormat/>
    <w:rsid w:val="00094F0E"/>
    <w:pPr>
      <w:spacing w:before="1080" w:after="0"/>
    </w:pPr>
    <w:rPr>
      <w:rFonts w:ascii="Arial" w:hAnsi="Arial" w:cs="Arial"/>
    </w:rPr>
  </w:style>
  <w:style w:type="paragraph" w:styleId="Nessunaspaziatura">
    <w:name w:val="No Spacing"/>
    <w:link w:val="NessunaspaziaturaCarattere"/>
    <w:uiPriority w:val="1"/>
    <w:qFormat/>
    <w:rsid w:val="00094F0E"/>
    <w:pPr>
      <w:spacing w:after="0" w:line="240" w:lineRule="auto"/>
    </w:pPr>
  </w:style>
  <w:style w:type="character" w:customStyle="1" w:styleId="spaziosopraCarattere">
    <w:name w:val="spazio sopra Carattere"/>
    <w:basedOn w:val="Carpredefinitoparagrafo"/>
    <w:link w:val="spaziosopra"/>
    <w:rsid w:val="00094F0E"/>
    <w:rPr>
      <w:rFonts w:ascii="Arial" w:hAnsi="Arial" w:cs="Arial"/>
    </w:rPr>
  </w:style>
  <w:style w:type="paragraph" w:customStyle="1" w:styleId="notepiedipag">
    <w:name w:val="note piedipag"/>
    <w:basedOn w:val="Nessunaspaziatura"/>
    <w:link w:val="notepiedipagCarattere"/>
    <w:autoRedefine/>
    <w:qFormat/>
    <w:rsid w:val="00094F0E"/>
    <w:pPr>
      <w:spacing w:before="60" w:after="60"/>
    </w:pPr>
    <w:rPr>
      <w:color w:val="7F7F7F" w:themeColor="text1" w:themeTint="80"/>
      <w:sz w:val="20"/>
    </w:rPr>
  </w:style>
  <w:style w:type="table" w:styleId="Grigliatabella">
    <w:name w:val="Table Grid"/>
    <w:aliases w:val="Deloitte,Table Definitions Grid"/>
    <w:basedOn w:val="Tabellanormale"/>
    <w:uiPriority w:val="39"/>
    <w:rsid w:val="0009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94F0E"/>
  </w:style>
  <w:style w:type="character" w:customStyle="1" w:styleId="notepiedipagCarattere">
    <w:name w:val="note piedipag Carattere"/>
    <w:basedOn w:val="NessunaspaziaturaCarattere"/>
    <w:link w:val="notepiedipag"/>
    <w:rsid w:val="00094F0E"/>
    <w:rPr>
      <w:color w:val="7F7F7F" w:themeColor="text1" w:themeTint="80"/>
      <w:sz w:val="20"/>
    </w:rPr>
  </w:style>
  <w:style w:type="character" w:styleId="Titolodellibro">
    <w:name w:val="Book Title"/>
    <w:basedOn w:val="Carpredefinitoparagrafo"/>
    <w:uiPriority w:val="33"/>
    <w:qFormat/>
    <w:rsid w:val="00094F0E"/>
    <w:rPr>
      <w:b/>
      <w:bCs/>
      <w:i/>
      <w:iCs/>
      <w:spacing w:val="5"/>
    </w:rPr>
  </w:style>
  <w:style w:type="paragraph" w:customStyle="1" w:styleId="Titolodeldocumento">
    <w:name w:val="Titolo del documento"/>
    <w:basedOn w:val="Normale"/>
    <w:link w:val="TitolodeldocumentoCarattere"/>
    <w:autoRedefine/>
    <w:qFormat/>
    <w:rsid w:val="0075432C"/>
    <w:pPr>
      <w:spacing w:before="240" w:after="0" w:line="400" w:lineRule="exact"/>
      <w:ind w:left="1276" w:hanging="1276"/>
      <w:jc w:val="center"/>
    </w:pPr>
    <w:rPr>
      <w:rFonts w:eastAsia="Times New Roman" w:cs="Tahoma"/>
      <w:noProof/>
      <w:color w:val="000000"/>
      <w:sz w:val="36"/>
      <w:szCs w:val="28"/>
      <w:lang w:eastAsia="it-IT"/>
    </w:rPr>
  </w:style>
  <w:style w:type="paragraph" w:customStyle="1" w:styleId="tabella">
    <w:name w:val="tabella"/>
    <w:basedOn w:val="Normale1"/>
    <w:autoRedefine/>
    <w:rsid w:val="00D9004E"/>
    <w:pPr>
      <w:spacing w:after="0"/>
      <w:jc w:val="left"/>
    </w:pPr>
    <w:rPr>
      <w:b/>
      <w:bCs/>
      <w:noProof/>
      <w:color w:val="FFFFFF" w:themeColor="background1"/>
      <w:sz w:val="20"/>
    </w:rPr>
  </w:style>
  <w:style w:type="character" w:customStyle="1" w:styleId="TitolodeldocumentoCarattere">
    <w:name w:val="Titolo del documento Carattere"/>
    <w:basedOn w:val="Carpredefinitoparagrafo"/>
    <w:link w:val="Titolodeldocumento"/>
    <w:rsid w:val="0075432C"/>
    <w:rPr>
      <w:rFonts w:eastAsia="Times New Roman" w:cs="Tahoma"/>
      <w:noProof/>
      <w:color w:val="000000"/>
      <w:sz w:val="36"/>
      <w:szCs w:val="28"/>
      <w:lang w:eastAsia="it-IT"/>
    </w:rPr>
  </w:style>
  <w:style w:type="paragraph" w:customStyle="1" w:styleId="Normale1">
    <w:name w:val="Normale1"/>
    <w:basedOn w:val="Normale"/>
    <w:rsid w:val="00094F0E"/>
    <w:pPr>
      <w:spacing w:after="120" w:line="264" w:lineRule="auto"/>
      <w:jc w:val="both"/>
    </w:pPr>
    <w:rPr>
      <w:rFonts w:ascii="Calibri" w:eastAsia="Times New Roman" w:hAnsi="Calibri" w:cs="Times New Roman"/>
      <w:sz w:val="24"/>
      <w:szCs w:val="20"/>
      <w:lang w:eastAsia="it-IT"/>
    </w:rPr>
  </w:style>
  <w:style w:type="paragraph" w:customStyle="1" w:styleId="IntroBreak">
    <w:name w:val="IntroBreak"/>
    <w:basedOn w:val="Normale"/>
    <w:autoRedefine/>
    <w:rsid w:val="00094F0E"/>
    <w:pPr>
      <w:spacing w:after="120" w:line="264" w:lineRule="auto"/>
    </w:pPr>
    <w:rPr>
      <w:rFonts w:ascii="Tahoma" w:eastAsia="Times New Roman" w:hAnsi="Tahoma" w:cs="Tahoma"/>
      <w:b/>
      <w:bCs/>
      <w:sz w:val="20"/>
      <w:szCs w:val="24"/>
    </w:rPr>
  </w:style>
  <w:style w:type="paragraph" w:styleId="Titolosommario">
    <w:name w:val="TOC Heading"/>
    <w:basedOn w:val="Titolo1"/>
    <w:next w:val="Normale"/>
    <w:autoRedefine/>
    <w:uiPriority w:val="39"/>
    <w:unhideWhenUsed/>
    <w:qFormat/>
    <w:rsid w:val="00094F0E"/>
    <w:pPr>
      <w:numPr>
        <w:numId w:val="0"/>
      </w:numPr>
      <w:spacing w:before="360" w:after="120"/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94F0E"/>
    <w:pPr>
      <w:tabs>
        <w:tab w:val="left" w:pos="1418"/>
        <w:tab w:val="right" w:leader="dot" w:pos="9854"/>
      </w:tabs>
      <w:spacing w:after="0" w:line="240" w:lineRule="auto"/>
      <w:ind w:left="993" w:hanging="300"/>
    </w:pPr>
    <w:rPr>
      <w:rFonts w:eastAsiaTheme="minorEastAsia"/>
      <w:noProof/>
      <w:lang w:eastAsia="it-IT"/>
    </w:rPr>
  </w:style>
  <w:style w:type="character" w:styleId="Rimandonotaapidipagina">
    <w:name w:val="footnote reference"/>
    <w:semiHidden/>
    <w:rsid w:val="00094F0E"/>
    <w:rPr>
      <w:vertAlign w:val="superscript"/>
    </w:rPr>
  </w:style>
  <w:style w:type="paragraph" w:customStyle="1" w:styleId="TableHeadBold">
    <w:name w:val="Table Head Bold"/>
    <w:basedOn w:val="Normale"/>
    <w:rsid w:val="00094F0E"/>
    <w:pPr>
      <w:keepNext/>
      <w:keepLines/>
      <w:overflowPunct w:val="0"/>
      <w:autoSpaceDE w:val="0"/>
      <w:autoSpaceDN w:val="0"/>
      <w:adjustRightInd w:val="0"/>
      <w:spacing w:before="60" w:after="60" w:line="264" w:lineRule="auto"/>
      <w:ind w:left="60" w:right="60"/>
      <w:textAlignment w:val="baseline"/>
    </w:pPr>
    <w:rPr>
      <w:rFonts w:ascii="Helvetica" w:eastAsia="Times New Roman" w:hAnsi="Helvetica" w:cs="Times New Roman"/>
      <w:b/>
      <w:sz w:val="20"/>
      <w:szCs w:val="20"/>
      <w:lang w:val="en-US"/>
    </w:rPr>
  </w:style>
  <w:style w:type="table" w:customStyle="1" w:styleId="Tabellaelenco1chiara-colore11">
    <w:name w:val="Tabella elenco 1 chiara - colore 11"/>
    <w:basedOn w:val="Tabellanormale"/>
    <w:uiPriority w:val="46"/>
    <w:rsid w:val="00094F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griglia4-colore11">
    <w:name w:val="Tabella griglia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elenco4-colore11">
    <w:name w:val="Tabella elenco 4 - colore 11"/>
    <w:basedOn w:val="Tabellanormale"/>
    <w:uiPriority w:val="49"/>
    <w:rsid w:val="00094F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lastandard-01">
    <w:name w:val="Tabella standard-01"/>
    <w:basedOn w:val="Tabellaelenco4-colore11"/>
    <w:uiPriority w:val="99"/>
    <w:rsid w:val="00094F0E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testazione0">
    <w:name w:val="intestazione"/>
    <w:basedOn w:val="Normale"/>
    <w:link w:val="intestazioneCarattere0"/>
    <w:autoRedefine/>
    <w:qFormat/>
    <w:rsid w:val="00094F0E"/>
    <w:pPr>
      <w:spacing w:after="0" w:line="264" w:lineRule="auto"/>
    </w:pPr>
    <w:rPr>
      <w:rFonts w:ascii="Calibri" w:eastAsia="Times New Roman" w:hAnsi="Calibri" w:cs="Times New Roman"/>
      <w:noProof/>
      <w:sz w:val="20"/>
      <w:szCs w:val="20"/>
      <w:lang w:eastAsia="it-IT"/>
    </w:rPr>
  </w:style>
  <w:style w:type="character" w:customStyle="1" w:styleId="intestazioneCarattere0">
    <w:name w:val="intestazione Carattere"/>
    <w:link w:val="intestazione0"/>
    <w:rsid w:val="00094F0E"/>
    <w:rPr>
      <w:rFonts w:ascii="Calibri" w:eastAsia="Times New Roman" w:hAnsi="Calibri" w:cs="Times New Roman"/>
      <w:noProof/>
      <w:sz w:val="20"/>
      <w:szCs w:val="20"/>
      <w:lang w:eastAsia="it-IT"/>
    </w:rPr>
  </w:style>
  <w:style w:type="table" w:customStyle="1" w:styleId="Grigliatabella1">
    <w:name w:val="Griglia tabella1"/>
    <w:basedOn w:val="Tabellanormale"/>
    <w:next w:val="Grigliatabella"/>
    <w:rsid w:val="00616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5Carattere">
    <w:name w:val="Titolo 5 Carattere"/>
    <w:aliases w:val="h5 Carattere,ITT t5 Carattere,PA Pico Section Carattere,H5 Carattere,Appendix A to X Carattere,Heading 5   Appendix A to X Carattere,Tit5 Carattere,tit5 Carattere,Ref Heading 2 Carattere,rh2 Carattere,Second Subheading Carattere"/>
    <w:basedOn w:val="Carpredefinitoparagrafo"/>
    <w:link w:val="Titolo5"/>
    <w:uiPriority w:val="9"/>
    <w:rsid w:val="00094F0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aliases w:val="h6 Carattere,ITT t6 Carattere,PA Appendix Carattere,ASAPHeading 6 Carattere,Tit6 Carattere,Tit61 Carattere,H6 Carattere,sub-dash Carattere,sd Carattere,5 Carattere,L6 Carattere,Ref Heading 3 Carattere,rh3 Carattere,rh31 Carattere"/>
    <w:basedOn w:val="Carpredefinitoparagrafo"/>
    <w:link w:val="Titolo6"/>
    <w:uiPriority w:val="9"/>
    <w:rsid w:val="00094F0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aliases w:val="ITT t7 Carattere,PA Appendix Major Carattere,ASAPHeading 7 Carattere,L7 Carattere,sottopar11111 Carattere,L71 Carattere,ASAPHeading 71 Carattere,sottopar111111 Carattere,App Heading11 Carattere,L72 Carattere,ASAPHeading 72 Carattere"/>
    <w:basedOn w:val="Carpredefinitoparagrafo"/>
    <w:link w:val="Titolo7"/>
    <w:uiPriority w:val="9"/>
    <w:rsid w:val="00094F0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aliases w:val="ASAPHeading 8 Carattere,ASAPHeading 81 Carattere,ASAPHeading 82 Carattere,ASAPHeading 83 Carattere,ASAPHeading 84 Carattere,ASAPHeading 85 Carattere,ASAPHeading 86 Carattere,ASAPHeading 87 Carattere,action Carattere,Enzo Carattere"/>
    <w:basedOn w:val="Carpredefinitoparagrafo"/>
    <w:link w:val="Titolo8"/>
    <w:uiPriority w:val="9"/>
    <w:rsid w:val="00094F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aliases w:val="ASAPHeading 9 Carattere,App Heading Carattere,App Heading1 Carattere,Appendix Carattere,App Heading2 Carattere,App Heading3 Carattere,App Heading4 Carattere,App Heading5 Carattere,App Heading6 Carattere,Appendix1 Carattere,f Carattere"/>
    <w:basedOn w:val="Carpredefinitoparagrafo"/>
    <w:link w:val="Titolo9"/>
    <w:uiPriority w:val="9"/>
    <w:rsid w:val="00094F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e2">
    <w:name w:val="Normale2"/>
    <w:basedOn w:val="Normale1"/>
    <w:link w:val="Normale2Carattere"/>
    <w:rsid w:val="00094F0E"/>
    <w:pPr>
      <w:spacing w:line="240" w:lineRule="auto"/>
      <w:ind w:left="700"/>
    </w:pPr>
    <w:rPr>
      <w:rFonts w:ascii="Times New Roman" w:hAnsi="Times New Roman"/>
    </w:rPr>
  </w:style>
  <w:style w:type="paragraph" w:customStyle="1" w:styleId="testoGuida">
    <w:name w:val="testo Guida"/>
    <w:basedOn w:val="Rientrocorpodeltesto"/>
    <w:link w:val="testoGuidaCarattere"/>
    <w:rsid w:val="00094F0E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 w:line="240" w:lineRule="auto"/>
      <w:ind w:left="0"/>
      <w:jc w:val="both"/>
    </w:pPr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094F0E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094F0E"/>
  </w:style>
  <w:style w:type="character" w:styleId="Rimandocommento">
    <w:name w:val="annotation reference"/>
    <w:basedOn w:val="Carpredefinitoparagrafo"/>
    <w:uiPriority w:val="99"/>
    <w:semiHidden/>
    <w:unhideWhenUsed/>
    <w:rsid w:val="00094F0E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94F0E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94F0E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94F0E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94F0E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4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4F0E"/>
    <w:rPr>
      <w:rFonts w:ascii="Segoe UI" w:hAnsi="Segoe UI" w:cs="Segoe UI"/>
      <w:sz w:val="18"/>
      <w:szCs w:val="18"/>
    </w:rPr>
  </w:style>
  <w:style w:type="numbering" w:customStyle="1" w:styleId="Stile1">
    <w:name w:val="Stile1"/>
    <w:uiPriority w:val="99"/>
    <w:rsid w:val="00094F0E"/>
    <w:pPr>
      <w:numPr>
        <w:numId w:val="2"/>
      </w:numPr>
    </w:pPr>
  </w:style>
  <w:style w:type="paragraph" w:customStyle="1" w:styleId="puntoelenco-1liv">
    <w:name w:val="puntoelenco-1liv"/>
    <w:basedOn w:val="Paragrafoelenco"/>
    <w:link w:val="puntoelenco-1livCarattere"/>
    <w:autoRedefine/>
    <w:qFormat/>
    <w:rsid w:val="005A340A"/>
    <w:pPr>
      <w:numPr>
        <w:numId w:val="4"/>
      </w:numPr>
    </w:pPr>
    <w:rPr>
      <w:lang w:val="en-US"/>
    </w:rPr>
  </w:style>
  <w:style w:type="paragraph" w:customStyle="1" w:styleId="puntoelenco-2liv">
    <w:name w:val="puntoelenco-2liv"/>
    <w:basedOn w:val="Paragrafoelenco"/>
    <w:link w:val="puntoelenco-2livCarattere"/>
    <w:autoRedefine/>
    <w:qFormat/>
    <w:rsid w:val="0082751A"/>
    <w:pPr>
      <w:numPr>
        <w:ilvl w:val="1"/>
        <w:numId w:val="5"/>
      </w:numPr>
    </w:pPr>
  </w:style>
  <w:style w:type="character" w:customStyle="1" w:styleId="puntoelenco-1livCarattere">
    <w:name w:val="puntoelenco-1liv Carattere"/>
    <w:basedOn w:val="Carpredefinitoparagrafo"/>
    <w:link w:val="puntoelenco-1liv"/>
    <w:rsid w:val="002E58B4"/>
    <w:rPr>
      <w:lang w:val="en-US"/>
    </w:rPr>
  </w:style>
  <w:style w:type="table" w:customStyle="1" w:styleId="TAB-01">
    <w:name w:val="TAB-01"/>
    <w:basedOn w:val="Tabellanormale"/>
    <w:uiPriority w:val="99"/>
    <w:rsid w:val="00094F0E"/>
    <w:pPr>
      <w:spacing w:after="0" w:line="240" w:lineRule="auto"/>
    </w:pPr>
    <w:tblPr/>
  </w:style>
  <w:style w:type="character" w:customStyle="1" w:styleId="puntoelenco-2livCarattere">
    <w:name w:val="puntoelenco-2liv Carattere"/>
    <w:basedOn w:val="Carpredefinitoparagrafo"/>
    <w:link w:val="puntoelenco-2liv"/>
    <w:rsid w:val="0082751A"/>
  </w:style>
  <w:style w:type="paragraph" w:customStyle="1" w:styleId="Testo-TAB-01">
    <w:name w:val="Testo-TAB-01"/>
    <w:basedOn w:val="Normale"/>
    <w:link w:val="Testo-TAB-01Carattere"/>
    <w:autoRedefine/>
    <w:qFormat/>
    <w:rsid w:val="00094F0E"/>
    <w:pPr>
      <w:spacing w:before="60" w:after="60" w:line="240" w:lineRule="auto"/>
    </w:pPr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table" w:customStyle="1" w:styleId="Tabellastandard-02">
    <w:name w:val="Tabella standard-02"/>
    <w:basedOn w:val="Tabellastandard-01"/>
    <w:uiPriority w:val="99"/>
    <w:rsid w:val="00094F0E"/>
    <w:tblPr/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esto-TAB-01Carattere">
    <w:name w:val="Testo-TAB-01 Carattere"/>
    <w:basedOn w:val="Carpredefinitoparagrafo"/>
    <w:link w:val="Testo-TAB-01"/>
    <w:rsid w:val="00094F0E"/>
    <w:rPr>
      <w:rFonts w:ascii="Calibri" w:eastAsia="Times New Roman" w:hAnsi="Calibri" w:cs="Times New Roman"/>
      <w:bCs/>
      <w:color w:val="FFFFFF" w:themeColor="background1"/>
      <w:sz w:val="20"/>
      <w:szCs w:val="20"/>
      <w:lang w:val="fr-FR" w:eastAsia="it-IT"/>
    </w:rPr>
  </w:style>
  <w:style w:type="paragraph" w:customStyle="1" w:styleId="Testo-TAB-02">
    <w:name w:val="Testo-TAB-02"/>
    <w:basedOn w:val="Testo-TAB-01"/>
    <w:autoRedefine/>
    <w:qFormat/>
    <w:rsid w:val="00094F0E"/>
    <w:pPr>
      <w:ind w:left="113" w:right="113"/>
    </w:pPr>
    <w:rPr>
      <w:color w:val="auto"/>
    </w:rPr>
  </w:style>
  <w:style w:type="paragraph" w:customStyle="1" w:styleId="notainevidenza">
    <w:name w:val="nota in evidenza"/>
    <w:basedOn w:val="testoGuida"/>
    <w:link w:val="notainevidenzaCarattere"/>
    <w:autoRedefine/>
    <w:qFormat/>
    <w:rsid w:val="001E0CCF"/>
    <w:pPr>
      <w:spacing w:before="120" w:after="120"/>
      <w:ind w:right="54"/>
    </w:pPr>
    <w:rPr>
      <w:color w:val="ED7D31" w:themeColor="accent2"/>
      <w:szCs w:val="18"/>
    </w:rPr>
  </w:style>
  <w:style w:type="character" w:customStyle="1" w:styleId="testoGuidaCarattere">
    <w:name w:val="testo Guida Carattere"/>
    <w:basedOn w:val="RientrocorpodeltestoCarattere"/>
    <w:link w:val="testoGuida"/>
    <w:rsid w:val="00094F0E"/>
    <w:rPr>
      <w:rFonts w:ascii="Times New Roman" w:eastAsia="Times New Roman" w:hAnsi="Times New Roman" w:cs="Times New Roman"/>
      <w:sz w:val="24"/>
      <w:szCs w:val="20"/>
      <w:lang w:eastAsia="it-IT"/>
    </w:rPr>
  </w:style>
  <w:style w:type="character" w:customStyle="1" w:styleId="notainevidenzaCarattere">
    <w:name w:val="nota in evidenza Carattere"/>
    <w:basedOn w:val="testoGuidaCarattere"/>
    <w:link w:val="notainevidenza"/>
    <w:rsid w:val="001E0CCF"/>
    <w:rPr>
      <w:rFonts w:ascii="Times New Roman" w:eastAsia="Times New Roman" w:hAnsi="Times New Roman" w:cs="Times New Roman"/>
      <w:color w:val="ED7D31" w:themeColor="accent2"/>
      <w:sz w:val="24"/>
      <w:szCs w:val="18"/>
      <w:lang w:eastAsia="it-IT"/>
    </w:rPr>
  </w:style>
  <w:style w:type="paragraph" w:customStyle="1" w:styleId="StileTestoGuidaCorpoCalibri10ptNonGrassettoEvidenzi">
    <w:name w:val="Stile TestoGuida + +Corpo (Calibri) 10 pt Non Grassetto Evidenzi..."/>
    <w:basedOn w:val="Normale"/>
    <w:rsid w:val="00094F0E"/>
    <w:pPr>
      <w:pBdr>
        <w:top w:val="dashSmallGap" w:sz="4" w:space="1" w:color="auto"/>
        <w:left w:val="dashSmallGap" w:sz="4" w:space="0" w:color="auto"/>
        <w:bottom w:val="dashSmallGap" w:sz="4" w:space="0" w:color="auto"/>
        <w:right w:val="dashSmallGap" w:sz="4" w:space="4" w:color="auto"/>
      </w:pBdr>
      <w:spacing w:after="120" w:line="240" w:lineRule="auto"/>
      <w:ind w:left="300"/>
      <w:jc w:val="both"/>
    </w:pPr>
    <w:rPr>
      <w:rFonts w:eastAsia="Times New Roman" w:cs="Times New Roman"/>
      <w:color w:val="C45911" w:themeColor="accent2" w:themeShade="BF"/>
      <w:sz w:val="20"/>
      <w:szCs w:val="20"/>
      <w:lang w:eastAsia="it-IT"/>
    </w:rPr>
  </w:style>
  <w:style w:type="character" w:styleId="Enfasicorsivo">
    <w:name w:val="Emphasis"/>
    <w:basedOn w:val="Carpredefinitoparagrafo"/>
    <w:uiPriority w:val="20"/>
    <w:qFormat/>
    <w:rsid w:val="00272C55"/>
    <w:rPr>
      <w:i/>
      <w:iCs/>
    </w:rPr>
  </w:style>
  <w:style w:type="paragraph" w:customStyle="1" w:styleId="Subhead">
    <w:name w:val="Subhead"/>
    <w:basedOn w:val="Intestazione"/>
    <w:autoRedefine/>
    <w:rsid w:val="00DD1075"/>
    <w:pPr>
      <w:tabs>
        <w:tab w:val="clear" w:pos="4819"/>
        <w:tab w:val="clear" w:pos="9638"/>
      </w:tabs>
      <w:spacing w:before="120" w:after="120"/>
      <w:jc w:val="both"/>
      <w:outlineLvl w:val="0"/>
    </w:pPr>
    <w:rPr>
      <w:rFonts w:eastAsia="Times" w:cs="Times New Roman"/>
      <w:bCs/>
      <w:noProof/>
    </w:rPr>
  </w:style>
  <w:style w:type="paragraph" w:customStyle="1" w:styleId="Specifics">
    <w:name w:val="Specifics"/>
    <w:basedOn w:val="Intestazione"/>
    <w:rsid w:val="00754444"/>
    <w:pPr>
      <w:tabs>
        <w:tab w:val="clear" w:pos="4819"/>
        <w:tab w:val="clear" w:pos="9638"/>
      </w:tabs>
      <w:spacing w:before="40" w:after="40"/>
    </w:pPr>
    <w:rPr>
      <w:rFonts w:ascii="Arial" w:eastAsia="Times" w:hAnsi="Arial" w:cs="Times New Roman"/>
      <w:b/>
      <w:noProof/>
      <w:sz w:val="20"/>
      <w:szCs w:val="20"/>
      <w:lang w:val="en-US"/>
    </w:rPr>
  </w:style>
  <w:style w:type="paragraph" w:customStyle="1" w:styleId="TableText">
    <w:name w:val="TableText"/>
    <w:basedOn w:val="Subhead"/>
    <w:rsid w:val="00754444"/>
    <w:pPr>
      <w:spacing w:before="40" w:after="40"/>
    </w:pPr>
    <w:rPr>
      <w:b/>
      <w:sz w:val="18"/>
    </w:rPr>
  </w:style>
  <w:style w:type="character" w:customStyle="1" w:styleId="Normale2Carattere">
    <w:name w:val="Normale2 Carattere"/>
    <w:basedOn w:val="Carpredefinitoparagrafo"/>
    <w:link w:val="Normale2"/>
    <w:rsid w:val="00754444"/>
    <w:rPr>
      <w:rFonts w:ascii="Times New Roman" w:eastAsia="Times New Roman" w:hAnsi="Times New Roman" w:cs="Times New Roman"/>
      <w:sz w:val="24"/>
      <w:szCs w:val="20"/>
      <w:lang w:eastAsia="it-IT"/>
    </w:rPr>
  </w:style>
  <w:style w:type="paragraph" w:customStyle="1" w:styleId="testo3">
    <w:name w:val="testo3"/>
    <w:basedOn w:val="Normale"/>
    <w:rsid w:val="00B510AD"/>
    <w:pPr>
      <w:overflowPunct w:val="0"/>
      <w:autoSpaceDE w:val="0"/>
      <w:autoSpaceDN w:val="0"/>
      <w:adjustRightInd w:val="0"/>
      <w:spacing w:after="0" w:line="240" w:lineRule="auto"/>
      <w:ind w:left="1560"/>
      <w:jc w:val="both"/>
      <w:textAlignment w:val="baseline"/>
    </w:pPr>
    <w:rPr>
      <w:rFonts w:ascii="Arial" w:eastAsia="Times New Roman" w:hAnsi="Arial" w:cs="Times New Roman"/>
      <w:sz w:val="24"/>
      <w:szCs w:val="20"/>
      <w:lang w:eastAsia="it-IT"/>
    </w:rPr>
  </w:style>
  <w:style w:type="character" w:customStyle="1" w:styleId="ParagrafoelencoCarattere">
    <w:name w:val="Paragrafo elenco Carattere"/>
    <w:aliases w:val="Elenco num ARGEA Carattere,List Paragraph1 Carattere,Table of contents numbered Carattere,Normal bullet 2 Carattere,Bullet list Carattere,Numbered List Carattere,Bullet 1 Carattere,1st level - Bullet List Paragraph Carattere"/>
    <w:basedOn w:val="Carpredefinitoparagrafo"/>
    <w:link w:val="Paragrafoelenco"/>
    <w:uiPriority w:val="34"/>
    <w:rsid w:val="001975AC"/>
  </w:style>
  <w:style w:type="paragraph" w:customStyle="1" w:styleId="NormalTableText">
    <w:name w:val="Normal Table Text"/>
    <w:basedOn w:val="Normale"/>
    <w:rsid w:val="005F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Grigliatabellachiara1">
    <w:name w:val="Griglia tabella chiara1"/>
    <w:basedOn w:val="Tabellanormale"/>
    <w:uiPriority w:val="40"/>
    <w:rsid w:val="005F1A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nfasidelicata">
    <w:name w:val="Subtle Emphasis"/>
    <w:basedOn w:val="Carpredefinitoparagrafo"/>
    <w:uiPriority w:val="19"/>
    <w:qFormat/>
    <w:rsid w:val="009C7875"/>
    <w:rPr>
      <w:i/>
      <w:iCs/>
      <w:color w:val="404040" w:themeColor="text1" w:themeTint="BF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C829D8"/>
    <w:rPr>
      <w:color w:val="808080"/>
      <w:shd w:val="clear" w:color="auto" w:fill="E6E6E6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F90F06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F90F06"/>
  </w:style>
  <w:style w:type="paragraph" w:customStyle="1" w:styleId="Default">
    <w:name w:val="Default"/>
    <w:qFormat/>
    <w:rsid w:val="00D4587F"/>
    <w:pPr>
      <w:autoSpaceDE w:val="0"/>
      <w:autoSpaceDN w:val="0"/>
      <w:adjustRightInd w:val="0"/>
      <w:spacing w:after="0" w:line="240" w:lineRule="auto"/>
    </w:pPr>
    <w:rPr>
      <w:rFonts w:ascii="Trebuchet MS" w:eastAsia="Calibri" w:hAnsi="Trebuchet MS" w:cs="Trebuchet MS"/>
      <w:color w:val="000000"/>
      <w:sz w:val="24"/>
      <w:szCs w:val="24"/>
    </w:rPr>
  </w:style>
  <w:style w:type="paragraph" w:customStyle="1" w:styleId="Textbody">
    <w:name w:val="Text body"/>
    <w:basedOn w:val="Normale"/>
    <w:rsid w:val="00D4587F"/>
    <w:pPr>
      <w:suppressAutoHyphens/>
      <w:autoSpaceDN w:val="0"/>
      <w:spacing w:after="140" w:line="276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D4587F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D4587F"/>
    <w:pPr>
      <w:suppressLineNumbers/>
    </w:pPr>
    <w:rPr>
      <w:smallCaps/>
      <w:sz w:val="21"/>
    </w:rPr>
  </w:style>
  <w:style w:type="paragraph" w:customStyle="1" w:styleId="TableParagraph">
    <w:name w:val="Table Paragraph"/>
    <w:basedOn w:val="Normale"/>
    <w:uiPriority w:val="1"/>
    <w:qFormat/>
    <w:rsid w:val="00F5441C"/>
    <w:pPr>
      <w:widowControl w:val="0"/>
      <w:autoSpaceDE w:val="0"/>
      <w:autoSpaceDN w:val="0"/>
      <w:spacing w:before="2" w:after="0" w:line="240" w:lineRule="auto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unhideWhenUsed/>
    <w:qFormat/>
    <w:rsid w:val="00F544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untoElenco">
    <w:name w:val="Punto Elenco"/>
    <w:basedOn w:val="Paragrafoelenco"/>
    <w:link w:val="PuntoElencoCarattere"/>
    <w:rsid w:val="005904A0"/>
    <w:pPr>
      <w:widowControl w:val="0"/>
      <w:numPr>
        <w:numId w:val="6"/>
      </w:numPr>
      <w:spacing w:before="120" w:after="0" w:line="312" w:lineRule="auto"/>
      <w:jc w:val="both"/>
    </w:pPr>
    <w:rPr>
      <w:rFonts w:ascii="Candara" w:eastAsia="Calibri" w:hAnsi="Candara" w:cs="Times New Roman"/>
    </w:rPr>
  </w:style>
  <w:style w:type="character" w:customStyle="1" w:styleId="PuntoElencoCarattere">
    <w:name w:val="Punto Elenco Carattere"/>
    <w:basedOn w:val="Carpredefinitoparagrafo"/>
    <w:link w:val="PuntoElenco"/>
    <w:rsid w:val="005904A0"/>
    <w:rPr>
      <w:rFonts w:ascii="Candara" w:eastAsia="Calibri" w:hAnsi="Candara" w:cs="Times New Roman"/>
    </w:rPr>
  </w:style>
  <w:style w:type="paragraph" w:styleId="Didascalia">
    <w:name w:val="caption"/>
    <w:basedOn w:val="Normale"/>
    <w:next w:val="Normale"/>
    <w:uiPriority w:val="35"/>
    <w:unhideWhenUsed/>
    <w:qFormat/>
    <w:rsid w:val="00B021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Carpredefinitoparagrafo"/>
    <w:rsid w:val="00AA141C"/>
  </w:style>
  <w:style w:type="character" w:styleId="Enfasigrassetto">
    <w:name w:val="Strong"/>
    <w:basedOn w:val="Carpredefinitoparagrafo"/>
    <w:qFormat/>
    <w:rsid w:val="008A6CD8"/>
    <w:rPr>
      <w:b/>
      <w:bCs/>
    </w:rPr>
  </w:style>
  <w:style w:type="paragraph" w:styleId="Revisione">
    <w:name w:val="Revision"/>
    <w:hidden/>
    <w:uiPriority w:val="99"/>
    <w:semiHidden/>
    <w:rsid w:val="005A340A"/>
    <w:pPr>
      <w:spacing w:after="0" w:line="240" w:lineRule="auto"/>
    </w:pPr>
  </w:style>
  <w:style w:type="character" w:customStyle="1" w:styleId="caption-text">
    <w:name w:val="caption-text"/>
    <w:basedOn w:val="Carpredefinitoparagrafo"/>
    <w:rsid w:val="00A15751"/>
  </w:style>
  <w:style w:type="character" w:styleId="Collegamentovisitato">
    <w:name w:val="FollowedHyperlink"/>
    <w:basedOn w:val="Carpredefinitoparagrafo"/>
    <w:uiPriority w:val="99"/>
    <w:semiHidden/>
    <w:unhideWhenUsed/>
    <w:rsid w:val="00FD0755"/>
    <w:rPr>
      <w:color w:val="954F72" w:themeColor="followedHyperlink"/>
      <w:u w:val="single"/>
    </w:rPr>
  </w:style>
  <w:style w:type="paragraph" w:customStyle="1" w:styleId="xmsolistparagraph">
    <w:name w:val="x_msolistparagraph"/>
    <w:basedOn w:val="Normale"/>
    <w:rsid w:val="00233AF8"/>
    <w:pPr>
      <w:spacing w:after="0" w:line="240" w:lineRule="auto"/>
      <w:ind w:left="720"/>
    </w:pPr>
    <w:rPr>
      <w:rFonts w:ascii="Calibri" w:hAnsi="Calibri" w:cs="Calibri"/>
      <w:lang w:eastAsia="it-IT"/>
    </w:rPr>
  </w:style>
  <w:style w:type="table" w:styleId="Tabellagriglia1chiara">
    <w:name w:val="Grid Table 1 Light"/>
    <w:basedOn w:val="Tabellanormale"/>
    <w:uiPriority w:val="46"/>
    <w:rsid w:val="00F015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">
    <w:name w:val="Grid Table 5 Dark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semplice5">
    <w:name w:val="Plain Table 5"/>
    <w:basedOn w:val="Tabellanormale"/>
    <w:uiPriority w:val="45"/>
    <w:rsid w:val="00C602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3">
    <w:name w:val="Grid Table 3"/>
    <w:basedOn w:val="Tabellanormale"/>
    <w:uiPriority w:val="48"/>
    <w:rsid w:val="00C602E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lastandard-011">
    <w:name w:val="Tabella standard-011"/>
    <w:basedOn w:val="Tabellaelenco4-colore11"/>
    <w:uiPriority w:val="99"/>
    <w:rsid w:val="00397097"/>
    <w:rPr>
      <w:rFonts w:ascii="Calibri" w:hAnsi="Calibri"/>
    </w:r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rFonts w:ascii="Calibri" w:hAnsi="Calibri"/>
        <w:b/>
        <w:bCs/>
        <w:color w:val="FFFFFF" w:themeColor="background1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6acolori">
    <w:name w:val="Grid Table 6 Colorful"/>
    <w:basedOn w:val="Tabellanormale"/>
    <w:uiPriority w:val="51"/>
    <w:rsid w:val="00CF423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1">
    <w:name w:val="Table Grid1"/>
    <w:rsid w:val="005A0E7E"/>
    <w:pPr>
      <w:spacing w:after="0" w:line="240" w:lineRule="auto"/>
    </w:pPr>
    <w:rPr>
      <w:rFonts w:eastAsiaTheme="minorEastAsia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ellanormale"/>
    <w:uiPriority w:val="39"/>
    <w:rsid w:val="005A0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toelenco-1liv2">
    <w:name w:val="puntoelenco-1liv2"/>
    <w:basedOn w:val="Paragrafoelenco"/>
    <w:link w:val="puntoelenco-1liv2Carattere"/>
    <w:autoRedefine/>
    <w:qFormat/>
    <w:rsid w:val="005A0E7E"/>
    <w:pPr>
      <w:numPr>
        <w:numId w:val="7"/>
      </w:numPr>
    </w:pPr>
    <w:rPr>
      <w:lang w:val="en-US"/>
    </w:rPr>
  </w:style>
  <w:style w:type="character" w:customStyle="1" w:styleId="puntoelenco-1liv2Carattere">
    <w:name w:val="puntoelenco-1liv2 Carattere"/>
    <w:basedOn w:val="Carpredefinitoparagrafo"/>
    <w:link w:val="puntoelenco-1liv2"/>
    <w:rsid w:val="005A0E7E"/>
    <w:rPr>
      <w:lang w:val="en-US"/>
    </w:rPr>
  </w:style>
  <w:style w:type="paragraph" w:customStyle="1" w:styleId="nometabella">
    <w:name w:val="nome tabella"/>
    <w:basedOn w:val="Normale"/>
    <w:autoRedefine/>
    <w:qFormat/>
    <w:rsid w:val="005A0E7E"/>
    <w:pPr>
      <w:spacing w:before="60" w:after="0" w:line="240" w:lineRule="auto"/>
      <w:ind w:left="31"/>
      <w:jc w:val="both"/>
    </w:pPr>
    <w:rPr>
      <w:rFonts w:ascii="Calibri" w:hAnsi="Calibri"/>
      <w:bCs/>
      <w:noProof/>
      <w:kern w:val="28"/>
      <w:sz w:val="16"/>
      <w:szCs w:val="16"/>
      <w:lang w:val="fr-FR" w:eastAsia="it-IT"/>
    </w:rPr>
  </w:style>
  <w:style w:type="character" w:customStyle="1" w:styleId="CollegamentoInternet">
    <w:name w:val="Collegamento Internet"/>
    <w:basedOn w:val="Carpredefinitoparagrafo"/>
    <w:uiPriority w:val="99"/>
    <w:rsid w:val="005A0E7E"/>
    <w:rPr>
      <w:rFonts w:ascii="Calibri" w:hAnsi="Calibri"/>
      <w:color w:val="0000FF"/>
      <w:sz w:val="24"/>
      <w:szCs w:val="22"/>
      <w:u w:val="single"/>
      <w:lang w:val="en-US" w:eastAsia="en-US" w:bidi="ar-SA"/>
    </w:rPr>
  </w:style>
  <w:style w:type="paragraph" w:styleId="NormaleWeb">
    <w:name w:val="Normal (Web)"/>
    <w:basedOn w:val="Normale"/>
    <w:uiPriority w:val="99"/>
    <w:unhideWhenUsed/>
    <w:rsid w:val="005A0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A0E7E"/>
    <w:rPr>
      <w:color w:val="808080"/>
      <w:shd w:val="clear" w:color="auto" w:fill="E6E6E6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5A0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5A0E7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son-open-bracket">
    <w:name w:val="json-open-bracket"/>
    <w:basedOn w:val="Carpredefinitoparagrafo"/>
    <w:rsid w:val="005A0E7E"/>
  </w:style>
  <w:style w:type="character" w:customStyle="1" w:styleId="json-collapse-1">
    <w:name w:val="json-collapse-1"/>
    <w:basedOn w:val="Carpredefinitoparagrafo"/>
    <w:rsid w:val="005A0E7E"/>
  </w:style>
  <w:style w:type="character" w:customStyle="1" w:styleId="json-indent">
    <w:name w:val="json-indent"/>
    <w:basedOn w:val="Carpredefinitoparagrafo"/>
    <w:rsid w:val="005A0E7E"/>
  </w:style>
  <w:style w:type="character" w:customStyle="1" w:styleId="json-property">
    <w:name w:val="json-property"/>
    <w:basedOn w:val="Carpredefinitoparagrafo"/>
    <w:rsid w:val="005A0E7E"/>
  </w:style>
  <w:style w:type="character" w:customStyle="1" w:styleId="json-semi-colon">
    <w:name w:val="json-semi-colon"/>
    <w:basedOn w:val="Carpredefinitoparagrafo"/>
    <w:rsid w:val="005A0E7E"/>
  </w:style>
  <w:style w:type="character" w:customStyle="1" w:styleId="json-collapse-2">
    <w:name w:val="json-collapse-2"/>
    <w:basedOn w:val="Carpredefinitoparagrafo"/>
    <w:rsid w:val="005A0E7E"/>
  </w:style>
  <w:style w:type="character" w:customStyle="1" w:styleId="json-collapse-3">
    <w:name w:val="json-collapse-3"/>
    <w:basedOn w:val="Carpredefinitoparagrafo"/>
    <w:rsid w:val="005A0E7E"/>
  </w:style>
  <w:style w:type="character" w:customStyle="1" w:styleId="json-collapse-4">
    <w:name w:val="json-collapse-4"/>
    <w:basedOn w:val="Carpredefinitoparagrafo"/>
    <w:rsid w:val="005A0E7E"/>
  </w:style>
  <w:style w:type="character" w:customStyle="1" w:styleId="json-collapse-5">
    <w:name w:val="json-collapse-5"/>
    <w:basedOn w:val="Carpredefinitoparagrafo"/>
    <w:rsid w:val="005A0E7E"/>
  </w:style>
  <w:style w:type="character" w:customStyle="1" w:styleId="json-collapse-6">
    <w:name w:val="json-collapse-6"/>
    <w:basedOn w:val="Carpredefinitoparagrafo"/>
    <w:rsid w:val="005A0E7E"/>
  </w:style>
  <w:style w:type="character" w:customStyle="1" w:styleId="json-value">
    <w:name w:val="json-value"/>
    <w:basedOn w:val="Carpredefinitoparagrafo"/>
    <w:rsid w:val="005A0E7E"/>
  </w:style>
  <w:style w:type="character" w:customStyle="1" w:styleId="json-comma">
    <w:name w:val="json-comma"/>
    <w:basedOn w:val="Carpredefinitoparagrafo"/>
    <w:rsid w:val="005A0E7E"/>
  </w:style>
  <w:style w:type="character" w:customStyle="1" w:styleId="json-collapse-7">
    <w:name w:val="json-collapse-7"/>
    <w:basedOn w:val="Carpredefinitoparagrafo"/>
    <w:rsid w:val="005A0E7E"/>
  </w:style>
  <w:style w:type="character" w:customStyle="1" w:styleId="json-collapse-8">
    <w:name w:val="json-collapse-8"/>
    <w:basedOn w:val="Carpredefinitoparagrafo"/>
    <w:rsid w:val="005A0E7E"/>
  </w:style>
  <w:style w:type="character" w:customStyle="1" w:styleId="json-collapse-9">
    <w:name w:val="json-collapse-9"/>
    <w:basedOn w:val="Carpredefinitoparagrafo"/>
    <w:rsid w:val="005A0E7E"/>
  </w:style>
  <w:style w:type="character" w:customStyle="1" w:styleId="json-collapse-10">
    <w:name w:val="json-collapse-10"/>
    <w:basedOn w:val="Carpredefinitoparagrafo"/>
    <w:rsid w:val="005A0E7E"/>
  </w:style>
  <w:style w:type="character" w:customStyle="1" w:styleId="json-collapse-11">
    <w:name w:val="json-collapse-11"/>
    <w:basedOn w:val="Carpredefinitoparagrafo"/>
    <w:rsid w:val="005A0E7E"/>
  </w:style>
  <w:style w:type="character" w:customStyle="1" w:styleId="json-close-bracket">
    <w:name w:val="json-close-bracket"/>
    <w:basedOn w:val="Carpredefinitoparagrafo"/>
    <w:rsid w:val="005A0E7E"/>
  </w:style>
  <w:style w:type="character" w:customStyle="1" w:styleId="json-collapse-12">
    <w:name w:val="json-collapse-12"/>
    <w:basedOn w:val="Carpredefinitoparagrafo"/>
    <w:rsid w:val="005A0E7E"/>
  </w:style>
  <w:style w:type="character" w:customStyle="1" w:styleId="json-collapse-13">
    <w:name w:val="json-collapse-13"/>
    <w:basedOn w:val="Carpredefinitoparagrafo"/>
    <w:rsid w:val="005A0E7E"/>
  </w:style>
  <w:style w:type="character" w:customStyle="1" w:styleId="json-collapse-14">
    <w:name w:val="json-collapse-14"/>
    <w:basedOn w:val="Carpredefinitoparagrafo"/>
    <w:rsid w:val="005A0E7E"/>
  </w:style>
  <w:style w:type="character" w:customStyle="1" w:styleId="json-collapse-15">
    <w:name w:val="json-collapse-15"/>
    <w:basedOn w:val="Carpredefinitoparagrafo"/>
    <w:rsid w:val="005A0E7E"/>
  </w:style>
  <w:style w:type="character" w:customStyle="1" w:styleId="json-collapse-16">
    <w:name w:val="json-collapse-16"/>
    <w:basedOn w:val="Carpredefinitoparagrafo"/>
    <w:rsid w:val="005A0E7E"/>
  </w:style>
  <w:style w:type="character" w:customStyle="1" w:styleId="json-collapse-17">
    <w:name w:val="json-collapse-17"/>
    <w:basedOn w:val="Carpredefinitoparagrafo"/>
    <w:rsid w:val="005A0E7E"/>
  </w:style>
  <w:style w:type="character" w:customStyle="1" w:styleId="json-collapse-18">
    <w:name w:val="json-collapse-18"/>
    <w:basedOn w:val="Carpredefinitoparagrafo"/>
    <w:rsid w:val="005A0E7E"/>
  </w:style>
  <w:style w:type="character" w:customStyle="1" w:styleId="json-collapse-19">
    <w:name w:val="json-collapse-19"/>
    <w:basedOn w:val="Carpredefinitoparagrafo"/>
    <w:rsid w:val="005A0E7E"/>
  </w:style>
  <w:style w:type="character" w:customStyle="1" w:styleId="json-collapse-20">
    <w:name w:val="json-collapse-20"/>
    <w:basedOn w:val="Carpredefinitoparagrafo"/>
    <w:rsid w:val="005A0E7E"/>
  </w:style>
  <w:style w:type="character" w:customStyle="1" w:styleId="json-collapse-21">
    <w:name w:val="json-collapse-21"/>
    <w:basedOn w:val="Carpredefinitoparagrafo"/>
    <w:rsid w:val="005A0E7E"/>
  </w:style>
  <w:style w:type="character" w:customStyle="1" w:styleId="json-collapse-22">
    <w:name w:val="json-collapse-22"/>
    <w:basedOn w:val="Carpredefinitoparagrafo"/>
    <w:rsid w:val="005A0E7E"/>
  </w:style>
  <w:style w:type="character" w:customStyle="1" w:styleId="json-collapse-23">
    <w:name w:val="json-collapse-23"/>
    <w:basedOn w:val="Carpredefinitoparagrafo"/>
    <w:rsid w:val="005A0E7E"/>
  </w:style>
  <w:style w:type="character" w:customStyle="1" w:styleId="json-collapse-24">
    <w:name w:val="json-collapse-24"/>
    <w:basedOn w:val="Carpredefinitoparagrafo"/>
    <w:rsid w:val="005A0E7E"/>
  </w:style>
  <w:style w:type="character" w:customStyle="1" w:styleId="json-collapse-25">
    <w:name w:val="json-collapse-25"/>
    <w:basedOn w:val="Carpredefinitoparagrafo"/>
    <w:rsid w:val="005A0E7E"/>
  </w:style>
  <w:style w:type="character" w:customStyle="1" w:styleId="json-collapse-26">
    <w:name w:val="json-collapse-26"/>
    <w:basedOn w:val="Carpredefinitoparagrafo"/>
    <w:rsid w:val="005A0E7E"/>
  </w:style>
  <w:style w:type="character" w:customStyle="1" w:styleId="json-collapse-27">
    <w:name w:val="json-collapse-27"/>
    <w:basedOn w:val="Carpredefinitoparagrafo"/>
    <w:rsid w:val="005A0E7E"/>
  </w:style>
  <w:style w:type="character" w:customStyle="1" w:styleId="json-collapse-28">
    <w:name w:val="json-collapse-28"/>
    <w:basedOn w:val="Carpredefinitoparagrafo"/>
    <w:rsid w:val="005A0E7E"/>
  </w:style>
  <w:style w:type="character" w:customStyle="1" w:styleId="json-collapse-29">
    <w:name w:val="json-collapse-29"/>
    <w:basedOn w:val="Carpredefinitoparagrafo"/>
    <w:rsid w:val="005A0E7E"/>
  </w:style>
  <w:style w:type="character" w:customStyle="1" w:styleId="json-collapse-30">
    <w:name w:val="json-collapse-30"/>
    <w:basedOn w:val="Carpredefinitoparagrafo"/>
    <w:rsid w:val="005A0E7E"/>
  </w:style>
  <w:style w:type="character" w:customStyle="1" w:styleId="json-collapse-31">
    <w:name w:val="json-collapse-31"/>
    <w:basedOn w:val="Carpredefinitoparagrafo"/>
    <w:rsid w:val="005A0E7E"/>
  </w:style>
  <w:style w:type="character" w:customStyle="1" w:styleId="json-collapse-32">
    <w:name w:val="json-collapse-32"/>
    <w:basedOn w:val="Carpredefinitoparagrafo"/>
    <w:rsid w:val="005A0E7E"/>
  </w:style>
  <w:style w:type="character" w:customStyle="1" w:styleId="json-collapse-33">
    <w:name w:val="json-collapse-33"/>
    <w:basedOn w:val="Carpredefinitoparagrafo"/>
    <w:rsid w:val="005A0E7E"/>
  </w:style>
  <w:style w:type="character" w:customStyle="1" w:styleId="json-collapse-34">
    <w:name w:val="json-collapse-34"/>
    <w:basedOn w:val="Carpredefinitoparagrafo"/>
    <w:rsid w:val="005A0E7E"/>
  </w:style>
  <w:style w:type="character" w:customStyle="1" w:styleId="json-collapse-35">
    <w:name w:val="json-collapse-35"/>
    <w:basedOn w:val="Carpredefinitoparagrafo"/>
    <w:rsid w:val="005A0E7E"/>
  </w:style>
  <w:style w:type="character" w:customStyle="1" w:styleId="json-collapse-36">
    <w:name w:val="json-collapse-36"/>
    <w:basedOn w:val="Carpredefinitoparagrafo"/>
    <w:rsid w:val="005A0E7E"/>
  </w:style>
  <w:style w:type="character" w:customStyle="1" w:styleId="json-collapse-37">
    <w:name w:val="json-collapse-37"/>
    <w:basedOn w:val="Carpredefinitoparagrafo"/>
    <w:rsid w:val="005A0E7E"/>
  </w:style>
  <w:style w:type="character" w:customStyle="1" w:styleId="json-collapse-38">
    <w:name w:val="json-collapse-38"/>
    <w:basedOn w:val="Carpredefinitoparagrafo"/>
    <w:rsid w:val="005A0E7E"/>
  </w:style>
  <w:style w:type="character" w:customStyle="1" w:styleId="json-collapse-39">
    <w:name w:val="json-collapse-39"/>
    <w:basedOn w:val="Carpredefinitoparagrafo"/>
    <w:rsid w:val="005A0E7E"/>
  </w:style>
  <w:style w:type="character" w:customStyle="1" w:styleId="json-collapse-40">
    <w:name w:val="json-collapse-40"/>
    <w:basedOn w:val="Carpredefinitoparagrafo"/>
    <w:rsid w:val="005A0E7E"/>
  </w:style>
  <w:style w:type="character" w:customStyle="1" w:styleId="json-collapse-41">
    <w:name w:val="json-collapse-41"/>
    <w:basedOn w:val="Carpredefinitoparagrafo"/>
    <w:rsid w:val="005A0E7E"/>
  </w:style>
  <w:style w:type="character" w:customStyle="1" w:styleId="json-collapse-42">
    <w:name w:val="json-collapse-42"/>
    <w:basedOn w:val="Carpredefinitoparagrafo"/>
    <w:rsid w:val="005A0E7E"/>
  </w:style>
  <w:style w:type="character" w:customStyle="1" w:styleId="json-collapse-43">
    <w:name w:val="json-collapse-43"/>
    <w:basedOn w:val="Carpredefinitoparagrafo"/>
    <w:rsid w:val="005A0E7E"/>
  </w:style>
  <w:style w:type="character" w:customStyle="1" w:styleId="json-collapse-44">
    <w:name w:val="json-collapse-44"/>
    <w:basedOn w:val="Carpredefinitoparagrafo"/>
    <w:rsid w:val="005A0E7E"/>
  </w:style>
  <w:style w:type="character" w:customStyle="1" w:styleId="json-collapse-45">
    <w:name w:val="json-collapse-45"/>
    <w:basedOn w:val="Carpredefinitoparagrafo"/>
    <w:rsid w:val="005A0E7E"/>
  </w:style>
  <w:style w:type="character" w:customStyle="1" w:styleId="json-collapse-46">
    <w:name w:val="json-collapse-46"/>
    <w:basedOn w:val="Carpredefinitoparagrafo"/>
    <w:rsid w:val="005A0E7E"/>
  </w:style>
  <w:style w:type="character" w:customStyle="1" w:styleId="json-collapse-47">
    <w:name w:val="json-collapse-47"/>
    <w:basedOn w:val="Carpredefinitoparagrafo"/>
    <w:rsid w:val="005A0E7E"/>
  </w:style>
  <w:style w:type="character" w:customStyle="1" w:styleId="json-collapse-48">
    <w:name w:val="json-collapse-48"/>
    <w:basedOn w:val="Carpredefinitoparagrafo"/>
    <w:rsid w:val="005A0E7E"/>
  </w:style>
  <w:style w:type="character" w:customStyle="1" w:styleId="json-collapse-49">
    <w:name w:val="json-collapse-49"/>
    <w:basedOn w:val="Carpredefinitoparagrafo"/>
    <w:rsid w:val="005A0E7E"/>
  </w:style>
  <w:style w:type="paragraph" w:styleId="Sommario5">
    <w:name w:val="toc 5"/>
    <w:basedOn w:val="Normale"/>
    <w:next w:val="Normale"/>
    <w:autoRedefine/>
    <w:uiPriority w:val="39"/>
    <w:unhideWhenUsed/>
    <w:rsid w:val="005A0E7E"/>
    <w:pPr>
      <w:spacing w:after="100"/>
      <w:ind w:left="880"/>
    </w:pPr>
    <w:rPr>
      <w:rFonts w:eastAsiaTheme="minorEastAsia"/>
      <w:lang w:val="en-US"/>
    </w:rPr>
  </w:style>
  <w:style w:type="paragraph" w:styleId="Sommario6">
    <w:name w:val="toc 6"/>
    <w:basedOn w:val="Normale"/>
    <w:next w:val="Normale"/>
    <w:autoRedefine/>
    <w:uiPriority w:val="39"/>
    <w:unhideWhenUsed/>
    <w:rsid w:val="005A0E7E"/>
    <w:pPr>
      <w:spacing w:after="100"/>
      <w:ind w:left="1100"/>
    </w:pPr>
    <w:rPr>
      <w:rFonts w:eastAsiaTheme="minorEastAsia"/>
      <w:lang w:val="en-US"/>
    </w:rPr>
  </w:style>
  <w:style w:type="paragraph" w:styleId="Sommario7">
    <w:name w:val="toc 7"/>
    <w:basedOn w:val="Normale"/>
    <w:next w:val="Normale"/>
    <w:autoRedefine/>
    <w:uiPriority w:val="39"/>
    <w:unhideWhenUsed/>
    <w:rsid w:val="005A0E7E"/>
    <w:pPr>
      <w:spacing w:after="100"/>
      <w:ind w:left="1320"/>
    </w:pPr>
    <w:rPr>
      <w:rFonts w:eastAsiaTheme="minorEastAsia"/>
      <w:lang w:val="en-US"/>
    </w:rPr>
  </w:style>
  <w:style w:type="paragraph" w:styleId="Sommario8">
    <w:name w:val="toc 8"/>
    <w:basedOn w:val="Normale"/>
    <w:next w:val="Normale"/>
    <w:autoRedefine/>
    <w:uiPriority w:val="39"/>
    <w:unhideWhenUsed/>
    <w:rsid w:val="005A0E7E"/>
    <w:pPr>
      <w:spacing w:after="100"/>
      <w:ind w:left="1540"/>
    </w:pPr>
    <w:rPr>
      <w:rFonts w:eastAsiaTheme="minorEastAsia"/>
      <w:lang w:val="en-US"/>
    </w:rPr>
  </w:style>
  <w:style w:type="paragraph" w:styleId="Sommario9">
    <w:name w:val="toc 9"/>
    <w:basedOn w:val="Normale"/>
    <w:next w:val="Normale"/>
    <w:autoRedefine/>
    <w:uiPriority w:val="39"/>
    <w:unhideWhenUsed/>
    <w:rsid w:val="005A0E7E"/>
    <w:pPr>
      <w:spacing w:after="100"/>
      <w:ind w:left="1760"/>
    </w:pPr>
    <w:rPr>
      <w:rFonts w:eastAsiaTheme="minorEastAsia"/>
      <w:lang w:val="en-US"/>
    </w:rPr>
  </w:style>
  <w:style w:type="character" w:customStyle="1" w:styleId="line">
    <w:name w:val="line"/>
    <w:basedOn w:val="Carpredefinitoparagrafo"/>
    <w:rsid w:val="005A0E7E"/>
  </w:style>
  <w:style w:type="character" w:customStyle="1" w:styleId="n">
    <w:name w:val="n"/>
    <w:basedOn w:val="Carpredefinitoparagrafo"/>
    <w:rsid w:val="005A0E7E"/>
  </w:style>
  <w:style w:type="paragraph" w:customStyle="1" w:styleId="MIHeading1">
    <w:name w:val="MIHeading1"/>
    <w:basedOn w:val="Titolo1"/>
    <w:rsid w:val="0063714F"/>
    <w:pPr>
      <w:keepLines w:val="0"/>
      <w:pageBreakBefore w:val="0"/>
      <w:numPr>
        <w:numId w:val="10"/>
      </w:numPr>
      <w:shd w:val="clear" w:color="00FFFF" w:fill="800000"/>
      <w:spacing w:before="120" w:after="60"/>
    </w:pPr>
    <w:rPr>
      <w:rFonts w:ascii="Trebuchet MS" w:hAnsi="Trebuchet MS" w:cs="Times New Roman"/>
      <w:b/>
      <w:bCs/>
      <w:caps w:val="0"/>
      <w:color w:val="FFFFFF"/>
      <w:kern w:val="32"/>
      <w:sz w:val="36"/>
      <w:lang w:val="en-US"/>
    </w:rPr>
  </w:style>
  <w:style w:type="paragraph" w:customStyle="1" w:styleId="MIHeading2">
    <w:name w:val="MIHeading2"/>
    <w:basedOn w:val="Titolo2"/>
    <w:rsid w:val="0063714F"/>
    <w:pPr>
      <w:keepNext w:val="0"/>
      <w:numPr>
        <w:numId w:val="10"/>
      </w:numPr>
      <w:spacing w:after="60" w:line="240" w:lineRule="auto"/>
    </w:pPr>
    <w:rPr>
      <w:rFonts w:ascii="Trebuchet MS" w:eastAsia="Times New Roman" w:hAnsi="Trebuchet MS" w:cs="Arial"/>
      <w:b/>
      <w:bCs/>
      <w:iCs/>
      <w:color w:val="auto"/>
      <w:sz w:val="28"/>
      <w:szCs w:val="28"/>
      <w:u w:color="008080"/>
      <w:lang w:val="en-US"/>
    </w:rPr>
  </w:style>
  <w:style w:type="paragraph" w:customStyle="1" w:styleId="Corpodeltesto1">
    <w:name w:val="Corpo del testo 1"/>
    <w:basedOn w:val="Normale"/>
    <w:rsid w:val="00F644D8"/>
    <w:pPr>
      <w:spacing w:after="0" w:line="360" w:lineRule="auto"/>
      <w:jc w:val="both"/>
    </w:pPr>
    <w:rPr>
      <w:rFonts w:ascii="Helvetica" w:eastAsia="Times New Roman" w:hAnsi="Helvetica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11.png"/><Relationship Id="rId27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K000066\Desktop\SPC-Docuentazione%20interna\20-09-2016\template-SPC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7 2016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9F0E2107F28644839283B2D4DC9D06" ma:contentTypeVersion="" ma:contentTypeDescription="Creare un nuovo documento." ma:contentTypeScope="" ma:versionID="aa2bacccf3413150a7ac8732f819c34a">
  <xsd:schema xmlns:xsd="http://www.w3.org/2001/XMLSchema" xmlns:xs="http://www.w3.org/2001/XMLSchema" xmlns:p="http://schemas.microsoft.com/office/2006/metadata/properties" xmlns:ns2="03bce7ce-ba6b-40af-b4cd-73e3605e8d3f" xmlns:ns3="e4b42d59-4cdb-4a4f-b74b-fc4a8a6b72af" xmlns:ns4="258eb050-6bc4-4aea-99fd-2249538d1c61" targetNamespace="http://schemas.microsoft.com/office/2006/metadata/properties" ma:root="true" ma:fieldsID="48eaafd94f37295e5c0650357dd0c925" ns2:_="" ns3:_="" ns4:_="">
    <xsd:import namespace="03bce7ce-ba6b-40af-b4cd-73e3605e8d3f"/>
    <xsd:import namespace="e4b42d59-4cdb-4a4f-b74b-fc4a8a6b72af"/>
    <xsd:import namespace="258eb050-6bc4-4aea-99fd-2249538d1c6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ce7ce-ba6b-40af-b4cd-73e3605e8d3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42d59-4cdb-4a4f-b74b-fc4a8a6b72af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Condiviso con dettagli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Autore ultima condivisione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Ora ultima condivision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eb050-6bc4-4aea-99fd-2249538d1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D22C23-E5E6-4B9A-A965-3B978C4B9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ce7ce-ba6b-40af-b4cd-73e3605e8d3f"/>
    <ds:schemaRef ds:uri="e4b42d59-4cdb-4a4f-b74b-fc4a8a6b72af"/>
    <ds:schemaRef ds:uri="258eb050-6bc4-4aea-99fd-2249538d1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32CF14-77AE-4C32-8C16-837AD627F6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D89B5F-6C65-4AC9-956D-50774FF6C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148FA48-B735-4764-879A-B6ECD174E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template-SPC</Template>
  <TotalTime>0</TotalTime>
  <Pages>44</Pages>
  <Words>15987</Words>
  <Characters>91128</Characters>
  <Application>Microsoft Office Word</Application>
  <DocSecurity>0</DocSecurity>
  <Lines>759</Lines>
  <Paragraphs>213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R.T.I. Almaviva/Almawave/Indra/PWC</dc:creator>
  <cp:lastModifiedBy>Mancinelli Dina</cp:lastModifiedBy>
  <cp:revision>2</cp:revision>
  <cp:lastPrinted>2020-05-28T14:05:00Z</cp:lastPrinted>
  <dcterms:created xsi:type="dcterms:W3CDTF">2020-08-25T15:27:00Z</dcterms:created>
  <dcterms:modified xsi:type="dcterms:W3CDTF">2020-08-25T15:27:00Z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0x010100A49F0E2107F28644839283B2D4DC9D06</vt:lpwstr>
  </property>
  <property fmtid="{D5CDD505-2E9C-101B-9397-08002B2CF9AE}" pid="3" name="nome_file" linkTarget="Abstract">
    <vt:lpwstr/>
  </property>
</Properties>
</file>