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87A22" w14:textId="77777777" w:rsidR="006372E9" w:rsidRDefault="006372E9" w:rsidP="006372E9"/>
    <w:p w14:paraId="2052355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306BD069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CD5B715" w14:textId="77777777"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DDD5DFE" w14:textId="77777777"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4F38B63B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3271ECB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4BF03433" wp14:editId="590F70E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ED512A1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60F2BF3A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DB3C621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04C4D1E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DB4822D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2A45933D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B9F0DD4" w14:textId="77777777"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FE25E38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53FF0EA1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A2E5F9B" w14:textId="77777777"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70168BFB" w14:textId="77777777"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2C0511BF" w14:textId="6EA0CFA3" w:rsidR="00BB673F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L</w:t>
            </w:r>
            <w:r w:rsidR="00BC1FF0">
              <w:rPr>
                <w:b/>
                <w:color w:val="17365D"/>
                <w:sz w:val="56"/>
                <w:szCs w:val="56"/>
              </w:rPr>
              <w:t>OG</w:t>
            </w:r>
          </w:p>
          <w:p w14:paraId="5986A613" w14:textId="77777777"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D9E1101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45B5EAF6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AE12A53" w14:textId="77777777"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2B21AB50" w14:textId="77777777" w:rsidR="006372E9" w:rsidRPr="00EE4B0F" w:rsidRDefault="006372E9" w:rsidP="00B22493">
            <w:pPr>
              <w:spacing w:before="0" w:line="288" w:lineRule="auto"/>
            </w:pPr>
          </w:p>
        </w:tc>
      </w:tr>
    </w:tbl>
    <w:p w14:paraId="6F03C378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7E6EC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AB6C39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07A0D5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55F615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26BF37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4829531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30A26E71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2739F45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r w:rsidRPr="00EE4B0F">
        <w:lastRenderedPageBreak/>
        <w:t>Sommario</w:t>
      </w:r>
    </w:p>
    <w:p w14:paraId="08B1F914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2EAD3408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45B1E07C" w14:textId="77777777" w:rsidR="00BB673F" w:rsidRPr="00C13785" w:rsidRDefault="006372E9" w:rsidP="00C13785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EE4B0F">
        <w:rPr>
          <w:noProof/>
        </w:rPr>
        <w:t>Introduzione</w:t>
      </w:r>
      <w:r w:rsidRPr="00EE4B0F">
        <w:rPr>
          <w:noProof/>
        </w:rPr>
        <w:tab/>
      </w:r>
      <w:r w:rsidR="00451161" w:rsidRPr="00EE4B0F">
        <w:rPr>
          <w:noProof/>
        </w:rPr>
        <w:t>3</w:t>
      </w:r>
    </w:p>
    <w:p w14:paraId="53FDDD1F" w14:textId="77777777" w:rsidR="00BB673F" w:rsidRPr="00C13785" w:rsidRDefault="006372E9" w:rsidP="00C13785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7A18" w:rsidRPr="00EE4B0F">
        <w:rPr>
          <w:noProof/>
        </w:rPr>
        <w:t>Struttura</w:t>
      </w:r>
      <w:r w:rsidR="009F35C8" w:rsidRPr="00EE4B0F">
        <w:rPr>
          <w:noProof/>
        </w:rPr>
        <w:t xml:space="preserve"> </w:t>
      </w:r>
      <w:r w:rsidR="00BB673F" w:rsidRPr="00EE4B0F">
        <w:rPr>
          <w:noProof/>
        </w:rPr>
        <w:t>dell'unità documentaria</w:t>
      </w:r>
      <w:r w:rsidRPr="00EE4B0F">
        <w:rPr>
          <w:noProof/>
        </w:rPr>
        <w:tab/>
      </w:r>
      <w:r w:rsidR="00451161" w:rsidRPr="00EE4B0F">
        <w:rPr>
          <w:noProof/>
        </w:rPr>
        <w:t>3</w:t>
      </w:r>
    </w:p>
    <w:p w14:paraId="4D18D390" w14:textId="77777777" w:rsidR="00503771" w:rsidRPr="00C13785" w:rsidRDefault="006372E9" w:rsidP="00C13785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673F" w:rsidRPr="00EE4B0F">
        <w:rPr>
          <w:noProof/>
        </w:rPr>
        <w:t xml:space="preserve">Metadati </w:t>
      </w:r>
      <w:r w:rsidRPr="00EE4B0F">
        <w:rPr>
          <w:noProof/>
        </w:rPr>
        <w:tab/>
      </w:r>
      <w:r w:rsidR="008F6AA9" w:rsidRPr="00EE4B0F">
        <w:rPr>
          <w:noProof/>
        </w:rPr>
        <w:t>4</w:t>
      </w:r>
    </w:p>
    <w:p w14:paraId="4C792B54" w14:textId="77777777" w:rsidR="00503771" w:rsidRPr="00EE4B0F" w:rsidRDefault="00503771" w:rsidP="00503771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</w:t>
      </w:r>
      <w:r w:rsidR="00275E46">
        <w:rPr>
          <w:noProof/>
        </w:rPr>
        <w:t>…………………………………………………………………………………</w:t>
      </w:r>
      <w:r w:rsidRPr="00EE4B0F">
        <w:rPr>
          <w:noProof/>
        </w:rPr>
        <w:t xml:space="preserve">    </w:t>
      </w:r>
      <w:r w:rsidR="00275E46">
        <w:rPr>
          <w:noProof/>
        </w:rPr>
        <w:t xml:space="preserve">  10</w:t>
      </w:r>
    </w:p>
    <w:p w14:paraId="5F80248F" w14:textId="77777777" w:rsidR="006372E9" w:rsidRPr="00EE4B0F" w:rsidRDefault="006372E9" w:rsidP="006372E9">
      <w:pPr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</w:p>
    <w:p w14:paraId="5207632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0072D963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10A49C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2BC8A6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17023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BBDB00F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717F76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7A2C77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3089E1B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5CA65995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74C798EB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28426FE0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17CAABA2" w14:textId="77777777" w:rsidR="00C13785" w:rsidRDefault="00C13785" w:rsidP="006372E9">
      <w:pPr>
        <w:spacing w:line="288" w:lineRule="auto"/>
        <w:ind w:left="198"/>
        <w:rPr>
          <w:rFonts w:eastAsia="MS ????"/>
        </w:rPr>
      </w:pPr>
    </w:p>
    <w:p w14:paraId="552735B9" w14:textId="77777777" w:rsidR="00C13785" w:rsidRDefault="00C13785" w:rsidP="006372E9">
      <w:pPr>
        <w:spacing w:line="288" w:lineRule="auto"/>
        <w:ind w:left="198"/>
        <w:rPr>
          <w:rFonts w:eastAsia="MS ????"/>
        </w:rPr>
      </w:pPr>
    </w:p>
    <w:p w14:paraId="5C44EC2C" w14:textId="77777777" w:rsidR="00C13785" w:rsidRPr="00EE4B0F" w:rsidRDefault="00C13785" w:rsidP="006372E9">
      <w:pPr>
        <w:spacing w:line="288" w:lineRule="auto"/>
        <w:ind w:left="198"/>
        <w:rPr>
          <w:rFonts w:eastAsia="MS ????"/>
        </w:rPr>
      </w:pPr>
    </w:p>
    <w:p w14:paraId="5B253863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3DF11717" w14:textId="77777777" w:rsidR="00BB673F" w:rsidRPr="00EE4B0F" w:rsidRDefault="006372E9" w:rsidP="00BB09A0">
      <w:pPr>
        <w:pStyle w:val="Titolo1"/>
      </w:pPr>
      <w:bookmarkStart w:id="0" w:name="_Toc347730419"/>
      <w:bookmarkStart w:id="1" w:name="_Toc347730695"/>
      <w:r w:rsidRPr="00EE4B0F">
        <w:lastRenderedPageBreak/>
        <w:t>Introduzione</w:t>
      </w:r>
      <w:bookmarkEnd w:id="0"/>
      <w:bookmarkEnd w:id="1"/>
    </w:p>
    <w:p w14:paraId="650FA120" w14:textId="55C3437C" w:rsidR="00BB7A18" w:rsidRPr="00EE4B0F" w:rsidRDefault="009F35C8" w:rsidP="00D331C0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A33E7F" w:rsidRPr="00EE4B0F">
        <w:t>L</w:t>
      </w:r>
      <w:r w:rsidR="00BC1FF0">
        <w:t>og</w:t>
      </w:r>
      <w:r w:rsidR="00BB7A18" w:rsidRPr="00EE4B0F">
        <w:t xml:space="preserve"> in termini di struttura dell’unità documentaria e di metadati per la conservazione. </w:t>
      </w:r>
      <w:r w:rsidR="00BB673F" w:rsidRPr="00EE4B0F">
        <w:t xml:space="preserve"> </w:t>
      </w:r>
    </w:p>
    <w:p w14:paraId="3022F595" w14:textId="41C0D9F4" w:rsidR="00BB09A0" w:rsidRPr="00EE4B0F" w:rsidRDefault="00BB09A0" w:rsidP="008B05C3">
      <w:pPr>
        <w:pStyle w:val="Nessunaspaziatura"/>
        <w:spacing w:line="360" w:lineRule="auto"/>
      </w:pPr>
    </w:p>
    <w:p w14:paraId="48342AD9" w14:textId="77777777" w:rsidR="009F35C8" w:rsidRPr="00EE4B0F" w:rsidRDefault="00BB7A18" w:rsidP="008B05C3">
      <w:pPr>
        <w:pStyle w:val="Titolo1"/>
      </w:pPr>
      <w:r w:rsidRPr="00EE4B0F">
        <w:t>Struttura</w:t>
      </w:r>
      <w:r w:rsidR="009F35C8" w:rsidRPr="00EE4B0F">
        <w:t xml:space="preserve"> dell’unità documentaria</w:t>
      </w:r>
      <w:r w:rsidRPr="00EE4B0F">
        <w:t xml:space="preserve"> </w:t>
      </w:r>
    </w:p>
    <w:p w14:paraId="145C98E2" w14:textId="01F2712E" w:rsidR="009F35C8" w:rsidRPr="00EE4B0F" w:rsidRDefault="009F35C8" w:rsidP="00D331C0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BC1FF0">
        <w:t>LOG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3F61C59B" w14:textId="77777777" w:rsidR="006372E9" w:rsidRPr="00EE4B0F" w:rsidRDefault="006372E9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3"/>
        <w:gridCol w:w="1732"/>
        <w:gridCol w:w="1573"/>
        <w:gridCol w:w="2673"/>
        <w:gridCol w:w="2037"/>
      </w:tblGrid>
      <w:tr w:rsidR="009F35C8" w:rsidRPr="00EE4B0F" w14:paraId="7EC02F82" w14:textId="77777777" w:rsidTr="00823D61">
        <w:tc>
          <w:tcPr>
            <w:tcW w:w="1613" w:type="dxa"/>
          </w:tcPr>
          <w:p w14:paraId="24E6AB4B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823" w:type="dxa"/>
          </w:tcPr>
          <w:p w14:paraId="404629DF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362" w:type="dxa"/>
          </w:tcPr>
          <w:p w14:paraId="5EC130B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965" w:type="dxa"/>
          </w:tcPr>
          <w:p w14:paraId="3477D5F8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091" w:type="dxa"/>
          </w:tcPr>
          <w:p w14:paraId="745868FA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</w:p>
        </w:tc>
      </w:tr>
      <w:tr w:rsidR="009F35C8" w:rsidRPr="00EE4B0F" w14:paraId="22E1A2B9" w14:textId="77777777" w:rsidTr="00823D61">
        <w:tc>
          <w:tcPr>
            <w:tcW w:w="1613" w:type="dxa"/>
          </w:tcPr>
          <w:p w14:paraId="2DEB95A0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823" w:type="dxa"/>
          </w:tcPr>
          <w:p w14:paraId="41D7D74B" w14:textId="401FA1C6" w:rsidR="009F35C8" w:rsidRPr="00EE4B0F" w:rsidRDefault="009F35C8" w:rsidP="00BC1FF0">
            <w:pPr>
              <w:pStyle w:val="Nessunaspaziatura"/>
              <w:spacing w:line="360" w:lineRule="auto"/>
              <w:jc w:val="both"/>
            </w:pPr>
            <w:r w:rsidRPr="00EE4B0F">
              <w:t>L</w:t>
            </w:r>
            <w:r w:rsidR="00BC1FF0">
              <w:t>OG</w:t>
            </w:r>
          </w:p>
        </w:tc>
        <w:tc>
          <w:tcPr>
            <w:tcW w:w="1362" w:type="dxa"/>
          </w:tcPr>
          <w:p w14:paraId="106B2C9E" w14:textId="228366D3" w:rsidR="009F35C8" w:rsidRPr="00EE4B0F" w:rsidRDefault="009F35C8" w:rsidP="00BC1FF0">
            <w:pPr>
              <w:pStyle w:val="Nessunaspaziatura"/>
              <w:spacing w:line="360" w:lineRule="auto"/>
              <w:jc w:val="both"/>
            </w:pPr>
            <w:r w:rsidRPr="00EE4B0F">
              <w:t>L</w:t>
            </w:r>
            <w:r w:rsidR="00BC1FF0">
              <w:t>og dell’applicativo [inserire nome dell’applicativo cui si riferiscono i log]</w:t>
            </w:r>
          </w:p>
        </w:tc>
        <w:tc>
          <w:tcPr>
            <w:tcW w:w="2965" w:type="dxa"/>
          </w:tcPr>
          <w:p w14:paraId="7A9B711A" w14:textId="50E4006B" w:rsidR="009F35C8" w:rsidRPr="00EE4B0F" w:rsidRDefault="009F35C8" w:rsidP="00BC1FF0">
            <w:pPr>
              <w:pStyle w:val="Nessunaspaziatura"/>
              <w:spacing w:line="360" w:lineRule="auto"/>
              <w:jc w:val="both"/>
            </w:pPr>
            <w:r w:rsidRPr="00EE4B0F">
              <w:t xml:space="preserve">Il documento </w:t>
            </w:r>
            <w:r w:rsidR="00451161" w:rsidRPr="00EE4B0F">
              <w:t>si presenta generalmente</w:t>
            </w:r>
            <w:r w:rsidRPr="00EE4B0F">
              <w:t xml:space="preserve"> costituito da un solo file </w:t>
            </w:r>
            <w:r w:rsidR="00BC1FF0">
              <w:t>riferibile a un determinato periodo di tempo (giornaliero, mensile, annuale ecc.)</w:t>
            </w:r>
          </w:p>
        </w:tc>
        <w:tc>
          <w:tcPr>
            <w:tcW w:w="2091" w:type="dxa"/>
          </w:tcPr>
          <w:p w14:paraId="384EEC21" w14:textId="77777777" w:rsidR="00EE4B0F" w:rsidRDefault="00451161" w:rsidP="00EE4B0F">
            <w:pPr>
              <w:pStyle w:val="Nessunaspaziatura"/>
              <w:spacing w:line="360" w:lineRule="auto"/>
              <w:jc w:val="both"/>
            </w:pPr>
            <w:r w:rsidRPr="00EE4B0F">
              <w:t>Data di versamento nel sistema di conservazione</w:t>
            </w:r>
            <w:r w:rsidR="00BB09A0" w:rsidRPr="00EE4B0F">
              <w:t xml:space="preserve"> calcolata </w:t>
            </w:r>
          </w:p>
          <w:p w14:paraId="46C5873A" w14:textId="77777777" w:rsidR="009F35C8" w:rsidRPr="00EE4B0F" w:rsidRDefault="00BB09A0" w:rsidP="00EE4B0F">
            <w:pPr>
              <w:pStyle w:val="Nessunaspaziatura"/>
              <w:spacing w:line="360" w:lineRule="auto"/>
              <w:jc w:val="both"/>
            </w:pPr>
            <w:r w:rsidRPr="00EE4B0F">
              <w:t xml:space="preserve">automaticamente dal sistema </w:t>
            </w:r>
          </w:p>
        </w:tc>
      </w:tr>
    </w:tbl>
    <w:p w14:paraId="452C6734" w14:textId="77777777" w:rsidR="006372E9" w:rsidRPr="00EE4B0F" w:rsidRDefault="006372E9" w:rsidP="006372E9">
      <w:pPr>
        <w:pStyle w:val="Nessunaspaziatura"/>
        <w:spacing w:line="360" w:lineRule="auto"/>
        <w:jc w:val="both"/>
      </w:pPr>
    </w:p>
    <w:p w14:paraId="5380011E" w14:textId="77777777" w:rsidR="00451161" w:rsidRPr="00EE4B0F" w:rsidRDefault="00451161" w:rsidP="00BB7A18">
      <w:pPr>
        <w:pStyle w:val="Titolo1"/>
      </w:pPr>
      <w:r w:rsidRPr="00EE4B0F">
        <w:t>Metadati</w:t>
      </w:r>
    </w:p>
    <w:p w14:paraId="70B7C3D2" w14:textId="3A89D746" w:rsidR="00C13785" w:rsidRDefault="00C13785" w:rsidP="00C13785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F37D2E" w:rsidRPr="00F37D2E">
        <w:t xml:space="preserve">ModelloSIP_ </w:t>
      </w:r>
      <w:r w:rsidR="00BC1FF0">
        <w:t>Log</w:t>
      </w:r>
      <w:r w:rsidR="00F37D2E" w:rsidRPr="00F37D2E">
        <w:t>.xml</w:t>
      </w:r>
      <w:r>
        <w:t>“.</w:t>
      </w:r>
    </w:p>
    <w:p w14:paraId="54E04D05" w14:textId="77777777" w:rsidR="00C13785" w:rsidRDefault="00C13785" w:rsidP="00C13785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3BF78ADD" w14:textId="77777777" w:rsidR="00C13785" w:rsidRPr="00EE4B0F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>
        <w:t>ca l’esatta denominazione del corrispondente tag dell’xml di versamento allegato al presente documento</w:t>
      </w:r>
      <w:r w:rsidRPr="00EE4B0F">
        <w:t xml:space="preserve">; </w:t>
      </w:r>
    </w:p>
    <w:p w14:paraId="22971628" w14:textId="77777777" w:rsidR="00C13785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 xml:space="preserve">Descrizione: fornisce informazioni aggiuntive sul metadato e indicazioni in merito alla compilazione dello stesso; </w:t>
      </w:r>
    </w:p>
    <w:p w14:paraId="1939B627" w14:textId="77777777" w:rsidR="00C13785" w:rsidRPr="00EE4B0F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560DC3CB" w14:textId="77777777" w:rsidR="00C13785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14:paraId="691D237A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p w14:paraId="1DE6EC45" w14:textId="77777777" w:rsidR="00FD6695" w:rsidRDefault="00FD6695" w:rsidP="006372E9">
      <w:pPr>
        <w:pStyle w:val="Nessunaspaziatura"/>
        <w:spacing w:line="360" w:lineRule="auto"/>
        <w:jc w:val="both"/>
      </w:pPr>
    </w:p>
    <w:p w14:paraId="3F02CA97" w14:textId="77777777" w:rsidR="00C13785" w:rsidRDefault="00C1378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809"/>
        <w:gridCol w:w="3698"/>
        <w:gridCol w:w="1993"/>
        <w:gridCol w:w="1418"/>
      </w:tblGrid>
      <w:tr w:rsidR="00C13785" w:rsidRPr="006B755A" w14:paraId="3FCDB461" w14:textId="77777777" w:rsidTr="00FD7464">
        <w:tc>
          <w:tcPr>
            <w:tcW w:w="2809" w:type="dxa"/>
          </w:tcPr>
          <w:p w14:paraId="6922CD2F" w14:textId="77777777"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698" w:type="dxa"/>
          </w:tcPr>
          <w:p w14:paraId="7726651A" w14:textId="77777777"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1993" w:type="dxa"/>
          </w:tcPr>
          <w:p w14:paraId="17019F44" w14:textId="77777777"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418" w:type="dxa"/>
          </w:tcPr>
          <w:p w14:paraId="3447C141" w14:textId="77777777"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C13785" w:rsidRPr="00EE4B0F" w14:paraId="51C2F1A3" w14:textId="77777777" w:rsidTr="00FD7464">
        <w:tc>
          <w:tcPr>
            <w:tcW w:w="2809" w:type="dxa"/>
          </w:tcPr>
          <w:p w14:paraId="518DB7F1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698" w:type="dxa"/>
          </w:tcPr>
          <w:p w14:paraId="44D67610" w14:textId="2DF4991F" w:rsidR="00C13785" w:rsidRPr="00EE4B0F" w:rsidRDefault="00C13785" w:rsidP="00BC1FF0">
            <w:pPr>
              <w:pStyle w:val="Nessunaspaziatura"/>
              <w:spacing w:line="360" w:lineRule="auto"/>
              <w:jc w:val="both"/>
            </w:pPr>
            <w:r w:rsidRPr="00EE4B0F">
              <w:t xml:space="preserve">Numero progressivo del </w:t>
            </w:r>
            <w:r w:rsidR="00BC1FF0">
              <w:t>Log</w:t>
            </w:r>
          </w:p>
        </w:tc>
        <w:tc>
          <w:tcPr>
            <w:tcW w:w="1993" w:type="dxa"/>
          </w:tcPr>
          <w:p w14:paraId="727C11A9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 xml:space="preserve">Numero intero </w:t>
            </w:r>
          </w:p>
        </w:tc>
        <w:tc>
          <w:tcPr>
            <w:tcW w:w="1418" w:type="dxa"/>
          </w:tcPr>
          <w:p w14:paraId="1CBE7609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C13785" w:rsidRPr="00EE4B0F" w14:paraId="44C59739" w14:textId="77777777" w:rsidTr="00FD7464">
        <w:tc>
          <w:tcPr>
            <w:tcW w:w="2809" w:type="dxa"/>
          </w:tcPr>
          <w:p w14:paraId="3EBCE729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698" w:type="dxa"/>
          </w:tcPr>
          <w:p w14:paraId="6FFCEDC7" w14:textId="34D60D30" w:rsidR="00C13785" w:rsidRPr="00EE4B0F" w:rsidRDefault="00C13785" w:rsidP="00BC1FF0">
            <w:pPr>
              <w:pStyle w:val="Nessunaspaziatura"/>
              <w:spacing w:line="360" w:lineRule="auto"/>
              <w:jc w:val="both"/>
            </w:pPr>
            <w:r w:rsidRPr="00EE4B0F">
              <w:t xml:space="preserve">Anno </w:t>
            </w:r>
            <w:r w:rsidR="00BC1FF0">
              <w:t>di competenza del Log</w:t>
            </w:r>
            <w:r>
              <w:t xml:space="preserve"> </w:t>
            </w:r>
          </w:p>
        </w:tc>
        <w:tc>
          <w:tcPr>
            <w:tcW w:w="1993" w:type="dxa"/>
          </w:tcPr>
          <w:p w14:paraId="553ADBFC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418" w:type="dxa"/>
          </w:tcPr>
          <w:p w14:paraId="4E163394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C13785" w:rsidRPr="00EE4B0F" w14:paraId="42E6D908" w14:textId="77777777" w:rsidTr="00FD7464">
        <w:trPr>
          <w:trHeight w:val="1765"/>
        </w:trPr>
        <w:tc>
          <w:tcPr>
            <w:tcW w:w="2809" w:type="dxa"/>
          </w:tcPr>
          <w:p w14:paraId="6B47331B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698" w:type="dxa"/>
          </w:tcPr>
          <w:p w14:paraId="651ED7AC" w14:textId="61291052" w:rsidR="00C13785" w:rsidRDefault="00C13785" w:rsidP="00FD7464">
            <w:pPr>
              <w:pStyle w:val="Nessunaspaziatura"/>
              <w:spacing w:line="360" w:lineRule="auto"/>
            </w:pPr>
            <w:r>
              <w:t xml:space="preserve">Denominazione o codice attribuita/o dal Produttore  al registro. In generale </w:t>
            </w:r>
            <w:r w:rsidR="00683BA2">
              <w:t xml:space="preserve">il nome del registro fa riferimento all’applicativo con il quale sono prodotti i log. </w:t>
            </w:r>
            <w:r>
              <w:t xml:space="preserve">La denominazione o codice del registro viene concordata con ParER. </w:t>
            </w:r>
          </w:p>
          <w:p w14:paraId="6B44DCBD" w14:textId="77777777" w:rsidR="00C13785" w:rsidRDefault="00C13785" w:rsidP="00FD7464">
            <w:pPr>
              <w:pStyle w:val="Nessunaspaziatura"/>
              <w:spacing w:line="360" w:lineRule="auto"/>
            </w:pPr>
          </w:p>
          <w:p w14:paraId="4BD53725" w14:textId="397FBC99" w:rsidR="00C13785" w:rsidRPr="00EE4B0F" w:rsidRDefault="00C13785" w:rsidP="00683BA2">
            <w:pPr>
              <w:pStyle w:val="Nessunaspaziatura"/>
              <w:spacing w:line="360" w:lineRule="auto"/>
            </w:pPr>
            <w:r>
              <w:t xml:space="preserve">Nel caso del </w:t>
            </w:r>
            <w:r w:rsidR="00683BA2">
              <w:t>log</w:t>
            </w:r>
            <w:r>
              <w:t xml:space="preserve"> </w:t>
            </w:r>
            <w:r w:rsidR="00683BA2">
              <w:t>si propone di strutturare la</w:t>
            </w:r>
            <w:r>
              <w:t xml:space="preserve"> stringa </w:t>
            </w:r>
            <w:r w:rsidR="00683BA2">
              <w:t xml:space="preserve">in questo modo: </w:t>
            </w:r>
            <w:r>
              <w:t>“L</w:t>
            </w:r>
            <w:r w:rsidR="00683BA2">
              <w:t>OG_[NOME APPLICATIVO]</w:t>
            </w:r>
            <w:r>
              <w:t xml:space="preserve">”  </w:t>
            </w:r>
          </w:p>
        </w:tc>
        <w:tc>
          <w:tcPr>
            <w:tcW w:w="1993" w:type="dxa"/>
          </w:tcPr>
          <w:p w14:paraId="4DB16347" w14:textId="07194923" w:rsidR="00C13785" w:rsidRPr="00EE4B0F" w:rsidRDefault="00683BA2" w:rsidP="00C13785">
            <w:pPr>
              <w:pStyle w:val="Nessunaspaziatura"/>
              <w:spacing w:line="360" w:lineRule="auto"/>
              <w:jc w:val="both"/>
            </w:pPr>
            <w:r>
              <w:t>LOG_[NOME APPLICATIVO]</w:t>
            </w:r>
          </w:p>
        </w:tc>
        <w:tc>
          <w:tcPr>
            <w:tcW w:w="1418" w:type="dxa"/>
          </w:tcPr>
          <w:p w14:paraId="293A76A8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C13785" w:rsidRPr="00EE4B0F" w14:paraId="5CA6503C" w14:textId="77777777" w:rsidTr="00FD7464">
        <w:tc>
          <w:tcPr>
            <w:tcW w:w="2809" w:type="dxa"/>
          </w:tcPr>
          <w:p w14:paraId="2D20E51E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698" w:type="dxa"/>
          </w:tcPr>
          <w:p w14:paraId="6202883D" w14:textId="1E1A9764" w:rsidR="00C13785" w:rsidRPr="00EE4B0F" w:rsidRDefault="00683BA2" w:rsidP="00C13785">
            <w:pPr>
              <w:pStyle w:val="Nessunaspaziatura"/>
              <w:spacing w:line="360" w:lineRule="auto"/>
              <w:jc w:val="both"/>
            </w:pPr>
            <w:r>
              <w:t>Log dell’applicativo [denominazione applicativo] del [giorno, mese o anno di riferimento]</w:t>
            </w:r>
          </w:p>
        </w:tc>
        <w:tc>
          <w:tcPr>
            <w:tcW w:w="1993" w:type="dxa"/>
          </w:tcPr>
          <w:p w14:paraId="16316BEC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1418" w:type="dxa"/>
          </w:tcPr>
          <w:p w14:paraId="0105F576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C13785" w:rsidRPr="00EE4B0F" w14:paraId="5B5DB2DC" w14:textId="77777777" w:rsidTr="00FD7464">
        <w:tc>
          <w:tcPr>
            <w:tcW w:w="2809" w:type="dxa"/>
          </w:tcPr>
          <w:p w14:paraId="7360F99E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698" w:type="dxa"/>
          </w:tcPr>
          <w:p w14:paraId="6A55164F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La data può corrispondere in alternativa a:</w:t>
            </w:r>
          </w:p>
          <w:p w14:paraId="5D45D4E6" w14:textId="77777777" w:rsidR="00C13785" w:rsidRPr="00EE4B0F" w:rsidRDefault="00C13785" w:rsidP="00FD7464">
            <w:pPr>
              <w:pStyle w:val="Nessunaspaziatura"/>
              <w:spacing w:line="360" w:lineRule="auto"/>
            </w:pPr>
            <w:r w:rsidRPr="00EE4B0F">
              <w:t xml:space="preserve">  - data significativa per il soggetto produttore;</w:t>
            </w:r>
          </w:p>
          <w:p w14:paraId="7B30413E" w14:textId="6E977AA6" w:rsidR="00C13785" w:rsidRPr="00EE4B0F" w:rsidRDefault="00C13785" w:rsidP="00683BA2">
            <w:pPr>
              <w:pStyle w:val="Nessunaspaziatura"/>
              <w:spacing w:line="360" w:lineRule="auto"/>
            </w:pPr>
            <w:r w:rsidRPr="00EE4B0F">
              <w:t xml:space="preserve">- data di stampa o di estrazione  del documento se nota. Se date diverse </w:t>
            </w:r>
            <w:r w:rsidRPr="00EE4B0F">
              <w:lastRenderedPageBreak/>
              <w:t>riportare</w:t>
            </w:r>
            <w:r w:rsidR="00683BA2">
              <w:t xml:space="preserve"> l'ultima in ordine cronologico.</w:t>
            </w:r>
          </w:p>
        </w:tc>
        <w:tc>
          <w:tcPr>
            <w:tcW w:w="1993" w:type="dxa"/>
          </w:tcPr>
          <w:p w14:paraId="0543DC1E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Data (AAAA-MM-GG)</w:t>
            </w:r>
          </w:p>
        </w:tc>
        <w:tc>
          <w:tcPr>
            <w:tcW w:w="1418" w:type="dxa"/>
          </w:tcPr>
          <w:p w14:paraId="1760104A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C13785" w:rsidRPr="00EE4B0F" w14:paraId="2F79CEA7" w14:textId="77777777" w:rsidTr="00FD7464">
        <w:tc>
          <w:tcPr>
            <w:tcW w:w="2809" w:type="dxa"/>
          </w:tcPr>
          <w:p w14:paraId="2F093D50" w14:textId="77777777" w:rsidR="00C13785" w:rsidRDefault="00C13785" w:rsidP="00FD7464">
            <w:pPr>
              <w:pStyle w:val="Nessunaspaziatura"/>
              <w:spacing w:line="360" w:lineRule="auto"/>
              <w:jc w:val="both"/>
            </w:pPr>
            <w:bookmarkStart w:id="2" w:name="_GoBack"/>
            <w:bookmarkEnd w:id="2"/>
            <w:r>
              <w:t>&lt;DataInizioRegis</w:t>
            </w:r>
            <w:r w:rsidR="00275E46">
              <w:t>t</w:t>
            </w:r>
            <w:r>
              <w:t>razioni&gt;</w:t>
            </w:r>
          </w:p>
        </w:tc>
        <w:tc>
          <w:tcPr>
            <w:tcW w:w="3698" w:type="dxa"/>
          </w:tcPr>
          <w:p w14:paraId="1081FE42" w14:textId="1AEDDAA7" w:rsidR="00C13785" w:rsidRPr="00EE4B0F" w:rsidRDefault="00C13785" w:rsidP="0064483B">
            <w:pPr>
              <w:pStyle w:val="Nessunaspaziatura"/>
              <w:spacing w:line="360" w:lineRule="auto"/>
              <w:jc w:val="both"/>
            </w:pPr>
            <w:r>
              <w:t xml:space="preserve">Data </w:t>
            </w:r>
            <w:r w:rsidR="0064483B">
              <w:t>della prima registrazione</w:t>
            </w:r>
            <w:r w:rsidR="00C53B04">
              <w:t xml:space="preserve"> del log</w:t>
            </w:r>
          </w:p>
        </w:tc>
        <w:tc>
          <w:tcPr>
            <w:tcW w:w="1993" w:type="dxa"/>
          </w:tcPr>
          <w:p w14:paraId="6603D56F" w14:textId="4A8DC3FB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Data (AAAA-MM-GG</w:t>
            </w:r>
            <w:r w:rsidR="00D91A7B">
              <w:t>-HH</w:t>
            </w:r>
            <w:r w:rsidRPr="00EE4B0F">
              <w:t>)</w:t>
            </w:r>
          </w:p>
        </w:tc>
        <w:tc>
          <w:tcPr>
            <w:tcW w:w="1418" w:type="dxa"/>
          </w:tcPr>
          <w:p w14:paraId="3C1FEAA7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C13785" w:rsidRPr="00EE4B0F" w14:paraId="580DBD05" w14:textId="77777777" w:rsidTr="00FD7464">
        <w:tc>
          <w:tcPr>
            <w:tcW w:w="2809" w:type="dxa"/>
          </w:tcPr>
          <w:p w14:paraId="6EF9A92B" w14:textId="77777777" w:rsidR="00C13785" w:rsidRDefault="00C13785" w:rsidP="00C13785">
            <w:pPr>
              <w:pStyle w:val="Nessunaspaziatura"/>
              <w:spacing w:line="360" w:lineRule="auto"/>
              <w:jc w:val="both"/>
            </w:pPr>
            <w:r>
              <w:t>&lt;DataFineRegis</w:t>
            </w:r>
            <w:r w:rsidR="00275E46">
              <w:t>t</w:t>
            </w:r>
            <w:r>
              <w:t>razioni&gt;</w:t>
            </w:r>
          </w:p>
        </w:tc>
        <w:tc>
          <w:tcPr>
            <w:tcW w:w="3698" w:type="dxa"/>
          </w:tcPr>
          <w:p w14:paraId="7ADBC1EA" w14:textId="682B3A06" w:rsidR="00C13785" w:rsidRPr="00EE4B0F" w:rsidRDefault="00C13785" w:rsidP="0064483B">
            <w:pPr>
              <w:pStyle w:val="Nessunaspaziatura"/>
              <w:spacing w:line="360" w:lineRule="auto"/>
              <w:jc w:val="both"/>
            </w:pPr>
            <w:r>
              <w:t xml:space="preserve">Data </w:t>
            </w:r>
            <w:r w:rsidR="0064483B">
              <w:t>dell’ultima registrazione</w:t>
            </w:r>
            <w:r w:rsidR="00C53B04">
              <w:t xml:space="preserve"> del log</w:t>
            </w:r>
          </w:p>
        </w:tc>
        <w:tc>
          <w:tcPr>
            <w:tcW w:w="1993" w:type="dxa"/>
          </w:tcPr>
          <w:p w14:paraId="5BAB3268" w14:textId="6C6121EB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Data (AAAA-MM-GG</w:t>
            </w:r>
            <w:r w:rsidR="00D91A7B">
              <w:t>-HH</w:t>
            </w:r>
            <w:r w:rsidRPr="00EE4B0F">
              <w:t>)</w:t>
            </w:r>
          </w:p>
        </w:tc>
        <w:tc>
          <w:tcPr>
            <w:tcW w:w="1418" w:type="dxa"/>
          </w:tcPr>
          <w:p w14:paraId="51B9981F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C13785" w14:paraId="59C035D5" w14:textId="77777777" w:rsidTr="00FD7464">
        <w:tc>
          <w:tcPr>
            <w:tcW w:w="2809" w:type="dxa"/>
          </w:tcPr>
          <w:p w14:paraId="221947E7" w14:textId="77777777" w:rsidR="00C13785" w:rsidRDefault="00C13785" w:rsidP="00FD7464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698" w:type="dxa"/>
          </w:tcPr>
          <w:p w14:paraId="3EE82FA7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1993" w:type="dxa"/>
          </w:tcPr>
          <w:p w14:paraId="6C78DF20" w14:textId="77777777"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18" w:type="dxa"/>
          </w:tcPr>
          <w:p w14:paraId="7414B712" w14:textId="77777777" w:rsidR="00C13785" w:rsidRDefault="00C13785" w:rsidP="00FD7464">
            <w:r w:rsidRPr="006932FB">
              <w:t>SI</w:t>
            </w:r>
          </w:p>
        </w:tc>
      </w:tr>
      <w:tr w:rsidR="00275E46" w:rsidRPr="00EE4B0F" w14:paraId="72473A60" w14:textId="77777777" w:rsidTr="00FD7464">
        <w:tc>
          <w:tcPr>
            <w:tcW w:w="2809" w:type="dxa"/>
          </w:tcPr>
          <w:p w14:paraId="18CFF802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Pr="00EE4B0F">
              <w:t>onservazione</w:t>
            </w:r>
            <w:r>
              <w:t>&gt;</w:t>
            </w:r>
          </w:p>
        </w:tc>
        <w:tc>
          <w:tcPr>
            <w:tcW w:w="3698" w:type="dxa"/>
          </w:tcPr>
          <w:p w14:paraId="7D6A1713" w14:textId="77777777" w:rsidR="00275E46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A043680" w14:textId="77777777" w:rsidR="00275E46" w:rsidRDefault="00275E46" w:rsidP="00275E46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3EABBD6B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14:paraId="5D8E8172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993" w:type="dxa"/>
          </w:tcPr>
          <w:p w14:paraId="3F08C882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418" w:type="dxa"/>
          </w:tcPr>
          <w:p w14:paraId="4F00F1C0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5E46" w:rsidRPr="00EE4B0F" w14:paraId="0D852953" w14:textId="77777777" w:rsidTr="00FD7464">
        <w:tc>
          <w:tcPr>
            <w:tcW w:w="2809" w:type="dxa"/>
          </w:tcPr>
          <w:p w14:paraId="2AD1B4A0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DenominazioneApplicati vo</w:t>
            </w:r>
            <w:r>
              <w:t>&gt;</w:t>
            </w:r>
          </w:p>
        </w:tc>
        <w:tc>
          <w:tcPr>
            <w:tcW w:w="3698" w:type="dxa"/>
          </w:tcPr>
          <w:p w14:paraId="4A0B1F8A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993" w:type="dxa"/>
          </w:tcPr>
          <w:p w14:paraId="27C5BA90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18" w:type="dxa"/>
          </w:tcPr>
          <w:p w14:paraId="67930073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5E46" w:rsidRPr="00EE4B0F" w14:paraId="4DE3BCAC" w14:textId="77777777" w:rsidTr="00FD7464">
        <w:tc>
          <w:tcPr>
            <w:tcW w:w="2809" w:type="dxa"/>
          </w:tcPr>
          <w:p w14:paraId="488F1E0F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VersioneApplicativo</w:t>
            </w:r>
            <w:r>
              <w:t>&gt;</w:t>
            </w:r>
          </w:p>
        </w:tc>
        <w:tc>
          <w:tcPr>
            <w:tcW w:w="3698" w:type="dxa"/>
          </w:tcPr>
          <w:p w14:paraId="3580F52D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993" w:type="dxa"/>
          </w:tcPr>
          <w:p w14:paraId="2F4A7D04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18" w:type="dxa"/>
          </w:tcPr>
          <w:p w14:paraId="57AAC8BC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5E46" w:rsidRPr="00EE4B0F" w14:paraId="494E9342" w14:textId="77777777" w:rsidTr="00FD7464">
        <w:tc>
          <w:tcPr>
            <w:tcW w:w="2809" w:type="dxa"/>
          </w:tcPr>
          <w:p w14:paraId="34C9ED4C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Pr="00EE4B0F">
              <w:t>ProduttoreApplicativo</w:t>
            </w:r>
            <w:r>
              <w:t>&gt;</w:t>
            </w:r>
          </w:p>
        </w:tc>
        <w:tc>
          <w:tcPr>
            <w:tcW w:w="3698" w:type="dxa"/>
          </w:tcPr>
          <w:p w14:paraId="41A15C25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993" w:type="dxa"/>
          </w:tcPr>
          <w:p w14:paraId="6658C19E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18" w:type="dxa"/>
          </w:tcPr>
          <w:p w14:paraId="7608C3DB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5E46" w:rsidRPr="00EE4B0F" w14:paraId="3B3D97A7" w14:textId="77777777" w:rsidTr="00FD7464">
        <w:tc>
          <w:tcPr>
            <w:tcW w:w="2809" w:type="dxa"/>
          </w:tcPr>
          <w:p w14:paraId="667417A0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698" w:type="dxa"/>
          </w:tcPr>
          <w:p w14:paraId="0EBB4E5D" w14:textId="69932D61" w:rsidR="00275E46" w:rsidRDefault="00C53B04" w:rsidP="00275E46">
            <w:pPr>
              <w:pStyle w:val="Nessunaspaziatura"/>
              <w:spacing w:line="360" w:lineRule="auto"/>
              <w:jc w:val="both"/>
            </w:pPr>
            <w:r>
              <w:t>Con</w:t>
            </w:r>
            <w:r w:rsidR="00275E46">
              <w:t xml:space="preserve"> il collegamento si ha la possibilità di collegare il </w:t>
            </w:r>
            <w:r>
              <w:t xml:space="preserve">log ad eventuali altri documenti. </w:t>
            </w:r>
          </w:p>
          <w:p w14:paraId="42B9F537" w14:textId="38ABFFD6" w:rsidR="00275E46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dell’U.D.</w:t>
            </w:r>
            <w:r w:rsidRPr="00EE4B0F">
              <w:t>:</w:t>
            </w:r>
          </w:p>
          <w:p w14:paraId="730117FE" w14:textId="77777777" w:rsidR="00275E46" w:rsidRDefault="00275E46" w:rsidP="00275E46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0C026363" w14:textId="77777777" w:rsidR="00275E46" w:rsidRDefault="00275E46" w:rsidP="00275E46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52AB8709" w14:textId="77777777" w:rsidR="00275E46" w:rsidRPr="00EE4B0F" w:rsidRDefault="00275E46" w:rsidP="00275E46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1993" w:type="dxa"/>
          </w:tcPr>
          <w:p w14:paraId="19683558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18" w:type="dxa"/>
          </w:tcPr>
          <w:p w14:paraId="4DD338F9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5E46" w:rsidRPr="00EE4B0F" w14:paraId="36486DB0" w14:textId="77777777" w:rsidTr="00FD7464">
        <w:tc>
          <w:tcPr>
            <w:tcW w:w="2809" w:type="dxa"/>
          </w:tcPr>
          <w:p w14:paraId="44EFAA6C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698" w:type="dxa"/>
          </w:tcPr>
          <w:p w14:paraId="2CC570E0" w14:textId="1A8224D4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</w:tc>
        <w:tc>
          <w:tcPr>
            <w:tcW w:w="1993" w:type="dxa"/>
          </w:tcPr>
          <w:p w14:paraId="2D8806E9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418" w:type="dxa"/>
          </w:tcPr>
          <w:p w14:paraId="567DE1B3" w14:textId="77777777" w:rsidR="00275E46" w:rsidRPr="00EE4B0F" w:rsidRDefault="00275E46" w:rsidP="00275E46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14:paraId="0B6853C3" w14:textId="3721E8AC" w:rsidR="003629EC" w:rsidRPr="00EE4B0F" w:rsidRDefault="003629EC" w:rsidP="006372E9">
      <w:pPr>
        <w:pStyle w:val="Nessunaspaziatura"/>
        <w:spacing w:line="360" w:lineRule="auto"/>
        <w:jc w:val="both"/>
      </w:pPr>
    </w:p>
    <w:p w14:paraId="3C6206CE" w14:textId="77777777" w:rsidR="00503771" w:rsidRPr="00EE4B0F" w:rsidRDefault="00503771" w:rsidP="00503771">
      <w:pPr>
        <w:pStyle w:val="Titolo1"/>
      </w:pPr>
      <w:r w:rsidRPr="00EE4B0F">
        <w:t>Documenti allegati</w:t>
      </w:r>
    </w:p>
    <w:p w14:paraId="17ABD1B3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359870BB" w14:textId="1D373ABB" w:rsidR="00C13785" w:rsidRPr="00EE4B0F" w:rsidRDefault="00C13785" w:rsidP="00C13785">
      <w:pPr>
        <w:pStyle w:val="Nessunaspaziatura"/>
        <w:spacing w:line="360" w:lineRule="auto"/>
        <w:jc w:val="both"/>
      </w:pPr>
      <w:r w:rsidRPr="00EE4B0F">
        <w:t xml:space="preserve">- </w:t>
      </w:r>
      <w:r w:rsidRPr="005B15E2">
        <w:t xml:space="preserve">ModelloSIP_ </w:t>
      </w:r>
      <w:r w:rsidR="00C53B04">
        <w:t>Log</w:t>
      </w:r>
      <w:r w:rsidRPr="00EE4B0F">
        <w:t>.xml</w:t>
      </w:r>
    </w:p>
    <w:p w14:paraId="34299252" w14:textId="467F0345" w:rsidR="00C13785" w:rsidRDefault="00C13785" w:rsidP="00C13785">
      <w:pPr>
        <w:pStyle w:val="Nessunaspaziatura"/>
        <w:spacing w:line="360" w:lineRule="auto"/>
        <w:jc w:val="both"/>
      </w:pPr>
      <w:r w:rsidRPr="00EE4B0F">
        <w:t xml:space="preserve">- </w:t>
      </w:r>
      <w:r w:rsidRPr="005B15E2">
        <w:t>L</w:t>
      </w:r>
      <w:r w:rsidR="00C53B04">
        <w:t>og</w:t>
      </w:r>
      <w:r>
        <w:t>. xsd</w:t>
      </w:r>
    </w:p>
    <w:p w14:paraId="39DF2C35" w14:textId="77777777" w:rsidR="006372E9" w:rsidRDefault="006372E9" w:rsidP="006372E9">
      <w:pPr>
        <w:pStyle w:val="Nessunaspaziatura"/>
        <w:spacing w:line="360" w:lineRule="auto"/>
        <w:jc w:val="both"/>
      </w:pPr>
    </w:p>
    <w:sectPr w:rsidR="006372E9" w:rsidSect="001A4C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F40B9" w14:textId="77777777" w:rsidR="000524A9" w:rsidRDefault="000524A9">
      <w:pPr>
        <w:spacing w:before="0" w:line="240" w:lineRule="auto"/>
      </w:pPr>
      <w:r>
        <w:separator/>
      </w:r>
    </w:p>
  </w:endnote>
  <w:endnote w:type="continuationSeparator" w:id="0">
    <w:p w14:paraId="5852CCC0" w14:textId="77777777" w:rsidR="000524A9" w:rsidRDefault="000524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435AE" w14:textId="77777777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56C382B" w14:textId="77777777" w:rsidR="007960C0" w:rsidRDefault="00D91A7B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29BD1546" w14:textId="77777777" w:rsidTr="008C79DE">
      <w:tc>
        <w:tcPr>
          <w:tcW w:w="4838" w:type="dxa"/>
        </w:tcPr>
        <w:p w14:paraId="73B38915" w14:textId="77777777"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499EE510" w14:textId="77777777" w:rsidR="007960C0" w:rsidRPr="00F26528" w:rsidRDefault="00D91A7B" w:rsidP="00797A46">
          <w:pPr>
            <w:pStyle w:val="Pidipagina"/>
          </w:pPr>
        </w:p>
      </w:tc>
      <w:tc>
        <w:tcPr>
          <w:tcW w:w="3850" w:type="dxa"/>
        </w:tcPr>
        <w:p w14:paraId="6FC66928" w14:textId="77777777"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="00093A8A" w:rsidRPr="00093A8A">
              <w:rPr>
                <w:noProof/>
                <w:sz w:val="22"/>
              </w:rPr>
              <w:t>7</w:t>
            </w:r>
          </w:fldSimple>
        </w:p>
      </w:tc>
    </w:tr>
  </w:tbl>
  <w:p w14:paraId="55E5EE14" w14:textId="77777777" w:rsidR="007960C0" w:rsidRDefault="00D91A7B" w:rsidP="00251F3C">
    <w:pPr>
      <w:pStyle w:val="Pidipagina"/>
    </w:pPr>
  </w:p>
  <w:p w14:paraId="70EB5253" w14:textId="77777777" w:rsidR="007960C0" w:rsidRDefault="00D91A7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6172" w14:textId="76AB2A83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91A7B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65A837B7" w14:textId="77777777" w:rsidR="007960C0" w:rsidRDefault="00D91A7B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5"/>
      <w:gridCol w:w="1438"/>
      <w:gridCol w:w="3205"/>
    </w:tblGrid>
    <w:tr w:rsidR="007960C0" w:rsidRPr="00274244" w14:paraId="3226082F" w14:textId="77777777" w:rsidTr="00654CEF">
      <w:tc>
        <w:tcPr>
          <w:tcW w:w="5058" w:type="dxa"/>
        </w:tcPr>
        <w:p w14:paraId="016E5781" w14:textId="19EF7675" w:rsidR="00C13785" w:rsidRDefault="00C13785" w:rsidP="00C13785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BC1FF0">
            <w:rPr>
              <w:sz w:val="22"/>
            </w:rPr>
            <w:t xml:space="preserve"> - Log</w:t>
          </w:r>
        </w:p>
        <w:p w14:paraId="011F922F" w14:textId="77777777" w:rsidR="00C13785" w:rsidRPr="00D06EEE" w:rsidRDefault="00C13785" w:rsidP="00C13785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3337CFE5" w14:textId="77777777"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7F2F59B7" w14:textId="77777777" w:rsidR="007960C0" w:rsidRPr="00D06EEE" w:rsidRDefault="00D91A7B">
          <w:pPr>
            <w:pStyle w:val="Pidipagina"/>
          </w:pPr>
        </w:p>
      </w:tc>
      <w:tc>
        <w:tcPr>
          <w:tcW w:w="3260" w:type="dxa"/>
        </w:tcPr>
        <w:p w14:paraId="5691CB03" w14:textId="77777777" w:rsidR="007960C0" w:rsidRPr="00D06EEE" w:rsidRDefault="00D91A7B" w:rsidP="00F26528">
          <w:pPr>
            <w:pStyle w:val="Pidipagina"/>
            <w:jc w:val="right"/>
          </w:pPr>
        </w:p>
      </w:tc>
    </w:tr>
  </w:tbl>
  <w:p w14:paraId="7814C199" w14:textId="77777777" w:rsidR="007960C0" w:rsidRPr="00D06EEE" w:rsidRDefault="00D91A7B">
    <w:pPr>
      <w:pStyle w:val="Pidipagina"/>
    </w:pPr>
  </w:p>
  <w:p w14:paraId="4F53F235" w14:textId="77777777" w:rsidR="007960C0" w:rsidRPr="00D06EEE" w:rsidRDefault="00D91A7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17892E49" w14:textId="77777777" w:rsidTr="00484F1C">
      <w:tc>
        <w:tcPr>
          <w:tcW w:w="4838" w:type="dxa"/>
        </w:tcPr>
        <w:p w14:paraId="0CE294D9" w14:textId="77777777"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6B750DEA" w14:textId="77777777" w:rsidR="007960C0" w:rsidRPr="00F26528" w:rsidRDefault="00D91A7B" w:rsidP="00484F1C">
          <w:pPr>
            <w:pStyle w:val="Pidipagina"/>
          </w:pPr>
        </w:p>
      </w:tc>
      <w:tc>
        <w:tcPr>
          <w:tcW w:w="3850" w:type="dxa"/>
        </w:tcPr>
        <w:p w14:paraId="04A3B5FC" w14:textId="77777777" w:rsidR="007960C0" w:rsidRPr="00F26528" w:rsidRDefault="00D91A7B" w:rsidP="00484F1C">
          <w:pPr>
            <w:pStyle w:val="Pidipagina"/>
            <w:jc w:val="right"/>
          </w:pPr>
        </w:p>
      </w:tc>
    </w:tr>
  </w:tbl>
  <w:p w14:paraId="04C160AB" w14:textId="77777777" w:rsidR="007960C0" w:rsidRDefault="00D91A7B" w:rsidP="00EE2387">
    <w:pPr>
      <w:pStyle w:val="Pidipagina"/>
    </w:pPr>
  </w:p>
  <w:p w14:paraId="09A631CD" w14:textId="77777777" w:rsidR="007960C0" w:rsidRDefault="00D91A7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1495C" w14:textId="77777777" w:rsidR="000524A9" w:rsidRDefault="000524A9">
      <w:pPr>
        <w:spacing w:before="0" w:line="240" w:lineRule="auto"/>
      </w:pPr>
      <w:r>
        <w:separator/>
      </w:r>
    </w:p>
  </w:footnote>
  <w:footnote w:type="continuationSeparator" w:id="0">
    <w:p w14:paraId="42F817A1" w14:textId="77777777" w:rsidR="000524A9" w:rsidRDefault="000524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75C58597" w14:textId="77777777" w:rsidTr="00F26528">
      <w:tc>
        <w:tcPr>
          <w:tcW w:w="6518" w:type="dxa"/>
        </w:tcPr>
        <w:p w14:paraId="0BA4615D" w14:textId="7024D096" w:rsidR="007960C0" w:rsidRPr="00F26528" w:rsidRDefault="00845784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2EFA4085" wp14:editId="7CCD6EE9">
                <wp:extent cx="2146935" cy="61214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93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374539C1" w14:textId="77777777" w:rsidR="007960C0" w:rsidRPr="00F26528" w:rsidRDefault="00D91A7B" w:rsidP="00F26528">
          <w:pPr>
            <w:pStyle w:val="Intestazione"/>
            <w:jc w:val="right"/>
            <w:rPr>
              <w:color w:val="17365D"/>
            </w:rPr>
          </w:pPr>
        </w:p>
      </w:tc>
    </w:tr>
  </w:tbl>
  <w:p w14:paraId="35A2E1F3" w14:textId="77777777" w:rsidR="007960C0" w:rsidRDefault="00D91A7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14:paraId="0E050FAC" w14:textId="77777777" w:rsidTr="001A4C4A">
      <w:tc>
        <w:tcPr>
          <w:tcW w:w="6258" w:type="dxa"/>
        </w:tcPr>
        <w:p w14:paraId="0687BF2A" w14:textId="6ACB6B84" w:rsidR="001A4C4A" w:rsidRPr="00F26528" w:rsidRDefault="00845784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6D566F2B" wp14:editId="66A1DDEB">
                <wp:extent cx="2146935" cy="61214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93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49B3B3C9" w14:textId="77777777" w:rsidR="001A4C4A" w:rsidRPr="00F26528" w:rsidRDefault="00D91A7B" w:rsidP="009757E9">
          <w:pPr>
            <w:pStyle w:val="Intestazione"/>
            <w:rPr>
              <w:color w:val="17365D"/>
            </w:rPr>
          </w:pPr>
        </w:p>
      </w:tc>
    </w:tr>
  </w:tbl>
  <w:p w14:paraId="7336F14E" w14:textId="77777777" w:rsidR="007960C0" w:rsidRDefault="00D91A7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2CC244BE" w14:textId="77777777" w:rsidTr="00484F1C">
      <w:tc>
        <w:tcPr>
          <w:tcW w:w="6518" w:type="dxa"/>
        </w:tcPr>
        <w:p w14:paraId="59899D6C" w14:textId="39C791EB" w:rsidR="007960C0" w:rsidRPr="00F26528" w:rsidRDefault="00845784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2FA84846" wp14:editId="322B14BE">
                <wp:extent cx="2146935" cy="61214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693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5B0DAAF" w14:textId="77777777" w:rsidR="007960C0" w:rsidRPr="00F26528" w:rsidRDefault="00D91A7B" w:rsidP="00484F1C">
          <w:pPr>
            <w:pStyle w:val="Intestazione"/>
            <w:jc w:val="right"/>
            <w:rPr>
              <w:color w:val="17365D"/>
            </w:rPr>
          </w:pPr>
        </w:p>
      </w:tc>
    </w:tr>
  </w:tbl>
  <w:p w14:paraId="33D3E658" w14:textId="77777777" w:rsidR="007960C0" w:rsidRDefault="00D91A7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9"/>
    <w:rsid w:val="000524A9"/>
    <w:rsid w:val="00093A8A"/>
    <w:rsid w:val="000E7342"/>
    <w:rsid w:val="000F67AB"/>
    <w:rsid w:val="00115F87"/>
    <w:rsid w:val="00133057"/>
    <w:rsid w:val="00146E78"/>
    <w:rsid w:val="001C0EB4"/>
    <w:rsid w:val="00207163"/>
    <w:rsid w:val="002247F1"/>
    <w:rsid w:val="002347EF"/>
    <w:rsid w:val="00252106"/>
    <w:rsid w:val="00274244"/>
    <w:rsid w:val="00275E46"/>
    <w:rsid w:val="00346172"/>
    <w:rsid w:val="00351B94"/>
    <w:rsid w:val="003629EC"/>
    <w:rsid w:val="00373D43"/>
    <w:rsid w:val="0039135E"/>
    <w:rsid w:val="00396221"/>
    <w:rsid w:val="003E1263"/>
    <w:rsid w:val="00413AC2"/>
    <w:rsid w:val="00416F5C"/>
    <w:rsid w:val="00451161"/>
    <w:rsid w:val="004937A5"/>
    <w:rsid w:val="004A02A2"/>
    <w:rsid w:val="004A0779"/>
    <w:rsid w:val="004B5982"/>
    <w:rsid w:val="004F5230"/>
    <w:rsid w:val="00503771"/>
    <w:rsid w:val="0053589B"/>
    <w:rsid w:val="00565D60"/>
    <w:rsid w:val="005C3F89"/>
    <w:rsid w:val="006372E9"/>
    <w:rsid w:val="0064483B"/>
    <w:rsid w:val="00661A2E"/>
    <w:rsid w:val="00683BA2"/>
    <w:rsid w:val="006E0235"/>
    <w:rsid w:val="00707E2B"/>
    <w:rsid w:val="00716806"/>
    <w:rsid w:val="007519BA"/>
    <w:rsid w:val="007831B1"/>
    <w:rsid w:val="007A011B"/>
    <w:rsid w:val="007B7482"/>
    <w:rsid w:val="007F4C6E"/>
    <w:rsid w:val="007F78C3"/>
    <w:rsid w:val="00823D61"/>
    <w:rsid w:val="00843E48"/>
    <w:rsid w:val="00845784"/>
    <w:rsid w:val="0086498F"/>
    <w:rsid w:val="00873193"/>
    <w:rsid w:val="00884C99"/>
    <w:rsid w:val="008B05C3"/>
    <w:rsid w:val="008C0280"/>
    <w:rsid w:val="008D6E26"/>
    <w:rsid w:val="008F6AA9"/>
    <w:rsid w:val="00987962"/>
    <w:rsid w:val="009F35C8"/>
    <w:rsid w:val="00A33E7F"/>
    <w:rsid w:val="00A47BAE"/>
    <w:rsid w:val="00A656E8"/>
    <w:rsid w:val="00A77B04"/>
    <w:rsid w:val="00AA3F2F"/>
    <w:rsid w:val="00AA4893"/>
    <w:rsid w:val="00AB59CD"/>
    <w:rsid w:val="00AE4AB0"/>
    <w:rsid w:val="00AE7366"/>
    <w:rsid w:val="00B1215F"/>
    <w:rsid w:val="00BA1BB4"/>
    <w:rsid w:val="00BB09A0"/>
    <w:rsid w:val="00BB673F"/>
    <w:rsid w:val="00BB7A18"/>
    <w:rsid w:val="00BC1FF0"/>
    <w:rsid w:val="00BD7F91"/>
    <w:rsid w:val="00C0320C"/>
    <w:rsid w:val="00C13785"/>
    <w:rsid w:val="00C21B58"/>
    <w:rsid w:val="00C304F5"/>
    <w:rsid w:val="00C53B04"/>
    <w:rsid w:val="00C55963"/>
    <w:rsid w:val="00CA2C87"/>
    <w:rsid w:val="00CB51BB"/>
    <w:rsid w:val="00CE0C73"/>
    <w:rsid w:val="00CF3626"/>
    <w:rsid w:val="00D06EEE"/>
    <w:rsid w:val="00D331C0"/>
    <w:rsid w:val="00D91A7B"/>
    <w:rsid w:val="00DA21FF"/>
    <w:rsid w:val="00DC703C"/>
    <w:rsid w:val="00DD28B8"/>
    <w:rsid w:val="00DD58D6"/>
    <w:rsid w:val="00DE3AA6"/>
    <w:rsid w:val="00E54AE7"/>
    <w:rsid w:val="00EE4B0F"/>
    <w:rsid w:val="00F05059"/>
    <w:rsid w:val="00F17BBF"/>
    <w:rsid w:val="00F37D2E"/>
    <w:rsid w:val="00F566D5"/>
    <w:rsid w:val="00F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11B41D93"/>
  <w14:defaultImageDpi w14:val="300"/>
  <w15:docId w15:val="{DD1FEA75-B527-48CD-BA12-83091B8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FF30C48A1A8A47AB0D9F41F9A8F374" ma:contentTypeVersion="0" ma:contentTypeDescription="Creare un nuovo documento." ma:contentTypeScope="" ma:versionID="4c317da96f5c8c3096505e0c173629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9F259-2377-44DF-982A-6641D91F7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Attiliani Anna</cp:lastModifiedBy>
  <cp:revision>4</cp:revision>
  <cp:lastPrinted>2017-09-05T10:07:00Z</cp:lastPrinted>
  <dcterms:created xsi:type="dcterms:W3CDTF">2017-11-21T09:27:00Z</dcterms:created>
  <dcterms:modified xsi:type="dcterms:W3CDTF">2018-03-15T14:11:00Z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0x010100B9FF30C48A1A8A47AB0D9F41F9A8F374</vt:lpwstr>
  </property>
</Properties>
</file>