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790"/>
        <w:gridCol w:w="4847"/>
      </w:tblGrid>
      <w:tr w:rsidR="00EA50F0" w:rsidRPr="00321D9E" w14:paraId="124A8F43" w14:textId="77777777" w:rsidTr="008C5E2B">
        <w:tc>
          <w:tcPr>
            <w:tcW w:w="5135" w:type="dxa"/>
            <w:shd w:val="clear" w:color="auto" w:fill="auto"/>
          </w:tcPr>
          <w:p w14:paraId="7E08A939" w14:textId="65068FD2" w:rsidR="00EA50F0" w:rsidRPr="00321D9E" w:rsidRDefault="008D1075" w:rsidP="00041939">
            <w:pPr>
              <w:spacing w:line="240" w:lineRule="auto"/>
            </w:pPr>
            <w:r>
              <w:rPr>
                <w:noProof/>
              </w:rPr>
              <w:drawing>
                <wp:inline distT="0" distB="0" distL="0" distR="0" wp14:anchorId="47C85982" wp14:editId="6C1EB17B">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4502" w:type="dxa"/>
            <w:shd w:val="clear" w:color="auto" w:fill="auto"/>
          </w:tcPr>
          <w:p w14:paraId="2D50DD67" w14:textId="77777777" w:rsidR="00EA50F0" w:rsidRPr="00321D9E" w:rsidRDefault="00092536" w:rsidP="00041939">
            <w:pPr>
              <w:spacing w:line="240" w:lineRule="auto"/>
              <w:jc w:val="right"/>
            </w:pPr>
            <w:r>
              <w:rPr>
                <w:noProof/>
                <w:lang w:eastAsia="it-IT"/>
              </w:rPr>
              <w:drawing>
                <wp:inline distT="0" distB="0" distL="0" distR="0" wp14:anchorId="5069D046" wp14:editId="460935C6">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6E999111" w14:textId="77777777" w:rsidTr="008C5E2B">
        <w:trPr>
          <w:trHeight w:val="3969"/>
        </w:trPr>
        <w:tc>
          <w:tcPr>
            <w:tcW w:w="9637" w:type="dxa"/>
            <w:gridSpan w:val="2"/>
            <w:shd w:val="clear" w:color="auto" w:fill="auto"/>
          </w:tcPr>
          <w:p w14:paraId="5166C4D2" w14:textId="77777777" w:rsidR="006565C3" w:rsidRPr="00321D9E" w:rsidRDefault="00092536" w:rsidP="00321D9E">
            <w:pPr>
              <w:spacing w:line="240" w:lineRule="auto"/>
            </w:pPr>
            <w:r>
              <w:rPr>
                <w:noProof/>
              </w:rPr>
              <mc:AlternateContent>
                <mc:Choice Requires="wps">
                  <w:drawing>
                    <wp:inline distT="0" distB="0" distL="0" distR="0" wp14:anchorId="5A6DDBC1" wp14:editId="1950D1F5">
                      <wp:extent cx="6174105" cy="635"/>
                      <wp:effectExtent l="31115" t="26670" r="33655" b="30480"/>
                      <wp:docPr id="8"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03E16F5"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DHQIAADM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AmQ/qDHQIAADMEAAAOAAAAAAAAAAAAAAAAAC4CAABkcnMvZTJvRG9jLnhtbFBLAQItABQA&#10;BgAIAAAAIQAmi7XB2gAAAAIBAAAPAAAAAAAAAAAAAAAAAHcEAABkcnMvZG93bnJldi54bWxQSwUG&#10;AAAAAAQABADzAAAAfgUAAAAA&#10;" strokecolor="#07752c" strokeweight="4pt">
                      <w10:anchorlock/>
                    </v:line>
                  </w:pict>
                </mc:Fallback>
              </mc:AlternateContent>
            </w:r>
          </w:p>
        </w:tc>
      </w:tr>
      <w:tr w:rsidR="006565C3" w:rsidRPr="00321D9E" w14:paraId="370A09A5" w14:textId="77777777" w:rsidTr="008C5E2B">
        <w:trPr>
          <w:trHeight w:val="6237"/>
        </w:trPr>
        <w:tc>
          <w:tcPr>
            <w:tcW w:w="9637" w:type="dxa"/>
            <w:gridSpan w:val="2"/>
            <w:shd w:val="clear" w:color="auto" w:fill="auto"/>
          </w:tcPr>
          <w:p w14:paraId="145F1EC8" w14:textId="168C2AA1" w:rsidR="000A2B6D" w:rsidRPr="000A2B6D" w:rsidRDefault="003E369B" w:rsidP="000A2B6D">
            <w:pPr>
              <w:pStyle w:val="Titolo"/>
              <w:rPr>
                <w:sz w:val="52"/>
              </w:rPr>
            </w:pPr>
            <w:r w:rsidRPr="00360640">
              <w:rPr>
                <w:sz w:val="52"/>
              </w:rPr>
              <w:t>P</w:t>
            </w:r>
            <w:r w:rsidR="00C2243D" w:rsidRPr="00360640">
              <w:rPr>
                <w:sz w:val="52"/>
              </w:rPr>
              <w:t>G</w:t>
            </w:r>
            <w:r w:rsidR="00E9733A">
              <w:rPr>
                <w:sz w:val="52"/>
              </w:rPr>
              <w:t>20</w:t>
            </w:r>
          </w:p>
          <w:tbl>
            <w:tblPr>
              <w:tblpPr w:leftFromText="141" w:rightFromText="141" w:vertAnchor="text" w:horzAnchor="margin" w:tblpY="475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30"/>
              <w:gridCol w:w="1239"/>
              <w:gridCol w:w="1763"/>
              <w:gridCol w:w="4884"/>
            </w:tblGrid>
            <w:tr w:rsidR="00A12EA0" w:rsidRPr="007375F3" w14:paraId="62C68804" w14:textId="77777777" w:rsidTr="00F7725E">
              <w:tc>
                <w:tcPr>
                  <w:tcW w:w="1530" w:type="dxa"/>
                  <w:tcBorders>
                    <w:top w:val="nil"/>
                    <w:left w:val="nil"/>
                    <w:bottom w:val="single" w:sz="4" w:space="0" w:color="808080"/>
                    <w:right w:val="single" w:sz="4" w:space="0" w:color="808080"/>
                  </w:tcBorders>
                  <w:shd w:val="clear" w:color="auto" w:fill="auto"/>
                  <w:vAlign w:val="center"/>
                </w:tcPr>
                <w:p w14:paraId="202C9DD3" w14:textId="77777777" w:rsidR="00A12EA0" w:rsidRPr="007375F3" w:rsidRDefault="00A12EA0" w:rsidP="00A12EA0">
                  <w:pPr>
                    <w:snapToGrid w:val="0"/>
                    <w:spacing w:before="40" w:after="40" w:line="240" w:lineRule="auto"/>
                    <w:jc w:val="left"/>
                    <w:rPr>
                      <w:i/>
                      <w:sz w:val="16"/>
                    </w:rPr>
                  </w:pPr>
                </w:p>
              </w:tc>
              <w:tc>
                <w:tcPr>
                  <w:tcW w:w="1239" w:type="dxa"/>
                  <w:tcBorders>
                    <w:left w:val="single" w:sz="4" w:space="0" w:color="808080"/>
                  </w:tcBorders>
                  <w:shd w:val="clear" w:color="auto" w:fill="auto"/>
                  <w:vAlign w:val="center"/>
                </w:tcPr>
                <w:p w14:paraId="6AAF5FD9" w14:textId="77777777" w:rsidR="00A12EA0" w:rsidRPr="007375F3" w:rsidRDefault="00A12EA0" w:rsidP="00A12EA0">
                  <w:pPr>
                    <w:snapToGrid w:val="0"/>
                    <w:spacing w:before="40" w:after="40" w:line="240" w:lineRule="auto"/>
                    <w:jc w:val="left"/>
                    <w:rPr>
                      <w:i/>
                      <w:sz w:val="16"/>
                    </w:rPr>
                  </w:pPr>
                  <w:r w:rsidRPr="007375F3">
                    <w:rPr>
                      <w:i/>
                      <w:sz w:val="16"/>
                    </w:rPr>
                    <w:t>Data</w:t>
                  </w:r>
                </w:p>
              </w:tc>
              <w:tc>
                <w:tcPr>
                  <w:tcW w:w="1763" w:type="dxa"/>
                  <w:shd w:val="clear" w:color="auto" w:fill="auto"/>
                  <w:vAlign w:val="center"/>
                </w:tcPr>
                <w:p w14:paraId="64FCEA83" w14:textId="77777777" w:rsidR="00A12EA0" w:rsidRPr="007375F3" w:rsidRDefault="00A12EA0" w:rsidP="00A12EA0">
                  <w:pPr>
                    <w:snapToGrid w:val="0"/>
                    <w:spacing w:before="40" w:after="40" w:line="240" w:lineRule="auto"/>
                    <w:jc w:val="left"/>
                    <w:rPr>
                      <w:i/>
                      <w:sz w:val="16"/>
                    </w:rPr>
                  </w:pPr>
                  <w:r w:rsidRPr="007375F3">
                    <w:rPr>
                      <w:i/>
                      <w:sz w:val="16"/>
                    </w:rPr>
                    <w:t>Nominativo</w:t>
                  </w:r>
                </w:p>
              </w:tc>
              <w:tc>
                <w:tcPr>
                  <w:tcW w:w="4884" w:type="dxa"/>
                  <w:shd w:val="clear" w:color="auto" w:fill="auto"/>
                  <w:vAlign w:val="center"/>
                </w:tcPr>
                <w:p w14:paraId="55BD85E5" w14:textId="77777777" w:rsidR="00A12EA0" w:rsidRPr="007375F3" w:rsidRDefault="00A12EA0" w:rsidP="00A12EA0">
                  <w:pPr>
                    <w:snapToGrid w:val="0"/>
                    <w:spacing w:before="40" w:after="40" w:line="240" w:lineRule="auto"/>
                    <w:jc w:val="left"/>
                    <w:rPr>
                      <w:i/>
                      <w:sz w:val="16"/>
                    </w:rPr>
                  </w:pPr>
                  <w:r w:rsidRPr="007375F3">
                    <w:rPr>
                      <w:i/>
                      <w:sz w:val="16"/>
                    </w:rPr>
                    <w:t>Funzione</w:t>
                  </w:r>
                </w:p>
              </w:tc>
            </w:tr>
            <w:tr w:rsidR="00F7725E" w:rsidRPr="007375F3" w14:paraId="70EBBD20" w14:textId="77777777" w:rsidTr="00F7725E">
              <w:tc>
                <w:tcPr>
                  <w:tcW w:w="1530" w:type="dxa"/>
                  <w:tcBorders>
                    <w:top w:val="single" w:sz="4" w:space="0" w:color="808080"/>
                  </w:tcBorders>
                  <w:shd w:val="clear" w:color="auto" w:fill="auto"/>
                  <w:vAlign w:val="center"/>
                </w:tcPr>
                <w:p w14:paraId="755CFBE2" w14:textId="77777777" w:rsidR="00F7725E" w:rsidRPr="007375F3" w:rsidRDefault="00F7725E" w:rsidP="00F7725E">
                  <w:pPr>
                    <w:snapToGrid w:val="0"/>
                    <w:spacing w:before="40" w:after="40" w:line="240" w:lineRule="auto"/>
                    <w:jc w:val="left"/>
                    <w:rPr>
                      <w:i/>
                      <w:sz w:val="16"/>
                    </w:rPr>
                  </w:pPr>
                  <w:r w:rsidRPr="007375F3">
                    <w:rPr>
                      <w:i/>
                      <w:sz w:val="16"/>
                    </w:rPr>
                    <w:t>Redazione</w:t>
                  </w:r>
                </w:p>
              </w:tc>
              <w:tc>
                <w:tcPr>
                  <w:tcW w:w="1239" w:type="dxa"/>
                  <w:shd w:val="clear" w:color="auto" w:fill="auto"/>
                  <w:vAlign w:val="center"/>
                </w:tcPr>
                <w:p w14:paraId="0B3805AA" w14:textId="4470FAA0" w:rsidR="00F7725E" w:rsidRPr="00612B1D" w:rsidRDefault="00F7725E" w:rsidP="00F7725E">
                  <w:pPr>
                    <w:snapToGrid w:val="0"/>
                    <w:spacing w:before="40" w:after="40" w:line="240" w:lineRule="auto"/>
                    <w:jc w:val="left"/>
                    <w:rPr>
                      <w:sz w:val="16"/>
                      <w:highlight w:val="yellow"/>
                    </w:rPr>
                  </w:pPr>
                  <w:proofErr w:type="spellStart"/>
                  <w:r>
                    <w:rPr>
                      <w:sz w:val="16"/>
                    </w:rPr>
                    <w:t>Xx</w:t>
                  </w:r>
                  <w:proofErr w:type="spellEnd"/>
                  <w:r>
                    <w:rPr>
                      <w:sz w:val="16"/>
                    </w:rPr>
                    <w:t>/xx/</w:t>
                  </w:r>
                  <w:proofErr w:type="spellStart"/>
                  <w:r>
                    <w:rPr>
                      <w:sz w:val="16"/>
                    </w:rPr>
                    <w:t>xxxx</w:t>
                  </w:r>
                  <w:proofErr w:type="spellEnd"/>
                </w:p>
              </w:tc>
              <w:tc>
                <w:tcPr>
                  <w:tcW w:w="1763" w:type="dxa"/>
                  <w:shd w:val="clear" w:color="auto" w:fill="auto"/>
                  <w:vAlign w:val="center"/>
                </w:tcPr>
                <w:p w14:paraId="09D04425" w14:textId="1C558D72" w:rsidR="00F7725E" w:rsidRPr="00995221" w:rsidRDefault="00F7725E" w:rsidP="00F7725E">
                  <w:pPr>
                    <w:snapToGrid w:val="0"/>
                    <w:spacing w:before="40" w:after="40" w:line="240" w:lineRule="auto"/>
                    <w:jc w:val="left"/>
                    <w:rPr>
                      <w:sz w:val="16"/>
                      <w:highlight w:val="yellow"/>
                    </w:rPr>
                  </w:pPr>
                  <w:r w:rsidRPr="0049440D">
                    <w:rPr>
                      <w:sz w:val="16"/>
                    </w:rPr>
                    <w:t>HSPI</w:t>
                  </w:r>
                </w:p>
              </w:tc>
              <w:tc>
                <w:tcPr>
                  <w:tcW w:w="4884" w:type="dxa"/>
                  <w:shd w:val="clear" w:color="auto" w:fill="auto"/>
                  <w:vAlign w:val="center"/>
                </w:tcPr>
                <w:p w14:paraId="56680DF1" w14:textId="7D6DE88E" w:rsidR="00F7725E" w:rsidRPr="00BA746E" w:rsidRDefault="00F7725E" w:rsidP="00F7725E">
                  <w:pPr>
                    <w:snapToGrid w:val="0"/>
                    <w:spacing w:before="40" w:after="40" w:line="240" w:lineRule="auto"/>
                    <w:jc w:val="left"/>
                    <w:rPr>
                      <w:sz w:val="16"/>
                      <w:highlight w:val="yellow"/>
                    </w:rPr>
                  </w:pPr>
                  <w:r>
                    <w:rPr>
                      <w:sz w:val="16"/>
                    </w:rPr>
                    <w:t>Consulenti esterni</w:t>
                  </w:r>
                </w:p>
              </w:tc>
            </w:tr>
            <w:tr w:rsidR="00F7725E" w:rsidRPr="007375F3" w14:paraId="58F81FC0" w14:textId="77777777" w:rsidTr="00F7725E">
              <w:tc>
                <w:tcPr>
                  <w:tcW w:w="1530" w:type="dxa"/>
                  <w:shd w:val="clear" w:color="auto" w:fill="auto"/>
                  <w:vAlign w:val="center"/>
                </w:tcPr>
                <w:p w14:paraId="1EC36804" w14:textId="77777777" w:rsidR="00F7725E" w:rsidRPr="007375F3" w:rsidRDefault="00F7725E" w:rsidP="00F7725E">
                  <w:pPr>
                    <w:snapToGrid w:val="0"/>
                    <w:spacing w:before="40" w:after="40" w:line="240" w:lineRule="auto"/>
                    <w:jc w:val="left"/>
                    <w:rPr>
                      <w:i/>
                      <w:sz w:val="16"/>
                    </w:rPr>
                  </w:pPr>
                  <w:r w:rsidRPr="007375F3">
                    <w:rPr>
                      <w:i/>
                      <w:sz w:val="16"/>
                    </w:rPr>
                    <w:t>Verifica</w:t>
                  </w:r>
                </w:p>
              </w:tc>
              <w:tc>
                <w:tcPr>
                  <w:tcW w:w="1239" w:type="dxa"/>
                  <w:shd w:val="clear" w:color="auto" w:fill="auto"/>
                  <w:vAlign w:val="center"/>
                </w:tcPr>
                <w:p w14:paraId="497A30CD" w14:textId="44406F9E" w:rsidR="00F7725E" w:rsidRPr="00612B1D" w:rsidRDefault="00F7725E" w:rsidP="00F7725E">
                  <w:pPr>
                    <w:snapToGrid w:val="0"/>
                    <w:spacing w:before="40" w:after="40" w:line="240" w:lineRule="auto"/>
                    <w:jc w:val="left"/>
                    <w:rPr>
                      <w:sz w:val="16"/>
                      <w:highlight w:val="yellow"/>
                    </w:rPr>
                  </w:pPr>
                  <w:proofErr w:type="spellStart"/>
                  <w:r>
                    <w:rPr>
                      <w:sz w:val="16"/>
                    </w:rPr>
                    <w:t>Xx</w:t>
                  </w:r>
                  <w:proofErr w:type="spellEnd"/>
                  <w:r>
                    <w:rPr>
                      <w:sz w:val="16"/>
                    </w:rPr>
                    <w:t>/xx/</w:t>
                  </w:r>
                  <w:proofErr w:type="spellStart"/>
                  <w:r>
                    <w:rPr>
                      <w:sz w:val="16"/>
                    </w:rPr>
                    <w:t>xxxx</w:t>
                  </w:r>
                  <w:proofErr w:type="spellEnd"/>
                </w:p>
              </w:tc>
              <w:tc>
                <w:tcPr>
                  <w:tcW w:w="1763" w:type="dxa"/>
                  <w:shd w:val="clear" w:color="auto" w:fill="auto"/>
                  <w:vAlign w:val="center"/>
                </w:tcPr>
                <w:p w14:paraId="6FAF1005" w14:textId="5AB041B2" w:rsidR="00F7725E" w:rsidRPr="00995221" w:rsidRDefault="00F7725E" w:rsidP="00F7725E">
                  <w:pPr>
                    <w:snapToGrid w:val="0"/>
                    <w:spacing w:before="40" w:after="40" w:line="240" w:lineRule="auto"/>
                    <w:jc w:val="left"/>
                    <w:rPr>
                      <w:sz w:val="16"/>
                      <w:highlight w:val="yellow"/>
                    </w:rPr>
                  </w:pPr>
                  <w:proofErr w:type="spellStart"/>
                  <w:r>
                    <w:rPr>
                      <w:sz w:val="16"/>
                    </w:rPr>
                    <w:t>Xxxxx</w:t>
                  </w:r>
                  <w:proofErr w:type="spellEnd"/>
                  <w:r>
                    <w:rPr>
                      <w:sz w:val="16"/>
                    </w:rPr>
                    <w:t xml:space="preserve"> </w:t>
                  </w:r>
                  <w:proofErr w:type="spellStart"/>
                  <w:r>
                    <w:rPr>
                      <w:sz w:val="16"/>
                    </w:rPr>
                    <w:t>xxxxxx</w:t>
                  </w:r>
                  <w:proofErr w:type="spellEnd"/>
                </w:p>
              </w:tc>
              <w:tc>
                <w:tcPr>
                  <w:tcW w:w="4884" w:type="dxa"/>
                  <w:shd w:val="clear" w:color="auto" w:fill="auto"/>
                  <w:vAlign w:val="center"/>
                </w:tcPr>
                <w:p w14:paraId="2A069112" w14:textId="2C7D3DFB" w:rsidR="00F7725E" w:rsidRPr="00BA746E" w:rsidRDefault="00F7725E" w:rsidP="00F7725E">
                  <w:pPr>
                    <w:snapToGrid w:val="0"/>
                    <w:spacing w:before="40" w:after="40" w:line="240" w:lineRule="auto"/>
                    <w:jc w:val="left"/>
                    <w:rPr>
                      <w:sz w:val="16"/>
                      <w:highlight w:val="yellow"/>
                    </w:rPr>
                  </w:pPr>
                  <w:r>
                    <w:rPr>
                      <w:sz w:val="16"/>
                    </w:rPr>
                    <w:t xml:space="preserve">Responsabile </w:t>
                  </w:r>
                  <w:r w:rsidRPr="00324A4B">
                    <w:rPr>
                      <w:sz w:val="16"/>
                    </w:rPr>
                    <w:t>Funzione Archivistica di Conservazione</w:t>
                  </w:r>
                </w:p>
              </w:tc>
            </w:tr>
            <w:tr w:rsidR="00F7725E" w:rsidRPr="007375F3" w14:paraId="6D9CEDE0" w14:textId="77777777" w:rsidTr="00F7725E">
              <w:tc>
                <w:tcPr>
                  <w:tcW w:w="1530" w:type="dxa"/>
                  <w:shd w:val="clear" w:color="auto" w:fill="auto"/>
                  <w:vAlign w:val="center"/>
                </w:tcPr>
                <w:p w14:paraId="41E6FC24" w14:textId="77777777" w:rsidR="00F7725E" w:rsidRPr="007375F3" w:rsidRDefault="00F7725E" w:rsidP="00F7725E">
                  <w:pPr>
                    <w:snapToGrid w:val="0"/>
                    <w:spacing w:before="40" w:after="40" w:line="240" w:lineRule="auto"/>
                    <w:jc w:val="left"/>
                    <w:rPr>
                      <w:i/>
                      <w:sz w:val="16"/>
                    </w:rPr>
                  </w:pPr>
                  <w:r w:rsidRPr="007375F3">
                    <w:rPr>
                      <w:i/>
                      <w:sz w:val="16"/>
                    </w:rPr>
                    <w:t>Approvazione</w:t>
                  </w:r>
                </w:p>
              </w:tc>
              <w:tc>
                <w:tcPr>
                  <w:tcW w:w="1239" w:type="dxa"/>
                  <w:shd w:val="clear" w:color="auto" w:fill="auto"/>
                  <w:vAlign w:val="center"/>
                </w:tcPr>
                <w:p w14:paraId="5563C06D" w14:textId="60232698" w:rsidR="00F7725E" w:rsidRPr="00612B1D" w:rsidRDefault="00F7725E" w:rsidP="00F7725E">
                  <w:pPr>
                    <w:snapToGrid w:val="0"/>
                    <w:spacing w:before="40" w:after="40" w:line="240" w:lineRule="auto"/>
                    <w:jc w:val="left"/>
                    <w:rPr>
                      <w:sz w:val="16"/>
                      <w:highlight w:val="yellow"/>
                    </w:rPr>
                  </w:pPr>
                  <w:proofErr w:type="spellStart"/>
                  <w:r>
                    <w:rPr>
                      <w:sz w:val="16"/>
                    </w:rPr>
                    <w:t>Xx</w:t>
                  </w:r>
                  <w:proofErr w:type="spellEnd"/>
                  <w:r>
                    <w:rPr>
                      <w:sz w:val="16"/>
                    </w:rPr>
                    <w:t>/xx/</w:t>
                  </w:r>
                  <w:proofErr w:type="spellStart"/>
                  <w:r>
                    <w:rPr>
                      <w:sz w:val="16"/>
                    </w:rPr>
                    <w:t>xxxx</w:t>
                  </w:r>
                  <w:proofErr w:type="spellEnd"/>
                </w:p>
              </w:tc>
              <w:tc>
                <w:tcPr>
                  <w:tcW w:w="1763" w:type="dxa"/>
                  <w:shd w:val="clear" w:color="auto" w:fill="auto"/>
                  <w:vAlign w:val="center"/>
                </w:tcPr>
                <w:p w14:paraId="6ED9FD25" w14:textId="0AE6549B" w:rsidR="00F7725E" w:rsidRPr="007375F3" w:rsidRDefault="00F7725E" w:rsidP="00F7725E">
                  <w:pPr>
                    <w:snapToGrid w:val="0"/>
                    <w:spacing w:before="40" w:after="40" w:line="240" w:lineRule="auto"/>
                    <w:jc w:val="left"/>
                    <w:rPr>
                      <w:sz w:val="16"/>
                    </w:rPr>
                  </w:pPr>
                  <w:r w:rsidRPr="0049440D">
                    <w:rPr>
                      <w:sz w:val="16"/>
                    </w:rPr>
                    <w:t>Marco Calzolari</w:t>
                  </w:r>
                </w:p>
              </w:tc>
              <w:tc>
                <w:tcPr>
                  <w:tcW w:w="4884" w:type="dxa"/>
                  <w:shd w:val="clear" w:color="auto" w:fill="auto"/>
                  <w:vAlign w:val="center"/>
                </w:tcPr>
                <w:p w14:paraId="3BD175B1" w14:textId="13D1B73A" w:rsidR="00F7725E" w:rsidRPr="007375F3" w:rsidRDefault="00F7725E" w:rsidP="00F7725E">
                  <w:pPr>
                    <w:snapToGrid w:val="0"/>
                    <w:spacing w:before="40" w:after="40" w:line="240" w:lineRule="auto"/>
                    <w:jc w:val="left"/>
                    <w:rPr>
                      <w:sz w:val="16"/>
                    </w:rPr>
                  </w:pPr>
                  <w:r>
                    <w:rPr>
                      <w:sz w:val="16"/>
                    </w:rPr>
                    <w:t>Responsabile del Servizio</w:t>
                  </w:r>
                </w:p>
              </w:tc>
            </w:tr>
          </w:tbl>
          <w:p w14:paraId="385E9DC4" w14:textId="0AB5D80E" w:rsidR="00FA1519" w:rsidRDefault="005C235D" w:rsidP="005C235D">
            <w:pPr>
              <w:pStyle w:val="Titolo"/>
              <w:rPr>
                <w:sz w:val="52"/>
              </w:rPr>
            </w:pPr>
            <w:r w:rsidRPr="005C235D">
              <w:rPr>
                <w:sz w:val="52"/>
              </w:rPr>
              <w:t xml:space="preserve">Restituzione </w:t>
            </w:r>
            <w:r w:rsidR="00E9733A">
              <w:rPr>
                <w:sz w:val="52"/>
              </w:rPr>
              <w:t>dell’Archivio</w:t>
            </w:r>
          </w:p>
          <w:p w14:paraId="20D7378E" w14:textId="3AB5FA02" w:rsidR="004C556D" w:rsidRPr="004C556D" w:rsidRDefault="004C556D" w:rsidP="004C556D">
            <w:pPr>
              <w:rPr>
                <w:vanish/>
              </w:rPr>
            </w:pPr>
          </w:p>
          <w:tbl>
            <w:tblPr>
              <w:tblpPr w:leftFromText="141" w:rightFromText="141" w:vertAnchor="text" w:horzAnchor="margin" w:tblpXSpec="right" w:tblpY="777"/>
              <w:tblOverlap w:val="never"/>
              <w:tblW w:w="4957" w:type="dxa"/>
              <w:tblLook w:val="0000" w:firstRow="0" w:lastRow="0" w:firstColumn="0" w:lastColumn="0" w:noHBand="0" w:noVBand="0"/>
            </w:tblPr>
            <w:tblGrid>
              <w:gridCol w:w="2122"/>
              <w:gridCol w:w="2835"/>
            </w:tblGrid>
            <w:tr w:rsidR="00923383" w14:paraId="4B4F4181"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7B7B03C5" w14:textId="77777777" w:rsidR="00923383" w:rsidRDefault="00923383" w:rsidP="00923383">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94C9DD2" w14:textId="322C6B0E" w:rsidR="00923383" w:rsidRPr="00F7725E" w:rsidRDefault="00DF3010" w:rsidP="00923383">
                  <w:pPr>
                    <w:snapToGrid w:val="0"/>
                    <w:spacing w:before="40" w:after="40" w:line="240" w:lineRule="auto"/>
                    <w:jc w:val="left"/>
                    <w:rPr>
                      <w:sz w:val="16"/>
                      <w:szCs w:val="16"/>
                    </w:rPr>
                  </w:pPr>
                  <w:r w:rsidRPr="00DF3010">
                    <w:rPr>
                      <w:sz w:val="16"/>
                      <w:szCs w:val="16"/>
                    </w:rPr>
                    <w:t>PG20_RestArch.docx</w:t>
                  </w:r>
                </w:p>
              </w:tc>
            </w:tr>
            <w:tr w:rsidR="00923383" w14:paraId="0E2BA5E7"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3A90BEE4" w14:textId="77777777" w:rsidR="00923383" w:rsidRDefault="00923383" w:rsidP="00923383">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DF8002D" w14:textId="2EC7EAC5" w:rsidR="00923383" w:rsidRPr="00F7725E" w:rsidRDefault="008D1075" w:rsidP="00923383">
                  <w:pPr>
                    <w:snapToGrid w:val="0"/>
                    <w:spacing w:before="40" w:after="40" w:line="240" w:lineRule="auto"/>
                    <w:jc w:val="left"/>
                    <w:rPr>
                      <w:sz w:val="16"/>
                    </w:rPr>
                  </w:pPr>
                  <w:r>
                    <w:rPr>
                      <w:sz w:val="16"/>
                    </w:rPr>
                    <w:t>0.2</w:t>
                  </w:r>
                </w:p>
              </w:tc>
            </w:tr>
          </w:tbl>
          <w:p w14:paraId="3B884371" w14:textId="77777777" w:rsidR="00A12EA0" w:rsidRDefault="00092536" w:rsidP="00C664F3">
            <w:pPr>
              <w:pStyle w:val="Titolo"/>
              <w:rPr>
                <w:sz w:val="52"/>
              </w:rPr>
            </w:pPr>
            <w:r>
              <w:rPr>
                <w:noProof/>
              </w:rPr>
              <mc:AlternateContent>
                <mc:Choice Requires="wps">
                  <w:drawing>
                    <wp:inline distT="0" distB="0" distL="0" distR="0" wp14:anchorId="30463B61" wp14:editId="65AE023E">
                      <wp:extent cx="6174105" cy="635"/>
                      <wp:effectExtent l="31115" t="25400" r="33655" b="31750"/>
                      <wp:docPr id="4"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CEF277E"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RZgH9HQIAADMEAAAOAAAAAAAAAAAAAAAAAC4CAABkcnMvZTJvRG9jLnhtbFBLAQItABQA&#10;BgAIAAAAIQAmi7XB2gAAAAIBAAAPAAAAAAAAAAAAAAAAAHcEAABkcnMvZG93bnJldi54bWxQSwUG&#10;AAAAAAQABADzAAAAfgUAAAAA&#10;" strokecolor="#07752c" strokeweight="4pt">
                      <w10:anchorlock/>
                    </v:line>
                  </w:pict>
                </mc:Fallback>
              </mc:AlternateContent>
            </w:r>
          </w:p>
          <w:p w14:paraId="75902C8D" w14:textId="77777777" w:rsidR="006565C3" w:rsidRPr="00660EEE" w:rsidRDefault="006565C3" w:rsidP="00A12EA0">
            <w:pPr>
              <w:pStyle w:val="Titolo"/>
              <w:jc w:val="both"/>
              <w:rPr>
                <w:sz w:val="52"/>
              </w:rPr>
            </w:pPr>
          </w:p>
        </w:tc>
      </w:tr>
      <w:tr w:rsidR="006565C3" w:rsidRPr="00321D9E" w14:paraId="6137CD31" w14:textId="77777777" w:rsidTr="008C5E2B">
        <w:tc>
          <w:tcPr>
            <w:tcW w:w="9637" w:type="dxa"/>
            <w:gridSpan w:val="2"/>
            <w:shd w:val="clear" w:color="auto" w:fill="auto"/>
          </w:tcPr>
          <w:p w14:paraId="0BE9CD0F" w14:textId="77777777" w:rsidR="00707073" w:rsidRPr="00707073" w:rsidRDefault="00707073" w:rsidP="00707073"/>
          <w:p w14:paraId="476DB16D" w14:textId="236C7CF0" w:rsidR="009C0F8B" w:rsidRPr="00707073" w:rsidRDefault="00707073" w:rsidP="00707073">
            <w:pPr>
              <w:tabs>
                <w:tab w:val="left" w:pos="2150"/>
              </w:tabs>
            </w:pPr>
            <w:r>
              <w:tab/>
            </w:r>
          </w:p>
        </w:tc>
      </w:tr>
      <w:tr w:rsidR="00F11846" w:rsidRPr="00321D9E" w14:paraId="6AFB6679" w14:textId="77777777" w:rsidTr="008C5E2B">
        <w:trPr>
          <w:trHeight w:val="11622"/>
        </w:trPr>
        <w:tc>
          <w:tcPr>
            <w:tcW w:w="9637" w:type="dxa"/>
            <w:gridSpan w:val="2"/>
            <w:shd w:val="clear" w:color="auto" w:fill="auto"/>
            <w:vAlign w:val="bottom"/>
          </w:tcPr>
          <w:p w14:paraId="43B5FE12" w14:textId="77777777" w:rsidR="00865D5F" w:rsidRDefault="00865D5F" w:rsidP="002C7233">
            <w:pPr>
              <w:pStyle w:val="BlankpageBasic"/>
              <w:snapToGrid w:val="0"/>
              <w:rPr>
                <w:rFonts w:ascii="Verdana" w:hAnsi="Verdana"/>
                <w:i w:val="0"/>
                <w:sz w:val="16"/>
              </w:rPr>
            </w:pPr>
          </w:p>
          <w:p w14:paraId="7FB8F0AE" w14:textId="54D67E3E" w:rsidR="002C7233" w:rsidRDefault="002C7233" w:rsidP="002C7233">
            <w:pPr>
              <w:pStyle w:val="BlankpageBasic"/>
              <w:snapToGrid w:val="0"/>
              <w:rPr>
                <w:rFonts w:ascii="Verdana" w:hAnsi="Verdana"/>
                <w:i w:val="0"/>
                <w:sz w:val="16"/>
              </w:rPr>
            </w:pPr>
            <w:r>
              <w:rPr>
                <w:rFonts w:ascii="Verdana" w:hAnsi="Verdana"/>
                <w:i w:val="0"/>
                <w:sz w:val="16"/>
              </w:rPr>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w:t>
            </w:r>
            <w:proofErr w:type="spellStart"/>
            <w:r>
              <w:rPr>
                <w:rFonts w:ascii="Verdana" w:hAnsi="Verdana"/>
                <w:i w:val="0"/>
                <w:sz w:val="16"/>
              </w:rPr>
              <w:t>Commons</w:t>
            </w:r>
            <w:proofErr w:type="spellEnd"/>
          </w:p>
          <w:p w14:paraId="34C7AB17" w14:textId="74D6CF73" w:rsidR="00F11846" w:rsidRPr="00321D9E" w:rsidRDefault="002C7233" w:rsidP="002C7233">
            <w:pPr>
              <w:spacing w:line="240" w:lineRule="auto"/>
              <w:jc w:val="center"/>
            </w:pPr>
            <w:r>
              <w:rPr>
                <w:noProof/>
                <w:lang w:eastAsia="it-IT"/>
              </w:rPr>
              <w:drawing>
                <wp:inline distT="0" distB="0" distL="0" distR="0" wp14:anchorId="6FE166A9" wp14:editId="352C5336">
                  <wp:extent cx="840105" cy="2978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753678F9" w14:textId="6C5EBA09" w:rsidR="00EF1D03" w:rsidRDefault="00EF1D03" w:rsidP="00272A1C"/>
    <w:p w14:paraId="0913EB8D" w14:textId="77777777" w:rsidR="00EF1D03" w:rsidRDefault="00EF1D03">
      <w:pPr>
        <w:spacing w:line="240" w:lineRule="auto"/>
        <w:jc w:val="left"/>
      </w:pPr>
      <w:r>
        <w:br w:type="page"/>
      </w:r>
    </w:p>
    <w:p w14:paraId="33C01E7F" w14:textId="77777777" w:rsidR="00272A1C" w:rsidRDefault="00272A1C" w:rsidP="00272A1C"/>
    <w:p w14:paraId="7E8F2FDD" w14:textId="23F156C2" w:rsidR="00804D03" w:rsidRPr="00240FFE" w:rsidRDefault="00972ACD" w:rsidP="00240FFE">
      <w:pPr>
        <w:rPr>
          <w:b/>
        </w:rPr>
      </w:pPr>
      <w:r w:rsidRPr="00240FFE">
        <w:rPr>
          <w:b/>
        </w:rPr>
        <w:t>I</w:t>
      </w:r>
      <w:r w:rsidR="00240FFE">
        <w:rPr>
          <w:b/>
        </w:rPr>
        <w:t>NDICE</w:t>
      </w:r>
    </w:p>
    <w:bookmarkStart w:id="0" w:name="_Toc351454764"/>
    <w:p w14:paraId="6070C4F0" w14:textId="6C3B0B17" w:rsidR="00276D9D"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sidRPr="00D0706D">
        <w:rPr>
          <w:b w:val="0"/>
          <w:sz w:val="24"/>
        </w:rPr>
        <w:fldChar w:fldCharType="begin"/>
      </w:r>
      <w:r w:rsidRPr="00D0706D">
        <w:rPr>
          <w:b w:val="0"/>
          <w:sz w:val="24"/>
        </w:rPr>
        <w:instrText xml:space="preserve"> TOC \o "1-2" \t "Appendice;1" </w:instrText>
      </w:r>
      <w:r w:rsidRPr="00D0706D">
        <w:rPr>
          <w:b w:val="0"/>
          <w:sz w:val="24"/>
        </w:rPr>
        <w:fldChar w:fldCharType="separate"/>
      </w:r>
      <w:bookmarkStart w:id="1" w:name="_GoBack"/>
      <w:bookmarkEnd w:id="1"/>
      <w:r w:rsidR="00276D9D">
        <w:rPr>
          <w:noProof/>
        </w:rPr>
        <w:t>STORIA DELLE MODIFICHE DEL DOCUMENTO</w:t>
      </w:r>
      <w:r w:rsidR="00276D9D">
        <w:rPr>
          <w:noProof/>
        </w:rPr>
        <w:tab/>
      </w:r>
      <w:r w:rsidR="00276D9D">
        <w:rPr>
          <w:noProof/>
        </w:rPr>
        <w:fldChar w:fldCharType="begin"/>
      </w:r>
      <w:r w:rsidR="00276D9D">
        <w:rPr>
          <w:noProof/>
        </w:rPr>
        <w:instrText xml:space="preserve"> PAGEREF _Toc518315671 \h </w:instrText>
      </w:r>
      <w:r w:rsidR="00276D9D">
        <w:rPr>
          <w:noProof/>
        </w:rPr>
      </w:r>
      <w:r w:rsidR="00276D9D">
        <w:rPr>
          <w:noProof/>
        </w:rPr>
        <w:fldChar w:fldCharType="separate"/>
      </w:r>
      <w:r w:rsidR="00276D9D">
        <w:rPr>
          <w:noProof/>
        </w:rPr>
        <w:t>4</w:t>
      </w:r>
      <w:r w:rsidR="00276D9D">
        <w:rPr>
          <w:noProof/>
        </w:rPr>
        <w:fldChar w:fldCharType="end"/>
      </w:r>
    </w:p>
    <w:p w14:paraId="614011D6" w14:textId="59276A42"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_Toc518315672 \h </w:instrText>
      </w:r>
      <w:r>
        <w:rPr>
          <w:noProof/>
        </w:rPr>
      </w:r>
      <w:r>
        <w:rPr>
          <w:noProof/>
        </w:rPr>
        <w:fldChar w:fldCharType="separate"/>
      </w:r>
      <w:r>
        <w:rPr>
          <w:noProof/>
        </w:rPr>
        <w:t>4</w:t>
      </w:r>
      <w:r>
        <w:rPr>
          <w:noProof/>
        </w:rPr>
        <w:fldChar w:fldCharType="end"/>
      </w:r>
    </w:p>
    <w:p w14:paraId="71F93919" w14:textId="7ACE7E33"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_Toc518315673 \h </w:instrText>
      </w:r>
      <w:r>
        <w:rPr>
          <w:noProof/>
        </w:rPr>
      </w:r>
      <w:r>
        <w:rPr>
          <w:noProof/>
        </w:rPr>
        <w:fldChar w:fldCharType="separate"/>
      </w:r>
      <w:r>
        <w:rPr>
          <w:noProof/>
        </w:rPr>
        <w:t>4</w:t>
      </w:r>
      <w:r>
        <w:rPr>
          <w:noProof/>
        </w:rPr>
        <w:fldChar w:fldCharType="end"/>
      </w:r>
    </w:p>
    <w:p w14:paraId="011065AD" w14:textId="75E3617B"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_Toc518315674 \h </w:instrText>
      </w:r>
      <w:r>
        <w:rPr>
          <w:noProof/>
        </w:rPr>
      </w:r>
      <w:r>
        <w:rPr>
          <w:noProof/>
        </w:rPr>
        <w:fldChar w:fldCharType="separate"/>
      </w:r>
      <w:r>
        <w:rPr>
          <w:noProof/>
        </w:rPr>
        <w:t>5</w:t>
      </w:r>
      <w:r>
        <w:rPr>
          <w:noProof/>
        </w:rPr>
        <w:fldChar w:fldCharType="end"/>
      </w:r>
    </w:p>
    <w:p w14:paraId="6D195F68" w14:textId="4202412F" w:rsidR="00276D9D" w:rsidRDefault="00276D9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e ambito della procedura</w:t>
      </w:r>
      <w:r>
        <w:rPr>
          <w:noProof/>
        </w:rPr>
        <w:tab/>
      </w:r>
      <w:r>
        <w:rPr>
          <w:noProof/>
        </w:rPr>
        <w:fldChar w:fldCharType="begin"/>
      </w:r>
      <w:r>
        <w:rPr>
          <w:noProof/>
        </w:rPr>
        <w:instrText xml:space="preserve"> PAGEREF _Toc518315675 \h </w:instrText>
      </w:r>
      <w:r>
        <w:rPr>
          <w:noProof/>
        </w:rPr>
      </w:r>
      <w:r>
        <w:rPr>
          <w:noProof/>
        </w:rPr>
        <w:fldChar w:fldCharType="separate"/>
      </w:r>
      <w:r>
        <w:rPr>
          <w:noProof/>
        </w:rPr>
        <w:t>5</w:t>
      </w:r>
      <w:r>
        <w:rPr>
          <w:noProof/>
        </w:rPr>
        <w:fldChar w:fldCharType="end"/>
      </w:r>
    </w:p>
    <w:p w14:paraId="016E1684" w14:textId="46C433D0" w:rsidR="00276D9D" w:rsidRDefault="00276D9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_Toc518315676 \h </w:instrText>
      </w:r>
      <w:r>
        <w:rPr>
          <w:noProof/>
        </w:rPr>
      </w:r>
      <w:r>
        <w:rPr>
          <w:noProof/>
        </w:rPr>
        <w:fldChar w:fldCharType="separate"/>
      </w:r>
      <w:r>
        <w:rPr>
          <w:noProof/>
        </w:rPr>
        <w:t>5</w:t>
      </w:r>
      <w:r>
        <w:rPr>
          <w:noProof/>
        </w:rPr>
        <w:fldChar w:fldCharType="end"/>
      </w:r>
    </w:p>
    <w:p w14:paraId="77627D06" w14:textId="4CF11BC0"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1 Modalità di restituzione</w:t>
      </w:r>
      <w:r>
        <w:rPr>
          <w:noProof/>
        </w:rPr>
        <w:tab/>
      </w:r>
      <w:r>
        <w:rPr>
          <w:noProof/>
        </w:rPr>
        <w:fldChar w:fldCharType="begin"/>
      </w:r>
      <w:r>
        <w:rPr>
          <w:noProof/>
        </w:rPr>
        <w:instrText xml:space="preserve"> PAGEREF _Toc518315677 \h </w:instrText>
      </w:r>
      <w:r>
        <w:rPr>
          <w:noProof/>
        </w:rPr>
      </w:r>
      <w:r>
        <w:rPr>
          <w:noProof/>
        </w:rPr>
        <w:fldChar w:fldCharType="separate"/>
      </w:r>
      <w:r>
        <w:rPr>
          <w:noProof/>
        </w:rPr>
        <w:t>6</w:t>
      </w:r>
      <w:r>
        <w:rPr>
          <w:noProof/>
        </w:rPr>
        <w:fldChar w:fldCharType="end"/>
      </w:r>
    </w:p>
    <w:p w14:paraId="18633C6E" w14:textId="1B8B73B7"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2 Trasferimento dei dati</w:t>
      </w:r>
      <w:r>
        <w:rPr>
          <w:noProof/>
        </w:rPr>
        <w:tab/>
      </w:r>
      <w:r>
        <w:rPr>
          <w:noProof/>
        </w:rPr>
        <w:fldChar w:fldCharType="begin"/>
      </w:r>
      <w:r>
        <w:rPr>
          <w:noProof/>
        </w:rPr>
        <w:instrText xml:space="preserve"> PAGEREF _Toc518315678 \h </w:instrText>
      </w:r>
      <w:r>
        <w:rPr>
          <w:noProof/>
        </w:rPr>
      </w:r>
      <w:r>
        <w:rPr>
          <w:noProof/>
        </w:rPr>
        <w:fldChar w:fldCharType="separate"/>
      </w:r>
      <w:r>
        <w:rPr>
          <w:noProof/>
        </w:rPr>
        <w:t>6</w:t>
      </w:r>
      <w:r>
        <w:rPr>
          <w:noProof/>
        </w:rPr>
        <w:fldChar w:fldCharType="end"/>
      </w:r>
    </w:p>
    <w:p w14:paraId="32120088" w14:textId="5839639A"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3 Comunicazione agli interessati</w:t>
      </w:r>
      <w:r>
        <w:rPr>
          <w:noProof/>
        </w:rPr>
        <w:tab/>
      </w:r>
      <w:r>
        <w:rPr>
          <w:noProof/>
        </w:rPr>
        <w:fldChar w:fldCharType="begin"/>
      </w:r>
      <w:r>
        <w:rPr>
          <w:noProof/>
        </w:rPr>
        <w:instrText xml:space="preserve"> PAGEREF _Toc518315679 \h </w:instrText>
      </w:r>
      <w:r>
        <w:rPr>
          <w:noProof/>
        </w:rPr>
      </w:r>
      <w:r>
        <w:rPr>
          <w:noProof/>
        </w:rPr>
        <w:fldChar w:fldCharType="separate"/>
      </w:r>
      <w:r>
        <w:rPr>
          <w:noProof/>
        </w:rPr>
        <w:t>6</w:t>
      </w:r>
      <w:r>
        <w:rPr>
          <w:noProof/>
        </w:rPr>
        <w:fldChar w:fldCharType="end"/>
      </w:r>
    </w:p>
    <w:p w14:paraId="77AB4090" w14:textId="2E3DCB75"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4 Cancellazione dei dati dal sistema</w:t>
      </w:r>
      <w:r>
        <w:rPr>
          <w:noProof/>
        </w:rPr>
        <w:tab/>
      </w:r>
      <w:r>
        <w:rPr>
          <w:noProof/>
        </w:rPr>
        <w:fldChar w:fldCharType="begin"/>
      </w:r>
      <w:r>
        <w:rPr>
          <w:noProof/>
        </w:rPr>
        <w:instrText xml:space="preserve"> PAGEREF _Toc518315680 \h </w:instrText>
      </w:r>
      <w:r>
        <w:rPr>
          <w:noProof/>
        </w:rPr>
      </w:r>
      <w:r>
        <w:rPr>
          <w:noProof/>
        </w:rPr>
        <w:fldChar w:fldCharType="separate"/>
      </w:r>
      <w:r>
        <w:rPr>
          <w:noProof/>
        </w:rPr>
        <w:t>6</w:t>
      </w:r>
      <w:r>
        <w:rPr>
          <w:noProof/>
        </w:rPr>
        <w:fldChar w:fldCharType="end"/>
      </w:r>
    </w:p>
    <w:p w14:paraId="7FD8C85F" w14:textId="47E78CA8" w:rsidR="00276D9D" w:rsidRDefault="00276D9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Matrice delle responsabilità</w:t>
      </w:r>
      <w:r>
        <w:rPr>
          <w:noProof/>
        </w:rPr>
        <w:tab/>
      </w:r>
      <w:r>
        <w:rPr>
          <w:noProof/>
        </w:rPr>
        <w:fldChar w:fldCharType="begin"/>
      </w:r>
      <w:r>
        <w:rPr>
          <w:noProof/>
        </w:rPr>
        <w:instrText xml:space="preserve"> PAGEREF _Toc518315681 \h </w:instrText>
      </w:r>
      <w:r>
        <w:rPr>
          <w:noProof/>
        </w:rPr>
      </w:r>
      <w:r>
        <w:rPr>
          <w:noProof/>
        </w:rPr>
        <w:fldChar w:fldCharType="separate"/>
      </w:r>
      <w:r>
        <w:rPr>
          <w:noProof/>
        </w:rPr>
        <w:t>7</w:t>
      </w:r>
      <w:r>
        <w:rPr>
          <w:noProof/>
        </w:rPr>
        <w:fldChar w:fldCharType="end"/>
      </w:r>
    </w:p>
    <w:p w14:paraId="46B46C7A" w14:textId="5C6D194F" w:rsidR="00110519" w:rsidRDefault="00110519" w:rsidP="00110519">
      <w:r w:rsidRPr="00D0706D">
        <w:rPr>
          <w:rFonts w:eastAsia="Arial Unicode MS"/>
          <w:lang w:eastAsia="hi-IN" w:bidi="hi-IN"/>
        </w:rPr>
        <w:fldChar w:fldCharType="end"/>
      </w:r>
      <w:bookmarkEnd w:id="0"/>
    </w:p>
    <w:p w14:paraId="12B26701" w14:textId="404895FE" w:rsidR="00660EEE" w:rsidRPr="00272A1C" w:rsidRDefault="00110519" w:rsidP="00110519">
      <w:pPr>
        <w:pStyle w:val="Titolo1"/>
      </w:pPr>
      <w:r>
        <w:br w:type="page"/>
      </w:r>
      <w:bookmarkStart w:id="2" w:name="_Toc334188901"/>
      <w:bookmarkStart w:id="3" w:name="_Toc334192067"/>
      <w:bookmarkStart w:id="4" w:name="_Toc351455138"/>
      <w:bookmarkStart w:id="5" w:name="_Toc518315671"/>
      <w:r w:rsidR="005D5E2D" w:rsidRPr="00272A1C">
        <w:lastRenderedPageBreak/>
        <w:t xml:space="preserve">STORIA DELLE MODIFICHE </w:t>
      </w:r>
      <w:r w:rsidR="005D5E2D">
        <w:t>DE</w:t>
      </w:r>
      <w:r w:rsidR="005D5E2D" w:rsidRPr="00272A1C">
        <w:t xml:space="preserve">L </w:t>
      </w:r>
      <w:r w:rsidR="005D5E2D">
        <w:t>DOCUMENTO</w:t>
      </w:r>
      <w:bookmarkEnd w:id="5"/>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0C1B0E" w:rsidRPr="00C35247" w14:paraId="699C9E1D" w14:textId="77777777" w:rsidTr="00FF5515">
        <w:trPr>
          <w:cantSplit/>
          <w:trHeight w:val="417"/>
          <w:tblHeader/>
        </w:trPr>
        <w:tc>
          <w:tcPr>
            <w:tcW w:w="1701" w:type="dxa"/>
            <w:tcBorders>
              <w:top w:val="single" w:sz="4" w:space="0" w:color="808080"/>
              <w:left w:val="single" w:sz="4" w:space="0" w:color="808080"/>
              <w:bottom w:val="single" w:sz="4" w:space="0" w:color="808080"/>
            </w:tcBorders>
            <w:shd w:val="clear" w:color="auto" w:fill="F2F2F2"/>
          </w:tcPr>
          <w:p w14:paraId="3574210B" w14:textId="7B19B3D5" w:rsidR="000C1B0E" w:rsidRPr="00C35247" w:rsidRDefault="000C1B0E" w:rsidP="000C1B0E">
            <w:pPr>
              <w:rPr>
                <w:rFonts w:eastAsia="Calibri"/>
                <w:b/>
              </w:rPr>
            </w:pPr>
            <w:r w:rsidRPr="00B43D38">
              <w:rPr>
                <w:i/>
              </w:rPr>
              <w:t>VERS</w:t>
            </w:r>
            <w:r>
              <w:rPr>
                <w:i/>
              </w:rPr>
              <w:t>IONE</w:t>
            </w:r>
          </w:p>
        </w:tc>
        <w:tc>
          <w:tcPr>
            <w:tcW w:w="5367" w:type="dxa"/>
            <w:tcBorders>
              <w:top w:val="single" w:sz="4" w:space="0" w:color="808080"/>
              <w:left w:val="single" w:sz="4" w:space="0" w:color="808080"/>
              <w:bottom w:val="single" w:sz="4" w:space="0" w:color="808080"/>
            </w:tcBorders>
            <w:shd w:val="clear" w:color="auto" w:fill="F2F2F2"/>
          </w:tcPr>
          <w:p w14:paraId="43246096" w14:textId="5004AE65" w:rsidR="000C1B0E" w:rsidRPr="00C35247" w:rsidRDefault="000C1B0E" w:rsidP="000C1B0E">
            <w:pPr>
              <w:jc w:val="left"/>
              <w:rPr>
                <w:rFonts w:eastAsia="Calibri"/>
                <w:b/>
              </w:rPr>
            </w:pPr>
            <w:r w:rsidRPr="00B43D38">
              <w:rPr>
                <w:i/>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tcPr>
          <w:p w14:paraId="659A402B" w14:textId="38D5DA8D" w:rsidR="000C1B0E" w:rsidRPr="00C35247" w:rsidRDefault="000C1B0E" w:rsidP="000C1B0E">
            <w:pPr>
              <w:jc w:val="left"/>
              <w:rPr>
                <w:rFonts w:eastAsia="Calibri"/>
                <w:b/>
              </w:rPr>
            </w:pPr>
            <w:r w:rsidRPr="00B43D38">
              <w:rPr>
                <w:i/>
              </w:rPr>
              <w:t>Data</w:t>
            </w:r>
          </w:p>
        </w:tc>
      </w:tr>
      <w:tr w:rsidR="000C1B0E" w14:paraId="01701EFE" w14:textId="77777777" w:rsidTr="00FF5515">
        <w:trPr>
          <w:trHeight w:val="393"/>
        </w:trPr>
        <w:tc>
          <w:tcPr>
            <w:tcW w:w="1701" w:type="dxa"/>
            <w:tcBorders>
              <w:top w:val="single" w:sz="4" w:space="0" w:color="808080"/>
              <w:left w:val="single" w:sz="4" w:space="0" w:color="808080"/>
              <w:bottom w:val="single" w:sz="4" w:space="0" w:color="808080"/>
            </w:tcBorders>
            <w:shd w:val="clear" w:color="auto" w:fill="auto"/>
          </w:tcPr>
          <w:p w14:paraId="386ABF56" w14:textId="25871E66" w:rsidR="000C1B0E" w:rsidRPr="00425F8C" w:rsidRDefault="000C1B0E" w:rsidP="000C1B0E">
            <w:pPr>
              <w:snapToGrid w:val="0"/>
              <w:jc w:val="center"/>
              <w:rPr>
                <w:sz w:val="18"/>
                <w:szCs w:val="18"/>
              </w:rPr>
            </w:pPr>
            <w:r>
              <w:rPr>
                <w:sz w:val="18"/>
                <w:szCs w:val="18"/>
              </w:rPr>
              <w:t>0.1</w:t>
            </w:r>
          </w:p>
        </w:tc>
        <w:tc>
          <w:tcPr>
            <w:tcW w:w="5367" w:type="dxa"/>
            <w:tcBorders>
              <w:top w:val="single" w:sz="4" w:space="0" w:color="808080"/>
              <w:left w:val="single" w:sz="4" w:space="0" w:color="808080"/>
              <w:bottom w:val="single" w:sz="4" w:space="0" w:color="808080"/>
            </w:tcBorders>
            <w:shd w:val="clear" w:color="auto" w:fill="auto"/>
          </w:tcPr>
          <w:p w14:paraId="723B294B" w14:textId="36A844CD" w:rsidR="000C1B0E" w:rsidRPr="00425F8C" w:rsidRDefault="000C1B0E" w:rsidP="000C1B0E">
            <w:pPr>
              <w:snapToGrid w:val="0"/>
              <w:jc w:val="left"/>
              <w:rPr>
                <w:sz w:val="18"/>
                <w:szCs w:val="18"/>
              </w:rPr>
            </w:pPr>
            <w:r>
              <w:rPr>
                <w:sz w:val="18"/>
                <w:szCs w:val="18"/>
              </w:rPr>
              <w:t>Bozza</w:t>
            </w:r>
          </w:p>
        </w:tc>
        <w:tc>
          <w:tcPr>
            <w:tcW w:w="1316" w:type="dxa"/>
            <w:tcBorders>
              <w:top w:val="single" w:sz="4" w:space="0" w:color="000000"/>
              <w:left w:val="single" w:sz="4" w:space="0" w:color="000000"/>
              <w:bottom w:val="single" w:sz="4" w:space="0" w:color="000000"/>
              <w:right w:val="single" w:sz="4" w:space="0" w:color="000000"/>
            </w:tcBorders>
            <w:shd w:val="clear" w:color="auto" w:fill="auto"/>
          </w:tcPr>
          <w:p w14:paraId="62AC2764" w14:textId="5290F53C" w:rsidR="000C1B0E" w:rsidRPr="00BB5517" w:rsidRDefault="000C1B0E" w:rsidP="000C1B0E">
            <w:pPr>
              <w:snapToGrid w:val="0"/>
              <w:jc w:val="left"/>
              <w:rPr>
                <w:sz w:val="18"/>
                <w:szCs w:val="18"/>
                <w:highlight w:val="yellow"/>
              </w:rPr>
            </w:pPr>
            <w:r>
              <w:rPr>
                <w:sz w:val="18"/>
                <w:szCs w:val="18"/>
              </w:rPr>
              <w:t>03-04-2018</w:t>
            </w:r>
          </w:p>
        </w:tc>
      </w:tr>
    </w:tbl>
    <w:p w14:paraId="2033EC00" w14:textId="77777777" w:rsidR="00BD0A5F" w:rsidRDefault="00BD0A5F" w:rsidP="00BD0A5F"/>
    <w:p w14:paraId="02F181C3" w14:textId="77777777" w:rsidR="00BD0A5F" w:rsidRDefault="00BD0A5F" w:rsidP="00BD0A5F"/>
    <w:p w14:paraId="060BCD71" w14:textId="77777777" w:rsidR="00BD0A5F" w:rsidRDefault="00BD0A5F" w:rsidP="00BD0A5F"/>
    <w:p w14:paraId="0DD512FE" w14:textId="77777777" w:rsidR="00BD0A5F" w:rsidRDefault="00BD0A5F" w:rsidP="00BD0A5F"/>
    <w:p w14:paraId="42464174" w14:textId="77777777" w:rsidR="00BD0A5F" w:rsidRDefault="00BD0A5F" w:rsidP="00BD0A5F">
      <w:pPr>
        <w:pStyle w:val="Titolo1"/>
      </w:pPr>
      <w:bookmarkStart w:id="6" w:name="_Toc514948857"/>
      <w:bookmarkStart w:id="7" w:name="_Toc518315672"/>
      <w:r>
        <w:t>CLASSIFICAZIONE DEL DOCUMENTO</w:t>
      </w:r>
      <w:bookmarkEnd w:id="6"/>
      <w:bookmarkEnd w:id="7"/>
    </w:p>
    <w:tbl>
      <w:tblPr>
        <w:tblStyle w:val="Grigliatabella"/>
        <w:tblW w:w="0" w:type="auto"/>
        <w:tblLook w:val="04A0" w:firstRow="1" w:lastRow="0" w:firstColumn="1" w:lastColumn="0" w:noHBand="0" w:noVBand="1"/>
      </w:tblPr>
      <w:tblGrid>
        <w:gridCol w:w="2830"/>
        <w:gridCol w:w="5670"/>
      </w:tblGrid>
      <w:tr w:rsidR="00BD0A5F" w:rsidRPr="00690195" w14:paraId="4408123E" w14:textId="77777777" w:rsidTr="00971182">
        <w:tc>
          <w:tcPr>
            <w:tcW w:w="2830" w:type="dxa"/>
          </w:tcPr>
          <w:p w14:paraId="1C49C9A9" w14:textId="2D00DF69" w:rsidR="00BD0A5F" w:rsidRPr="00971182" w:rsidRDefault="00BD0A5F" w:rsidP="008B64CE">
            <w:pPr>
              <w:rPr>
                <w:b/>
              </w:rPr>
            </w:pPr>
            <w:r w:rsidRPr="00971182">
              <w:rPr>
                <w:b/>
              </w:rPr>
              <w:t>Livello di Riservatezza</w:t>
            </w:r>
          </w:p>
        </w:tc>
        <w:tc>
          <w:tcPr>
            <w:tcW w:w="5670" w:type="dxa"/>
          </w:tcPr>
          <w:p w14:paraId="55CA1157" w14:textId="2D94EAD1" w:rsidR="00BD0A5F" w:rsidRPr="008F504C" w:rsidRDefault="002A0218" w:rsidP="008B64CE">
            <w:pPr>
              <w:rPr>
                <w:highlight w:val="yellow"/>
              </w:rPr>
            </w:pPr>
            <w:r w:rsidRPr="008F504C">
              <w:rPr>
                <w:highlight w:val="yellow"/>
              </w:rPr>
              <w:t>Pubblico</w:t>
            </w:r>
          </w:p>
        </w:tc>
      </w:tr>
      <w:tr w:rsidR="00BD0A5F" w:rsidRPr="00690195" w14:paraId="2C4C22B2" w14:textId="77777777" w:rsidTr="00971182">
        <w:trPr>
          <w:cnfStyle w:val="000000010000" w:firstRow="0" w:lastRow="0" w:firstColumn="0" w:lastColumn="0" w:oddVBand="0" w:evenVBand="0" w:oddHBand="0" w:evenHBand="1" w:firstRowFirstColumn="0" w:firstRowLastColumn="0" w:lastRowFirstColumn="0" w:lastRowLastColumn="0"/>
        </w:trPr>
        <w:tc>
          <w:tcPr>
            <w:tcW w:w="2830" w:type="dxa"/>
          </w:tcPr>
          <w:p w14:paraId="04B0B3FC" w14:textId="1587849B" w:rsidR="00BD0A5F" w:rsidRPr="00971182" w:rsidRDefault="00BD0A5F" w:rsidP="008B64CE">
            <w:pPr>
              <w:rPr>
                <w:b/>
              </w:rPr>
            </w:pPr>
            <w:r w:rsidRPr="00971182">
              <w:rPr>
                <w:b/>
              </w:rPr>
              <w:t>Rilevanza</w:t>
            </w:r>
          </w:p>
        </w:tc>
        <w:tc>
          <w:tcPr>
            <w:tcW w:w="5670" w:type="dxa"/>
          </w:tcPr>
          <w:p w14:paraId="09F58DC3" w14:textId="55B61C59" w:rsidR="00BD0A5F" w:rsidRPr="008F504C" w:rsidRDefault="00B06ABB" w:rsidP="008B64CE">
            <w:pPr>
              <w:rPr>
                <w:highlight w:val="yellow"/>
              </w:rPr>
            </w:pPr>
            <w:r w:rsidRPr="008F504C">
              <w:rPr>
                <w:highlight w:val="yellow"/>
              </w:rPr>
              <w:t>Critico</w:t>
            </w:r>
          </w:p>
        </w:tc>
      </w:tr>
      <w:tr w:rsidR="00BD0A5F" w:rsidRPr="00690195" w14:paraId="4B25473C" w14:textId="77777777" w:rsidTr="00971182">
        <w:tc>
          <w:tcPr>
            <w:tcW w:w="2830" w:type="dxa"/>
          </w:tcPr>
          <w:p w14:paraId="7FDBCA9F" w14:textId="0AF6F066" w:rsidR="00BD0A5F" w:rsidRPr="00971182" w:rsidRDefault="00BD0A5F" w:rsidP="008B64CE">
            <w:pPr>
              <w:rPr>
                <w:b/>
              </w:rPr>
            </w:pPr>
            <w:r w:rsidRPr="00971182">
              <w:rPr>
                <w:b/>
              </w:rPr>
              <w:t>Classificazione</w:t>
            </w:r>
          </w:p>
        </w:tc>
        <w:tc>
          <w:tcPr>
            <w:tcW w:w="5670" w:type="dxa"/>
          </w:tcPr>
          <w:p w14:paraId="2DF92C4D" w14:textId="3FCEDB49" w:rsidR="00BD0A5F" w:rsidRPr="008F504C" w:rsidRDefault="002E3BC2" w:rsidP="008B64CE">
            <w:pPr>
              <w:rPr>
                <w:highlight w:val="yellow"/>
              </w:rPr>
            </w:pPr>
            <w:proofErr w:type="spellStart"/>
            <w:r w:rsidRPr="002E3BC2">
              <w:t>PaRERDoc</w:t>
            </w:r>
            <w:proofErr w:type="spellEnd"/>
            <w:r w:rsidRPr="002E3BC2">
              <w:t xml:space="preserve"> 2.1 Procedure/Restituzione dei documenti</w:t>
            </w:r>
          </w:p>
        </w:tc>
      </w:tr>
    </w:tbl>
    <w:p w14:paraId="702AAAA7" w14:textId="77777777" w:rsidR="00BD0A5F" w:rsidRDefault="00BD0A5F" w:rsidP="00BD0A5F"/>
    <w:p w14:paraId="2FE1AB0D" w14:textId="77777777" w:rsidR="00BD0A5F" w:rsidRDefault="00BD0A5F" w:rsidP="00BD0A5F"/>
    <w:p w14:paraId="7F6BD83A" w14:textId="77777777" w:rsidR="00BD0A5F" w:rsidRDefault="00BD0A5F" w:rsidP="00BD0A5F"/>
    <w:p w14:paraId="67532659" w14:textId="77777777" w:rsidR="00BD0A5F" w:rsidRDefault="00BD0A5F" w:rsidP="00BD0A5F"/>
    <w:p w14:paraId="7BF31924" w14:textId="77777777" w:rsidR="00BD0A5F" w:rsidRDefault="00BD0A5F" w:rsidP="00BD0A5F">
      <w:pPr>
        <w:pStyle w:val="Titolo1"/>
      </w:pPr>
      <w:bookmarkStart w:id="8" w:name="_Toc514948858"/>
      <w:bookmarkStart w:id="9" w:name="_Toc518315673"/>
      <w:r>
        <w:t>LISTA DI DISTRIBUZIONE</w:t>
      </w:r>
      <w:bookmarkEnd w:id="8"/>
      <w:bookmarkEnd w:id="9"/>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BD0A5F" w:rsidRPr="00C35247" w14:paraId="1F1D8236" w14:textId="77777777" w:rsidTr="008B64CE">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3818811A" w14:textId="77777777" w:rsidR="00BD0A5F" w:rsidRPr="00C35247" w:rsidRDefault="00BD0A5F" w:rsidP="008B64CE">
            <w:pPr>
              <w:jc w:val="center"/>
              <w:rPr>
                <w:rFonts w:eastAsia="Calibri"/>
                <w:b/>
              </w:rPr>
            </w:pPr>
            <w:r>
              <w:rPr>
                <w:rFonts w:eastAsia="Calibri"/>
                <w:b/>
              </w:rPr>
              <w:t>Soggetti da Notificare</w:t>
            </w:r>
          </w:p>
        </w:tc>
      </w:tr>
      <w:tr w:rsidR="00BD0A5F" w:rsidRPr="00A558AA" w14:paraId="54484A7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A191B32" w14:textId="77777777" w:rsidR="00BD0A5F" w:rsidRPr="00971182" w:rsidRDefault="00BD0A5F" w:rsidP="008B64CE">
            <w:pPr>
              <w:snapToGrid w:val="0"/>
              <w:jc w:val="center"/>
              <w:rPr>
                <w:b/>
                <w:i/>
                <w:sz w:val="18"/>
                <w:szCs w:val="18"/>
              </w:rPr>
            </w:pPr>
            <w:r w:rsidRPr="00971182">
              <w:rPr>
                <w:b/>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4035353D" w14:textId="77777777" w:rsidR="00BD0A5F" w:rsidRPr="00971182" w:rsidRDefault="00BD0A5F" w:rsidP="008B64CE">
            <w:pPr>
              <w:snapToGrid w:val="0"/>
              <w:jc w:val="left"/>
              <w:rPr>
                <w:b/>
                <w:i/>
                <w:sz w:val="18"/>
                <w:szCs w:val="18"/>
              </w:rPr>
            </w:pPr>
            <w:r w:rsidRPr="00971182">
              <w:rPr>
                <w:b/>
                <w:i/>
                <w:sz w:val="18"/>
                <w:szCs w:val="18"/>
              </w:rPr>
              <w:t>Ruoli Organizzativi</w:t>
            </w:r>
          </w:p>
        </w:tc>
      </w:tr>
      <w:tr w:rsidR="00BD0A5F" w14:paraId="526A65C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745D80E2" w14:textId="4B3FE2FD" w:rsidR="00BD0A5F" w:rsidRPr="00BB5517" w:rsidRDefault="00124039" w:rsidP="008B64CE">
            <w:pPr>
              <w:snapToGrid w:val="0"/>
              <w:jc w:val="center"/>
              <w:rPr>
                <w:sz w:val="18"/>
                <w:szCs w:val="18"/>
                <w:highlight w:val="yellow"/>
              </w:rPr>
            </w:pPr>
            <w:r>
              <w:rPr>
                <w:sz w:val="18"/>
                <w:szCs w:val="18"/>
              </w:rPr>
              <w:t>Tutto il personale ParER</w:t>
            </w:r>
          </w:p>
        </w:tc>
        <w:tc>
          <w:tcPr>
            <w:tcW w:w="4755" w:type="dxa"/>
            <w:tcBorders>
              <w:top w:val="single" w:sz="4" w:space="0" w:color="808080"/>
              <w:left w:val="single" w:sz="4" w:space="0" w:color="808080"/>
              <w:bottom w:val="single" w:sz="4" w:space="0" w:color="808080"/>
            </w:tcBorders>
            <w:shd w:val="clear" w:color="auto" w:fill="auto"/>
            <w:vAlign w:val="center"/>
          </w:tcPr>
          <w:p w14:paraId="42264D25" w14:textId="654C40DD" w:rsidR="00BD0A5F" w:rsidRPr="00BB5517" w:rsidRDefault="00BD0A5F" w:rsidP="008B64CE">
            <w:pPr>
              <w:snapToGrid w:val="0"/>
              <w:jc w:val="left"/>
              <w:rPr>
                <w:sz w:val="18"/>
                <w:szCs w:val="18"/>
                <w:highlight w:val="yellow"/>
              </w:rPr>
            </w:pPr>
          </w:p>
        </w:tc>
      </w:tr>
    </w:tbl>
    <w:p w14:paraId="56CF34E5" w14:textId="77777777" w:rsidR="00BD0A5F" w:rsidRDefault="00BD0A5F" w:rsidP="00BD0A5F"/>
    <w:p w14:paraId="662D1878" w14:textId="77777777" w:rsidR="00BD0A5F" w:rsidRDefault="00BD0A5F" w:rsidP="00BD0A5F"/>
    <w:p w14:paraId="1456ACAC" w14:textId="77777777" w:rsidR="00BD0A5F" w:rsidRDefault="00BD0A5F" w:rsidP="00BD0A5F"/>
    <w:p w14:paraId="5C2AF775" w14:textId="77777777" w:rsidR="00BD0A5F" w:rsidRDefault="00BD0A5F" w:rsidP="00BD0A5F"/>
    <w:p w14:paraId="6FAE5132" w14:textId="77777777" w:rsidR="00B578A4" w:rsidRDefault="00272A1C" w:rsidP="00B578A4">
      <w:pPr>
        <w:pStyle w:val="Titolo1"/>
      </w:pPr>
      <w:r>
        <w:br w:type="page"/>
      </w:r>
      <w:bookmarkStart w:id="10" w:name="_Toc505612468"/>
      <w:bookmarkStart w:id="11" w:name="_Toc518315674"/>
      <w:bookmarkEnd w:id="2"/>
      <w:bookmarkEnd w:id="3"/>
      <w:bookmarkEnd w:id="4"/>
      <w:r w:rsidR="00B578A4">
        <w:lastRenderedPageBreak/>
        <w:t>Introduzione</w:t>
      </w:r>
      <w:bookmarkEnd w:id="10"/>
      <w:bookmarkEnd w:id="11"/>
    </w:p>
    <w:p w14:paraId="0D6DE6B9" w14:textId="61738840" w:rsidR="00B578A4" w:rsidRDefault="00B578A4" w:rsidP="007F4CD3">
      <w:pPr>
        <w:pStyle w:val="Titolo2"/>
      </w:pPr>
      <w:bookmarkStart w:id="12" w:name="_Toc505612469"/>
      <w:bookmarkStart w:id="13" w:name="_Toc518315675"/>
      <w:r>
        <w:t xml:space="preserve">Scopo e </w:t>
      </w:r>
      <w:r w:rsidRPr="007F4CD3">
        <w:t>ambito</w:t>
      </w:r>
      <w:r>
        <w:t xml:space="preserve"> </w:t>
      </w:r>
      <w:bookmarkEnd w:id="12"/>
      <w:r w:rsidR="00541481">
        <w:t>della procedura</w:t>
      </w:r>
      <w:bookmarkEnd w:id="13"/>
    </w:p>
    <w:p w14:paraId="300B308B" w14:textId="55C95562" w:rsidR="00F87830" w:rsidRDefault="00686CBE" w:rsidP="00B578A4">
      <w:r w:rsidRPr="00686CBE">
        <w:rPr>
          <w:color w:val="000000" w:themeColor="text1"/>
        </w:rPr>
        <w:t>La Procedura descrive il modo in cui il Polo Archivistico Regionale dell’Emilia-Romagna (ParER) definisce le modalità di restituzione dei documenti all’Ente produttore a seguito della cessazione del contratto di erogazione del servizio di conservazione.</w:t>
      </w:r>
    </w:p>
    <w:p w14:paraId="3C974138" w14:textId="15EF17AC" w:rsidR="00BF046A" w:rsidRDefault="00BF046A" w:rsidP="00B578A4">
      <w:pPr>
        <w:rPr>
          <w:noProof/>
        </w:rPr>
      </w:pPr>
    </w:p>
    <w:p w14:paraId="27342E83" w14:textId="77777777" w:rsidR="009B37BD" w:rsidRDefault="009B37BD" w:rsidP="00B578A4">
      <w:pPr>
        <w:rPr>
          <w:noProof/>
        </w:rPr>
      </w:pPr>
    </w:p>
    <w:p w14:paraId="55D3EC70" w14:textId="6C80E092" w:rsidR="0004137E" w:rsidRPr="001D0555" w:rsidRDefault="00247CFB" w:rsidP="00B578A4">
      <w:r>
        <w:rPr>
          <w:noProof/>
        </w:rPr>
        <w:drawing>
          <wp:inline distT="0" distB="0" distL="0" distR="0" wp14:anchorId="7294999D" wp14:editId="1EFD0A4D">
            <wp:extent cx="6028979" cy="2187767"/>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G20_RestArch.PNG"/>
                    <pic:cNvPicPr/>
                  </pic:nvPicPr>
                  <pic:blipFill rotWithShape="1">
                    <a:blip r:embed="rId14">
                      <a:extLst>
                        <a:ext uri="{28A0092B-C50C-407E-A947-70E740481C1C}">
                          <a14:useLocalDpi xmlns:a14="http://schemas.microsoft.com/office/drawing/2010/main" val="0"/>
                        </a:ext>
                      </a:extLst>
                    </a:blip>
                    <a:srcRect t="5935" r="1447" b="9800"/>
                    <a:stretch/>
                  </pic:blipFill>
                  <pic:spPr bwMode="auto">
                    <a:xfrm>
                      <a:off x="0" y="0"/>
                      <a:ext cx="6030930" cy="2188475"/>
                    </a:xfrm>
                    <a:prstGeom prst="rect">
                      <a:avLst/>
                    </a:prstGeom>
                    <a:ln>
                      <a:noFill/>
                    </a:ln>
                    <a:extLst>
                      <a:ext uri="{53640926-AAD7-44D8-BBD7-CCE9431645EC}">
                        <a14:shadowObscured xmlns:a14="http://schemas.microsoft.com/office/drawing/2010/main"/>
                      </a:ext>
                    </a:extLst>
                  </pic:spPr>
                </pic:pic>
              </a:graphicData>
            </a:graphic>
          </wp:inline>
        </w:drawing>
      </w:r>
    </w:p>
    <w:p w14:paraId="017941C2" w14:textId="7D36913D" w:rsidR="00B578A4" w:rsidRDefault="00B578A4" w:rsidP="007F4CD3">
      <w:pPr>
        <w:pStyle w:val="Titolo2"/>
      </w:pPr>
      <w:bookmarkStart w:id="14" w:name="_Toc505612470"/>
      <w:bookmarkStart w:id="15" w:name="_Toc518315676"/>
      <w:r>
        <w:t>Campo di applicazione</w:t>
      </w:r>
      <w:bookmarkEnd w:id="14"/>
      <w:bookmarkEnd w:id="15"/>
    </w:p>
    <w:p w14:paraId="316EBEA2" w14:textId="5EC1F6CD" w:rsidR="009F3D9B" w:rsidRPr="009F3D9B" w:rsidRDefault="00D573F5" w:rsidP="009F3D9B">
      <w:r w:rsidRPr="00D573F5">
        <w:t>La Procedura si applica a tutte le restituzioni dei documenti a seguito della cessazione dell’erogazione del servizio di conservazione agli Enti convenzionati per chiusura del contratto oppure recesso anticipato.</w:t>
      </w:r>
    </w:p>
    <w:p w14:paraId="24BB9907" w14:textId="77777777" w:rsidR="00B578A4" w:rsidRDefault="00B578A4" w:rsidP="00B578A4">
      <w:bookmarkStart w:id="16" w:name="_25ljm7mq3bu7" w:colFirst="0" w:colLast="0"/>
      <w:bookmarkStart w:id="17" w:name="_2i2uusfwawfa" w:colFirst="0" w:colLast="0"/>
      <w:bookmarkEnd w:id="16"/>
      <w:bookmarkEnd w:id="17"/>
      <w:r>
        <w:br w:type="page"/>
      </w:r>
    </w:p>
    <w:p w14:paraId="0CA3CA4E" w14:textId="1F604660" w:rsidR="009E2010" w:rsidRDefault="009E2010" w:rsidP="00352F0F">
      <w:pPr>
        <w:pStyle w:val="Titolo1"/>
      </w:pPr>
      <w:bookmarkStart w:id="18" w:name="_Toc518315677"/>
      <w:r>
        <w:lastRenderedPageBreak/>
        <w:t xml:space="preserve">1 </w:t>
      </w:r>
      <w:r w:rsidRPr="009E2010">
        <w:t>Modalità di restituzione</w:t>
      </w:r>
      <w:bookmarkEnd w:id="18"/>
    </w:p>
    <w:p w14:paraId="6BACF4B4" w14:textId="77777777" w:rsidR="005E316F" w:rsidRDefault="005E316F" w:rsidP="005E316F">
      <w:r>
        <w:t>A seguito della cessazione del contratto con l’Ente produttore, come definito nella procedura “Gestione Amministrativa”, ParER si impegna a restituire i documenti da esso versati secondo le modalità descritte nel Disciplinare Tecnico e nel Manuale di Conservazione.</w:t>
      </w:r>
    </w:p>
    <w:p w14:paraId="6534A143" w14:textId="32B80D8A" w:rsidR="005E316F" w:rsidRDefault="005E316F" w:rsidP="005E316F">
      <w:r>
        <w:t>Alla scadenza del contratto o nel momento in cui riceve dall’</w:t>
      </w:r>
      <w:r w:rsidR="00F73A82">
        <w:t>E</w:t>
      </w:r>
      <w:r>
        <w:t>nte la comunicazione formale che il contratto non sarà rinnovato</w:t>
      </w:r>
      <w:r w:rsidR="004564F7">
        <w:t>,</w:t>
      </w:r>
      <w:r>
        <w:t xml:space="preserve"> l’Archivista referente dell’Anagrafe comunica al supporto tecnico,</w:t>
      </w:r>
      <w:r w:rsidR="004564F7">
        <w:t xml:space="preserve"> </w:t>
      </w:r>
      <w:r>
        <w:t xml:space="preserve">tramite una segnalazione </w:t>
      </w:r>
      <w:proofErr w:type="spellStart"/>
      <w:r>
        <w:t>Redmine</w:t>
      </w:r>
      <w:proofErr w:type="spellEnd"/>
      <w:r>
        <w:t xml:space="preserve"> (SUE), la cessazione del contratto in modo da avviare le attività per la restituzione dei documenti all’Ente</w:t>
      </w:r>
      <w:r w:rsidR="00C03848">
        <w:t xml:space="preserve"> stesso</w:t>
      </w:r>
      <w:r>
        <w:t>.</w:t>
      </w:r>
    </w:p>
    <w:p w14:paraId="4B789ECD" w14:textId="531E94D3" w:rsidR="00314166" w:rsidRPr="00314166" w:rsidRDefault="005E316F" w:rsidP="005E316F">
      <w:r>
        <w:t xml:space="preserve">Il supporto tecnico si occupa di preparare e inviare i documenti all’Ente secondo lo standard </w:t>
      </w:r>
      <w:proofErr w:type="spellStart"/>
      <w:r>
        <w:t>UniSincro</w:t>
      </w:r>
      <w:proofErr w:type="spellEnd"/>
      <w:r>
        <w:t xml:space="preserve"> ed eventualmente</w:t>
      </w:r>
      <w:r w:rsidR="00C03848">
        <w:t>,</w:t>
      </w:r>
      <w:r>
        <w:t xml:space="preserve"> a seguito di specifici accordi</w:t>
      </w:r>
      <w:r w:rsidR="00C03848">
        <w:t>,</w:t>
      </w:r>
      <w:r>
        <w:t xml:space="preserve"> di mettere a disposizione dell’Ente consulenza e strumenti per facilitare il trasferimento dei dati.</w:t>
      </w:r>
    </w:p>
    <w:p w14:paraId="38ACBCC9" w14:textId="77A808E9" w:rsidR="00936990" w:rsidRDefault="00936990" w:rsidP="00B578A4">
      <w:pPr>
        <w:spacing w:before="100"/>
      </w:pPr>
    </w:p>
    <w:p w14:paraId="046AB87A" w14:textId="77777777" w:rsidR="00276D9D" w:rsidRDefault="00276D9D" w:rsidP="00B578A4">
      <w:pPr>
        <w:spacing w:before="100"/>
      </w:pPr>
    </w:p>
    <w:p w14:paraId="573FCD6D" w14:textId="4C5FC5DC" w:rsidR="00352F0F" w:rsidRDefault="00352F0F" w:rsidP="00352F0F">
      <w:pPr>
        <w:pStyle w:val="Titolo1"/>
      </w:pPr>
      <w:bookmarkStart w:id="19" w:name="_Toc518315678"/>
      <w:r>
        <w:t xml:space="preserve">2 </w:t>
      </w:r>
      <w:r w:rsidRPr="00352F0F">
        <w:t>Trasferimento dei dati</w:t>
      </w:r>
      <w:bookmarkEnd w:id="19"/>
    </w:p>
    <w:p w14:paraId="04CA4D42" w14:textId="77777777" w:rsidR="002328C3" w:rsidRDefault="002328C3" w:rsidP="002328C3">
      <w:r>
        <w:t>Al termine dell’invio dei documenti il supporto tecnico verifica, insieme all’Ente, che la ricezione dei file sia avvenuta senza errori.</w:t>
      </w:r>
    </w:p>
    <w:p w14:paraId="60028A4E" w14:textId="3C4F35C1" w:rsidR="002328C3" w:rsidRDefault="002328C3" w:rsidP="002328C3">
      <w:r>
        <w:t>A seguito dell’invio dei documenti viene prodotto l’elenco di trasferimento in modo da tracciare le attività di conservazione effettuate sui documenti restituiti. L’elenco di trasferimento viene firmato digitalmente dal responsabile della funzione archivistica di conservazione.</w:t>
      </w:r>
    </w:p>
    <w:p w14:paraId="11366982" w14:textId="13E77212" w:rsidR="005E316F" w:rsidRDefault="002328C3" w:rsidP="002328C3">
      <w:r>
        <w:t>Qualora le attività di verifica facciano emergere degli errori durante il trasferimento si provvederà a trasferire di nuovo i documenti.</w:t>
      </w:r>
    </w:p>
    <w:p w14:paraId="310FD6E9" w14:textId="3B30045B" w:rsidR="002328C3" w:rsidRDefault="002328C3" w:rsidP="002328C3"/>
    <w:p w14:paraId="3C23EF2D" w14:textId="77777777" w:rsidR="00276D9D" w:rsidRPr="005E316F" w:rsidRDefault="00276D9D" w:rsidP="002328C3"/>
    <w:p w14:paraId="3CB6F353" w14:textId="78B83E54" w:rsidR="00352F0F" w:rsidRDefault="00314166">
      <w:pPr>
        <w:pStyle w:val="Titolo1"/>
      </w:pPr>
      <w:bookmarkStart w:id="20" w:name="_Toc505612479"/>
      <w:bookmarkStart w:id="21" w:name="_Toc518315679"/>
      <w:r>
        <w:t>3 Comunicazione agli interessati</w:t>
      </w:r>
      <w:bookmarkEnd w:id="21"/>
    </w:p>
    <w:p w14:paraId="1A9E9C22" w14:textId="77777777" w:rsidR="007A00E9" w:rsidRDefault="007A00E9" w:rsidP="007A00E9">
      <w:r>
        <w:t>A valle dell’esito positivo delle attività di verifica il supporto tecnico lo comunica all’archivista referente dell’anagrafe che provvede ad informarne il responsabile esercizio sistema di conservazione e il responsabile funzione archivistica di conservazione.</w:t>
      </w:r>
    </w:p>
    <w:p w14:paraId="51D87C8C" w14:textId="75A6CAB5" w:rsidR="007A00E9" w:rsidRDefault="007A00E9" w:rsidP="007A00E9">
      <w:r>
        <w:t>Il responsabile esercizio dei sistemi di conservazione comunica formalmente all’</w:t>
      </w:r>
      <w:r w:rsidR="00637A5E">
        <w:t>E</w:t>
      </w:r>
      <w:r>
        <w:t xml:space="preserve">nte l’avvenuto trasferimento e lo informa che, salvo informazioni contrarie, i suoi dati verranno cancellati entro 60 giorni dall’invio di questa comunicazione </w:t>
      </w:r>
      <w:r w:rsidR="0066786D">
        <w:t xml:space="preserve">con il relativo </w:t>
      </w:r>
      <w:r>
        <w:t>elenco di trasferimento</w:t>
      </w:r>
      <w:r w:rsidR="00772D10">
        <w:t xml:space="preserve"> in allegato</w:t>
      </w:r>
      <w:r>
        <w:t>.</w:t>
      </w:r>
    </w:p>
    <w:p w14:paraId="084704D1" w14:textId="06AC64AE" w:rsidR="00314166" w:rsidRDefault="007A00E9" w:rsidP="00314166">
      <w:r w:rsidRPr="00DC710E">
        <w:t>A seguito della restituzione dei documenti</w:t>
      </w:r>
      <w:r w:rsidR="004730D1">
        <w:t>,</w:t>
      </w:r>
      <w:r w:rsidRPr="00DC710E">
        <w:t xml:space="preserve"> </w:t>
      </w:r>
      <w:r>
        <w:t xml:space="preserve">il </w:t>
      </w:r>
      <w:r w:rsidRPr="00DC710E">
        <w:t>rapporto con l’Ente</w:t>
      </w:r>
      <w:r>
        <w:t xml:space="preserve"> si dichiara chiuso e</w:t>
      </w:r>
      <w:r w:rsidRPr="00DC710E">
        <w:t xml:space="preserve"> viene garantita la completa cancellazione e non leggibilità dei dati versati</w:t>
      </w:r>
      <w:r>
        <w:t>.</w:t>
      </w:r>
    </w:p>
    <w:p w14:paraId="6A88CD5E" w14:textId="20CB6B6E" w:rsidR="00314166" w:rsidRDefault="00314166" w:rsidP="00314166"/>
    <w:p w14:paraId="36E52AFC" w14:textId="77777777" w:rsidR="00276D9D" w:rsidRPr="00314166" w:rsidRDefault="00276D9D" w:rsidP="00314166"/>
    <w:p w14:paraId="348ADBD3" w14:textId="0E7AA915" w:rsidR="007A00E9" w:rsidRDefault="007A00E9">
      <w:pPr>
        <w:pStyle w:val="Titolo1"/>
      </w:pPr>
      <w:bookmarkStart w:id="22" w:name="_Toc518315680"/>
      <w:r>
        <w:t>4 Cancellazione dei dati dal sistema</w:t>
      </w:r>
      <w:bookmarkEnd w:id="22"/>
    </w:p>
    <w:p w14:paraId="2D99C308" w14:textId="77777777" w:rsidR="00456702" w:rsidRDefault="00456702" w:rsidP="00456702">
      <w:r>
        <w:t xml:space="preserve">Il responsabile dell’anagrafe inserisce una SUE su </w:t>
      </w:r>
      <w:proofErr w:type="spellStart"/>
      <w:r>
        <w:t>redmine</w:t>
      </w:r>
      <w:proofErr w:type="spellEnd"/>
      <w:r>
        <w:t xml:space="preserve"> per richiedere la cancellazione dei dati che va autorizzata dal responsabile funzione archivistica di conservazione.</w:t>
      </w:r>
    </w:p>
    <w:p w14:paraId="7EDBE670" w14:textId="1FA4F74A" w:rsidR="00456702" w:rsidRDefault="00456702" w:rsidP="00456702">
      <w:r>
        <w:t>A seguito della SUE il gruppo di supporto provvede all’esecuzione della cancellazione logica di tutti i documenti dell’</w:t>
      </w:r>
      <w:r w:rsidR="00940724">
        <w:t>E</w:t>
      </w:r>
      <w:r>
        <w:t>nte</w:t>
      </w:r>
      <w:r w:rsidR="00003EED">
        <w:t>. Tale cancellazione</w:t>
      </w:r>
      <w:r>
        <w:t xml:space="preserve"> si propaga automaticamente anche sul sito di Disaster Recovery.</w:t>
      </w:r>
    </w:p>
    <w:p w14:paraId="55246367" w14:textId="085BBA4A" w:rsidR="00456702" w:rsidRDefault="00456702" w:rsidP="00456702">
      <w:r>
        <w:lastRenderedPageBreak/>
        <w:t>Al termine dell’esecuzione</w:t>
      </w:r>
      <w:r w:rsidR="00940724">
        <w:t>, il gruppo di supporto</w:t>
      </w:r>
      <w:r>
        <w:t xml:space="preserve"> lo comunica all’archivista responsabile dell’anagrafe il quale effettua sul sistema di conservazione le seguenti operazioni:</w:t>
      </w:r>
    </w:p>
    <w:p w14:paraId="7006450D" w14:textId="6C0D6108" w:rsidR="00456702" w:rsidRDefault="00456702" w:rsidP="00456702">
      <w:r>
        <w:t>-</w:t>
      </w:r>
      <w:r>
        <w:tab/>
        <w:t xml:space="preserve">Disattivazione delle strutture dell’ente su </w:t>
      </w:r>
      <w:proofErr w:type="spellStart"/>
      <w:r>
        <w:t>Sacer</w:t>
      </w:r>
      <w:proofErr w:type="spellEnd"/>
      <w:r>
        <w:t xml:space="preserve"> per evitare che il sistema accetti ulteriori versamenti da parte dell’</w:t>
      </w:r>
      <w:r w:rsidR="006B31FE">
        <w:t>E</w:t>
      </w:r>
      <w:r>
        <w:t>nte,</w:t>
      </w:r>
    </w:p>
    <w:p w14:paraId="3B93ED5F" w14:textId="206579DF" w:rsidR="00456702" w:rsidRDefault="00456702" w:rsidP="00456702">
      <w:r>
        <w:t>-</w:t>
      </w:r>
      <w:r>
        <w:tab/>
        <w:t>Inserimento degli elenchi di trasferimento allegati dell’accordo relativo all’</w:t>
      </w:r>
      <w:r w:rsidR="006B31FE">
        <w:t>E</w:t>
      </w:r>
      <w:r>
        <w:t>nte convenzionato,</w:t>
      </w:r>
    </w:p>
    <w:p w14:paraId="12B54AC5" w14:textId="74F94CB5" w:rsidR="007A00E9" w:rsidRDefault="00456702" w:rsidP="00456702">
      <w:r>
        <w:t>-</w:t>
      </w:r>
      <w:r>
        <w:tab/>
        <w:t>Cessazione dell’</w:t>
      </w:r>
      <w:r w:rsidR="006B31FE">
        <w:t>E</w:t>
      </w:r>
      <w:r>
        <w:t>nte convenzionato per dare atto della chiusura del rapporto contrattuale.</w:t>
      </w:r>
    </w:p>
    <w:p w14:paraId="774BFDFA" w14:textId="728AD2B6" w:rsidR="00456702" w:rsidRDefault="00456702" w:rsidP="00456702"/>
    <w:p w14:paraId="52C2768B" w14:textId="6AD1610A" w:rsidR="00276D9D" w:rsidRDefault="00276D9D" w:rsidP="00456702"/>
    <w:p w14:paraId="7D84AFB8" w14:textId="6886282A" w:rsidR="00276D9D" w:rsidRDefault="00276D9D" w:rsidP="00456702"/>
    <w:p w14:paraId="7DBFC3B9" w14:textId="45C8C253" w:rsidR="00276D9D" w:rsidRDefault="00276D9D" w:rsidP="00456702"/>
    <w:p w14:paraId="41D3C08B" w14:textId="77777777" w:rsidR="00276D9D" w:rsidRPr="007A00E9" w:rsidRDefault="00276D9D" w:rsidP="00456702"/>
    <w:p w14:paraId="1033854E" w14:textId="46F7758B" w:rsidR="00B578A4" w:rsidRDefault="00FF3BE5" w:rsidP="00B578A4">
      <w:pPr>
        <w:pStyle w:val="Titolo1"/>
        <w:spacing w:before="100"/>
      </w:pPr>
      <w:bookmarkStart w:id="23" w:name="_Toc518315681"/>
      <w:r>
        <w:t>Matrice</w:t>
      </w:r>
      <w:r w:rsidR="00B578A4">
        <w:t xml:space="preserve"> delle responsabilità</w:t>
      </w:r>
      <w:bookmarkEnd w:id="20"/>
      <w:bookmarkEnd w:id="23"/>
    </w:p>
    <w:p w14:paraId="238DBF3B" w14:textId="77777777" w:rsidR="00B578A4" w:rsidRDefault="00B578A4" w:rsidP="00B578A4">
      <w:pPr>
        <w:spacing w:before="100"/>
        <w:rPr>
          <w:b/>
        </w:rPr>
      </w:pP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1"/>
        <w:gridCol w:w="1581"/>
        <w:gridCol w:w="1582"/>
        <w:gridCol w:w="1581"/>
        <w:gridCol w:w="1581"/>
        <w:gridCol w:w="1582"/>
      </w:tblGrid>
      <w:tr w:rsidR="008321D6" w14:paraId="2179C123" w14:textId="77777777" w:rsidTr="008B7749">
        <w:trPr>
          <w:jc w:val="center"/>
        </w:trPr>
        <w:tc>
          <w:tcPr>
            <w:tcW w:w="1581" w:type="dxa"/>
            <w:shd w:val="clear" w:color="auto" w:fill="009900"/>
            <w:tcMar>
              <w:top w:w="100" w:type="dxa"/>
              <w:left w:w="100" w:type="dxa"/>
              <w:bottom w:w="100" w:type="dxa"/>
              <w:right w:w="100" w:type="dxa"/>
            </w:tcMar>
          </w:tcPr>
          <w:p w14:paraId="0FEDEF43" w14:textId="77777777" w:rsidR="008321D6" w:rsidRDefault="008321D6" w:rsidP="007049A7">
            <w:pPr>
              <w:widowControl w:val="0"/>
              <w:spacing w:line="240" w:lineRule="auto"/>
              <w:jc w:val="left"/>
              <w:rPr>
                <w:b/>
                <w:color w:val="FFFFFF"/>
                <w:sz w:val="16"/>
                <w:szCs w:val="16"/>
              </w:rPr>
            </w:pPr>
            <w:r>
              <w:rPr>
                <w:b/>
                <w:color w:val="FFFFFF"/>
                <w:sz w:val="16"/>
                <w:szCs w:val="16"/>
              </w:rPr>
              <w:t>Ruoli / Attività</w:t>
            </w:r>
          </w:p>
        </w:tc>
        <w:tc>
          <w:tcPr>
            <w:tcW w:w="1581" w:type="dxa"/>
            <w:shd w:val="clear" w:color="auto" w:fill="009900"/>
            <w:tcMar>
              <w:top w:w="100" w:type="dxa"/>
              <w:left w:w="100" w:type="dxa"/>
              <w:bottom w:w="100" w:type="dxa"/>
              <w:right w:w="100" w:type="dxa"/>
            </w:tcMar>
          </w:tcPr>
          <w:p w14:paraId="360092FD" w14:textId="4ACF8036" w:rsidR="008321D6" w:rsidRDefault="008321D6" w:rsidP="007049A7">
            <w:pPr>
              <w:widowControl w:val="0"/>
              <w:spacing w:line="240" w:lineRule="auto"/>
              <w:jc w:val="left"/>
              <w:rPr>
                <w:b/>
                <w:color w:val="FFFFFF"/>
                <w:sz w:val="16"/>
                <w:szCs w:val="16"/>
              </w:rPr>
            </w:pPr>
            <w:r>
              <w:rPr>
                <w:b/>
                <w:color w:val="FFFFFF"/>
                <w:sz w:val="16"/>
                <w:szCs w:val="16"/>
              </w:rPr>
              <w:t>Archivista</w:t>
            </w:r>
            <w:r w:rsidR="008C4914">
              <w:rPr>
                <w:b/>
                <w:color w:val="FFFFFF"/>
                <w:sz w:val="16"/>
                <w:szCs w:val="16"/>
              </w:rPr>
              <w:t xml:space="preserve"> referente dell’Anagrafe</w:t>
            </w:r>
          </w:p>
        </w:tc>
        <w:tc>
          <w:tcPr>
            <w:tcW w:w="1582" w:type="dxa"/>
            <w:shd w:val="clear" w:color="auto" w:fill="009900"/>
            <w:tcMar>
              <w:top w:w="100" w:type="dxa"/>
              <w:left w:w="100" w:type="dxa"/>
              <w:bottom w:w="100" w:type="dxa"/>
              <w:right w:w="100" w:type="dxa"/>
            </w:tcMar>
          </w:tcPr>
          <w:p w14:paraId="4F13CFD9" w14:textId="26A4C3EA" w:rsidR="008321D6" w:rsidRDefault="008321D6" w:rsidP="007049A7">
            <w:pPr>
              <w:widowControl w:val="0"/>
              <w:spacing w:line="240" w:lineRule="auto"/>
              <w:jc w:val="left"/>
              <w:rPr>
                <w:b/>
                <w:color w:val="FFFFFF"/>
                <w:sz w:val="16"/>
                <w:szCs w:val="16"/>
              </w:rPr>
            </w:pPr>
            <w:r>
              <w:rPr>
                <w:b/>
                <w:color w:val="FFFFFF"/>
                <w:sz w:val="16"/>
                <w:szCs w:val="16"/>
              </w:rPr>
              <w:t>Supporto tecnico</w:t>
            </w:r>
          </w:p>
        </w:tc>
        <w:tc>
          <w:tcPr>
            <w:tcW w:w="1581" w:type="dxa"/>
            <w:shd w:val="clear" w:color="auto" w:fill="009900"/>
            <w:tcMar>
              <w:top w:w="100" w:type="dxa"/>
              <w:left w:w="100" w:type="dxa"/>
              <w:bottom w:w="100" w:type="dxa"/>
              <w:right w:w="100" w:type="dxa"/>
            </w:tcMar>
          </w:tcPr>
          <w:p w14:paraId="46198CCD" w14:textId="07E5347C" w:rsidR="008321D6" w:rsidRPr="00B578A4" w:rsidRDefault="008321D6" w:rsidP="007049A7">
            <w:pPr>
              <w:widowControl w:val="0"/>
              <w:spacing w:line="240" w:lineRule="auto"/>
              <w:jc w:val="left"/>
              <w:rPr>
                <w:b/>
                <w:color w:val="FFFFFF"/>
                <w:sz w:val="16"/>
                <w:szCs w:val="16"/>
              </w:rPr>
            </w:pPr>
            <w:r>
              <w:rPr>
                <w:b/>
                <w:color w:val="FFFFFF"/>
                <w:sz w:val="16"/>
                <w:szCs w:val="16"/>
              </w:rPr>
              <w:t>Ente produttore</w:t>
            </w:r>
          </w:p>
        </w:tc>
        <w:tc>
          <w:tcPr>
            <w:tcW w:w="1581" w:type="dxa"/>
            <w:shd w:val="clear" w:color="auto" w:fill="009900"/>
            <w:tcMar>
              <w:top w:w="100" w:type="dxa"/>
              <w:left w:w="100" w:type="dxa"/>
              <w:bottom w:w="100" w:type="dxa"/>
              <w:right w:w="100" w:type="dxa"/>
            </w:tcMar>
          </w:tcPr>
          <w:p w14:paraId="5D3B6D90" w14:textId="44ECB927" w:rsidR="008321D6" w:rsidRPr="00B578A4" w:rsidRDefault="008321D6" w:rsidP="007049A7">
            <w:pPr>
              <w:widowControl w:val="0"/>
              <w:spacing w:line="240" w:lineRule="auto"/>
              <w:jc w:val="left"/>
              <w:rPr>
                <w:b/>
                <w:color w:val="FFFFFF"/>
                <w:sz w:val="16"/>
                <w:szCs w:val="16"/>
              </w:rPr>
            </w:pPr>
            <w:r>
              <w:rPr>
                <w:b/>
                <w:color w:val="FFFFFF"/>
                <w:sz w:val="16"/>
                <w:szCs w:val="16"/>
              </w:rPr>
              <w:t>Responsabile funzione archivistica di conservazione</w:t>
            </w:r>
          </w:p>
        </w:tc>
        <w:tc>
          <w:tcPr>
            <w:tcW w:w="1582" w:type="dxa"/>
            <w:shd w:val="clear" w:color="auto" w:fill="009900"/>
          </w:tcPr>
          <w:p w14:paraId="4BE70607" w14:textId="2F5AC8E0" w:rsidR="008321D6" w:rsidRPr="00B578A4" w:rsidRDefault="008321D6" w:rsidP="007049A7">
            <w:pPr>
              <w:widowControl w:val="0"/>
              <w:spacing w:line="240" w:lineRule="auto"/>
              <w:jc w:val="left"/>
              <w:rPr>
                <w:b/>
                <w:color w:val="FFFFFF"/>
                <w:sz w:val="16"/>
                <w:szCs w:val="16"/>
              </w:rPr>
            </w:pPr>
            <w:r>
              <w:rPr>
                <w:b/>
                <w:color w:val="FFFFFF"/>
                <w:sz w:val="16"/>
                <w:szCs w:val="16"/>
              </w:rPr>
              <w:t>Responsabile esercizio sistemi di conservazione</w:t>
            </w:r>
          </w:p>
        </w:tc>
      </w:tr>
      <w:tr w:rsidR="008321D6" w14:paraId="347461AA" w14:textId="77777777" w:rsidTr="008B7749">
        <w:trPr>
          <w:jc w:val="center"/>
        </w:trPr>
        <w:tc>
          <w:tcPr>
            <w:tcW w:w="1581" w:type="dxa"/>
            <w:shd w:val="clear" w:color="auto" w:fill="92D050"/>
            <w:tcMar>
              <w:top w:w="100" w:type="dxa"/>
              <w:left w:w="100" w:type="dxa"/>
              <w:bottom w:w="100" w:type="dxa"/>
              <w:right w:w="100" w:type="dxa"/>
            </w:tcMar>
          </w:tcPr>
          <w:p w14:paraId="56F32478" w14:textId="713F8CE9" w:rsidR="008321D6" w:rsidRDefault="008321D6" w:rsidP="007049A7">
            <w:pPr>
              <w:widowControl w:val="0"/>
              <w:spacing w:line="240" w:lineRule="auto"/>
              <w:jc w:val="left"/>
              <w:rPr>
                <w:b/>
                <w:sz w:val="16"/>
                <w:szCs w:val="16"/>
              </w:rPr>
            </w:pPr>
            <w:r w:rsidRPr="00A96423">
              <w:rPr>
                <w:b/>
                <w:color w:val="1155CC"/>
                <w:sz w:val="16"/>
                <w:szCs w:val="16"/>
                <w:u w:val="single"/>
              </w:rPr>
              <w:t>1-</w:t>
            </w:r>
            <w:r>
              <w:rPr>
                <w:b/>
                <w:sz w:val="16"/>
                <w:szCs w:val="16"/>
              </w:rPr>
              <w:t xml:space="preserve"> </w:t>
            </w:r>
            <w:r>
              <w:rPr>
                <w:b/>
                <w:color w:val="1155CC"/>
                <w:sz w:val="16"/>
                <w:szCs w:val="16"/>
                <w:u w:val="single"/>
              </w:rPr>
              <w:t>Modalità di restituzione</w:t>
            </w:r>
          </w:p>
        </w:tc>
        <w:tc>
          <w:tcPr>
            <w:tcW w:w="1581" w:type="dxa"/>
            <w:shd w:val="clear" w:color="auto" w:fill="auto"/>
            <w:tcMar>
              <w:top w:w="100" w:type="dxa"/>
              <w:left w:w="100" w:type="dxa"/>
              <w:bottom w:w="100" w:type="dxa"/>
              <w:right w:w="100" w:type="dxa"/>
            </w:tcMar>
            <w:vAlign w:val="center"/>
          </w:tcPr>
          <w:p w14:paraId="48CAF7BE" w14:textId="47E2CDCB" w:rsidR="008321D6" w:rsidRPr="00384EE6" w:rsidRDefault="008321D6" w:rsidP="007049A7">
            <w:pPr>
              <w:widowControl w:val="0"/>
              <w:spacing w:line="240" w:lineRule="auto"/>
              <w:jc w:val="center"/>
              <w:rPr>
                <w:b/>
              </w:rPr>
            </w:pPr>
            <w:proofErr w:type="gramStart"/>
            <w:r w:rsidRPr="00384EE6">
              <w:rPr>
                <w:b/>
              </w:rPr>
              <w:t>R,A</w:t>
            </w:r>
            <w:proofErr w:type="gramEnd"/>
          </w:p>
        </w:tc>
        <w:tc>
          <w:tcPr>
            <w:tcW w:w="1582" w:type="dxa"/>
            <w:shd w:val="clear" w:color="auto" w:fill="auto"/>
            <w:tcMar>
              <w:top w:w="100" w:type="dxa"/>
              <w:left w:w="100" w:type="dxa"/>
              <w:bottom w:w="100" w:type="dxa"/>
              <w:right w:w="100" w:type="dxa"/>
            </w:tcMar>
            <w:vAlign w:val="center"/>
          </w:tcPr>
          <w:p w14:paraId="2D8F204C" w14:textId="127C0EF1" w:rsidR="008321D6" w:rsidRPr="00384EE6" w:rsidRDefault="00027AE1" w:rsidP="007049A7">
            <w:pPr>
              <w:widowControl w:val="0"/>
              <w:spacing w:line="240" w:lineRule="auto"/>
              <w:jc w:val="center"/>
              <w:rPr>
                <w:b/>
              </w:rPr>
            </w:pPr>
            <w:r>
              <w:rPr>
                <w:b/>
              </w:rPr>
              <w:t>R</w:t>
            </w:r>
          </w:p>
        </w:tc>
        <w:tc>
          <w:tcPr>
            <w:tcW w:w="1581" w:type="dxa"/>
            <w:shd w:val="clear" w:color="auto" w:fill="auto"/>
            <w:tcMar>
              <w:top w:w="100" w:type="dxa"/>
              <w:left w:w="100" w:type="dxa"/>
              <w:bottom w:w="100" w:type="dxa"/>
              <w:right w:w="100" w:type="dxa"/>
            </w:tcMar>
            <w:vAlign w:val="center"/>
          </w:tcPr>
          <w:p w14:paraId="66D6C924" w14:textId="24B857C5" w:rsidR="008321D6" w:rsidRPr="00384EE6" w:rsidRDefault="00F819FD" w:rsidP="007049A7">
            <w:pPr>
              <w:widowControl w:val="0"/>
              <w:spacing w:line="240" w:lineRule="auto"/>
              <w:jc w:val="center"/>
              <w:rPr>
                <w:b/>
              </w:rPr>
            </w:pPr>
            <w:r>
              <w:rPr>
                <w:b/>
              </w:rPr>
              <w:t>R</w:t>
            </w:r>
          </w:p>
        </w:tc>
        <w:tc>
          <w:tcPr>
            <w:tcW w:w="1581" w:type="dxa"/>
            <w:shd w:val="clear" w:color="auto" w:fill="auto"/>
            <w:tcMar>
              <w:top w:w="100" w:type="dxa"/>
              <w:left w:w="100" w:type="dxa"/>
              <w:bottom w:w="100" w:type="dxa"/>
              <w:right w:w="100" w:type="dxa"/>
            </w:tcMar>
            <w:vAlign w:val="center"/>
          </w:tcPr>
          <w:p w14:paraId="58EF597F" w14:textId="681C4A59" w:rsidR="008321D6" w:rsidRPr="00384EE6" w:rsidRDefault="008321D6" w:rsidP="007049A7">
            <w:pPr>
              <w:widowControl w:val="0"/>
              <w:spacing w:line="240" w:lineRule="auto"/>
              <w:jc w:val="center"/>
              <w:rPr>
                <w:b/>
              </w:rPr>
            </w:pPr>
          </w:p>
        </w:tc>
        <w:tc>
          <w:tcPr>
            <w:tcW w:w="1582" w:type="dxa"/>
            <w:vAlign w:val="center"/>
          </w:tcPr>
          <w:p w14:paraId="71493ACB" w14:textId="77777777" w:rsidR="008321D6" w:rsidRPr="00384EE6" w:rsidRDefault="008321D6" w:rsidP="007049A7">
            <w:pPr>
              <w:widowControl w:val="0"/>
              <w:spacing w:line="240" w:lineRule="auto"/>
              <w:jc w:val="center"/>
              <w:rPr>
                <w:b/>
              </w:rPr>
            </w:pPr>
          </w:p>
        </w:tc>
      </w:tr>
      <w:tr w:rsidR="008321D6" w14:paraId="5D480964" w14:textId="77777777" w:rsidTr="008B7749">
        <w:trPr>
          <w:jc w:val="center"/>
        </w:trPr>
        <w:tc>
          <w:tcPr>
            <w:tcW w:w="1581" w:type="dxa"/>
            <w:shd w:val="clear" w:color="auto" w:fill="92D050"/>
            <w:tcMar>
              <w:top w:w="100" w:type="dxa"/>
              <w:left w:w="100" w:type="dxa"/>
              <w:bottom w:w="100" w:type="dxa"/>
              <w:right w:w="100" w:type="dxa"/>
            </w:tcMar>
          </w:tcPr>
          <w:p w14:paraId="6FD378B1" w14:textId="0F38B23A" w:rsidR="008321D6" w:rsidRPr="00471F9C" w:rsidRDefault="008321D6" w:rsidP="007049A7">
            <w:pPr>
              <w:widowControl w:val="0"/>
              <w:spacing w:line="240" w:lineRule="auto"/>
              <w:jc w:val="left"/>
              <w:rPr>
                <w:b/>
                <w:color w:val="1155CC"/>
                <w:sz w:val="16"/>
                <w:szCs w:val="16"/>
                <w:u w:val="single"/>
              </w:rPr>
            </w:pPr>
            <w:r w:rsidRPr="00471F9C">
              <w:rPr>
                <w:b/>
                <w:color w:val="1155CC"/>
                <w:sz w:val="16"/>
                <w:szCs w:val="16"/>
                <w:u w:val="single"/>
              </w:rPr>
              <w:t>2- Trasferimento dei dati</w:t>
            </w:r>
          </w:p>
        </w:tc>
        <w:tc>
          <w:tcPr>
            <w:tcW w:w="1581" w:type="dxa"/>
            <w:shd w:val="clear" w:color="auto" w:fill="auto"/>
            <w:tcMar>
              <w:top w:w="100" w:type="dxa"/>
              <w:left w:w="100" w:type="dxa"/>
              <w:bottom w:w="100" w:type="dxa"/>
              <w:right w:w="100" w:type="dxa"/>
            </w:tcMar>
            <w:vAlign w:val="center"/>
          </w:tcPr>
          <w:p w14:paraId="1ECA1883" w14:textId="77777777" w:rsidR="008321D6" w:rsidRPr="00384EE6" w:rsidRDefault="008321D6" w:rsidP="007049A7">
            <w:pPr>
              <w:widowControl w:val="0"/>
              <w:spacing w:line="240" w:lineRule="auto"/>
              <w:jc w:val="center"/>
              <w:rPr>
                <w:b/>
              </w:rPr>
            </w:pPr>
          </w:p>
        </w:tc>
        <w:tc>
          <w:tcPr>
            <w:tcW w:w="1582" w:type="dxa"/>
            <w:shd w:val="clear" w:color="auto" w:fill="auto"/>
            <w:tcMar>
              <w:top w:w="100" w:type="dxa"/>
              <w:left w:w="100" w:type="dxa"/>
              <w:bottom w:w="100" w:type="dxa"/>
              <w:right w:w="100" w:type="dxa"/>
            </w:tcMar>
            <w:vAlign w:val="center"/>
          </w:tcPr>
          <w:p w14:paraId="4A1B16F5" w14:textId="53ED4841" w:rsidR="008321D6" w:rsidRPr="00384EE6" w:rsidRDefault="008321D6" w:rsidP="007049A7">
            <w:pPr>
              <w:widowControl w:val="0"/>
              <w:spacing w:line="240" w:lineRule="auto"/>
              <w:jc w:val="center"/>
              <w:rPr>
                <w:b/>
              </w:rPr>
            </w:pPr>
            <w:r w:rsidRPr="00384EE6">
              <w:rPr>
                <w:b/>
              </w:rPr>
              <w:t>R</w:t>
            </w:r>
          </w:p>
        </w:tc>
        <w:tc>
          <w:tcPr>
            <w:tcW w:w="1581" w:type="dxa"/>
            <w:shd w:val="clear" w:color="auto" w:fill="auto"/>
            <w:tcMar>
              <w:top w:w="100" w:type="dxa"/>
              <w:left w:w="100" w:type="dxa"/>
              <w:bottom w:w="100" w:type="dxa"/>
              <w:right w:w="100" w:type="dxa"/>
            </w:tcMar>
            <w:vAlign w:val="center"/>
          </w:tcPr>
          <w:p w14:paraId="0C4C85C8" w14:textId="4734D6A1" w:rsidR="008321D6" w:rsidRPr="00384EE6" w:rsidRDefault="009C0245" w:rsidP="007049A7">
            <w:pPr>
              <w:widowControl w:val="0"/>
              <w:spacing w:line="240" w:lineRule="auto"/>
              <w:jc w:val="center"/>
              <w:rPr>
                <w:b/>
              </w:rPr>
            </w:pPr>
            <w:r>
              <w:rPr>
                <w:b/>
              </w:rPr>
              <w:t>R</w:t>
            </w:r>
          </w:p>
        </w:tc>
        <w:tc>
          <w:tcPr>
            <w:tcW w:w="1581" w:type="dxa"/>
            <w:shd w:val="clear" w:color="auto" w:fill="auto"/>
            <w:tcMar>
              <w:top w:w="100" w:type="dxa"/>
              <w:left w:w="100" w:type="dxa"/>
              <w:bottom w:w="100" w:type="dxa"/>
              <w:right w:w="100" w:type="dxa"/>
            </w:tcMar>
            <w:vAlign w:val="center"/>
          </w:tcPr>
          <w:p w14:paraId="6EB4F5C9" w14:textId="311D2B67" w:rsidR="008321D6" w:rsidRPr="00384EE6" w:rsidRDefault="00904903" w:rsidP="007049A7">
            <w:pPr>
              <w:widowControl w:val="0"/>
              <w:spacing w:line="240" w:lineRule="auto"/>
              <w:jc w:val="center"/>
              <w:rPr>
                <w:b/>
              </w:rPr>
            </w:pPr>
            <w:r>
              <w:rPr>
                <w:b/>
              </w:rPr>
              <w:t>A</w:t>
            </w:r>
          </w:p>
        </w:tc>
        <w:tc>
          <w:tcPr>
            <w:tcW w:w="1582" w:type="dxa"/>
            <w:vAlign w:val="center"/>
          </w:tcPr>
          <w:p w14:paraId="2F461FB3" w14:textId="7B433ABD" w:rsidR="008321D6" w:rsidRPr="00384EE6" w:rsidRDefault="008321D6" w:rsidP="007049A7">
            <w:pPr>
              <w:widowControl w:val="0"/>
              <w:spacing w:line="240" w:lineRule="auto"/>
              <w:jc w:val="center"/>
              <w:rPr>
                <w:b/>
              </w:rPr>
            </w:pPr>
          </w:p>
        </w:tc>
      </w:tr>
      <w:tr w:rsidR="008321D6" w14:paraId="1F6D2E2D" w14:textId="77777777" w:rsidTr="008B7749">
        <w:trPr>
          <w:jc w:val="center"/>
        </w:trPr>
        <w:tc>
          <w:tcPr>
            <w:tcW w:w="1581" w:type="dxa"/>
            <w:shd w:val="clear" w:color="auto" w:fill="92D050"/>
            <w:tcMar>
              <w:top w:w="100" w:type="dxa"/>
              <w:left w:w="100" w:type="dxa"/>
              <w:bottom w:w="100" w:type="dxa"/>
              <w:right w:w="100" w:type="dxa"/>
            </w:tcMar>
          </w:tcPr>
          <w:p w14:paraId="2F9D334C" w14:textId="218CBD81" w:rsidR="008321D6" w:rsidRPr="00471F9C" w:rsidRDefault="008321D6" w:rsidP="007049A7">
            <w:pPr>
              <w:widowControl w:val="0"/>
              <w:spacing w:line="240" w:lineRule="auto"/>
              <w:jc w:val="left"/>
              <w:rPr>
                <w:b/>
                <w:color w:val="1155CC"/>
                <w:sz w:val="16"/>
                <w:szCs w:val="16"/>
                <w:u w:val="single"/>
              </w:rPr>
            </w:pPr>
            <w:r>
              <w:rPr>
                <w:b/>
                <w:color w:val="1155CC"/>
                <w:sz w:val="16"/>
                <w:szCs w:val="16"/>
                <w:u w:val="single"/>
              </w:rPr>
              <w:t>3</w:t>
            </w:r>
            <w:r w:rsidRPr="00471F9C">
              <w:rPr>
                <w:b/>
                <w:color w:val="1155CC"/>
                <w:sz w:val="16"/>
                <w:szCs w:val="16"/>
                <w:u w:val="single"/>
              </w:rPr>
              <w:t>- Comunicazione agli interessati</w:t>
            </w:r>
          </w:p>
        </w:tc>
        <w:tc>
          <w:tcPr>
            <w:tcW w:w="1581" w:type="dxa"/>
            <w:shd w:val="clear" w:color="auto" w:fill="auto"/>
            <w:tcMar>
              <w:top w:w="100" w:type="dxa"/>
              <w:left w:w="100" w:type="dxa"/>
              <w:bottom w:w="100" w:type="dxa"/>
              <w:right w:w="100" w:type="dxa"/>
            </w:tcMar>
            <w:vAlign w:val="center"/>
          </w:tcPr>
          <w:p w14:paraId="3CC5A8A7" w14:textId="19274583" w:rsidR="008321D6" w:rsidRPr="00384EE6" w:rsidRDefault="008321D6" w:rsidP="007049A7">
            <w:pPr>
              <w:widowControl w:val="0"/>
              <w:spacing w:line="240" w:lineRule="auto"/>
              <w:jc w:val="center"/>
              <w:rPr>
                <w:b/>
              </w:rPr>
            </w:pPr>
            <w:r w:rsidRPr="00384EE6">
              <w:rPr>
                <w:b/>
              </w:rPr>
              <w:t>C</w:t>
            </w:r>
          </w:p>
        </w:tc>
        <w:tc>
          <w:tcPr>
            <w:tcW w:w="1582" w:type="dxa"/>
            <w:shd w:val="clear" w:color="auto" w:fill="auto"/>
            <w:tcMar>
              <w:top w:w="100" w:type="dxa"/>
              <w:left w:w="100" w:type="dxa"/>
              <w:bottom w:w="100" w:type="dxa"/>
              <w:right w:w="100" w:type="dxa"/>
            </w:tcMar>
            <w:vAlign w:val="center"/>
          </w:tcPr>
          <w:p w14:paraId="05E3D16F" w14:textId="181E5D83" w:rsidR="008321D6" w:rsidRPr="00384EE6" w:rsidRDefault="001E30A1" w:rsidP="007049A7">
            <w:pPr>
              <w:widowControl w:val="0"/>
              <w:spacing w:line="240" w:lineRule="auto"/>
              <w:jc w:val="center"/>
              <w:rPr>
                <w:b/>
              </w:rPr>
            </w:pPr>
            <w:r>
              <w:rPr>
                <w:b/>
              </w:rPr>
              <w:t>R</w:t>
            </w:r>
          </w:p>
        </w:tc>
        <w:tc>
          <w:tcPr>
            <w:tcW w:w="1581" w:type="dxa"/>
            <w:shd w:val="clear" w:color="auto" w:fill="auto"/>
            <w:tcMar>
              <w:top w:w="100" w:type="dxa"/>
              <w:left w:w="100" w:type="dxa"/>
              <w:bottom w:w="100" w:type="dxa"/>
              <w:right w:w="100" w:type="dxa"/>
            </w:tcMar>
            <w:vAlign w:val="center"/>
          </w:tcPr>
          <w:p w14:paraId="0FE63CBC" w14:textId="12A272F5" w:rsidR="008321D6" w:rsidRPr="00384EE6" w:rsidRDefault="008321D6" w:rsidP="007049A7">
            <w:pPr>
              <w:widowControl w:val="0"/>
              <w:spacing w:line="240" w:lineRule="auto"/>
              <w:jc w:val="center"/>
              <w:rPr>
                <w:b/>
              </w:rPr>
            </w:pPr>
            <w:r w:rsidRPr="00384EE6">
              <w:rPr>
                <w:b/>
              </w:rPr>
              <w:t>I</w:t>
            </w:r>
          </w:p>
        </w:tc>
        <w:tc>
          <w:tcPr>
            <w:tcW w:w="1581" w:type="dxa"/>
            <w:shd w:val="clear" w:color="auto" w:fill="auto"/>
            <w:tcMar>
              <w:top w:w="100" w:type="dxa"/>
              <w:left w:w="100" w:type="dxa"/>
              <w:bottom w:w="100" w:type="dxa"/>
              <w:right w:w="100" w:type="dxa"/>
            </w:tcMar>
            <w:vAlign w:val="center"/>
          </w:tcPr>
          <w:p w14:paraId="0EB4AEA0" w14:textId="7D20D59A" w:rsidR="008321D6" w:rsidRPr="00384EE6" w:rsidRDefault="008321D6" w:rsidP="007049A7">
            <w:pPr>
              <w:widowControl w:val="0"/>
              <w:spacing w:line="240" w:lineRule="auto"/>
              <w:jc w:val="center"/>
              <w:rPr>
                <w:b/>
              </w:rPr>
            </w:pPr>
            <w:r w:rsidRPr="00384EE6">
              <w:rPr>
                <w:b/>
              </w:rPr>
              <w:t>I</w:t>
            </w:r>
          </w:p>
        </w:tc>
        <w:tc>
          <w:tcPr>
            <w:tcW w:w="1582" w:type="dxa"/>
            <w:vAlign w:val="center"/>
          </w:tcPr>
          <w:p w14:paraId="449BD7B0" w14:textId="006D9E08" w:rsidR="008321D6" w:rsidRPr="00384EE6" w:rsidRDefault="00B10D73" w:rsidP="007049A7">
            <w:pPr>
              <w:widowControl w:val="0"/>
              <w:spacing w:line="240" w:lineRule="auto"/>
              <w:jc w:val="center"/>
              <w:rPr>
                <w:b/>
              </w:rPr>
            </w:pPr>
            <w:proofErr w:type="gramStart"/>
            <w:r>
              <w:rPr>
                <w:b/>
              </w:rPr>
              <w:t>A,</w:t>
            </w:r>
            <w:r w:rsidR="00027AE1">
              <w:rPr>
                <w:b/>
              </w:rPr>
              <w:t>R</w:t>
            </w:r>
            <w:proofErr w:type="gramEnd"/>
          </w:p>
        </w:tc>
      </w:tr>
      <w:tr w:rsidR="008321D6" w14:paraId="1B30DB61" w14:textId="77777777" w:rsidTr="008B7749">
        <w:trPr>
          <w:jc w:val="center"/>
        </w:trPr>
        <w:tc>
          <w:tcPr>
            <w:tcW w:w="1581" w:type="dxa"/>
            <w:shd w:val="clear" w:color="auto" w:fill="92D050"/>
            <w:tcMar>
              <w:top w:w="100" w:type="dxa"/>
              <w:left w:w="100" w:type="dxa"/>
              <w:bottom w:w="100" w:type="dxa"/>
              <w:right w:w="100" w:type="dxa"/>
            </w:tcMar>
          </w:tcPr>
          <w:p w14:paraId="71951A09" w14:textId="7B26AF0E" w:rsidR="008321D6" w:rsidRDefault="008321D6" w:rsidP="007049A7">
            <w:pPr>
              <w:widowControl w:val="0"/>
              <w:spacing w:line="240" w:lineRule="auto"/>
              <w:jc w:val="left"/>
              <w:rPr>
                <w:b/>
                <w:sz w:val="16"/>
                <w:szCs w:val="16"/>
              </w:rPr>
            </w:pPr>
            <w:r>
              <w:rPr>
                <w:b/>
                <w:color w:val="1155CC"/>
                <w:sz w:val="16"/>
                <w:szCs w:val="16"/>
                <w:u w:val="single"/>
              </w:rPr>
              <w:t>4</w:t>
            </w:r>
            <w:r w:rsidRPr="00384EE6">
              <w:rPr>
                <w:b/>
                <w:color w:val="1155CC"/>
                <w:sz w:val="16"/>
                <w:szCs w:val="16"/>
                <w:u w:val="single"/>
              </w:rPr>
              <w:t xml:space="preserve">- </w:t>
            </w:r>
            <w:r>
              <w:rPr>
                <w:b/>
                <w:color w:val="1155CC"/>
                <w:sz w:val="16"/>
                <w:szCs w:val="16"/>
                <w:u w:val="single"/>
              </w:rPr>
              <w:t>Cancellazione dei dati dal sistema</w:t>
            </w:r>
          </w:p>
        </w:tc>
        <w:tc>
          <w:tcPr>
            <w:tcW w:w="1581" w:type="dxa"/>
            <w:shd w:val="clear" w:color="auto" w:fill="auto"/>
            <w:tcMar>
              <w:top w:w="100" w:type="dxa"/>
              <w:left w:w="100" w:type="dxa"/>
              <w:bottom w:w="100" w:type="dxa"/>
              <w:right w:w="100" w:type="dxa"/>
            </w:tcMar>
            <w:vAlign w:val="center"/>
          </w:tcPr>
          <w:p w14:paraId="0014BBAB" w14:textId="226E4497" w:rsidR="008321D6" w:rsidRPr="005B6EA9" w:rsidRDefault="001F4B32" w:rsidP="007049A7">
            <w:pPr>
              <w:widowControl w:val="0"/>
              <w:spacing w:line="240" w:lineRule="auto"/>
              <w:jc w:val="center"/>
              <w:rPr>
                <w:b/>
              </w:rPr>
            </w:pPr>
            <w:r>
              <w:rPr>
                <w:b/>
              </w:rPr>
              <w:t>R</w:t>
            </w:r>
          </w:p>
        </w:tc>
        <w:tc>
          <w:tcPr>
            <w:tcW w:w="1582" w:type="dxa"/>
            <w:shd w:val="clear" w:color="auto" w:fill="auto"/>
            <w:tcMar>
              <w:top w:w="100" w:type="dxa"/>
              <w:left w:w="100" w:type="dxa"/>
              <w:bottom w:w="100" w:type="dxa"/>
              <w:right w:w="100" w:type="dxa"/>
            </w:tcMar>
            <w:vAlign w:val="center"/>
          </w:tcPr>
          <w:p w14:paraId="36702DEB" w14:textId="05F86E5A" w:rsidR="008321D6" w:rsidRPr="005B6EA9" w:rsidRDefault="00072C84" w:rsidP="007049A7">
            <w:pPr>
              <w:widowControl w:val="0"/>
              <w:spacing w:line="240" w:lineRule="auto"/>
              <w:jc w:val="center"/>
              <w:rPr>
                <w:b/>
              </w:rPr>
            </w:pPr>
            <w:r>
              <w:rPr>
                <w:b/>
              </w:rPr>
              <w:t>R</w:t>
            </w:r>
          </w:p>
        </w:tc>
        <w:tc>
          <w:tcPr>
            <w:tcW w:w="1581" w:type="dxa"/>
            <w:shd w:val="clear" w:color="auto" w:fill="auto"/>
            <w:tcMar>
              <w:top w:w="100" w:type="dxa"/>
              <w:left w:w="100" w:type="dxa"/>
              <w:bottom w:w="100" w:type="dxa"/>
              <w:right w:w="100" w:type="dxa"/>
            </w:tcMar>
            <w:vAlign w:val="center"/>
          </w:tcPr>
          <w:p w14:paraId="089E5CF4" w14:textId="77777777" w:rsidR="008321D6" w:rsidRPr="005B6EA9" w:rsidRDefault="008321D6" w:rsidP="007049A7">
            <w:pPr>
              <w:widowControl w:val="0"/>
              <w:spacing w:line="240" w:lineRule="auto"/>
              <w:jc w:val="center"/>
              <w:rPr>
                <w:b/>
              </w:rPr>
            </w:pPr>
          </w:p>
        </w:tc>
        <w:tc>
          <w:tcPr>
            <w:tcW w:w="1581" w:type="dxa"/>
            <w:shd w:val="clear" w:color="auto" w:fill="auto"/>
            <w:tcMar>
              <w:top w:w="100" w:type="dxa"/>
              <w:left w:w="100" w:type="dxa"/>
              <w:bottom w:w="100" w:type="dxa"/>
              <w:right w:w="100" w:type="dxa"/>
            </w:tcMar>
            <w:vAlign w:val="center"/>
          </w:tcPr>
          <w:p w14:paraId="3E60AFD1" w14:textId="647DEC0A" w:rsidR="008321D6" w:rsidRPr="005B6EA9" w:rsidRDefault="006A410A" w:rsidP="007049A7">
            <w:pPr>
              <w:widowControl w:val="0"/>
              <w:spacing w:line="240" w:lineRule="auto"/>
              <w:jc w:val="center"/>
              <w:rPr>
                <w:b/>
              </w:rPr>
            </w:pPr>
            <w:r>
              <w:rPr>
                <w:b/>
              </w:rPr>
              <w:t>A</w:t>
            </w:r>
          </w:p>
        </w:tc>
        <w:tc>
          <w:tcPr>
            <w:tcW w:w="1582" w:type="dxa"/>
            <w:vAlign w:val="center"/>
          </w:tcPr>
          <w:p w14:paraId="1E45C117" w14:textId="77777777" w:rsidR="008321D6" w:rsidRPr="00044B99" w:rsidRDefault="008321D6" w:rsidP="007049A7">
            <w:pPr>
              <w:widowControl w:val="0"/>
              <w:spacing w:line="240" w:lineRule="auto"/>
              <w:jc w:val="center"/>
              <w:rPr>
                <w:b/>
                <w:highlight w:val="yellow"/>
              </w:rPr>
            </w:pPr>
          </w:p>
        </w:tc>
      </w:tr>
    </w:tbl>
    <w:p w14:paraId="63D0F1F5" w14:textId="77777777" w:rsidR="00B578A4" w:rsidRDefault="00B578A4" w:rsidP="00B578A4">
      <w:pPr>
        <w:spacing w:before="100"/>
        <w:rPr>
          <w:b/>
        </w:rPr>
      </w:pPr>
    </w:p>
    <w:p w14:paraId="3E54BB28" w14:textId="77777777" w:rsidR="00027AE1" w:rsidRPr="009F6F60" w:rsidRDefault="00027AE1" w:rsidP="00027AE1">
      <w:pPr>
        <w:widowControl w:val="0"/>
        <w:numPr>
          <w:ilvl w:val="0"/>
          <w:numId w:val="34"/>
        </w:numPr>
        <w:rPr>
          <w:sz w:val="16"/>
          <w:szCs w:val="18"/>
        </w:rPr>
      </w:pPr>
      <w:r w:rsidRPr="009F6F60">
        <w:rPr>
          <w:b/>
          <w:bCs/>
          <w:sz w:val="16"/>
          <w:szCs w:val="18"/>
        </w:rPr>
        <w:t xml:space="preserve">R, </w:t>
      </w:r>
      <w:proofErr w:type="spellStart"/>
      <w:r>
        <w:rPr>
          <w:b/>
          <w:bCs/>
          <w:sz w:val="16"/>
          <w:szCs w:val="18"/>
        </w:rPr>
        <w:t>Responsible</w:t>
      </w:r>
      <w:proofErr w:type="spellEnd"/>
      <w:r w:rsidRPr="009F6F60">
        <w:rPr>
          <w:b/>
          <w:bCs/>
          <w:sz w:val="16"/>
          <w:szCs w:val="18"/>
        </w:rPr>
        <w:t>:</w:t>
      </w:r>
      <w:r w:rsidRPr="009F6F60">
        <w:rPr>
          <w:sz w:val="16"/>
          <w:szCs w:val="18"/>
        </w:rPr>
        <w:t xml:space="preserve"> ha il compito di svolgere una particolare attività</w:t>
      </w:r>
    </w:p>
    <w:p w14:paraId="539CC067" w14:textId="77777777" w:rsidR="00027AE1" w:rsidRPr="009F6F60" w:rsidRDefault="00027AE1" w:rsidP="00027AE1">
      <w:pPr>
        <w:widowControl w:val="0"/>
        <w:numPr>
          <w:ilvl w:val="0"/>
          <w:numId w:val="34"/>
        </w:numPr>
        <w:rPr>
          <w:sz w:val="16"/>
          <w:szCs w:val="18"/>
        </w:rPr>
      </w:pPr>
      <w:r w:rsidRPr="009F6F60">
        <w:rPr>
          <w:b/>
          <w:bCs/>
          <w:sz w:val="16"/>
          <w:szCs w:val="18"/>
        </w:rPr>
        <w:t xml:space="preserve">A, </w:t>
      </w:r>
      <w:proofErr w:type="spellStart"/>
      <w:r>
        <w:rPr>
          <w:b/>
          <w:bCs/>
          <w:sz w:val="16"/>
          <w:szCs w:val="18"/>
        </w:rPr>
        <w:t>Accountable</w:t>
      </w:r>
      <w:proofErr w:type="spellEnd"/>
      <w:r w:rsidRPr="009F6F60">
        <w:rPr>
          <w:b/>
          <w:bCs/>
          <w:sz w:val="16"/>
          <w:szCs w:val="18"/>
        </w:rPr>
        <w:t>:</w:t>
      </w:r>
      <w:r w:rsidRPr="009F6F60">
        <w:rPr>
          <w:sz w:val="16"/>
          <w:szCs w:val="18"/>
        </w:rPr>
        <w:t xml:space="preserve"> è responsabile dei risultati dell’attività o ha un ruolo di approvatore </w:t>
      </w:r>
    </w:p>
    <w:p w14:paraId="3F8E0536" w14:textId="77777777" w:rsidR="00027AE1" w:rsidRPr="009F6F60" w:rsidRDefault="00027AE1" w:rsidP="00027AE1">
      <w:pPr>
        <w:widowControl w:val="0"/>
        <w:numPr>
          <w:ilvl w:val="0"/>
          <w:numId w:val="34"/>
        </w:numPr>
        <w:rPr>
          <w:sz w:val="16"/>
          <w:szCs w:val="18"/>
        </w:rPr>
      </w:pPr>
      <w:r w:rsidRPr="009F6F60">
        <w:rPr>
          <w:b/>
          <w:bCs/>
          <w:sz w:val="16"/>
          <w:szCs w:val="18"/>
        </w:rPr>
        <w:t xml:space="preserve">C, </w:t>
      </w:r>
      <w:proofErr w:type="spellStart"/>
      <w:r w:rsidRPr="009F6F60">
        <w:rPr>
          <w:b/>
          <w:bCs/>
          <w:sz w:val="16"/>
          <w:szCs w:val="18"/>
        </w:rPr>
        <w:t>C</w:t>
      </w:r>
      <w:r>
        <w:rPr>
          <w:b/>
          <w:bCs/>
          <w:sz w:val="16"/>
          <w:szCs w:val="18"/>
        </w:rPr>
        <w:t>onsulted</w:t>
      </w:r>
      <w:proofErr w:type="spellEnd"/>
      <w:r w:rsidRPr="009F6F60">
        <w:rPr>
          <w:b/>
          <w:bCs/>
          <w:sz w:val="16"/>
          <w:szCs w:val="18"/>
        </w:rPr>
        <w:t>:</w:t>
      </w:r>
      <w:r w:rsidRPr="009F6F60">
        <w:rPr>
          <w:sz w:val="16"/>
          <w:szCs w:val="18"/>
        </w:rPr>
        <w:t xml:space="preserve"> è coinvolto attivamente nel processo indirizzando le azioni da compiere o le decisioni da prendere</w:t>
      </w:r>
    </w:p>
    <w:p w14:paraId="466AC1A2" w14:textId="77777777" w:rsidR="00027AE1" w:rsidRPr="00D9599E" w:rsidRDefault="00027AE1" w:rsidP="00027AE1">
      <w:pPr>
        <w:widowControl w:val="0"/>
        <w:numPr>
          <w:ilvl w:val="0"/>
          <w:numId w:val="34"/>
        </w:numPr>
        <w:rPr>
          <w:sz w:val="16"/>
          <w:szCs w:val="18"/>
        </w:rPr>
      </w:pPr>
      <w:r w:rsidRPr="009F6F60">
        <w:rPr>
          <w:b/>
          <w:bCs/>
          <w:sz w:val="16"/>
          <w:szCs w:val="18"/>
        </w:rPr>
        <w:t xml:space="preserve">I, </w:t>
      </w:r>
      <w:proofErr w:type="spellStart"/>
      <w:r w:rsidRPr="009F6F60">
        <w:rPr>
          <w:b/>
          <w:bCs/>
          <w:sz w:val="16"/>
          <w:szCs w:val="18"/>
        </w:rPr>
        <w:t>Info</w:t>
      </w:r>
      <w:r>
        <w:rPr>
          <w:b/>
          <w:bCs/>
          <w:sz w:val="16"/>
          <w:szCs w:val="18"/>
        </w:rPr>
        <w:t>rmed</w:t>
      </w:r>
      <w:proofErr w:type="spellEnd"/>
      <w:r w:rsidRPr="009F6F60">
        <w:rPr>
          <w:sz w:val="16"/>
          <w:szCs w:val="18"/>
        </w:rPr>
        <w:t>: è mantenuto informato sulle azioni da compiere o sulle decisioni prese. Il soggetto informato non può influenzare il risultato</w:t>
      </w:r>
    </w:p>
    <w:p w14:paraId="657CA26E" w14:textId="79703411" w:rsidR="00044B99" w:rsidRDefault="00044B99" w:rsidP="00B578A4">
      <w:pPr>
        <w:spacing w:before="100"/>
      </w:pPr>
    </w:p>
    <w:p w14:paraId="608A75C5" w14:textId="3AD501AD" w:rsidR="00044B99" w:rsidRDefault="00044B99" w:rsidP="00B578A4">
      <w:pPr>
        <w:spacing w:before="100"/>
      </w:pPr>
    </w:p>
    <w:p w14:paraId="5FA849FB" w14:textId="400AC157" w:rsidR="00B35970" w:rsidRPr="00B35970" w:rsidRDefault="00B35970" w:rsidP="0078675B">
      <w:pPr>
        <w:rPr>
          <w:sz w:val="12"/>
          <w:szCs w:val="18"/>
        </w:rPr>
      </w:pPr>
    </w:p>
    <w:sectPr w:rsidR="00B35970" w:rsidRPr="00B35970" w:rsidSect="00471F9C">
      <w:headerReference w:type="even" r:id="rId15"/>
      <w:headerReference w:type="default" r:id="rId16"/>
      <w:footerReference w:type="even" r:id="rId17"/>
      <w:footerReference w:type="default" r:id="rId18"/>
      <w:footerReference w:type="first" r:id="rId19"/>
      <w:footnotePr>
        <w:pos w:val="beneathText"/>
      </w:footnotePr>
      <w:pgSz w:w="11905" w:h="16837" w:code="9"/>
      <w:pgMar w:top="1644" w:right="1134" w:bottom="1134" w:left="1134"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5FF2E" w14:textId="77777777" w:rsidR="00B417FC" w:rsidRDefault="00B417FC" w:rsidP="00972ACD">
      <w:pPr>
        <w:spacing w:line="240" w:lineRule="auto"/>
      </w:pPr>
      <w:r>
        <w:separator/>
      </w:r>
    </w:p>
  </w:endnote>
  <w:endnote w:type="continuationSeparator" w:id="0">
    <w:p w14:paraId="7DF1E74D" w14:textId="77777777" w:rsidR="00B417FC" w:rsidRDefault="00B417FC" w:rsidP="00972ACD">
      <w:pPr>
        <w:spacing w:line="240" w:lineRule="auto"/>
      </w:pPr>
      <w:r>
        <w:continuationSeparator/>
      </w:r>
    </w:p>
  </w:endnote>
  <w:endnote w:type="continuationNotice" w:id="1">
    <w:p w14:paraId="67AE96A7" w14:textId="77777777" w:rsidR="00B417FC" w:rsidRDefault="00B417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26DF" w14:textId="203EC7E8" w:rsidR="00C72CF1" w:rsidRPr="008114E4" w:rsidRDefault="00C72CF1"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10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8F504C">
      <w:rPr>
        <w:rFonts w:ascii="Verdana" w:hAnsi="Verdana"/>
        <w:sz w:val="18"/>
        <w:highlight w:val="yellow"/>
      </w:rPr>
      <w:fldChar w:fldCharType="begin"/>
    </w:r>
    <w:r w:rsidRPr="008F504C">
      <w:rPr>
        <w:rFonts w:ascii="Verdana" w:hAnsi="Verdana"/>
        <w:sz w:val="18"/>
        <w:highlight w:val="yellow"/>
      </w:rPr>
      <w:instrText xml:space="preserve"> TITLE   \* MERGEFORMAT </w:instrText>
    </w:r>
    <w:r w:rsidRPr="008F504C">
      <w:rPr>
        <w:rFonts w:ascii="Verdana" w:hAnsi="Verdana"/>
        <w:sz w:val="18"/>
        <w:highlight w:val="yellow"/>
      </w:rPr>
      <w:fldChar w:fldCharType="separate"/>
    </w:r>
    <w:r w:rsidR="008F504C" w:rsidRPr="008F504C">
      <w:rPr>
        <w:rFonts w:ascii="Verdana" w:hAnsi="Verdana"/>
        <w:sz w:val="18"/>
        <w:highlight w:val="yellow"/>
      </w:rPr>
      <w:t>Titolo della Procedura</w:t>
    </w:r>
    <w:r w:rsidRPr="008F504C">
      <w:rPr>
        <w:rFonts w:ascii="Verdana" w:hAnsi="Verdana"/>
        <w:sz w:val="18"/>
        <w:highlight w:val="yell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F6449" w14:textId="72F806AC" w:rsidR="00707073" w:rsidRPr="00442049" w:rsidRDefault="00442049" w:rsidP="00442049">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sz w:val="18"/>
        <w:szCs w:val="18"/>
      </w:rPr>
      <w:t>1</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00471F9C" w:rsidRPr="00471F9C">
      <w:rPr>
        <w:rFonts w:ascii="Verdana" w:hAnsi="Verdana"/>
        <w:sz w:val="18"/>
      </w:rPr>
      <w:t>Rest</w:t>
    </w:r>
    <w:r w:rsidR="00DF3010">
      <w:rPr>
        <w:rFonts w:ascii="Verdana" w:hAnsi="Verdana"/>
        <w:sz w:val="18"/>
      </w:rPr>
      <w:t>Arch</w:t>
    </w:r>
    <w:r w:rsidR="00D3498B">
      <w:rPr>
        <w:rFonts w:ascii="Verdana" w:hAnsi="Verdana"/>
        <w:sz w:val="18"/>
      </w:rPr>
      <w:t>_v0.2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75FD" w14:textId="391A5A26" w:rsidR="00E907A3" w:rsidRPr="00E907A3" w:rsidRDefault="00E907A3" w:rsidP="00E907A3">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sz w:val="18"/>
        <w:szCs w:val="18"/>
      </w:rPr>
      <w:t>2</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00F7725E" w:rsidRPr="00D9500E">
      <w:rPr>
        <w:rFonts w:ascii="Verdana" w:hAnsi="Verdana"/>
        <w:sz w:val="18"/>
      </w:rPr>
      <w:t>Restituzione dei documenti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1A62A" w14:textId="77777777" w:rsidR="00B417FC" w:rsidRDefault="00B417FC" w:rsidP="00972ACD">
      <w:pPr>
        <w:spacing w:line="240" w:lineRule="auto"/>
      </w:pPr>
      <w:r>
        <w:separator/>
      </w:r>
    </w:p>
  </w:footnote>
  <w:footnote w:type="continuationSeparator" w:id="0">
    <w:p w14:paraId="51CCB92D" w14:textId="77777777" w:rsidR="00B417FC" w:rsidRDefault="00B417FC" w:rsidP="00972ACD">
      <w:pPr>
        <w:spacing w:line="240" w:lineRule="auto"/>
      </w:pPr>
      <w:r>
        <w:continuationSeparator/>
      </w:r>
    </w:p>
  </w:footnote>
  <w:footnote w:type="continuationNotice" w:id="1">
    <w:p w14:paraId="400E90DC" w14:textId="77777777" w:rsidR="00B417FC" w:rsidRDefault="00B417F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48ECC" w14:textId="5541B43A" w:rsidR="00310076" w:rsidRDefault="00310076" w:rsidP="00310076">
    <w:pPr>
      <w:pStyle w:val="Intestazione"/>
      <w:jc w:val="center"/>
    </w:pPr>
    <w:r>
      <w:rPr>
        <w:rFonts w:ascii="Verdana" w:hAnsi="Verdana"/>
        <w:noProof/>
        <w:lang w:eastAsia="it-IT" w:bidi="ar-SA"/>
      </w:rPr>
      <w:drawing>
        <wp:inline distT="0" distB="0" distL="0" distR="0" wp14:anchorId="54AC0517" wp14:editId="664C177F">
          <wp:extent cx="1209675" cy="419100"/>
          <wp:effectExtent l="0" t="0" r="0" b="0"/>
          <wp:docPr id="7" name="Immagine 7"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6DB5" w14:textId="02E3D769" w:rsidR="00310076" w:rsidRDefault="00310076" w:rsidP="00310076">
    <w:pPr>
      <w:pStyle w:val="Intestazione"/>
      <w:jc w:val="center"/>
    </w:pPr>
    <w:r>
      <w:rPr>
        <w:rFonts w:ascii="Verdana" w:hAnsi="Verdana"/>
        <w:noProof/>
        <w:lang w:eastAsia="it-IT" w:bidi="ar-SA"/>
      </w:rPr>
      <w:drawing>
        <wp:inline distT="0" distB="0" distL="0" distR="0" wp14:anchorId="79CB7663" wp14:editId="0D89AA5B">
          <wp:extent cx="1209675" cy="419100"/>
          <wp:effectExtent l="0" t="0" r="0" b="0"/>
          <wp:docPr id="11" name="Immagine 1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95234C6"/>
    <w:multiLevelType w:val="hybridMultilevel"/>
    <w:tmpl w:val="BC56E1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2CF3EE3"/>
    <w:multiLevelType w:val="multilevel"/>
    <w:tmpl w:val="97F64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060EE0"/>
    <w:multiLevelType w:val="hybridMultilevel"/>
    <w:tmpl w:val="9F703D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EE5AE3"/>
    <w:multiLevelType w:val="hybridMultilevel"/>
    <w:tmpl w:val="FA4257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F775F4C"/>
    <w:multiLevelType w:val="hybridMultilevel"/>
    <w:tmpl w:val="850C9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971653"/>
    <w:multiLevelType w:val="multilevel"/>
    <w:tmpl w:val="55340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033E46"/>
    <w:multiLevelType w:val="hybridMultilevel"/>
    <w:tmpl w:val="90F228F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203D0574"/>
    <w:multiLevelType w:val="multilevel"/>
    <w:tmpl w:val="C2C8F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AE34F8"/>
    <w:multiLevelType w:val="hybridMultilevel"/>
    <w:tmpl w:val="935A6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9253ADE"/>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AD73C20"/>
    <w:multiLevelType w:val="hybridMultilevel"/>
    <w:tmpl w:val="D2221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C5E58D2"/>
    <w:multiLevelType w:val="hybridMultilevel"/>
    <w:tmpl w:val="7BF84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8B2510F"/>
    <w:multiLevelType w:val="hybridMultilevel"/>
    <w:tmpl w:val="D326F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3DE83289"/>
    <w:multiLevelType w:val="hybridMultilevel"/>
    <w:tmpl w:val="EA14C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F33987"/>
    <w:multiLevelType w:val="hybridMultilevel"/>
    <w:tmpl w:val="39968AFE"/>
    <w:lvl w:ilvl="0" w:tplc="BD7236A2">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6FC7C50"/>
    <w:multiLevelType w:val="hybridMultilevel"/>
    <w:tmpl w:val="CBAA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4E18B4"/>
    <w:multiLevelType w:val="hybridMultilevel"/>
    <w:tmpl w:val="E5CC7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DE3DCF"/>
    <w:multiLevelType w:val="hybridMultilevel"/>
    <w:tmpl w:val="E38651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27" w15:restartNumberingAfterBreak="0">
    <w:nsid w:val="494113B4"/>
    <w:multiLevelType w:val="hybridMultilevel"/>
    <w:tmpl w:val="381AB4DE"/>
    <w:lvl w:ilvl="0" w:tplc="04100001">
      <w:start w:val="1"/>
      <w:numFmt w:val="bullet"/>
      <w:lvlText w:val=""/>
      <w:lvlJc w:val="left"/>
      <w:pPr>
        <w:ind w:left="1054" w:hanging="360"/>
      </w:pPr>
      <w:rPr>
        <w:rFonts w:ascii="Symbol" w:hAnsi="Symbol" w:hint="default"/>
      </w:rPr>
    </w:lvl>
    <w:lvl w:ilvl="1" w:tplc="04100003" w:tentative="1">
      <w:start w:val="1"/>
      <w:numFmt w:val="bullet"/>
      <w:lvlText w:val="o"/>
      <w:lvlJc w:val="left"/>
      <w:pPr>
        <w:ind w:left="1774" w:hanging="360"/>
      </w:pPr>
      <w:rPr>
        <w:rFonts w:ascii="Courier New" w:hAnsi="Courier New" w:cs="Courier New" w:hint="default"/>
      </w:rPr>
    </w:lvl>
    <w:lvl w:ilvl="2" w:tplc="04100005" w:tentative="1">
      <w:start w:val="1"/>
      <w:numFmt w:val="bullet"/>
      <w:lvlText w:val=""/>
      <w:lvlJc w:val="left"/>
      <w:pPr>
        <w:ind w:left="2494" w:hanging="360"/>
      </w:pPr>
      <w:rPr>
        <w:rFonts w:ascii="Wingdings" w:hAnsi="Wingdings" w:hint="default"/>
      </w:rPr>
    </w:lvl>
    <w:lvl w:ilvl="3" w:tplc="04100001" w:tentative="1">
      <w:start w:val="1"/>
      <w:numFmt w:val="bullet"/>
      <w:lvlText w:val=""/>
      <w:lvlJc w:val="left"/>
      <w:pPr>
        <w:ind w:left="3214" w:hanging="360"/>
      </w:pPr>
      <w:rPr>
        <w:rFonts w:ascii="Symbol" w:hAnsi="Symbol" w:hint="default"/>
      </w:rPr>
    </w:lvl>
    <w:lvl w:ilvl="4" w:tplc="04100003" w:tentative="1">
      <w:start w:val="1"/>
      <w:numFmt w:val="bullet"/>
      <w:lvlText w:val="o"/>
      <w:lvlJc w:val="left"/>
      <w:pPr>
        <w:ind w:left="3934" w:hanging="360"/>
      </w:pPr>
      <w:rPr>
        <w:rFonts w:ascii="Courier New" w:hAnsi="Courier New" w:cs="Courier New" w:hint="default"/>
      </w:rPr>
    </w:lvl>
    <w:lvl w:ilvl="5" w:tplc="04100005" w:tentative="1">
      <w:start w:val="1"/>
      <w:numFmt w:val="bullet"/>
      <w:lvlText w:val=""/>
      <w:lvlJc w:val="left"/>
      <w:pPr>
        <w:ind w:left="4654" w:hanging="360"/>
      </w:pPr>
      <w:rPr>
        <w:rFonts w:ascii="Wingdings" w:hAnsi="Wingdings" w:hint="default"/>
      </w:rPr>
    </w:lvl>
    <w:lvl w:ilvl="6" w:tplc="04100001" w:tentative="1">
      <w:start w:val="1"/>
      <w:numFmt w:val="bullet"/>
      <w:lvlText w:val=""/>
      <w:lvlJc w:val="left"/>
      <w:pPr>
        <w:ind w:left="5374" w:hanging="360"/>
      </w:pPr>
      <w:rPr>
        <w:rFonts w:ascii="Symbol" w:hAnsi="Symbol" w:hint="default"/>
      </w:rPr>
    </w:lvl>
    <w:lvl w:ilvl="7" w:tplc="04100003" w:tentative="1">
      <w:start w:val="1"/>
      <w:numFmt w:val="bullet"/>
      <w:lvlText w:val="o"/>
      <w:lvlJc w:val="left"/>
      <w:pPr>
        <w:ind w:left="6094" w:hanging="360"/>
      </w:pPr>
      <w:rPr>
        <w:rFonts w:ascii="Courier New" w:hAnsi="Courier New" w:cs="Courier New" w:hint="default"/>
      </w:rPr>
    </w:lvl>
    <w:lvl w:ilvl="8" w:tplc="04100005" w:tentative="1">
      <w:start w:val="1"/>
      <w:numFmt w:val="bullet"/>
      <w:lvlText w:val=""/>
      <w:lvlJc w:val="left"/>
      <w:pPr>
        <w:ind w:left="6814" w:hanging="360"/>
      </w:pPr>
      <w:rPr>
        <w:rFonts w:ascii="Wingdings" w:hAnsi="Wingdings" w:hint="default"/>
      </w:rPr>
    </w:lvl>
  </w:abstractNum>
  <w:abstractNum w:abstractNumId="28" w15:restartNumberingAfterBreak="0">
    <w:nsid w:val="4F4F6020"/>
    <w:multiLevelType w:val="multilevel"/>
    <w:tmpl w:val="13A6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1D46CA"/>
    <w:multiLevelType w:val="multilevel"/>
    <w:tmpl w:val="0A3A94FA"/>
    <w:lvl w:ilvl="0">
      <w:start w:val="2"/>
      <w:numFmt w:val="decimal"/>
      <w:lvlText w:val="%1"/>
      <w:lvlJc w:val="left"/>
      <w:pPr>
        <w:ind w:left="420" w:hanging="420"/>
      </w:pPr>
      <w:rPr>
        <w:rFonts w:hint="default"/>
      </w:rPr>
    </w:lvl>
    <w:lvl w:ilvl="1">
      <w:start w:val="1"/>
      <w:numFmt w:val="decimal"/>
      <w:lvlRestart w:val="0"/>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3D42AE4"/>
    <w:multiLevelType w:val="hybridMultilevel"/>
    <w:tmpl w:val="F250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C4C09C0"/>
    <w:multiLevelType w:val="hybridMultilevel"/>
    <w:tmpl w:val="4FE4387A"/>
    <w:lvl w:ilvl="0" w:tplc="05C0068A">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507E9D"/>
    <w:multiLevelType w:val="hybridMultilevel"/>
    <w:tmpl w:val="3DE4A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E2862E0"/>
    <w:multiLevelType w:val="hybridMultilevel"/>
    <w:tmpl w:val="FAA42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143918"/>
    <w:multiLevelType w:val="multilevel"/>
    <w:tmpl w:val="FF2C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9A177D"/>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D2D1E29"/>
    <w:multiLevelType w:val="hybridMultilevel"/>
    <w:tmpl w:val="81B6A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1FC1362"/>
    <w:multiLevelType w:val="multilevel"/>
    <w:tmpl w:val="90CC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79223B"/>
    <w:multiLevelType w:val="hybridMultilevel"/>
    <w:tmpl w:val="D68C5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793C45FC"/>
    <w:multiLevelType w:val="hybridMultilevel"/>
    <w:tmpl w:val="18B07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C4113C9"/>
    <w:multiLevelType w:val="hybridMultilevel"/>
    <w:tmpl w:val="DBB69646"/>
    <w:lvl w:ilvl="0" w:tplc="EDDA49C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ED747D"/>
    <w:multiLevelType w:val="hybridMultilevel"/>
    <w:tmpl w:val="4072A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41"/>
  </w:num>
  <w:num w:numId="4">
    <w:abstractNumId w:val="35"/>
  </w:num>
  <w:num w:numId="5">
    <w:abstractNumId w:val="23"/>
  </w:num>
  <w:num w:numId="6">
    <w:abstractNumId w:val="12"/>
  </w:num>
  <w:num w:numId="7">
    <w:abstractNumId w:val="30"/>
  </w:num>
  <w:num w:numId="8">
    <w:abstractNumId w:val="33"/>
  </w:num>
  <w:num w:numId="9">
    <w:abstractNumId w:val="16"/>
  </w:num>
  <w:num w:numId="10">
    <w:abstractNumId w:val="21"/>
  </w:num>
  <w:num w:numId="11">
    <w:abstractNumId w:val="38"/>
  </w:num>
  <w:num w:numId="12">
    <w:abstractNumId w:val="11"/>
  </w:num>
  <w:num w:numId="13">
    <w:abstractNumId w:val="29"/>
  </w:num>
  <w:num w:numId="14">
    <w:abstractNumId w:val="14"/>
  </w:num>
  <w:num w:numId="15">
    <w:abstractNumId w:val="32"/>
  </w:num>
  <w:num w:numId="16">
    <w:abstractNumId w:val="19"/>
  </w:num>
  <w:num w:numId="17">
    <w:abstractNumId w:val="10"/>
  </w:num>
  <w:num w:numId="18">
    <w:abstractNumId w:val="40"/>
  </w:num>
  <w:num w:numId="19">
    <w:abstractNumId w:val="24"/>
  </w:num>
  <w:num w:numId="20">
    <w:abstractNumId w:val="31"/>
  </w:num>
  <w:num w:numId="21">
    <w:abstractNumId w:val="22"/>
  </w:num>
  <w:num w:numId="22">
    <w:abstractNumId w:val="36"/>
  </w:num>
  <w:num w:numId="23">
    <w:abstractNumId w:val="15"/>
  </w:num>
  <w:num w:numId="24">
    <w:abstractNumId w:val="34"/>
  </w:num>
  <w:num w:numId="25">
    <w:abstractNumId w:val="37"/>
  </w:num>
  <w:num w:numId="26">
    <w:abstractNumId w:val="9"/>
  </w:num>
  <w:num w:numId="27">
    <w:abstractNumId w:val="28"/>
  </w:num>
  <w:num w:numId="28">
    <w:abstractNumId w:val="13"/>
  </w:num>
  <w:num w:numId="29">
    <w:abstractNumId w:val="39"/>
  </w:num>
  <w:num w:numId="30">
    <w:abstractNumId w:val="8"/>
  </w:num>
  <w:num w:numId="31">
    <w:abstractNumId w:val="17"/>
  </w:num>
  <w:num w:numId="32">
    <w:abstractNumId w:val="27"/>
  </w:num>
  <w:num w:numId="33">
    <w:abstractNumId w:val="18"/>
  </w:num>
  <w:num w:numId="34">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2A2D"/>
    <w:rsid w:val="00003EED"/>
    <w:rsid w:val="00004306"/>
    <w:rsid w:val="00004A92"/>
    <w:rsid w:val="0000545A"/>
    <w:rsid w:val="000064E0"/>
    <w:rsid w:val="0000709A"/>
    <w:rsid w:val="00010816"/>
    <w:rsid w:val="00015890"/>
    <w:rsid w:val="0002122A"/>
    <w:rsid w:val="00021F70"/>
    <w:rsid w:val="00024BE1"/>
    <w:rsid w:val="00025E6D"/>
    <w:rsid w:val="00026977"/>
    <w:rsid w:val="00026AA4"/>
    <w:rsid w:val="00027AE1"/>
    <w:rsid w:val="00032AED"/>
    <w:rsid w:val="00032BE5"/>
    <w:rsid w:val="00032E7B"/>
    <w:rsid w:val="000359F1"/>
    <w:rsid w:val="000400A5"/>
    <w:rsid w:val="000402E4"/>
    <w:rsid w:val="0004137E"/>
    <w:rsid w:val="00041939"/>
    <w:rsid w:val="00044B99"/>
    <w:rsid w:val="00045899"/>
    <w:rsid w:val="000469D4"/>
    <w:rsid w:val="00046E8B"/>
    <w:rsid w:val="000471D4"/>
    <w:rsid w:val="000511B5"/>
    <w:rsid w:val="0005194F"/>
    <w:rsid w:val="00052292"/>
    <w:rsid w:val="000526C1"/>
    <w:rsid w:val="00052AB9"/>
    <w:rsid w:val="000545E6"/>
    <w:rsid w:val="000559E5"/>
    <w:rsid w:val="00055D60"/>
    <w:rsid w:val="000714CC"/>
    <w:rsid w:val="000728FA"/>
    <w:rsid w:val="00072C84"/>
    <w:rsid w:val="00074E98"/>
    <w:rsid w:val="0007659E"/>
    <w:rsid w:val="00077CCC"/>
    <w:rsid w:val="00080338"/>
    <w:rsid w:val="00080446"/>
    <w:rsid w:val="00080B7F"/>
    <w:rsid w:val="00082040"/>
    <w:rsid w:val="00083003"/>
    <w:rsid w:val="00083831"/>
    <w:rsid w:val="000839D8"/>
    <w:rsid w:val="00086928"/>
    <w:rsid w:val="00086B57"/>
    <w:rsid w:val="00086DA2"/>
    <w:rsid w:val="0009048A"/>
    <w:rsid w:val="00090772"/>
    <w:rsid w:val="00090A36"/>
    <w:rsid w:val="000914E9"/>
    <w:rsid w:val="000920A4"/>
    <w:rsid w:val="00092536"/>
    <w:rsid w:val="000947DE"/>
    <w:rsid w:val="00094B9B"/>
    <w:rsid w:val="00094CF4"/>
    <w:rsid w:val="000961CD"/>
    <w:rsid w:val="00097462"/>
    <w:rsid w:val="000A2B6D"/>
    <w:rsid w:val="000A54FC"/>
    <w:rsid w:val="000A5F41"/>
    <w:rsid w:val="000A6111"/>
    <w:rsid w:val="000A69B2"/>
    <w:rsid w:val="000A709F"/>
    <w:rsid w:val="000B0563"/>
    <w:rsid w:val="000B0D21"/>
    <w:rsid w:val="000B19F2"/>
    <w:rsid w:val="000B2ADC"/>
    <w:rsid w:val="000B2D13"/>
    <w:rsid w:val="000B4265"/>
    <w:rsid w:val="000B5835"/>
    <w:rsid w:val="000B7CDE"/>
    <w:rsid w:val="000C0A5B"/>
    <w:rsid w:val="000C13C3"/>
    <w:rsid w:val="000C16B1"/>
    <w:rsid w:val="000C1B0E"/>
    <w:rsid w:val="000C1C7F"/>
    <w:rsid w:val="000C42DE"/>
    <w:rsid w:val="000C5E48"/>
    <w:rsid w:val="000C73D4"/>
    <w:rsid w:val="000C7A2A"/>
    <w:rsid w:val="000D0ACD"/>
    <w:rsid w:val="000D20E1"/>
    <w:rsid w:val="000D3526"/>
    <w:rsid w:val="000D58C3"/>
    <w:rsid w:val="000D695A"/>
    <w:rsid w:val="000D7C31"/>
    <w:rsid w:val="000E1353"/>
    <w:rsid w:val="000E2D84"/>
    <w:rsid w:val="000E2F17"/>
    <w:rsid w:val="000E4E51"/>
    <w:rsid w:val="000E63F4"/>
    <w:rsid w:val="000E68F5"/>
    <w:rsid w:val="000F0790"/>
    <w:rsid w:val="000F19B7"/>
    <w:rsid w:val="000F247A"/>
    <w:rsid w:val="000F3BD6"/>
    <w:rsid w:val="000F4943"/>
    <w:rsid w:val="000F5033"/>
    <w:rsid w:val="001017A0"/>
    <w:rsid w:val="0010378C"/>
    <w:rsid w:val="001040DF"/>
    <w:rsid w:val="001074EB"/>
    <w:rsid w:val="00110519"/>
    <w:rsid w:val="001110C5"/>
    <w:rsid w:val="00111B3A"/>
    <w:rsid w:val="0011468E"/>
    <w:rsid w:val="001147DB"/>
    <w:rsid w:val="001158B8"/>
    <w:rsid w:val="00115C04"/>
    <w:rsid w:val="0011675C"/>
    <w:rsid w:val="00116EA8"/>
    <w:rsid w:val="00117F0E"/>
    <w:rsid w:val="00120A10"/>
    <w:rsid w:val="00121049"/>
    <w:rsid w:val="00123970"/>
    <w:rsid w:val="00123B1D"/>
    <w:rsid w:val="00124039"/>
    <w:rsid w:val="001244CF"/>
    <w:rsid w:val="001250D8"/>
    <w:rsid w:val="00126F97"/>
    <w:rsid w:val="00127493"/>
    <w:rsid w:val="00127AD3"/>
    <w:rsid w:val="00131018"/>
    <w:rsid w:val="00131090"/>
    <w:rsid w:val="0013119B"/>
    <w:rsid w:val="00131AF3"/>
    <w:rsid w:val="0013200C"/>
    <w:rsid w:val="001327C6"/>
    <w:rsid w:val="00132B46"/>
    <w:rsid w:val="00132ECE"/>
    <w:rsid w:val="00133FEB"/>
    <w:rsid w:val="00134600"/>
    <w:rsid w:val="00134616"/>
    <w:rsid w:val="001363BD"/>
    <w:rsid w:val="00141228"/>
    <w:rsid w:val="00141D47"/>
    <w:rsid w:val="001424C6"/>
    <w:rsid w:val="00142905"/>
    <w:rsid w:val="00142A38"/>
    <w:rsid w:val="00142C44"/>
    <w:rsid w:val="00143BCC"/>
    <w:rsid w:val="00144F13"/>
    <w:rsid w:val="00145ED2"/>
    <w:rsid w:val="00146387"/>
    <w:rsid w:val="00146899"/>
    <w:rsid w:val="00147FDC"/>
    <w:rsid w:val="001502C0"/>
    <w:rsid w:val="00151028"/>
    <w:rsid w:val="00151842"/>
    <w:rsid w:val="00155101"/>
    <w:rsid w:val="001577FF"/>
    <w:rsid w:val="001607F1"/>
    <w:rsid w:val="0016256E"/>
    <w:rsid w:val="001639FD"/>
    <w:rsid w:val="001654C6"/>
    <w:rsid w:val="00165668"/>
    <w:rsid w:val="00166B48"/>
    <w:rsid w:val="00166DDD"/>
    <w:rsid w:val="001675FF"/>
    <w:rsid w:val="00167647"/>
    <w:rsid w:val="00171CF0"/>
    <w:rsid w:val="00173D35"/>
    <w:rsid w:val="001744EE"/>
    <w:rsid w:val="00175B10"/>
    <w:rsid w:val="00176144"/>
    <w:rsid w:val="00176FCF"/>
    <w:rsid w:val="0017766A"/>
    <w:rsid w:val="00180C1B"/>
    <w:rsid w:val="00181407"/>
    <w:rsid w:val="001816A6"/>
    <w:rsid w:val="00181D93"/>
    <w:rsid w:val="001821E6"/>
    <w:rsid w:val="00183DBA"/>
    <w:rsid w:val="0018418B"/>
    <w:rsid w:val="00184791"/>
    <w:rsid w:val="001855B6"/>
    <w:rsid w:val="001867B4"/>
    <w:rsid w:val="00187048"/>
    <w:rsid w:val="001904D6"/>
    <w:rsid w:val="0019173A"/>
    <w:rsid w:val="00191B68"/>
    <w:rsid w:val="00194124"/>
    <w:rsid w:val="00194621"/>
    <w:rsid w:val="001A00B4"/>
    <w:rsid w:val="001A33ED"/>
    <w:rsid w:val="001A6527"/>
    <w:rsid w:val="001A6EF2"/>
    <w:rsid w:val="001A78F9"/>
    <w:rsid w:val="001B2991"/>
    <w:rsid w:val="001B2CC6"/>
    <w:rsid w:val="001B4C26"/>
    <w:rsid w:val="001B642E"/>
    <w:rsid w:val="001C177E"/>
    <w:rsid w:val="001C1BF9"/>
    <w:rsid w:val="001C26AF"/>
    <w:rsid w:val="001C4E23"/>
    <w:rsid w:val="001C5B1D"/>
    <w:rsid w:val="001C7900"/>
    <w:rsid w:val="001C7AD9"/>
    <w:rsid w:val="001D0555"/>
    <w:rsid w:val="001D0BD3"/>
    <w:rsid w:val="001D1B48"/>
    <w:rsid w:val="001D2787"/>
    <w:rsid w:val="001D7CBE"/>
    <w:rsid w:val="001D7DD2"/>
    <w:rsid w:val="001E1086"/>
    <w:rsid w:val="001E1C8D"/>
    <w:rsid w:val="001E1DD2"/>
    <w:rsid w:val="001E30A1"/>
    <w:rsid w:val="001E35B6"/>
    <w:rsid w:val="001E36A8"/>
    <w:rsid w:val="001E7957"/>
    <w:rsid w:val="001F0406"/>
    <w:rsid w:val="001F169B"/>
    <w:rsid w:val="001F4B32"/>
    <w:rsid w:val="001F5FD7"/>
    <w:rsid w:val="001F61B7"/>
    <w:rsid w:val="001F7B80"/>
    <w:rsid w:val="001F7C0D"/>
    <w:rsid w:val="002009DD"/>
    <w:rsid w:val="0020302A"/>
    <w:rsid w:val="00203045"/>
    <w:rsid w:val="00205476"/>
    <w:rsid w:val="00205C3B"/>
    <w:rsid w:val="002178CE"/>
    <w:rsid w:val="002211E8"/>
    <w:rsid w:val="00223220"/>
    <w:rsid w:val="002240AC"/>
    <w:rsid w:val="00225981"/>
    <w:rsid w:val="00225FD8"/>
    <w:rsid w:val="00226DE3"/>
    <w:rsid w:val="002310D2"/>
    <w:rsid w:val="002328C3"/>
    <w:rsid w:val="00233BF8"/>
    <w:rsid w:val="0023442E"/>
    <w:rsid w:val="002353C7"/>
    <w:rsid w:val="00235ED1"/>
    <w:rsid w:val="002405DB"/>
    <w:rsid w:val="00240FFE"/>
    <w:rsid w:val="0024237A"/>
    <w:rsid w:val="00247BE5"/>
    <w:rsid w:val="00247CFB"/>
    <w:rsid w:val="0025048D"/>
    <w:rsid w:val="002526A7"/>
    <w:rsid w:val="00252C8E"/>
    <w:rsid w:val="00253F30"/>
    <w:rsid w:val="002556D4"/>
    <w:rsid w:val="002608E2"/>
    <w:rsid w:val="0026515B"/>
    <w:rsid w:val="002656BD"/>
    <w:rsid w:val="0026636E"/>
    <w:rsid w:val="00267ACA"/>
    <w:rsid w:val="0027045C"/>
    <w:rsid w:val="00270FD9"/>
    <w:rsid w:val="00271036"/>
    <w:rsid w:val="002728F4"/>
    <w:rsid w:val="00272A1C"/>
    <w:rsid w:val="00274075"/>
    <w:rsid w:val="0027433E"/>
    <w:rsid w:val="00274639"/>
    <w:rsid w:val="00274DA2"/>
    <w:rsid w:val="00276D9D"/>
    <w:rsid w:val="002774A2"/>
    <w:rsid w:val="002776D5"/>
    <w:rsid w:val="00282419"/>
    <w:rsid w:val="0028279E"/>
    <w:rsid w:val="00283DC6"/>
    <w:rsid w:val="002846BB"/>
    <w:rsid w:val="00285534"/>
    <w:rsid w:val="002857BE"/>
    <w:rsid w:val="00287469"/>
    <w:rsid w:val="0028798C"/>
    <w:rsid w:val="00291455"/>
    <w:rsid w:val="002927CD"/>
    <w:rsid w:val="00292F6E"/>
    <w:rsid w:val="00293884"/>
    <w:rsid w:val="002945D1"/>
    <w:rsid w:val="0029467E"/>
    <w:rsid w:val="002A0218"/>
    <w:rsid w:val="002A025A"/>
    <w:rsid w:val="002A10C0"/>
    <w:rsid w:val="002A676D"/>
    <w:rsid w:val="002A741A"/>
    <w:rsid w:val="002B13AF"/>
    <w:rsid w:val="002B1A34"/>
    <w:rsid w:val="002C0212"/>
    <w:rsid w:val="002C0232"/>
    <w:rsid w:val="002C097B"/>
    <w:rsid w:val="002C1917"/>
    <w:rsid w:val="002C2670"/>
    <w:rsid w:val="002C35BF"/>
    <w:rsid w:val="002C4BA7"/>
    <w:rsid w:val="002C6A08"/>
    <w:rsid w:val="002C7233"/>
    <w:rsid w:val="002D0EC4"/>
    <w:rsid w:val="002D1334"/>
    <w:rsid w:val="002D1CDB"/>
    <w:rsid w:val="002D26FD"/>
    <w:rsid w:val="002D2C69"/>
    <w:rsid w:val="002D35ED"/>
    <w:rsid w:val="002D40A9"/>
    <w:rsid w:val="002D5AFB"/>
    <w:rsid w:val="002D73A4"/>
    <w:rsid w:val="002E0FB9"/>
    <w:rsid w:val="002E17DC"/>
    <w:rsid w:val="002E1A26"/>
    <w:rsid w:val="002E30F7"/>
    <w:rsid w:val="002E3461"/>
    <w:rsid w:val="002E35A9"/>
    <w:rsid w:val="002E3911"/>
    <w:rsid w:val="002E3BC2"/>
    <w:rsid w:val="002E464C"/>
    <w:rsid w:val="002E478E"/>
    <w:rsid w:val="002E5556"/>
    <w:rsid w:val="002E6160"/>
    <w:rsid w:val="002E78A0"/>
    <w:rsid w:val="002F2C11"/>
    <w:rsid w:val="002F2C1A"/>
    <w:rsid w:val="002F3601"/>
    <w:rsid w:val="002F5020"/>
    <w:rsid w:val="002F7DA1"/>
    <w:rsid w:val="00300D01"/>
    <w:rsid w:val="00300D6D"/>
    <w:rsid w:val="00302058"/>
    <w:rsid w:val="003028F7"/>
    <w:rsid w:val="00303C6B"/>
    <w:rsid w:val="0030490A"/>
    <w:rsid w:val="003058E9"/>
    <w:rsid w:val="003065CB"/>
    <w:rsid w:val="003066A3"/>
    <w:rsid w:val="00306ECA"/>
    <w:rsid w:val="00307811"/>
    <w:rsid w:val="00310076"/>
    <w:rsid w:val="00311AE2"/>
    <w:rsid w:val="003134E0"/>
    <w:rsid w:val="00314166"/>
    <w:rsid w:val="003147A3"/>
    <w:rsid w:val="00315D12"/>
    <w:rsid w:val="003166F9"/>
    <w:rsid w:val="0031723F"/>
    <w:rsid w:val="00321D9E"/>
    <w:rsid w:val="003224BF"/>
    <w:rsid w:val="00322D5C"/>
    <w:rsid w:val="0032380B"/>
    <w:rsid w:val="00324A4B"/>
    <w:rsid w:val="003272A2"/>
    <w:rsid w:val="0032745D"/>
    <w:rsid w:val="00327E4F"/>
    <w:rsid w:val="00327FDB"/>
    <w:rsid w:val="003304D8"/>
    <w:rsid w:val="00331A3F"/>
    <w:rsid w:val="00332594"/>
    <w:rsid w:val="00334362"/>
    <w:rsid w:val="00336399"/>
    <w:rsid w:val="00336890"/>
    <w:rsid w:val="00336B7B"/>
    <w:rsid w:val="00336CA5"/>
    <w:rsid w:val="00337625"/>
    <w:rsid w:val="00340322"/>
    <w:rsid w:val="003409DD"/>
    <w:rsid w:val="00341D9E"/>
    <w:rsid w:val="00346204"/>
    <w:rsid w:val="00350C04"/>
    <w:rsid w:val="00351C1E"/>
    <w:rsid w:val="00352F0F"/>
    <w:rsid w:val="0035312B"/>
    <w:rsid w:val="00353FC6"/>
    <w:rsid w:val="003546AF"/>
    <w:rsid w:val="00354C82"/>
    <w:rsid w:val="00355451"/>
    <w:rsid w:val="00356E12"/>
    <w:rsid w:val="003575C3"/>
    <w:rsid w:val="00357C35"/>
    <w:rsid w:val="00360640"/>
    <w:rsid w:val="00363F27"/>
    <w:rsid w:val="003654FA"/>
    <w:rsid w:val="00366D50"/>
    <w:rsid w:val="00367E30"/>
    <w:rsid w:val="0037000C"/>
    <w:rsid w:val="00371909"/>
    <w:rsid w:val="003726AA"/>
    <w:rsid w:val="00372DE2"/>
    <w:rsid w:val="003740BF"/>
    <w:rsid w:val="00374EAE"/>
    <w:rsid w:val="00375D40"/>
    <w:rsid w:val="003773B9"/>
    <w:rsid w:val="003828DB"/>
    <w:rsid w:val="00384EE6"/>
    <w:rsid w:val="00384FEC"/>
    <w:rsid w:val="00386465"/>
    <w:rsid w:val="0038669A"/>
    <w:rsid w:val="00386942"/>
    <w:rsid w:val="00386E3E"/>
    <w:rsid w:val="00396112"/>
    <w:rsid w:val="00397AB1"/>
    <w:rsid w:val="003A0706"/>
    <w:rsid w:val="003A15CB"/>
    <w:rsid w:val="003A2438"/>
    <w:rsid w:val="003A3C17"/>
    <w:rsid w:val="003A55DD"/>
    <w:rsid w:val="003B061C"/>
    <w:rsid w:val="003B3227"/>
    <w:rsid w:val="003B403F"/>
    <w:rsid w:val="003B428F"/>
    <w:rsid w:val="003B4369"/>
    <w:rsid w:val="003B6BA4"/>
    <w:rsid w:val="003C0AC8"/>
    <w:rsid w:val="003C1031"/>
    <w:rsid w:val="003C27D8"/>
    <w:rsid w:val="003C2C79"/>
    <w:rsid w:val="003C40CB"/>
    <w:rsid w:val="003C4CC5"/>
    <w:rsid w:val="003C5507"/>
    <w:rsid w:val="003C55E0"/>
    <w:rsid w:val="003C607C"/>
    <w:rsid w:val="003C6E4A"/>
    <w:rsid w:val="003C7F0C"/>
    <w:rsid w:val="003D0215"/>
    <w:rsid w:val="003D0A44"/>
    <w:rsid w:val="003D13AE"/>
    <w:rsid w:val="003D158F"/>
    <w:rsid w:val="003D1C71"/>
    <w:rsid w:val="003D495A"/>
    <w:rsid w:val="003D7022"/>
    <w:rsid w:val="003D7B95"/>
    <w:rsid w:val="003E0590"/>
    <w:rsid w:val="003E1670"/>
    <w:rsid w:val="003E1E75"/>
    <w:rsid w:val="003E369B"/>
    <w:rsid w:val="003E541B"/>
    <w:rsid w:val="003E6292"/>
    <w:rsid w:val="003E650B"/>
    <w:rsid w:val="003E6C55"/>
    <w:rsid w:val="003E73CB"/>
    <w:rsid w:val="003F17EB"/>
    <w:rsid w:val="003F1EFB"/>
    <w:rsid w:val="003F2F7E"/>
    <w:rsid w:val="003F3B4A"/>
    <w:rsid w:val="003F3CB6"/>
    <w:rsid w:val="003F401A"/>
    <w:rsid w:val="003F4031"/>
    <w:rsid w:val="003F602A"/>
    <w:rsid w:val="003F606A"/>
    <w:rsid w:val="003F60BB"/>
    <w:rsid w:val="003F7FFC"/>
    <w:rsid w:val="0040095C"/>
    <w:rsid w:val="00402CAB"/>
    <w:rsid w:val="004039F9"/>
    <w:rsid w:val="00403D65"/>
    <w:rsid w:val="00404345"/>
    <w:rsid w:val="00404527"/>
    <w:rsid w:val="0040466F"/>
    <w:rsid w:val="00405CB9"/>
    <w:rsid w:val="004065B7"/>
    <w:rsid w:val="004100CE"/>
    <w:rsid w:val="0041013B"/>
    <w:rsid w:val="004137A1"/>
    <w:rsid w:val="00414644"/>
    <w:rsid w:val="00414CE3"/>
    <w:rsid w:val="00415B4C"/>
    <w:rsid w:val="00415CE6"/>
    <w:rsid w:val="004171A8"/>
    <w:rsid w:val="00421CBF"/>
    <w:rsid w:val="00423D22"/>
    <w:rsid w:val="00423DC8"/>
    <w:rsid w:val="004245E7"/>
    <w:rsid w:val="00425C54"/>
    <w:rsid w:val="00426CF8"/>
    <w:rsid w:val="00427807"/>
    <w:rsid w:val="00430B43"/>
    <w:rsid w:val="004313F6"/>
    <w:rsid w:val="00432963"/>
    <w:rsid w:val="00433155"/>
    <w:rsid w:val="00436C00"/>
    <w:rsid w:val="00436CC2"/>
    <w:rsid w:val="00437358"/>
    <w:rsid w:val="00437447"/>
    <w:rsid w:val="00441E94"/>
    <w:rsid w:val="00442049"/>
    <w:rsid w:val="004420D5"/>
    <w:rsid w:val="00443454"/>
    <w:rsid w:val="00446982"/>
    <w:rsid w:val="004510AD"/>
    <w:rsid w:val="00451F38"/>
    <w:rsid w:val="00453F6B"/>
    <w:rsid w:val="00454248"/>
    <w:rsid w:val="00454D89"/>
    <w:rsid w:val="00454FA6"/>
    <w:rsid w:val="004564F7"/>
    <w:rsid w:val="00456702"/>
    <w:rsid w:val="004577CC"/>
    <w:rsid w:val="00457E98"/>
    <w:rsid w:val="0046208E"/>
    <w:rsid w:val="00462E04"/>
    <w:rsid w:val="0046451A"/>
    <w:rsid w:val="00465BED"/>
    <w:rsid w:val="00465FE8"/>
    <w:rsid w:val="004662D6"/>
    <w:rsid w:val="0046719E"/>
    <w:rsid w:val="00467FF6"/>
    <w:rsid w:val="00471F9C"/>
    <w:rsid w:val="004722B2"/>
    <w:rsid w:val="00472ABF"/>
    <w:rsid w:val="004730D1"/>
    <w:rsid w:val="004732F3"/>
    <w:rsid w:val="0047460C"/>
    <w:rsid w:val="004746A0"/>
    <w:rsid w:val="00475B8A"/>
    <w:rsid w:val="004774B1"/>
    <w:rsid w:val="00480079"/>
    <w:rsid w:val="00481B9C"/>
    <w:rsid w:val="00482C1A"/>
    <w:rsid w:val="0048396E"/>
    <w:rsid w:val="004853D4"/>
    <w:rsid w:val="0048553F"/>
    <w:rsid w:val="00490B97"/>
    <w:rsid w:val="004911DA"/>
    <w:rsid w:val="004915B0"/>
    <w:rsid w:val="0049266C"/>
    <w:rsid w:val="00493108"/>
    <w:rsid w:val="0049354A"/>
    <w:rsid w:val="004943DE"/>
    <w:rsid w:val="004959F3"/>
    <w:rsid w:val="00497B2A"/>
    <w:rsid w:val="004A17D2"/>
    <w:rsid w:val="004A23F7"/>
    <w:rsid w:val="004A4127"/>
    <w:rsid w:val="004A423E"/>
    <w:rsid w:val="004A4ED1"/>
    <w:rsid w:val="004B054E"/>
    <w:rsid w:val="004B05AA"/>
    <w:rsid w:val="004B0636"/>
    <w:rsid w:val="004B75DB"/>
    <w:rsid w:val="004C0CEA"/>
    <w:rsid w:val="004C0E05"/>
    <w:rsid w:val="004C1F0B"/>
    <w:rsid w:val="004C2846"/>
    <w:rsid w:val="004C30CB"/>
    <w:rsid w:val="004C322B"/>
    <w:rsid w:val="004C3819"/>
    <w:rsid w:val="004C4B45"/>
    <w:rsid w:val="004C556D"/>
    <w:rsid w:val="004C5CE4"/>
    <w:rsid w:val="004C63F9"/>
    <w:rsid w:val="004D0F20"/>
    <w:rsid w:val="004D718A"/>
    <w:rsid w:val="004E1E67"/>
    <w:rsid w:val="004E7103"/>
    <w:rsid w:val="004E76E6"/>
    <w:rsid w:val="004E7E33"/>
    <w:rsid w:val="004F2E9F"/>
    <w:rsid w:val="004F3A12"/>
    <w:rsid w:val="004F444A"/>
    <w:rsid w:val="004F4A77"/>
    <w:rsid w:val="004F5204"/>
    <w:rsid w:val="004F58AD"/>
    <w:rsid w:val="004F5E23"/>
    <w:rsid w:val="004F76DB"/>
    <w:rsid w:val="00502F14"/>
    <w:rsid w:val="00503654"/>
    <w:rsid w:val="00504FD3"/>
    <w:rsid w:val="00505ABC"/>
    <w:rsid w:val="00507063"/>
    <w:rsid w:val="00507CC2"/>
    <w:rsid w:val="00510EBC"/>
    <w:rsid w:val="00513735"/>
    <w:rsid w:val="0051545C"/>
    <w:rsid w:val="005155B9"/>
    <w:rsid w:val="00515B15"/>
    <w:rsid w:val="00517349"/>
    <w:rsid w:val="0052186E"/>
    <w:rsid w:val="00521F03"/>
    <w:rsid w:val="00522F8D"/>
    <w:rsid w:val="0052512E"/>
    <w:rsid w:val="00526492"/>
    <w:rsid w:val="00530110"/>
    <w:rsid w:val="00530D3A"/>
    <w:rsid w:val="00532C5A"/>
    <w:rsid w:val="005335F6"/>
    <w:rsid w:val="00534254"/>
    <w:rsid w:val="00534F13"/>
    <w:rsid w:val="0053563F"/>
    <w:rsid w:val="00540484"/>
    <w:rsid w:val="00541481"/>
    <w:rsid w:val="00541BBF"/>
    <w:rsid w:val="00541E33"/>
    <w:rsid w:val="00542D54"/>
    <w:rsid w:val="00543827"/>
    <w:rsid w:val="00544B5B"/>
    <w:rsid w:val="00544D6D"/>
    <w:rsid w:val="0054675B"/>
    <w:rsid w:val="00546C6A"/>
    <w:rsid w:val="00547BA6"/>
    <w:rsid w:val="005506A9"/>
    <w:rsid w:val="00551814"/>
    <w:rsid w:val="005521EC"/>
    <w:rsid w:val="0055235B"/>
    <w:rsid w:val="00553386"/>
    <w:rsid w:val="00553F81"/>
    <w:rsid w:val="00554460"/>
    <w:rsid w:val="00555C47"/>
    <w:rsid w:val="00556E46"/>
    <w:rsid w:val="0055784A"/>
    <w:rsid w:val="005617F7"/>
    <w:rsid w:val="00562BD6"/>
    <w:rsid w:val="00562F81"/>
    <w:rsid w:val="005638E3"/>
    <w:rsid w:val="00563FFC"/>
    <w:rsid w:val="0056474C"/>
    <w:rsid w:val="00564D20"/>
    <w:rsid w:val="00565023"/>
    <w:rsid w:val="0056549D"/>
    <w:rsid w:val="0056557E"/>
    <w:rsid w:val="005656CC"/>
    <w:rsid w:val="00565F47"/>
    <w:rsid w:val="00570714"/>
    <w:rsid w:val="00570EAA"/>
    <w:rsid w:val="005712A7"/>
    <w:rsid w:val="005716E1"/>
    <w:rsid w:val="005736C3"/>
    <w:rsid w:val="00573DA6"/>
    <w:rsid w:val="005752C5"/>
    <w:rsid w:val="00576289"/>
    <w:rsid w:val="0057737F"/>
    <w:rsid w:val="005779C1"/>
    <w:rsid w:val="0058105E"/>
    <w:rsid w:val="00581155"/>
    <w:rsid w:val="005859B2"/>
    <w:rsid w:val="00585A0B"/>
    <w:rsid w:val="00585B5F"/>
    <w:rsid w:val="00587AFF"/>
    <w:rsid w:val="00587B5D"/>
    <w:rsid w:val="0059121F"/>
    <w:rsid w:val="00591F80"/>
    <w:rsid w:val="0059248E"/>
    <w:rsid w:val="00592F49"/>
    <w:rsid w:val="00593AA0"/>
    <w:rsid w:val="00593D73"/>
    <w:rsid w:val="00595673"/>
    <w:rsid w:val="005972A9"/>
    <w:rsid w:val="005A3E23"/>
    <w:rsid w:val="005A660B"/>
    <w:rsid w:val="005A7C03"/>
    <w:rsid w:val="005A7F43"/>
    <w:rsid w:val="005B4213"/>
    <w:rsid w:val="005B6EA9"/>
    <w:rsid w:val="005C0249"/>
    <w:rsid w:val="005C1FC6"/>
    <w:rsid w:val="005C235D"/>
    <w:rsid w:val="005C2699"/>
    <w:rsid w:val="005C4408"/>
    <w:rsid w:val="005C444E"/>
    <w:rsid w:val="005C48E2"/>
    <w:rsid w:val="005C54D6"/>
    <w:rsid w:val="005C574B"/>
    <w:rsid w:val="005C6A80"/>
    <w:rsid w:val="005C7EC2"/>
    <w:rsid w:val="005D047D"/>
    <w:rsid w:val="005D0C58"/>
    <w:rsid w:val="005D1943"/>
    <w:rsid w:val="005D3085"/>
    <w:rsid w:val="005D38F0"/>
    <w:rsid w:val="005D3D9E"/>
    <w:rsid w:val="005D5E2D"/>
    <w:rsid w:val="005D6251"/>
    <w:rsid w:val="005D6469"/>
    <w:rsid w:val="005D7887"/>
    <w:rsid w:val="005E10C4"/>
    <w:rsid w:val="005E1398"/>
    <w:rsid w:val="005E19B1"/>
    <w:rsid w:val="005E316F"/>
    <w:rsid w:val="005E460D"/>
    <w:rsid w:val="005F0450"/>
    <w:rsid w:val="00600535"/>
    <w:rsid w:val="00602A8D"/>
    <w:rsid w:val="00602F3E"/>
    <w:rsid w:val="006058F8"/>
    <w:rsid w:val="00606619"/>
    <w:rsid w:val="00611092"/>
    <w:rsid w:val="00611511"/>
    <w:rsid w:val="0061170A"/>
    <w:rsid w:val="00611735"/>
    <w:rsid w:val="006119DB"/>
    <w:rsid w:val="00611BC4"/>
    <w:rsid w:val="00612B1D"/>
    <w:rsid w:val="00613869"/>
    <w:rsid w:val="00614784"/>
    <w:rsid w:val="00616526"/>
    <w:rsid w:val="00616FF4"/>
    <w:rsid w:val="0062393B"/>
    <w:rsid w:val="00624A3E"/>
    <w:rsid w:val="00625054"/>
    <w:rsid w:val="00626011"/>
    <w:rsid w:val="0062635C"/>
    <w:rsid w:val="00626AF1"/>
    <w:rsid w:val="006273F1"/>
    <w:rsid w:val="0063185A"/>
    <w:rsid w:val="0063267E"/>
    <w:rsid w:val="00632736"/>
    <w:rsid w:val="0063538F"/>
    <w:rsid w:val="00635C93"/>
    <w:rsid w:val="006365F1"/>
    <w:rsid w:val="00637A5E"/>
    <w:rsid w:val="006437BE"/>
    <w:rsid w:val="0064593E"/>
    <w:rsid w:val="00647075"/>
    <w:rsid w:val="00647D4A"/>
    <w:rsid w:val="00647F54"/>
    <w:rsid w:val="00650BA3"/>
    <w:rsid w:val="00651D0A"/>
    <w:rsid w:val="00652556"/>
    <w:rsid w:val="0065532D"/>
    <w:rsid w:val="0065588E"/>
    <w:rsid w:val="006565C3"/>
    <w:rsid w:val="00660418"/>
    <w:rsid w:val="00660C8C"/>
    <w:rsid w:val="00660EEE"/>
    <w:rsid w:val="00665159"/>
    <w:rsid w:val="006658CD"/>
    <w:rsid w:val="0066695D"/>
    <w:rsid w:val="00666F91"/>
    <w:rsid w:val="0066786D"/>
    <w:rsid w:val="0066799B"/>
    <w:rsid w:val="006701DB"/>
    <w:rsid w:val="00671D20"/>
    <w:rsid w:val="006721AF"/>
    <w:rsid w:val="00674059"/>
    <w:rsid w:val="00676EEA"/>
    <w:rsid w:val="0068217F"/>
    <w:rsid w:val="00682698"/>
    <w:rsid w:val="0068433F"/>
    <w:rsid w:val="00686CBE"/>
    <w:rsid w:val="00687C08"/>
    <w:rsid w:val="00690E37"/>
    <w:rsid w:val="00691A70"/>
    <w:rsid w:val="00692676"/>
    <w:rsid w:val="006940E0"/>
    <w:rsid w:val="006950B8"/>
    <w:rsid w:val="006954D1"/>
    <w:rsid w:val="00696606"/>
    <w:rsid w:val="00696958"/>
    <w:rsid w:val="006A0004"/>
    <w:rsid w:val="006A0E6C"/>
    <w:rsid w:val="006A0EA2"/>
    <w:rsid w:val="006A1053"/>
    <w:rsid w:val="006A113C"/>
    <w:rsid w:val="006A1404"/>
    <w:rsid w:val="006A3B66"/>
    <w:rsid w:val="006A3D3D"/>
    <w:rsid w:val="006A410A"/>
    <w:rsid w:val="006A5467"/>
    <w:rsid w:val="006A580D"/>
    <w:rsid w:val="006A6356"/>
    <w:rsid w:val="006B319A"/>
    <w:rsid w:val="006B31FE"/>
    <w:rsid w:val="006B5958"/>
    <w:rsid w:val="006B5A9C"/>
    <w:rsid w:val="006B61F5"/>
    <w:rsid w:val="006C1F21"/>
    <w:rsid w:val="006C331F"/>
    <w:rsid w:val="006C3BC9"/>
    <w:rsid w:val="006C3E76"/>
    <w:rsid w:val="006C5336"/>
    <w:rsid w:val="006C61B0"/>
    <w:rsid w:val="006C71B9"/>
    <w:rsid w:val="006D0123"/>
    <w:rsid w:val="006D0501"/>
    <w:rsid w:val="006D3EF8"/>
    <w:rsid w:val="006D4179"/>
    <w:rsid w:val="006D45EA"/>
    <w:rsid w:val="006D5243"/>
    <w:rsid w:val="006D678E"/>
    <w:rsid w:val="006D6AE8"/>
    <w:rsid w:val="006D7178"/>
    <w:rsid w:val="006E0744"/>
    <w:rsid w:val="006E1992"/>
    <w:rsid w:val="006E33CE"/>
    <w:rsid w:val="006E359C"/>
    <w:rsid w:val="006E38FA"/>
    <w:rsid w:val="006E4FD3"/>
    <w:rsid w:val="006E5032"/>
    <w:rsid w:val="006E6EA4"/>
    <w:rsid w:val="006E7716"/>
    <w:rsid w:val="006F3B32"/>
    <w:rsid w:val="006F44EA"/>
    <w:rsid w:val="006F52F7"/>
    <w:rsid w:val="006F73BC"/>
    <w:rsid w:val="007000A0"/>
    <w:rsid w:val="00700BFD"/>
    <w:rsid w:val="00700FF3"/>
    <w:rsid w:val="00701A71"/>
    <w:rsid w:val="00703FE7"/>
    <w:rsid w:val="0070545E"/>
    <w:rsid w:val="00707073"/>
    <w:rsid w:val="0071105C"/>
    <w:rsid w:val="00712592"/>
    <w:rsid w:val="007129C6"/>
    <w:rsid w:val="00712D8F"/>
    <w:rsid w:val="00714665"/>
    <w:rsid w:val="00714FF1"/>
    <w:rsid w:val="00715040"/>
    <w:rsid w:val="007151CB"/>
    <w:rsid w:val="00715AC2"/>
    <w:rsid w:val="0071693B"/>
    <w:rsid w:val="00717288"/>
    <w:rsid w:val="00720D39"/>
    <w:rsid w:val="00721810"/>
    <w:rsid w:val="0072209D"/>
    <w:rsid w:val="00724749"/>
    <w:rsid w:val="00725C54"/>
    <w:rsid w:val="00727314"/>
    <w:rsid w:val="00727957"/>
    <w:rsid w:val="007303DE"/>
    <w:rsid w:val="00732EF5"/>
    <w:rsid w:val="00732FDD"/>
    <w:rsid w:val="00735B16"/>
    <w:rsid w:val="00736C0A"/>
    <w:rsid w:val="00736D80"/>
    <w:rsid w:val="00737B0A"/>
    <w:rsid w:val="00740D79"/>
    <w:rsid w:val="00740DA6"/>
    <w:rsid w:val="0074178E"/>
    <w:rsid w:val="00742E8B"/>
    <w:rsid w:val="00743034"/>
    <w:rsid w:val="00743847"/>
    <w:rsid w:val="007440AE"/>
    <w:rsid w:val="007477A9"/>
    <w:rsid w:val="00747DD1"/>
    <w:rsid w:val="00752A96"/>
    <w:rsid w:val="00755B29"/>
    <w:rsid w:val="007605E0"/>
    <w:rsid w:val="0076138F"/>
    <w:rsid w:val="00762FBE"/>
    <w:rsid w:val="0076335B"/>
    <w:rsid w:val="00764FF2"/>
    <w:rsid w:val="007722D5"/>
    <w:rsid w:val="0077278C"/>
    <w:rsid w:val="00772D10"/>
    <w:rsid w:val="007733FC"/>
    <w:rsid w:val="007734CF"/>
    <w:rsid w:val="007742EB"/>
    <w:rsid w:val="007755CC"/>
    <w:rsid w:val="00780433"/>
    <w:rsid w:val="00780C91"/>
    <w:rsid w:val="00780DF7"/>
    <w:rsid w:val="0078117B"/>
    <w:rsid w:val="007831EE"/>
    <w:rsid w:val="0078675B"/>
    <w:rsid w:val="00790977"/>
    <w:rsid w:val="00791912"/>
    <w:rsid w:val="007928E4"/>
    <w:rsid w:val="00794A86"/>
    <w:rsid w:val="00794EE6"/>
    <w:rsid w:val="007959E3"/>
    <w:rsid w:val="007A00E9"/>
    <w:rsid w:val="007A0844"/>
    <w:rsid w:val="007A110D"/>
    <w:rsid w:val="007A1226"/>
    <w:rsid w:val="007A2605"/>
    <w:rsid w:val="007A2A81"/>
    <w:rsid w:val="007A2F15"/>
    <w:rsid w:val="007A678E"/>
    <w:rsid w:val="007A6798"/>
    <w:rsid w:val="007A6BA3"/>
    <w:rsid w:val="007B0020"/>
    <w:rsid w:val="007B193C"/>
    <w:rsid w:val="007B2AFB"/>
    <w:rsid w:val="007B2C8E"/>
    <w:rsid w:val="007B3BB0"/>
    <w:rsid w:val="007B4B66"/>
    <w:rsid w:val="007B7548"/>
    <w:rsid w:val="007C1F18"/>
    <w:rsid w:val="007C2E4B"/>
    <w:rsid w:val="007C41A8"/>
    <w:rsid w:val="007C47E9"/>
    <w:rsid w:val="007C5986"/>
    <w:rsid w:val="007C6AA2"/>
    <w:rsid w:val="007C71DA"/>
    <w:rsid w:val="007D001F"/>
    <w:rsid w:val="007D1E79"/>
    <w:rsid w:val="007D3007"/>
    <w:rsid w:val="007D33BA"/>
    <w:rsid w:val="007D4125"/>
    <w:rsid w:val="007D4C16"/>
    <w:rsid w:val="007D4CE8"/>
    <w:rsid w:val="007D63EC"/>
    <w:rsid w:val="007D7230"/>
    <w:rsid w:val="007D7876"/>
    <w:rsid w:val="007E0646"/>
    <w:rsid w:val="007E12FF"/>
    <w:rsid w:val="007E1F6D"/>
    <w:rsid w:val="007E3C09"/>
    <w:rsid w:val="007E496B"/>
    <w:rsid w:val="007E4B6A"/>
    <w:rsid w:val="007E553E"/>
    <w:rsid w:val="007E58AC"/>
    <w:rsid w:val="007E6150"/>
    <w:rsid w:val="007E66A7"/>
    <w:rsid w:val="007F1015"/>
    <w:rsid w:val="007F136E"/>
    <w:rsid w:val="007F13A9"/>
    <w:rsid w:val="007F1453"/>
    <w:rsid w:val="007F167C"/>
    <w:rsid w:val="007F427A"/>
    <w:rsid w:val="007F4A3F"/>
    <w:rsid w:val="007F4CD3"/>
    <w:rsid w:val="007F550C"/>
    <w:rsid w:val="007F6554"/>
    <w:rsid w:val="00800003"/>
    <w:rsid w:val="00800224"/>
    <w:rsid w:val="00801D3D"/>
    <w:rsid w:val="00804D03"/>
    <w:rsid w:val="0080568D"/>
    <w:rsid w:val="00806475"/>
    <w:rsid w:val="00806E52"/>
    <w:rsid w:val="00810EC6"/>
    <w:rsid w:val="008112C8"/>
    <w:rsid w:val="008114E4"/>
    <w:rsid w:val="00811B7D"/>
    <w:rsid w:val="008131BF"/>
    <w:rsid w:val="00813706"/>
    <w:rsid w:val="00815EF5"/>
    <w:rsid w:val="008160B6"/>
    <w:rsid w:val="00820441"/>
    <w:rsid w:val="00820BA8"/>
    <w:rsid w:val="00821A62"/>
    <w:rsid w:val="00823343"/>
    <w:rsid w:val="0082426A"/>
    <w:rsid w:val="00826AD4"/>
    <w:rsid w:val="00830C00"/>
    <w:rsid w:val="008321B4"/>
    <w:rsid w:val="008321D6"/>
    <w:rsid w:val="00832953"/>
    <w:rsid w:val="00833038"/>
    <w:rsid w:val="008335AF"/>
    <w:rsid w:val="008352A7"/>
    <w:rsid w:val="00835710"/>
    <w:rsid w:val="00835E12"/>
    <w:rsid w:val="00835FCF"/>
    <w:rsid w:val="00842474"/>
    <w:rsid w:val="00842F50"/>
    <w:rsid w:val="0084386D"/>
    <w:rsid w:val="00843F75"/>
    <w:rsid w:val="00844A9F"/>
    <w:rsid w:val="0085003D"/>
    <w:rsid w:val="008521F9"/>
    <w:rsid w:val="00853B48"/>
    <w:rsid w:val="00853BF0"/>
    <w:rsid w:val="008541A4"/>
    <w:rsid w:val="00857724"/>
    <w:rsid w:val="00857B17"/>
    <w:rsid w:val="00860226"/>
    <w:rsid w:val="00862B27"/>
    <w:rsid w:val="0086324E"/>
    <w:rsid w:val="00864008"/>
    <w:rsid w:val="0086589C"/>
    <w:rsid w:val="00865D5F"/>
    <w:rsid w:val="00870812"/>
    <w:rsid w:val="00870C72"/>
    <w:rsid w:val="00872A0F"/>
    <w:rsid w:val="00872E9E"/>
    <w:rsid w:val="008742E9"/>
    <w:rsid w:val="008801A6"/>
    <w:rsid w:val="00880A27"/>
    <w:rsid w:val="0088146A"/>
    <w:rsid w:val="00883F3D"/>
    <w:rsid w:val="00884464"/>
    <w:rsid w:val="00884DD8"/>
    <w:rsid w:val="00886D37"/>
    <w:rsid w:val="00890D38"/>
    <w:rsid w:val="008940D8"/>
    <w:rsid w:val="00894C48"/>
    <w:rsid w:val="0089687D"/>
    <w:rsid w:val="008A1C0C"/>
    <w:rsid w:val="008A577C"/>
    <w:rsid w:val="008A69A0"/>
    <w:rsid w:val="008B0732"/>
    <w:rsid w:val="008B16C5"/>
    <w:rsid w:val="008B1E6F"/>
    <w:rsid w:val="008B26BB"/>
    <w:rsid w:val="008B2E2A"/>
    <w:rsid w:val="008B30D0"/>
    <w:rsid w:val="008B694E"/>
    <w:rsid w:val="008B7497"/>
    <w:rsid w:val="008B7749"/>
    <w:rsid w:val="008C012A"/>
    <w:rsid w:val="008C1F1C"/>
    <w:rsid w:val="008C3D34"/>
    <w:rsid w:val="008C4914"/>
    <w:rsid w:val="008C5847"/>
    <w:rsid w:val="008C5E2B"/>
    <w:rsid w:val="008D00F0"/>
    <w:rsid w:val="008D0288"/>
    <w:rsid w:val="008D0CA9"/>
    <w:rsid w:val="008D1075"/>
    <w:rsid w:val="008D1778"/>
    <w:rsid w:val="008D22BB"/>
    <w:rsid w:val="008D2CA5"/>
    <w:rsid w:val="008D4787"/>
    <w:rsid w:val="008E0016"/>
    <w:rsid w:val="008E071D"/>
    <w:rsid w:val="008E08E6"/>
    <w:rsid w:val="008E2705"/>
    <w:rsid w:val="008E2942"/>
    <w:rsid w:val="008E3CD8"/>
    <w:rsid w:val="008E3DAA"/>
    <w:rsid w:val="008E3EC8"/>
    <w:rsid w:val="008E4E53"/>
    <w:rsid w:val="008E74EE"/>
    <w:rsid w:val="008F0A8B"/>
    <w:rsid w:val="008F1A6B"/>
    <w:rsid w:val="008F351D"/>
    <w:rsid w:val="008F3AA1"/>
    <w:rsid w:val="008F504C"/>
    <w:rsid w:val="008F5576"/>
    <w:rsid w:val="008F575E"/>
    <w:rsid w:val="008F5915"/>
    <w:rsid w:val="008F625B"/>
    <w:rsid w:val="008F7869"/>
    <w:rsid w:val="00901540"/>
    <w:rsid w:val="009020F2"/>
    <w:rsid w:val="009043A4"/>
    <w:rsid w:val="00904903"/>
    <w:rsid w:val="00906107"/>
    <w:rsid w:val="0090729A"/>
    <w:rsid w:val="009076F1"/>
    <w:rsid w:val="00907ADB"/>
    <w:rsid w:val="00907AF4"/>
    <w:rsid w:val="00910CCD"/>
    <w:rsid w:val="00910F85"/>
    <w:rsid w:val="00911297"/>
    <w:rsid w:val="009133CE"/>
    <w:rsid w:val="00916919"/>
    <w:rsid w:val="00917FEA"/>
    <w:rsid w:val="009204E9"/>
    <w:rsid w:val="00921C14"/>
    <w:rsid w:val="009225EC"/>
    <w:rsid w:val="00922B93"/>
    <w:rsid w:val="009232C7"/>
    <w:rsid w:val="00923383"/>
    <w:rsid w:val="009245AC"/>
    <w:rsid w:val="009258E6"/>
    <w:rsid w:val="0092614C"/>
    <w:rsid w:val="009261D7"/>
    <w:rsid w:val="00926B6C"/>
    <w:rsid w:val="00926CCB"/>
    <w:rsid w:val="00927C96"/>
    <w:rsid w:val="00930997"/>
    <w:rsid w:val="00931850"/>
    <w:rsid w:val="0093222C"/>
    <w:rsid w:val="00935BD5"/>
    <w:rsid w:val="00935F04"/>
    <w:rsid w:val="00936990"/>
    <w:rsid w:val="00940615"/>
    <w:rsid w:val="00940724"/>
    <w:rsid w:val="00943134"/>
    <w:rsid w:val="009432A1"/>
    <w:rsid w:val="009455CB"/>
    <w:rsid w:val="009473C0"/>
    <w:rsid w:val="0094779E"/>
    <w:rsid w:val="009479CD"/>
    <w:rsid w:val="00950EEA"/>
    <w:rsid w:val="00951DDE"/>
    <w:rsid w:val="0095246A"/>
    <w:rsid w:val="009527BB"/>
    <w:rsid w:val="00953120"/>
    <w:rsid w:val="00953268"/>
    <w:rsid w:val="00953507"/>
    <w:rsid w:val="009556B3"/>
    <w:rsid w:val="00957882"/>
    <w:rsid w:val="0095793B"/>
    <w:rsid w:val="009603F3"/>
    <w:rsid w:val="00960598"/>
    <w:rsid w:val="009622B0"/>
    <w:rsid w:val="00962791"/>
    <w:rsid w:val="00962C66"/>
    <w:rsid w:val="0096435F"/>
    <w:rsid w:val="00965E1E"/>
    <w:rsid w:val="00966133"/>
    <w:rsid w:val="00967106"/>
    <w:rsid w:val="00967FA6"/>
    <w:rsid w:val="00971182"/>
    <w:rsid w:val="00972ACD"/>
    <w:rsid w:val="009730C2"/>
    <w:rsid w:val="00973DE7"/>
    <w:rsid w:val="009765A6"/>
    <w:rsid w:val="00976B03"/>
    <w:rsid w:val="00976B22"/>
    <w:rsid w:val="00977C59"/>
    <w:rsid w:val="009802C4"/>
    <w:rsid w:val="009818A8"/>
    <w:rsid w:val="00981FAA"/>
    <w:rsid w:val="00982344"/>
    <w:rsid w:val="009833E2"/>
    <w:rsid w:val="00983D57"/>
    <w:rsid w:val="00983F3D"/>
    <w:rsid w:val="009845F6"/>
    <w:rsid w:val="00986751"/>
    <w:rsid w:val="00990C31"/>
    <w:rsid w:val="00990D55"/>
    <w:rsid w:val="00991221"/>
    <w:rsid w:val="00991587"/>
    <w:rsid w:val="0099160C"/>
    <w:rsid w:val="00991B25"/>
    <w:rsid w:val="009947D5"/>
    <w:rsid w:val="00995221"/>
    <w:rsid w:val="00996717"/>
    <w:rsid w:val="00996AFD"/>
    <w:rsid w:val="00997CB8"/>
    <w:rsid w:val="009A05C3"/>
    <w:rsid w:val="009A15E1"/>
    <w:rsid w:val="009A3A10"/>
    <w:rsid w:val="009A47B0"/>
    <w:rsid w:val="009A4EC2"/>
    <w:rsid w:val="009A5464"/>
    <w:rsid w:val="009A72F2"/>
    <w:rsid w:val="009B004D"/>
    <w:rsid w:val="009B3234"/>
    <w:rsid w:val="009B37BD"/>
    <w:rsid w:val="009B41AB"/>
    <w:rsid w:val="009B4234"/>
    <w:rsid w:val="009B5CEA"/>
    <w:rsid w:val="009B712B"/>
    <w:rsid w:val="009B78EB"/>
    <w:rsid w:val="009C0245"/>
    <w:rsid w:val="009C0F8B"/>
    <w:rsid w:val="009C3587"/>
    <w:rsid w:val="009C6826"/>
    <w:rsid w:val="009C69C3"/>
    <w:rsid w:val="009D0028"/>
    <w:rsid w:val="009D00D7"/>
    <w:rsid w:val="009D07F1"/>
    <w:rsid w:val="009D0F38"/>
    <w:rsid w:val="009D2A84"/>
    <w:rsid w:val="009D378E"/>
    <w:rsid w:val="009D3C0C"/>
    <w:rsid w:val="009D5B6D"/>
    <w:rsid w:val="009D6302"/>
    <w:rsid w:val="009D6768"/>
    <w:rsid w:val="009D73CA"/>
    <w:rsid w:val="009D7DA9"/>
    <w:rsid w:val="009E0039"/>
    <w:rsid w:val="009E056A"/>
    <w:rsid w:val="009E0C45"/>
    <w:rsid w:val="009E2010"/>
    <w:rsid w:val="009E325C"/>
    <w:rsid w:val="009E3261"/>
    <w:rsid w:val="009E4799"/>
    <w:rsid w:val="009E667E"/>
    <w:rsid w:val="009F01AD"/>
    <w:rsid w:val="009F0A28"/>
    <w:rsid w:val="009F3D9B"/>
    <w:rsid w:val="009F4D0A"/>
    <w:rsid w:val="009F5B56"/>
    <w:rsid w:val="009F77EB"/>
    <w:rsid w:val="00A00907"/>
    <w:rsid w:val="00A013B6"/>
    <w:rsid w:val="00A0196D"/>
    <w:rsid w:val="00A01CE9"/>
    <w:rsid w:val="00A0264F"/>
    <w:rsid w:val="00A0538A"/>
    <w:rsid w:val="00A05E55"/>
    <w:rsid w:val="00A06A2F"/>
    <w:rsid w:val="00A07000"/>
    <w:rsid w:val="00A10CCC"/>
    <w:rsid w:val="00A12EA0"/>
    <w:rsid w:val="00A13FEA"/>
    <w:rsid w:val="00A146EA"/>
    <w:rsid w:val="00A16F67"/>
    <w:rsid w:val="00A20B9F"/>
    <w:rsid w:val="00A24646"/>
    <w:rsid w:val="00A248EF"/>
    <w:rsid w:val="00A2537F"/>
    <w:rsid w:val="00A279DF"/>
    <w:rsid w:val="00A31BC8"/>
    <w:rsid w:val="00A3298F"/>
    <w:rsid w:val="00A33901"/>
    <w:rsid w:val="00A33B91"/>
    <w:rsid w:val="00A3496B"/>
    <w:rsid w:val="00A34BB4"/>
    <w:rsid w:val="00A35417"/>
    <w:rsid w:val="00A36D3E"/>
    <w:rsid w:val="00A37E4A"/>
    <w:rsid w:val="00A41CA9"/>
    <w:rsid w:val="00A43176"/>
    <w:rsid w:val="00A43E1E"/>
    <w:rsid w:val="00A45159"/>
    <w:rsid w:val="00A47A08"/>
    <w:rsid w:val="00A51D2C"/>
    <w:rsid w:val="00A5288E"/>
    <w:rsid w:val="00A530F7"/>
    <w:rsid w:val="00A5337A"/>
    <w:rsid w:val="00A537FA"/>
    <w:rsid w:val="00A560A3"/>
    <w:rsid w:val="00A564BC"/>
    <w:rsid w:val="00A569E7"/>
    <w:rsid w:val="00A56CC2"/>
    <w:rsid w:val="00A60246"/>
    <w:rsid w:val="00A6057C"/>
    <w:rsid w:val="00A60D1F"/>
    <w:rsid w:val="00A61C66"/>
    <w:rsid w:val="00A621BD"/>
    <w:rsid w:val="00A62A70"/>
    <w:rsid w:val="00A6315E"/>
    <w:rsid w:val="00A63214"/>
    <w:rsid w:val="00A64FA2"/>
    <w:rsid w:val="00A65E89"/>
    <w:rsid w:val="00A70CFE"/>
    <w:rsid w:val="00A734FD"/>
    <w:rsid w:val="00A73566"/>
    <w:rsid w:val="00A741A4"/>
    <w:rsid w:val="00A74D78"/>
    <w:rsid w:val="00A74E62"/>
    <w:rsid w:val="00A7538E"/>
    <w:rsid w:val="00A75399"/>
    <w:rsid w:val="00A76D55"/>
    <w:rsid w:val="00A818B3"/>
    <w:rsid w:val="00A819DC"/>
    <w:rsid w:val="00A83650"/>
    <w:rsid w:val="00A87AFE"/>
    <w:rsid w:val="00A908B2"/>
    <w:rsid w:val="00A90ADD"/>
    <w:rsid w:val="00A90FC2"/>
    <w:rsid w:val="00A95C40"/>
    <w:rsid w:val="00A96423"/>
    <w:rsid w:val="00AA0BD5"/>
    <w:rsid w:val="00AA4D10"/>
    <w:rsid w:val="00AA618A"/>
    <w:rsid w:val="00AA630B"/>
    <w:rsid w:val="00AA7064"/>
    <w:rsid w:val="00AA772F"/>
    <w:rsid w:val="00AB38F7"/>
    <w:rsid w:val="00AB3B67"/>
    <w:rsid w:val="00AB4B0E"/>
    <w:rsid w:val="00AB4B90"/>
    <w:rsid w:val="00AB55D4"/>
    <w:rsid w:val="00AB665E"/>
    <w:rsid w:val="00AB7F5F"/>
    <w:rsid w:val="00AC0848"/>
    <w:rsid w:val="00AC2AB2"/>
    <w:rsid w:val="00AC3BDC"/>
    <w:rsid w:val="00AC64D9"/>
    <w:rsid w:val="00AC6E95"/>
    <w:rsid w:val="00AC765F"/>
    <w:rsid w:val="00AC79F4"/>
    <w:rsid w:val="00AD1D94"/>
    <w:rsid w:val="00AD2942"/>
    <w:rsid w:val="00AD5B64"/>
    <w:rsid w:val="00AD5D49"/>
    <w:rsid w:val="00AE0233"/>
    <w:rsid w:val="00AE2B52"/>
    <w:rsid w:val="00AE41DD"/>
    <w:rsid w:val="00AE4915"/>
    <w:rsid w:val="00AE601E"/>
    <w:rsid w:val="00AF4DFD"/>
    <w:rsid w:val="00AF53D8"/>
    <w:rsid w:val="00AF7185"/>
    <w:rsid w:val="00B01698"/>
    <w:rsid w:val="00B05D01"/>
    <w:rsid w:val="00B06ABB"/>
    <w:rsid w:val="00B07069"/>
    <w:rsid w:val="00B0750E"/>
    <w:rsid w:val="00B10D73"/>
    <w:rsid w:val="00B11B43"/>
    <w:rsid w:val="00B11E5C"/>
    <w:rsid w:val="00B12A6B"/>
    <w:rsid w:val="00B13396"/>
    <w:rsid w:val="00B136CF"/>
    <w:rsid w:val="00B13CF6"/>
    <w:rsid w:val="00B16A76"/>
    <w:rsid w:val="00B21E26"/>
    <w:rsid w:val="00B24EE6"/>
    <w:rsid w:val="00B2616F"/>
    <w:rsid w:val="00B27107"/>
    <w:rsid w:val="00B3074F"/>
    <w:rsid w:val="00B31492"/>
    <w:rsid w:val="00B3160A"/>
    <w:rsid w:val="00B31625"/>
    <w:rsid w:val="00B326E9"/>
    <w:rsid w:val="00B330A7"/>
    <w:rsid w:val="00B3525A"/>
    <w:rsid w:val="00B354D7"/>
    <w:rsid w:val="00B35970"/>
    <w:rsid w:val="00B417FC"/>
    <w:rsid w:val="00B43D38"/>
    <w:rsid w:val="00B459A3"/>
    <w:rsid w:val="00B45AB3"/>
    <w:rsid w:val="00B46A6C"/>
    <w:rsid w:val="00B50199"/>
    <w:rsid w:val="00B504FA"/>
    <w:rsid w:val="00B50616"/>
    <w:rsid w:val="00B5226D"/>
    <w:rsid w:val="00B52898"/>
    <w:rsid w:val="00B53E46"/>
    <w:rsid w:val="00B55F50"/>
    <w:rsid w:val="00B56184"/>
    <w:rsid w:val="00B57638"/>
    <w:rsid w:val="00B578A4"/>
    <w:rsid w:val="00B62A01"/>
    <w:rsid w:val="00B658FC"/>
    <w:rsid w:val="00B65ED8"/>
    <w:rsid w:val="00B66203"/>
    <w:rsid w:val="00B67FA6"/>
    <w:rsid w:val="00B70DC8"/>
    <w:rsid w:val="00B72091"/>
    <w:rsid w:val="00B73AB3"/>
    <w:rsid w:val="00B745EC"/>
    <w:rsid w:val="00B74D13"/>
    <w:rsid w:val="00B767AB"/>
    <w:rsid w:val="00B7690F"/>
    <w:rsid w:val="00B81731"/>
    <w:rsid w:val="00B82ED8"/>
    <w:rsid w:val="00B83DD1"/>
    <w:rsid w:val="00B83F51"/>
    <w:rsid w:val="00B862CB"/>
    <w:rsid w:val="00B87065"/>
    <w:rsid w:val="00B90245"/>
    <w:rsid w:val="00B916C2"/>
    <w:rsid w:val="00B91B5E"/>
    <w:rsid w:val="00B91D42"/>
    <w:rsid w:val="00B92899"/>
    <w:rsid w:val="00B93795"/>
    <w:rsid w:val="00B95306"/>
    <w:rsid w:val="00B959F9"/>
    <w:rsid w:val="00B9629F"/>
    <w:rsid w:val="00B962BB"/>
    <w:rsid w:val="00B975DC"/>
    <w:rsid w:val="00BA3C09"/>
    <w:rsid w:val="00BA3C35"/>
    <w:rsid w:val="00BA5906"/>
    <w:rsid w:val="00BA746E"/>
    <w:rsid w:val="00BA7884"/>
    <w:rsid w:val="00BB02AC"/>
    <w:rsid w:val="00BB0D11"/>
    <w:rsid w:val="00BB206F"/>
    <w:rsid w:val="00BB413E"/>
    <w:rsid w:val="00BB6D65"/>
    <w:rsid w:val="00BC49B0"/>
    <w:rsid w:val="00BD0A5F"/>
    <w:rsid w:val="00BD15DE"/>
    <w:rsid w:val="00BD1EF8"/>
    <w:rsid w:val="00BD2443"/>
    <w:rsid w:val="00BD4C49"/>
    <w:rsid w:val="00BD7892"/>
    <w:rsid w:val="00BE049F"/>
    <w:rsid w:val="00BE064C"/>
    <w:rsid w:val="00BE0843"/>
    <w:rsid w:val="00BE1CED"/>
    <w:rsid w:val="00BE1DDC"/>
    <w:rsid w:val="00BE2A35"/>
    <w:rsid w:val="00BE3AE0"/>
    <w:rsid w:val="00BE3D73"/>
    <w:rsid w:val="00BE45AD"/>
    <w:rsid w:val="00BE47D4"/>
    <w:rsid w:val="00BE60AC"/>
    <w:rsid w:val="00BE7499"/>
    <w:rsid w:val="00BE7990"/>
    <w:rsid w:val="00BE7B19"/>
    <w:rsid w:val="00BF046A"/>
    <w:rsid w:val="00BF26B6"/>
    <w:rsid w:val="00BF2B05"/>
    <w:rsid w:val="00BF38EE"/>
    <w:rsid w:val="00BF5131"/>
    <w:rsid w:val="00BF55C8"/>
    <w:rsid w:val="00BF6F12"/>
    <w:rsid w:val="00C01F5E"/>
    <w:rsid w:val="00C03848"/>
    <w:rsid w:val="00C03E88"/>
    <w:rsid w:val="00C04614"/>
    <w:rsid w:val="00C04F77"/>
    <w:rsid w:val="00C06A3D"/>
    <w:rsid w:val="00C156CC"/>
    <w:rsid w:val="00C15EDF"/>
    <w:rsid w:val="00C16741"/>
    <w:rsid w:val="00C2243D"/>
    <w:rsid w:val="00C2357E"/>
    <w:rsid w:val="00C255D6"/>
    <w:rsid w:val="00C2731A"/>
    <w:rsid w:val="00C3225B"/>
    <w:rsid w:val="00C32DA1"/>
    <w:rsid w:val="00C33C38"/>
    <w:rsid w:val="00C351A3"/>
    <w:rsid w:val="00C35616"/>
    <w:rsid w:val="00C40910"/>
    <w:rsid w:val="00C41C4F"/>
    <w:rsid w:val="00C43095"/>
    <w:rsid w:val="00C435AC"/>
    <w:rsid w:val="00C452FC"/>
    <w:rsid w:val="00C4536A"/>
    <w:rsid w:val="00C474F8"/>
    <w:rsid w:val="00C4771D"/>
    <w:rsid w:val="00C47BF4"/>
    <w:rsid w:val="00C53589"/>
    <w:rsid w:val="00C5461E"/>
    <w:rsid w:val="00C56171"/>
    <w:rsid w:val="00C60B95"/>
    <w:rsid w:val="00C60B96"/>
    <w:rsid w:val="00C61A2C"/>
    <w:rsid w:val="00C634D0"/>
    <w:rsid w:val="00C63BC1"/>
    <w:rsid w:val="00C6403D"/>
    <w:rsid w:val="00C664F3"/>
    <w:rsid w:val="00C67671"/>
    <w:rsid w:val="00C70B8C"/>
    <w:rsid w:val="00C7114B"/>
    <w:rsid w:val="00C72CEA"/>
    <w:rsid w:val="00C72CF1"/>
    <w:rsid w:val="00C73780"/>
    <w:rsid w:val="00C743C1"/>
    <w:rsid w:val="00C74D66"/>
    <w:rsid w:val="00C75CB0"/>
    <w:rsid w:val="00C76858"/>
    <w:rsid w:val="00C772DB"/>
    <w:rsid w:val="00C77F40"/>
    <w:rsid w:val="00C82B72"/>
    <w:rsid w:val="00C84A19"/>
    <w:rsid w:val="00C85C34"/>
    <w:rsid w:val="00C8661F"/>
    <w:rsid w:val="00C92F61"/>
    <w:rsid w:val="00C942BA"/>
    <w:rsid w:val="00C94434"/>
    <w:rsid w:val="00C95027"/>
    <w:rsid w:val="00C95655"/>
    <w:rsid w:val="00C96E14"/>
    <w:rsid w:val="00C97C19"/>
    <w:rsid w:val="00CA0D03"/>
    <w:rsid w:val="00CA1153"/>
    <w:rsid w:val="00CA1254"/>
    <w:rsid w:val="00CA2CCD"/>
    <w:rsid w:val="00CA4D7F"/>
    <w:rsid w:val="00CA4FC7"/>
    <w:rsid w:val="00CA5EEA"/>
    <w:rsid w:val="00CA638A"/>
    <w:rsid w:val="00CA703D"/>
    <w:rsid w:val="00CA77B3"/>
    <w:rsid w:val="00CA7C23"/>
    <w:rsid w:val="00CA7F2F"/>
    <w:rsid w:val="00CB17B4"/>
    <w:rsid w:val="00CB1BE2"/>
    <w:rsid w:val="00CB2DE5"/>
    <w:rsid w:val="00CB3E8E"/>
    <w:rsid w:val="00CB4609"/>
    <w:rsid w:val="00CB6338"/>
    <w:rsid w:val="00CB661B"/>
    <w:rsid w:val="00CC3672"/>
    <w:rsid w:val="00CC406D"/>
    <w:rsid w:val="00CC5351"/>
    <w:rsid w:val="00CD2B06"/>
    <w:rsid w:val="00CD2C7D"/>
    <w:rsid w:val="00CD302D"/>
    <w:rsid w:val="00CD4E13"/>
    <w:rsid w:val="00CD6D01"/>
    <w:rsid w:val="00CD6F7F"/>
    <w:rsid w:val="00CE042E"/>
    <w:rsid w:val="00CE0951"/>
    <w:rsid w:val="00CE564B"/>
    <w:rsid w:val="00CE6192"/>
    <w:rsid w:val="00CE62DC"/>
    <w:rsid w:val="00CE7CAB"/>
    <w:rsid w:val="00CF0961"/>
    <w:rsid w:val="00CF3D5A"/>
    <w:rsid w:val="00CF7368"/>
    <w:rsid w:val="00D00810"/>
    <w:rsid w:val="00D0114F"/>
    <w:rsid w:val="00D01721"/>
    <w:rsid w:val="00D03772"/>
    <w:rsid w:val="00D04C17"/>
    <w:rsid w:val="00D0552C"/>
    <w:rsid w:val="00D05951"/>
    <w:rsid w:val="00D06DCC"/>
    <w:rsid w:val="00D0706D"/>
    <w:rsid w:val="00D0730A"/>
    <w:rsid w:val="00D10E9D"/>
    <w:rsid w:val="00D11B7B"/>
    <w:rsid w:val="00D12161"/>
    <w:rsid w:val="00D14D11"/>
    <w:rsid w:val="00D152D6"/>
    <w:rsid w:val="00D15731"/>
    <w:rsid w:val="00D20BCF"/>
    <w:rsid w:val="00D21653"/>
    <w:rsid w:val="00D236BB"/>
    <w:rsid w:val="00D2507C"/>
    <w:rsid w:val="00D25A76"/>
    <w:rsid w:val="00D271B2"/>
    <w:rsid w:val="00D30CFA"/>
    <w:rsid w:val="00D31E9C"/>
    <w:rsid w:val="00D3314B"/>
    <w:rsid w:val="00D33477"/>
    <w:rsid w:val="00D343AA"/>
    <w:rsid w:val="00D3498B"/>
    <w:rsid w:val="00D365E0"/>
    <w:rsid w:val="00D40D30"/>
    <w:rsid w:val="00D41385"/>
    <w:rsid w:val="00D428B1"/>
    <w:rsid w:val="00D464E3"/>
    <w:rsid w:val="00D477B1"/>
    <w:rsid w:val="00D47894"/>
    <w:rsid w:val="00D478EF"/>
    <w:rsid w:val="00D501EF"/>
    <w:rsid w:val="00D50C81"/>
    <w:rsid w:val="00D5274A"/>
    <w:rsid w:val="00D527CB"/>
    <w:rsid w:val="00D52AAA"/>
    <w:rsid w:val="00D56081"/>
    <w:rsid w:val="00D573F5"/>
    <w:rsid w:val="00D57FEC"/>
    <w:rsid w:val="00D60732"/>
    <w:rsid w:val="00D60CA2"/>
    <w:rsid w:val="00D615C8"/>
    <w:rsid w:val="00D6432D"/>
    <w:rsid w:val="00D6744B"/>
    <w:rsid w:val="00D71FFC"/>
    <w:rsid w:val="00D752BF"/>
    <w:rsid w:val="00D7665F"/>
    <w:rsid w:val="00D8236C"/>
    <w:rsid w:val="00D83246"/>
    <w:rsid w:val="00D85D43"/>
    <w:rsid w:val="00D87588"/>
    <w:rsid w:val="00D91BFC"/>
    <w:rsid w:val="00D92B7C"/>
    <w:rsid w:val="00D93964"/>
    <w:rsid w:val="00D93FE4"/>
    <w:rsid w:val="00D9500E"/>
    <w:rsid w:val="00D96E29"/>
    <w:rsid w:val="00DA1D50"/>
    <w:rsid w:val="00DA3012"/>
    <w:rsid w:val="00DA3623"/>
    <w:rsid w:val="00DA3ADF"/>
    <w:rsid w:val="00DA578D"/>
    <w:rsid w:val="00DB0F59"/>
    <w:rsid w:val="00DB1228"/>
    <w:rsid w:val="00DB1CDA"/>
    <w:rsid w:val="00DB2D70"/>
    <w:rsid w:val="00DB2ED7"/>
    <w:rsid w:val="00DB75C4"/>
    <w:rsid w:val="00DB7AD2"/>
    <w:rsid w:val="00DB7FB8"/>
    <w:rsid w:val="00DC1B96"/>
    <w:rsid w:val="00DC2792"/>
    <w:rsid w:val="00DC42EF"/>
    <w:rsid w:val="00DC4ADC"/>
    <w:rsid w:val="00DC4E13"/>
    <w:rsid w:val="00DC5F1C"/>
    <w:rsid w:val="00DD0BAB"/>
    <w:rsid w:val="00DD3DA5"/>
    <w:rsid w:val="00DD447B"/>
    <w:rsid w:val="00DD480D"/>
    <w:rsid w:val="00DD7F68"/>
    <w:rsid w:val="00DE1F8E"/>
    <w:rsid w:val="00DE2B53"/>
    <w:rsid w:val="00DE2F32"/>
    <w:rsid w:val="00DE3A46"/>
    <w:rsid w:val="00DE3E08"/>
    <w:rsid w:val="00DE3F02"/>
    <w:rsid w:val="00DE4808"/>
    <w:rsid w:val="00DE4BE1"/>
    <w:rsid w:val="00DE5216"/>
    <w:rsid w:val="00DE542F"/>
    <w:rsid w:val="00DE7368"/>
    <w:rsid w:val="00DE7449"/>
    <w:rsid w:val="00DE7D53"/>
    <w:rsid w:val="00DE7ED9"/>
    <w:rsid w:val="00DF0DEE"/>
    <w:rsid w:val="00DF1EFE"/>
    <w:rsid w:val="00DF2433"/>
    <w:rsid w:val="00DF3010"/>
    <w:rsid w:val="00DF4590"/>
    <w:rsid w:val="00DF5AD8"/>
    <w:rsid w:val="00E00226"/>
    <w:rsid w:val="00E009B4"/>
    <w:rsid w:val="00E016D4"/>
    <w:rsid w:val="00E02198"/>
    <w:rsid w:val="00E02DE6"/>
    <w:rsid w:val="00E10B0D"/>
    <w:rsid w:val="00E11C04"/>
    <w:rsid w:val="00E13F41"/>
    <w:rsid w:val="00E1427F"/>
    <w:rsid w:val="00E150C4"/>
    <w:rsid w:val="00E165AF"/>
    <w:rsid w:val="00E20EA2"/>
    <w:rsid w:val="00E231D4"/>
    <w:rsid w:val="00E24A56"/>
    <w:rsid w:val="00E24CAA"/>
    <w:rsid w:val="00E2754F"/>
    <w:rsid w:val="00E31067"/>
    <w:rsid w:val="00E3225D"/>
    <w:rsid w:val="00E3399A"/>
    <w:rsid w:val="00E3462E"/>
    <w:rsid w:val="00E34A0B"/>
    <w:rsid w:val="00E370F3"/>
    <w:rsid w:val="00E376EF"/>
    <w:rsid w:val="00E37981"/>
    <w:rsid w:val="00E4022F"/>
    <w:rsid w:val="00E40466"/>
    <w:rsid w:val="00E4152D"/>
    <w:rsid w:val="00E424B2"/>
    <w:rsid w:val="00E42E92"/>
    <w:rsid w:val="00E43A2F"/>
    <w:rsid w:val="00E43F31"/>
    <w:rsid w:val="00E50C05"/>
    <w:rsid w:val="00E50EC1"/>
    <w:rsid w:val="00E51016"/>
    <w:rsid w:val="00E5111D"/>
    <w:rsid w:val="00E526C4"/>
    <w:rsid w:val="00E529DA"/>
    <w:rsid w:val="00E55144"/>
    <w:rsid w:val="00E555AF"/>
    <w:rsid w:val="00E5628C"/>
    <w:rsid w:val="00E567DE"/>
    <w:rsid w:val="00E56F2C"/>
    <w:rsid w:val="00E62150"/>
    <w:rsid w:val="00E62E5A"/>
    <w:rsid w:val="00E634D0"/>
    <w:rsid w:val="00E63628"/>
    <w:rsid w:val="00E64631"/>
    <w:rsid w:val="00E66387"/>
    <w:rsid w:val="00E742E8"/>
    <w:rsid w:val="00E80266"/>
    <w:rsid w:val="00E8115B"/>
    <w:rsid w:val="00E81FA4"/>
    <w:rsid w:val="00E8216D"/>
    <w:rsid w:val="00E82E0C"/>
    <w:rsid w:val="00E8457B"/>
    <w:rsid w:val="00E84A4C"/>
    <w:rsid w:val="00E84C3D"/>
    <w:rsid w:val="00E85949"/>
    <w:rsid w:val="00E85A5F"/>
    <w:rsid w:val="00E907A3"/>
    <w:rsid w:val="00E9327A"/>
    <w:rsid w:val="00E93F6A"/>
    <w:rsid w:val="00E9429B"/>
    <w:rsid w:val="00E9450E"/>
    <w:rsid w:val="00E94C2C"/>
    <w:rsid w:val="00E95ECE"/>
    <w:rsid w:val="00E962BC"/>
    <w:rsid w:val="00E9733A"/>
    <w:rsid w:val="00E979F8"/>
    <w:rsid w:val="00E97F78"/>
    <w:rsid w:val="00EA3D6C"/>
    <w:rsid w:val="00EA4BBF"/>
    <w:rsid w:val="00EA50F0"/>
    <w:rsid w:val="00EA54E1"/>
    <w:rsid w:val="00EA69C4"/>
    <w:rsid w:val="00EA6B28"/>
    <w:rsid w:val="00EA6E01"/>
    <w:rsid w:val="00EB3EA6"/>
    <w:rsid w:val="00EB492F"/>
    <w:rsid w:val="00EB715D"/>
    <w:rsid w:val="00EC2769"/>
    <w:rsid w:val="00EC5383"/>
    <w:rsid w:val="00EC578C"/>
    <w:rsid w:val="00EC5CFB"/>
    <w:rsid w:val="00EC6E9C"/>
    <w:rsid w:val="00EC7A50"/>
    <w:rsid w:val="00ED2D07"/>
    <w:rsid w:val="00ED334D"/>
    <w:rsid w:val="00ED41C0"/>
    <w:rsid w:val="00ED4B61"/>
    <w:rsid w:val="00ED7B6B"/>
    <w:rsid w:val="00EE0EDB"/>
    <w:rsid w:val="00EE2BA7"/>
    <w:rsid w:val="00EE588D"/>
    <w:rsid w:val="00EE6D90"/>
    <w:rsid w:val="00EE784C"/>
    <w:rsid w:val="00EE7B51"/>
    <w:rsid w:val="00EF077B"/>
    <w:rsid w:val="00EF13B2"/>
    <w:rsid w:val="00EF1D03"/>
    <w:rsid w:val="00EF2732"/>
    <w:rsid w:val="00EF2FE0"/>
    <w:rsid w:val="00EF30CD"/>
    <w:rsid w:val="00EF614D"/>
    <w:rsid w:val="00EF6458"/>
    <w:rsid w:val="00EF68E1"/>
    <w:rsid w:val="00EF69C9"/>
    <w:rsid w:val="00F00BF1"/>
    <w:rsid w:val="00F01B1E"/>
    <w:rsid w:val="00F02947"/>
    <w:rsid w:val="00F02B41"/>
    <w:rsid w:val="00F036B4"/>
    <w:rsid w:val="00F0375E"/>
    <w:rsid w:val="00F04514"/>
    <w:rsid w:val="00F045B5"/>
    <w:rsid w:val="00F0498D"/>
    <w:rsid w:val="00F052F7"/>
    <w:rsid w:val="00F05D40"/>
    <w:rsid w:val="00F069D2"/>
    <w:rsid w:val="00F072F8"/>
    <w:rsid w:val="00F07B60"/>
    <w:rsid w:val="00F1054D"/>
    <w:rsid w:val="00F10C4B"/>
    <w:rsid w:val="00F112C1"/>
    <w:rsid w:val="00F11846"/>
    <w:rsid w:val="00F11975"/>
    <w:rsid w:val="00F138EF"/>
    <w:rsid w:val="00F139CB"/>
    <w:rsid w:val="00F1405A"/>
    <w:rsid w:val="00F142C9"/>
    <w:rsid w:val="00F150A2"/>
    <w:rsid w:val="00F15315"/>
    <w:rsid w:val="00F15A7D"/>
    <w:rsid w:val="00F15E9B"/>
    <w:rsid w:val="00F17B77"/>
    <w:rsid w:val="00F2581E"/>
    <w:rsid w:val="00F263D5"/>
    <w:rsid w:val="00F27795"/>
    <w:rsid w:val="00F27874"/>
    <w:rsid w:val="00F33606"/>
    <w:rsid w:val="00F33DDE"/>
    <w:rsid w:val="00F34638"/>
    <w:rsid w:val="00F3643C"/>
    <w:rsid w:val="00F377BE"/>
    <w:rsid w:val="00F42846"/>
    <w:rsid w:val="00F4342E"/>
    <w:rsid w:val="00F43548"/>
    <w:rsid w:val="00F4661C"/>
    <w:rsid w:val="00F50662"/>
    <w:rsid w:val="00F50A86"/>
    <w:rsid w:val="00F51929"/>
    <w:rsid w:val="00F6037F"/>
    <w:rsid w:val="00F63CA8"/>
    <w:rsid w:val="00F63FAA"/>
    <w:rsid w:val="00F642BF"/>
    <w:rsid w:val="00F65FF6"/>
    <w:rsid w:val="00F7062A"/>
    <w:rsid w:val="00F71DB7"/>
    <w:rsid w:val="00F71E86"/>
    <w:rsid w:val="00F72279"/>
    <w:rsid w:val="00F72D09"/>
    <w:rsid w:val="00F72D63"/>
    <w:rsid w:val="00F7323C"/>
    <w:rsid w:val="00F73A82"/>
    <w:rsid w:val="00F75846"/>
    <w:rsid w:val="00F75FE4"/>
    <w:rsid w:val="00F7725E"/>
    <w:rsid w:val="00F801C8"/>
    <w:rsid w:val="00F81459"/>
    <w:rsid w:val="00F81880"/>
    <w:rsid w:val="00F819FD"/>
    <w:rsid w:val="00F8233D"/>
    <w:rsid w:val="00F825F3"/>
    <w:rsid w:val="00F83F9E"/>
    <w:rsid w:val="00F845C7"/>
    <w:rsid w:val="00F860E6"/>
    <w:rsid w:val="00F87830"/>
    <w:rsid w:val="00F91CE5"/>
    <w:rsid w:val="00F932F9"/>
    <w:rsid w:val="00F96EE2"/>
    <w:rsid w:val="00F977CC"/>
    <w:rsid w:val="00FA127C"/>
    <w:rsid w:val="00FA1519"/>
    <w:rsid w:val="00FA1685"/>
    <w:rsid w:val="00FA59A1"/>
    <w:rsid w:val="00FA5F3B"/>
    <w:rsid w:val="00FB3BF2"/>
    <w:rsid w:val="00FB6CDE"/>
    <w:rsid w:val="00FB6DCD"/>
    <w:rsid w:val="00FB6E85"/>
    <w:rsid w:val="00FB73E0"/>
    <w:rsid w:val="00FC3306"/>
    <w:rsid w:val="00FC334B"/>
    <w:rsid w:val="00FC3DA5"/>
    <w:rsid w:val="00FC519B"/>
    <w:rsid w:val="00FC732D"/>
    <w:rsid w:val="00FC7398"/>
    <w:rsid w:val="00FD023E"/>
    <w:rsid w:val="00FD414E"/>
    <w:rsid w:val="00FD5801"/>
    <w:rsid w:val="00FD5D86"/>
    <w:rsid w:val="00FD6247"/>
    <w:rsid w:val="00FD6A0E"/>
    <w:rsid w:val="00FE0520"/>
    <w:rsid w:val="00FE1049"/>
    <w:rsid w:val="00FE62E5"/>
    <w:rsid w:val="00FE6FF2"/>
    <w:rsid w:val="00FE78FA"/>
    <w:rsid w:val="00FF1A6F"/>
    <w:rsid w:val="00FF1F0C"/>
    <w:rsid w:val="00FF343F"/>
    <w:rsid w:val="00FF3BE5"/>
    <w:rsid w:val="00FF4A09"/>
    <w:rsid w:val="00FF4AF3"/>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5f5f5f,gray,#393"/>
    </o:shapedefaults>
    <o:shapelayout v:ext="edit">
      <o:idmap v:ext="edit" data="1"/>
    </o:shapelayout>
  </w:shapeDefaults>
  <w:decimalSymbol w:val=","/>
  <w:listSeparator w:val=";"/>
  <w14:docId w14:val="1F853838"/>
  <w15:chartTrackingRefBased/>
  <w15:docId w15:val="{A57A5A39-E5C1-4075-A3A3-81D3D76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5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character" w:customStyle="1" w:styleId="StandardCarattere">
    <w:name w:val="Standard Carattere"/>
    <w:link w:val="Standard"/>
    <w:locked/>
    <w:rsid w:val="00794A86"/>
    <w:rPr>
      <w:rFonts w:ascii="Verdana" w:hAnsi="Verdana"/>
      <w:sz w:val="22"/>
      <w:szCs w:val="22"/>
      <w:lang w:eastAsia="ar-SA"/>
    </w:rPr>
  </w:style>
  <w:style w:type="paragraph" w:customStyle="1" w:styleId="Standard">
    <w:name w:val="Standard"/>
    <w:link w:val="StandardCarattere"/>
    <w:rsid w:val="00794A86"/>
    <w:pPr>
      <w:suppressAutoHyphens/>
      <w:spacing w:line="283" w:lineRule="atLeast"/>
      <w:jc w:val="both"/>
    </w:pPr>
    <w:rPr>
      <w:rFonts w:ascii="Verdana" w:hAnsi="Verdana"/>
      <w:sz w:val="22"/>
      <w:szCs w:val="22"/>
      <w:lang w:eastAsia="ar-SA"/>
    </w:rPr>
  </w:style>
  <w:style w:type="paragraph" w:styleId="Revisione">
    <w:name w:val="Revision"/>
    <w:hidden/>
    <w:uiPriority w:val="99"/>
    <w:semiHidden/>
    <w:rsid w:val="00DB7FB8"/>
    <w:rPr>
      <w:rFonts w:ascii="Verdana"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6214">
      <w:bodyDiv w:val="1"/>
      <w:marLeft w:val="0"/>
      <w:marRight w:val="0"/>
      <w:marTop w:val="0"/>
      <w:marBottom w:val="0"/>
      <w:divBdr>
        <w:top w:val="none" w:sz="0" w:space="0" w:color="auto"/>
        <w:left w:val="none" w:sz="0" w:space="0" w:color="auto"/>
        <w:bottom w:val="none" w:sz="0" w:space="0" w:color="auto"/>
        <w:right w:val="none" w:sz="0" w:space="0" w:color="auto"/>
      </w:divBdr>
    </w:div>
    <w:div w:id="203106092">
      <w:bodyDiv w:val="1"/>
      <w:marLeft w:val="0"/>
      <w:marRight w:val="0"/>
      <w:marTop w:val="0"/>
      <w:marBottom w:val="0"/>
      <w:divBdr>
        <w:top w:val="none" w:sz="0" w:space="0" w:color="auto"/>
        <w:left w:val="none" w:sz="0" w:space="0" w:color="auto"/>
        <w:bottom w:val="none" w:sz="0" w:space="0" w:color="auto"/>
        <w:right w:val="none" w:sz="0" w:space="0" w:color="auto"/>
      </w:divBdr>
      <w:divsChild>
        <w:div w:id="1905795814">
          <w:marLeft w:val="150"/>
          <w:marRight w:val="0"/>
          <w:marTop w:val="75"/>
          <w:marBottom w:val="0"/>
          <w:divBdr>
            <w:top w:val="none" w:sz="0" w:space="0" w:color="auto"/>
            <w:left w:val="none" w:sz="0" w:space="0" w:color="auto"/>
            <w:bottom w:val="none" w:sz="0" w:space="0" w:color="auto"/>
            <w:right w:val="none" w:sz="0" w:space="0" w:color="auto"/>
          </w:divBdr>
          <w:divsChild>
            <w:div w:id="945118794">
              <w:marLeft w:val="0"/>
              <w:marRight w:val="0"/>
              <w:marTop w:val="0"/>
              <w:marBottom w:val="0"/>
              <w:divBdr>
                <w:top w:val="none" w:sz="0" w:space="0" w:color="auto"/>
                <w:left w:val="none" w:sz="0" w:space="0" w:color="auto"/>
                <w:bottom w:val="none" w:sz="0" w:space="0" w:color="auto"/>
                <w:right w:val="none" w:sz="0" w:space="0" w:color="auto"/>
              </w:divBdr>
              <w:divsChild>
                <w:div w:id="864907206">
                  <w:marLeft w:val="-75"/>
                  <w:marRight w:val="0"/>
                  <w:marTop w:val="0"/>
                  <w:marBottom w:val="0"/>
                  <w:divBdr>
                    <w:top w:val="single" w:sz="12" w:space="2" w:color="DCDCDC"/>
                    <w:left w:val="single" w:sz="12" w:space="2" w:color="DCDCDC"/>
                    <w:bottom w:val="single" w:sz="12" w:space="2" w:color="9D9DA1"/>
                    <w:right w:val="single" w:sz="12" w:space="2" w:color="9D9DA1"/>
                  </w:divBdr>
                  <w:divsChild>
                    <w:div w:id="1416634852">
                      <w:marLeft w:val="0"/>
                      <w:marRight w:val="0"/>
                      <w:marTop w:val="0"/>
                      <w:marBottom w:val="0"/>
                      <w:divBdr>
                        <w:top w:val="none" w:sz="0" w:space="0" w:color="auto"/>
                        <w:left w:val="none" w:sz="0" w:space="0" w:color="auto"/>
                        <w:bottom w:val="none" w:sz="0" w:space="0" w:color="auto"/>
                        <w:right w:val="none" w:sz="0" w:space="0" w:color="auto"/>
                      </w:divBdr>
                      <w:divsChild>
                        <w:div w:id="209076668">
                          <w:marLeft w:val="0"/>
                          <w:marRight w:val="0"/>
                          <w:marTop w:val="0"/>
                          <w:marBottom w:val="0"/>
                          <w:divBdr>
                            <w:top w:val="none" w:sz="0" w:space="0" w:color="auto"/>
                            <w:left w:val="none" w:sz="0" w:space="0" w:color="auto"/>
                            <w:bottom w:val="none" w:sz="0" w:space="0" w:color="auto"/>
                            <w:right w:val="none" w:sz="0" w:space="0" w:color="auto"/>
                          </w:divBdr>
                          <w:divsChild>
                            <w:div w:id="1257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79354">
      <w:bodyDiv w:val="1"/>
      <w:marLeft w:val="0"/>
      <w:marRight w:val="0"/>
      <w:marTop w:val="0"/>
      <w:marBottom w:val="0"/>
      <w:divBdr>
        <w:top w:val="none" w:sz="0" w:space="0" w:color="auto"/>
        <w:left w:val="none" w:sz="0" w:space="0" w:color="auto"/>
        <w:bottom w:val="none" w:sz="0" w:space="0" w:color="auto"/>
        <w:right w:val="none" w:sz="0" w:space="0" w:color="auto"/>
      </w:divBdr>
    </w:div>
    <w:div w:id="990788550">
      <w:bodyDiv w:val="1"/>
      <w:marLeft w:val="0"/>
      <w:marRight w:val="0"/>
      <w:marTop w:val="0"/>
      <w:marBottom w:val="0"/>
      <w:divBdr>
        <w:top w:val="none" w:sz="0" w:space="0" w:color="auto"/>
        <w:left w:val="none" w:sz="0" w:space="0" w:color="auto"/>
        <w:bottom w:val="none" w:sz="0" w:space="0" w:color="auto"/>
        <w:right w:val="none" w:sz="0" w:space="0" w:color="auto"/>
      </w:divBdr>
    </w:div>
    <w:div w:id="1113208806">
      <w:bodyDiv w:val="1"/>
      <w:marLeft w:val="0"/>
      <w:marRight w:val="0"/>
      <w:marTop w:val="0"/>
      <w:marBottom w:val="0"/>
      <w:divBdr>
        <w:top w:val="none" w:sz="0" w:space="0" w:color="auto"/>
        <w:left w:val="none" w:sz="0" w:space="0" w:color="auto"/>
        <w:bottom w:val="none" w:sz="0" w:space="0" w:color="auto"/>
        <w:right w:val="none" w:sz="0" w:space="0" w:color="auto"/>
      </w:divBdr>
    </w:div>
    <w:div w:id="1121798195">
      <w:bodyDiv w:val="1"/>
      <w:marLeft w:val="0"/>
      <w:marRight w:val="0"/>
      <w:marTop w:val="0"/>
      <w:marBottom w:val="0"/>
      <w:divBdr>
        <w:top w:val="none" w:sz="0" w:space="0" w:color="auto"/>
        <w:left w:val="none" w:sz="0" w:space="0" w:color="auto"/>
        <w:bottom w:val="none" w:sz="0" w:space="0" w:color="auto"/>
        <w:right w:val="none" w:sz="0" w:space="0" w:color="auto"/>
      </w:divBdr>
    </w:div>
    <w:div w:id="1172379730">
      <w:bodyDiv w:val="1"/>
      <w:marLeft w:val="0"/>
      <w:marRight w:val="0"/>
      <w:marTop w:val="0"/>
      <w:marBottom w:val="0"/>
      <w:divBdr>
        <w:top w:val="none" w:sz="0" w:space="0" w:color="auto"/>
        <w:left w:val="none" w:sz="0" w:space="0" w:color="auto"/>
        <w:bottom w:val="none" w:sz="0" w:space="0" w:color="auto"/>
        <w:right w:val="none" w:sz="0" w:space="0" w:color="auto"/>
      </w:divBdr>
    </w:div>
    <w:div w:id="1177384712">
      <w:bodyDiv w:val="1"/>
      <w:marLeft w:val="0"/>
      <w:marRight w:val="0"/>
      <w:marTop w:val="0"/>
      <w:marBottom w:val="0"/>
      <w:divBdr>
        <w:top w:val="none" w:sz="0" w:space="0" w:color="auto"/>
        <w:left w:val="none" w:sz="0" w:space="0" w:color="auto"/>
        <w:bottom w:val="none" w:sz="0" w:space="0" w:color="auto"/>
        <w:right w:val="none" w:sz="0" w:space="0" w:color="auto"/>
      </w:divBdr>
    </w:div>
    <w:div w:id="12290283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150"/>
          <w:marRight w:val="0"/>
          <w:marTop w:val="75"/>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55416352">
                  <w:marLeft w:val="-75"/>
                  <w:marRight w:val="0"/>
                  <w:marTop w:val="0"/>
                  <w:marBottom w:val="0"/>
                  <w:divBdr>
                    <w:top w:val="single" w:sz="12" w:space="2" w:color="DCDCDC"/>
                    <w:left w:val="single" w:sz="12" w:space="2" w:color="DCDCDC"/>
                    <w:bottom w:val="single" w:sz="12" w:space="2" w:color="9D9DA1"/>
                    <w:right w:val="single" w:sz="12" w:space="2" w:color="9D9DA1"/>
                  </w:divBdr>
                  <w:divsChild>
                    <w:div w:id="213662621">
                      <w:marLeft w:val="0"/>
                      <w:marRight w:val="0"/>
                      <w:marTop w:val="0"/>
                      <w:marBottom w:val="0"/>
                      <w:divBdr>
                        <w:top w:val="none" w:sz="0" w:space="0" w:color="auto"/>
                        <w:left w:val="none" w:sz="0" w:space="0" w:color="auto"/>
                        <w:bottom w:val="none" w:sz="0" w:space="0" w:color="auto"/>
                        <w:right w:val="none" w:sz="0" w:space="0" w:color="auto"/>
                      </w:divBdr>
                      <w:divsChild>
                        <w:div w:id="723797007">
                          <w:marLeft w:val="0"/>
                          <w:marRight w:val="0"/>
                          <w:marTop w:val="0"/>
                          <w:marBottom w:val="0"/>
                          <w:divBdr>
                            <w:top w:val="none" w:sz="0" w:space="0" w:color="auto"/>
                            <w:left w:val="none" w:sz="0" w:space="0" w:color="auto"/>
                            <w:bottom w:val="none" w:sz="0" w:space="0" w:color="auto"/>
                            <w:right w:val="none" w:sz="0" w:space="0" w:color="auto"/>
                          </w:divBdr>
                          <w:divsChild>
                            <w:div w:id="154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7542">
      <w:bodyDiv w:val="1"/>
      <w:marLeft w:val="0"/>
      <w:marRight w:val="0"/>
      <w:marTop w:val="0"/>
      <w:marBottom w:val="0"/>
      <w:divBdr>
        <w:top w:val="none" w:sz="0" w:space="0" w:color="auto"/>
        <w:left w:val="none" w:sz="0" w:space="0" w:color="auto"/>
        <w:bottom w:val="none" w:sz="0" w:space="0" w:color="auto"/>
        <w:right w:val="none" w:sz="0" w:space="0" w:color="auto"/>
      </w:divBdr>
    </w:div>
    <w:div w:id="1441149424">
      <w:bodyDiv w:val="1"/>
      <w:marLeft w:val="0"/>
      <w:marRight w:val="0"/>
      <w:marTop w:val="0"/>
      <w:marBottom w:val="0"/>
      <w:divBdr>
        <w:top w:val="none" w:sz="0" w:space="0" w:color="auto"/>
        <w:left w:val="none" w:sz="0" w:space="0" w:color="auto"/>
        <w:bottom w:val="none" w:sz="0" w:space="0" w:color="auto"/>
        <w:right w:val="none" w:sz="0" w:space="0" w:color="auto"/>
      </w:divBdr>
    </w:div>
    <w:div w:id="1486166515">
      <w:bodyDiv w:val="1"/>
      <w:marLeft w:val="0"/>
      <w:marRight w:val="0"/>
      <w:marTop w:val="0"/>
      <w:marBottom w:val="0"/>
      <w:divBdr>
        <w:top w:val="none" w:sz="0" w:space="0" w:color="auto"/>
        <w:left w:val="none" w:sz="0" w:space="0" w:color="auto"/>
        <w:bottom w:val="none" w:sz="0" w:space="0" w:color="auto"/>
        <w:right w:val="none" w:sz="0" w:space="0" w:color="auto"/>
      </w:divBdr>
    </w:div>
    <w:div w:id="1770855226">
      <w:bodyDiv w:val="1"/>
      <w:marLeft w:val="0"/>
      <w:marRight w:val="0"/>
      <w:marTop w:val="0"/>
      <w:marBottom w:val="0"/>
      <w:divBdr>
        <w:top w:val="none" w:sz="0" w:space="0" w:color="auto"/>
        <w:left w:val="none" w:sz="0" w:space="0" w:color="auto"/>
        <w:bottom w:val="none" w:sz="0" w:space="0" w:color="auto"/>
        <w:right w:val="none" w:sz="0" w:space="0" w:color="auto"/>
      </w:divBdr>
    </w:div>
    <w:div w:id="1844778171">
      <w:bodyDiv w:val="1"/>
      <w:marLeft w:val="0"/>
      <w:marRight w:val="0"/>
      <w:marTop w:val="0"/>
      <w:marBottom w:val="0"/>
      <w:divBdr>
        <w:top w:val="none" w:sz="0" w:space="0" w:color="auto"/>
        <w:left w:val="none" w:sz="0" w:space="0" w:color="auto"/>
        <w:bottom w:val="none" w:sz="0" w:space="0" w:color="auto"/>
        <w:right w:val="none" w:sz="0" w:space="0" w:color="auto"/>
      </w:divBdr>
    </w:div>
    <w:div w:id="1866364662">
      <w:bodyDiv w:val="1"/>
      <w:marLeft w:val="0"/>
      <w:marRight w:val="0"/>
      <w:marTop w:val="0"/>
      <w:marBottom w:val="0"/>
      <w:divBdr>
        <w:top w:val="none" w:sz="0" w:space="0" w:color="auto"/>
        <w:left w:val="none" w:sz="0" w:space="0" w:color="auto"/>
        <w:bottom w:val="none" w:sz="0" w:space="0" w:color="auto"/>
        <w:right w:val="none" w:sz="0" w:space="0" w:color="auto"/>
      </w:divBdr>
      <w:divsChild>
        <w:div w:id="66732889">
          <w:marLeft w:val="0"/>
          <w:marRight w:val="0"/>
          <w:marTop w:val="0"/>
          <w:marBottom w:val="0"/>
          <w:divBdr>
            <w:top w:val="none" w:sz="0" w:space="0" w:color="auto"/>
            <w:left w:val="none" w:sz="0" w:space="0" w:color="auto"/>
            <w:bottom w:val="none" w:sz="0" w:space="0" w:color="auto"/>
            <w:right w:val="none" w:sz="0" w:space="0" w:color="auto"/>
          </w:divBdr>
        </w:div>
        <w:div w:id="229463426">
          <w:marLeft w:val="0"/>
          <w:marRight w:val="0"/>
          <w:marTop w:val="0"/>
          <w:marBottom w:val="0"/>
          <w:divBdr>
            <w:top w:val="none" w:sz="0" w:space="0" w:color="auto"/>
            <w:left w:val="none" w:sz="0" w:space="0" w:color="auto"/>
            <w:bottom w:val="none" w:sz="0" w:space="0" w:color="auto"/>
            <w:right w:val="none" w:sz="0" w:space="0" w:color="auto"/>
          </w:divBdr>
        </w:div>
        <w:div w:id="726420962">
          <w:marLeft w:val="0"/>
          <w:marRight w:val="0"/>
          <w:marTop w:val="0"/>
          <w:marBottom w:val="0"/>
          <w:divBdr>
            <w:top w:val="none" w:sz="0" w:space="0" w:color="auto"/>
            <w:left w:val="none" w:sz="0" w:space="0" w:color="auto"/>
            <w:bottom w:val="none" w:sz="0" w:space="0" w:color="auto"/>
            <w:right w:val="none" w:sz="0" w:space="0" w:color="auto"/>
          </w:divBdr>
        </w:div>
        <w:div w:id="1108738469">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sChild>
    </w:div>
    <w:div w:id="1891066756">
      <w:bodyDiv w:val="1"/>
      <w:marLeft w:val="0"/>
      <w:marRight w:val="0"/>
      <w:marTop w:val="0"/>
      <w:marBottom w:val="0"/>
      <w:divBdr>
        <w:top w:val="none" w:sz="0" w:space="0" w:color="auto"/>
        <w:left w:val="none" w:sz="0" w:space="0" w:color="auto"/>
        <w:bottom w:val="none" w:sz="0" w:space="0" w:color="auto"/>
        <w:right w:val="none" w:sz="0" w:space="0" w:color="auto"/>
      </w:divBdr>
    </w:div>
    <w:div w:id="2006979789">
      <w:bodyDiv w:val="1"/>
      <w:marLeft w:val="0"/>
      <w:marRight w:val="0"/>
      <w:marTop w:val="0"/>
      <w:marBottom w:val="0"/>
      <w:divBdr>
        <w:top w:val="none" w:sz="0" w:space="0" w:color="auto"/>
        <w:left w:val="none" w:sz="0" w:space="0" w:color="auto"/>
        <w:bottom w:val="none" w:sz="0" w:space="0" w:color="auto"/>
        <w:right w:val="none" w:sz="0" w:space="0" w:color="auto"/>
      </w:divBdr>
    </w:div>
    <w:div w:id="2124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613D2-CBA8-42DE-ACF0-0F296DC05F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54037F-12A7-4ABE-BE4E-EFBDD3E17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5F22A-55AB-404C-BC7D-DC7B3EBB8D17}">
  <ds:schemaRefs>
    <ds:schemaRef ds:uri="http://schemas.microsoft.com/sharepoint/v3/contenttype/forms"/>
  </ds:schemaRefs>
</ds:datastoreItem>
</file>

<file path=customXml/itemProps4.xml><?xml version="1.0" encoding="utf-8"?>
<ds:datastoreItem xmlns:ds="http://schemas.openxmlformats.org/officeDocument/2006/customXml" ds:itemID="{C81F4168-F088-4A23-9077-3B7E1425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893</Words>
  <Characters>5092</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Titolo della Procedura</vt:lpstr>
      <vt:lpstr>PG00_Procedura per la gestione della documentazione di progettazione, gestione e sviluppo del sistema di conservazione</vt:lpstr>
    </vt:vector>
  </TitlesOfParts>
  <Company>Regione Emilia-Romagna</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Restituzione dell'Archivio</dc:title>
  <dc:subject/>
  <dc:creator>Mariaceleste Cazzorla</dc:creator>
  <cp:keywords/>
  <cp:lastModifiedBy>Giovanni Galazzini</cp:lastModifiedBy>
  <cp:revision>3</cp:revision>
  <cp:lastPrinted>2015-11-27T12:19:00Z</cp:lastPrinted>
  <dcterms:created xsi:type="dcterms:W3CDTF">2018-06-25T10:43:00Z</dcterms:created>
  <dcterms:modified xsi:type="dcterms:W3CDTF">2018-07-02T15:25:00Z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