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B6474" w14:textId="77777777" w:rsidR="00E856CB" w:rsidRPr="00B6592E" w:rsidRDefault="00E856CB" w:rsidP="00B6592E">
      <w:pPr>
        <w:rPr>
          <w:rFonts w:eastAsia="MS ????"/>
        </w:rPr>
      </w:pPr>
    </w:p>
    <w:p w14:paraId="42925A5C" w14:textId="21FA7FC0" w:rsidR="00B30A47" w:rsidRDefault="00B30A47">
      <w:pPr>
        <w:spacing w:before="0" w:line="240" w:lineRule="auto"/>
        <w:jc w:val="left"/>
      </w:pPr>
    </w:p>
    <w:p w14:paraId="58CCA102" w14:textId="7889521F" w:rsidR="00B46642" w:rsidRDefault="00B46642">
      <w:pPr>
        <w:spacing w:before="0" w:line="240" w:lineRule="auto"/>
        <w:jc w:val="left"/>
        <w:rPr>
          <w:rFonts w:eastAsia="MS ????"/>
          <w:b/>
          <w:bCs/>
          <w:sz w:val="28"/>
          <w:szCs w:val="28"/>
          <w:lang w:eastAsia="ar-SA"/>
        </w:rPr>
      </w:pPr>
      <w:bookmarkStart w:id="0" w:name="_Toc469306032"/>
      <w:bookmarkStart w:id="1" w:name="_Toc404160351"/>
      <w:bookmarkStart w:id="2" w:name="_Toc462326607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5"/>
        <w:gridCol w:w="5242"/>
        <w:gridCol w:w="251"/>
      </w:tblGrid>
      <w:tr w:rsidR="005451CD" w:rsidRPr="00654D31" w14:paraId="7DE34DD7" w14:textId="77777777" w:rsidTr="00323130">
        <w:tc>
          <w:tcPr>
            <w:tcW w:w="3802" w:type="dxa"/>
            <w:shd w:val="clear" w:color="auto" w:fill="auto"/>
          </w:tcPr>
          <w:p w14:paraId="110CEC8D" w14:textId="3FE6BF5A" w:rsidR="005451CD" w:rsidRPr="00654D31" w:rsidRDefault="00323130" w:rsidP="005451CD">
            <w:pPr>
              <w:spacing w:line="240" w:lineRule="auto"/>
            </w:pPr>
            <w:bookmarkStart w:id="3" w:name="_Toc472080770"/>
            <w:r>
              <w:rPr>
                <w:noProof/>
              </w:rPr>
              <w:drawing>
                <wp:inline distT="0" distB="0" distL="0" distR="0" wp14:anchorId="1247C274" wp14:editId="65FB9F0D">
                  <wp:extent cx="2161476" cy="670803"/>
                  <wp:effectExtent l="0" t="0" r="0" b="0"/>
                  <wp:docPr id="3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4" w:name="_GoBack"/>
            <w:bookmarkEnd w:id="4"/>
          </w:p>
        </w:tc>
        <w:tc>
          <w:tcPr>
            <w:tcW w:w="5836" w:type="dxa"/>
            <w:gridSpan w:val="2"/>
            <w:shd w:val="clear" w:color="auto" w:fill="auto"/>
          </w:tcPr>
          <w:p w14:paraId="37DB94AC" w14:textId="0E54CB63" w:rsidR="005451CD" w:rsidRPr="00654D31" w:rsidRDefault="005451CD" w:rsidP="005451CD">
            <w:pPr>
              <w:spacing w:line="240" w:lineRule="auto"/>
              <w:jc w:val="right"/>
            </w:pPr>
            <w:r w:rsidRPr="00654D31">
              <w:rPr>
                <w:noProof/>
                <w:lang w:eastAsia="it-IT"/>
              </w:rPr>
              <w:drawing>
                <wp:inline distT="0" distB="0" distL="0" distR="0" wp14:anchorId="5B38EEEC" wp14:editId="3A8B5551">
                  <wp:extent cx="2676525" cy="923925"/>
                  <wp:effectExtent l="0" t="0" r="9525" b="9525"/>
                  <wp:docPr id="7" name="Immagine 7" descr="P:\RER\sitoParER\Grafica\LogoParer-2013\LogoPar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P:\RER\sitoParER\Grafica\LogoParer-2013\LogoPar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1CD" w:rsidRPr="00654D31" w14:paraId="4CD881FE" w14:textId="77777777" w:rsidTr="00323130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After w:val="1"/>
          <w:wAfter w:w="632" w:type="dxa"/>
          <w:jc w:val="center"/>
        </w:trPr>
        <w:tc>
          <w:tcPr>
            <w:tcW w:w="90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2E3CA0" w14:textId="77777777" w:rsidR="005451CD" w:rsidRPr="00654D31" w:rsidRDefault="005451CD" w:rsidP="005451CD">
            <w:pPr>
              <w:spacing w:before="0" w:line="276" w:lineRule="auto"/>
              <w:jc w:val="left"/>
              <w:rPr>
                <w:b/>
              </w:rPr>
            </w:pPr>
          </w:p>
        </w:tc>
      </w:tr>
      <w:tr w:rsidR="005451CD" w:rsidRPr="00654D31" w14:paraId="78470C8A" w14:textId="77777777" w:rsidTr="00323130">
        <w:tblPrEx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After w:val="1"/>
          <w:wAfter w:w="632" w:type="dxa"/>
          <w:jc w:val="center"/>
        </w:trPr>
        <w:tc>
          <w:tcPr>
            <w:tcW w:w="90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FCC22" w14:textId="3D002D5F" w:rsidR="005451CD" w:rsidRPr="00654D31" w:rsidRDefault="005451CD" w:rsidP="005451CD">
            <w:pPr>
              <w:pStyle w:val="Nessunaspaziatura1"/>
              <w:spacing w:line="276" w:lineRule="auto"/>
              <w:rPr>
                <w:rFonts w:ascii="Verdana" w:eastAsia="MS ????" w:hAnsi="Verdana"/>
                <w:sz w:val="20"/>
                <w:szCs w:val="20"/>
              </w:rPr>
            </w:pPr>
            <w:r w:rsidRPr="00654D31">
              <w:rPr>
                <w:noProof/>
                <w:lang w:eastAsia="it-IT"/>
              </w:rPr>
              <mc:AlternateContent>
                <mc:Choice Requires="wps">
                  <w:drawing>
                    <wp:inline distT="0" distB="0" distL="0" distR="0" wp14:anchorId="504E0647" wp14:editId="5C9E3911">
                      <wp:extent cx="6174105" cy="635"/>
                      <wp:effectExtent l="0" t="19050" r="55245" b="56515"/>
                      <wp:docPr id="108" name="Connettore diritto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174105" cy="635"/>
                              </a:xfrm>
                              <a:prstGeom prst="line">
                                <a:avLst/>
                              </a:prstGeom>
                              <a:noFill/>
                              <a:ln w="50800" cap="flat" cmpd="sng" algn="ctr">
                                <a:solidFill>
                                  <a:srgbClr val="07752C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234D04" id="Connettore diritto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" strokecolor="#07752c" strokeweight="4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</w:tbl>
    <w:p w14:paraId="58B90251" w14:textId="77777777" w:rsidR="005451CD" w:rsidRPr="00654D31" w:rsidRDefault="005451CD" w:rsidP="005451CD">
      <w:pPr>
        <w:pStyle w:val="Nessunaspaziatura1"/>
        <w:spacing w:line="276" w:lineRule="auto"/>
        <w:rPr>
          <w:rFonts w:ascii="Verdana" w:eastAsia="MS ????" w:hAnsi="Verdana"/>
          <w:sz w:val="48"/>
          <w:szCs w:val="48"/>
        </w:rPr>
      </w:pPr>
    </w:p>
    <w:p w14:paraId="4C9AC4C0" w14:textId="77777777" w:rsidR="005451CD" w:rsidRPr="00654D31" w:rsidRDefault="005451CD" w:rsidP="005451CD">
      <w:pPr>
        <w:pStyle w:val="Nessunaspaziatura1"/>
        <w:spacing w:line="276" w:lineRule="auto"/>
        <w:rPr>
          <w:rFonts w:ascii="Verdana" w:eastAsia="MS ????" w:hAnsi="Verdana"/>
          <w:sz w:val="48"/>
          <w:szCs w:val="48"/>
        </w:rPr>
      </w:pPr>
    </w:p>
    <w:p w14:paraId="687AE618" w14:textId="77777777" w:rsidR="005451CD" w:rsidRPr="00654D31" w:rsidRDefault="005451CD" w:rsidP="005451CD">
      <w:pPr>
        <w:pStyle w:val="Nessunaspaziatura1"/>
        <w:spacing w:line="276" w:lineRule="auto"/>
        <w:rPr>
          <w:rFonts w:ascii="Verdana" w:eastAsia="MS ????" w:hAnsi="Verdana"/>
          <w:sz w:val="48"/>
          <w:szCs w:val="48"/>
        </w:rPr>
      </w:pPr>
    </w:p>
    <w:p w14:paraId="4DDA1995" w14:textId="77777777" w:rsidR="005451CD" w:rsidRPr="00654D31" w:rsidRDefault="005451CD" w:rsidP="005451CD">
      <w:pPr>
        <w:pStyle w:val="Nessunaspaziatura1"/>
        <w:spacing w:line="276" w:lineRule="auto"/>
        <w:rPr>
          <w:rFonts w:ascii="Verdana" w:eastAsia="MS ????" w:hAnsi="Verdana"/>
          <w:sz w:val="48"/>
          <w:szCs w:val="48"/>
        </w:rPr>
      </w:pPr>
    </w:p>
    <w:p w14:paraId="4314546D" w14:textId="305CD588" w:rsidR="005451CD" w:rsidRPr="00654D31" w:rsidRDefault="00F44CC9" w:rsidP="005451CD">
      <w:pPr>
        <w:pStyle w:val="Nessunaspaziatura1"/>
        <w:spacing w:line="276" w:lineRule="auto"/>
        <w:rPr>
          <w:rFonts w:ascii="Verdana" w:eastAsia="MS ????" w:hAnsi="Verdana"/>
          <w:sz w:val="72"/>
          <w:szCs w:val="72"/>
        </w:rPr>
      </w:pPr>
      <w:r w:rsidRPr="00654D31">
        <w:rPr>
          <w:rFonts w:ascii="Verdana" w:eastAsia="MS ????" w:hAnsi="Verdana"/>
          <w:sz w:val="48"/>
          <w:szCs w:val="48"/>
        </w:rPr>
        <w:t>Specifiche tecniche</w:t>
      </w:r>
    </w:p>
    <w:p w14:paraId="7DF7B7A1" w14:textId="6232E329" w:rsidR="005451CD" w:rsidRPr="00654D31" w:rsidRDefault="000F2AF7" w:rsidP="005451CD">
      <w:pPr>
        <w:pStyle w:val="Nessunaspaziatura1"/>
        <w:spacing w:line="276" w:lineRule="auto"/>
        <w:rPr>
          <w:rFonts w:ascii="Verdana" w:eastAsia="MS ????" w:hAnsi="Verdana"/>
          <w:b/>
          <w:sz w:val="72"/>
          <w:szCs w:val="72"/>
        </w:rPr>
      </w:pPr>
      <w:r w:rsidRPr="00654D31">
        <w:rPr>
          <w:rFonts w:ascii="Verdana" w:hAnsi="Verdana"/>
          <w:b/>
          <w:sz w:val="72"/>
          <w:szCs w:val="72"/>
        </w:rPr>
        <w:t>Ruoli</w:t>
      </w:r>
      <w:r w:rsidR="005451CD" w:rsidRPr="00654D31">
        <w:rPr>
          <w:rFonts w:ascii="Verdana" w:hAnsi="Verdana"/>
          <w:b/>
          <w:sz w:val="72"/>
          <w:szCs w:val="72"/>
        </w:rPr>
        <w:t xml:space="preserve"> utenti</w:t>
      </w:r>
      <w:r w:rsidRPr="00654D31">
        <w:rPr>
          <w:rFonts w:ascii="Verdana" w:hAnsi="Verdana"/>
          <w:b/>
          <w:sz w:val="72"/>
          <w:szCs w:val="72"/>
        </w:rPr>
        <w:t xml:space="preserve"> di sistema</w:t>
      </w:r>
    </w:p>
    <w:p w14:paraId="234C9A1F" w14:textId="77777777" w:rsidR="005451CD" w:rsidRPr="00654D31" w:rsidRDefault="005451CD" w:rsidP="005451CD"/>
    <w:p w14:paraId="4CC149D6" w14:textId="77777777" w:rsidR="005451CD" w:rsidRPr="00654D31" w:rsidRDefault="005451CD" w:rsidP="005451CD"/>
    <w:p w14:paraId="2E3A87E3" w14:textId="77777777" w:rsidR="005451CD" w:rsidRPr="00654D31" w:rsidRDefault="005451CD" w:rsidP="005451CD"/>
    <w:p w14:paraId="167BCD95" w14:textId="77777777" w:rsidR="005451CD" w:rsidRPr="00654D31" w:rsidRDefault="005451CD" w:rsidP="005451CD"/>
    <w:p w14:paraId="2DCA4592" w14:textId="77777777" w:rsidR="005451CD" w:rsidRPr="00654D31" w:rsidRDefault="005451CD" w:rsidP="005451CD"/>
    <w:p w14:paraId="43DBCF1A" w14:textId="77777777" w:rsidR="005451CD" w:rsidRPr="00654D31" w:rsidRDefault="005451CD" w:rsidP="005451CD"/>
    <w:p w14:paraId="62A4E2D9" w14:textId="77777777" w:rsidR="005451CD" w:rsidRPr="00654D31" w:rsidRDefault="005451CD" w:rsidP="005451CD"/>
    <w:p w14:paraId="6A9F86D5" w14:textId="4A41632E" w:rsidR="005451CD" w:rsidRPr="00654D31" w:rsidRDefault="005451CD" w:rsidP="005451CD">
      <w:pPr>
        <w:jc w:val="center"/>
      </w:pPr>
      <w:r w:rsidRPr="00654D31">
        <w:rPr>
          <w:noProof/>
          <w:lang w:eastAsia="it-IT"/>
        </w:rPr>
        <mc:AlternateContent>
          <mc:Choice Requires="wps">
            <w:drawing>
              <wp:inline distT="0" distB="0" distL="0" distR="0" wp14:anchorId="5C53A0C4" wp14:editId="2915F414">
                <wp:extent cx="6055995" cy="635"/>
                <wp:effectExtent l="34290" t="30480" r="34290" b="26670"/>
                <wp:docPr id="9" name="Connettore dirit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5995" cy="0"/>
                        </a:xfrm>
                        <a:prstGeom prst="line">
                          <a:avLst/>
                        </a:prstGeom>
                        <a:noFill/>
                        <a:ln w="50800" algn="ctr">
                          <a:solidFill>
                            <a:srgbClr val="07752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F04AF8" id="Connettore diritto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6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" strokecolor="#07752c" strokeweight="4pt">
                <w10:anchorlock/>
              </v:line>
            </w:pict>
          </mc:Fallback>
        </mc:AlternateContent>
      </w:r>
    </w:p>
    <w:tbl>
      <w:tblPr>
        <w:tblW w:w="0" w:type="auto"/>
        <w:tblInd w:w="4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6"/>
        <w:gridCol w:w="3038"/>
      </w:tblGrid>
      <w:tr w:rsidR="005451CD" w:rsidRPr="00654D31" w14:paraId="76AC2D48" w14:textId="77777777" w:rsidTr="005451CD">
        <w:tc>
          <w:tcPr>
            <w:tcW w:w="1985" w:type="dxa"/>
            <w:shd w:val="clear" w:color="auto" w:fill="auto"/>
            <w:vAlign w:val="center"/>
          </w:tcPr>
          <w:p w14:paraId="050477B8" w14:textId="77777777" w:rsidR="005451CD" w:rsidRPr="00654D31" w:rsidRDefault="005451CD" w:rsidP="005451CD">
            <w:pPr>
              <w:snapToGrid w:val="0"/>
              <w:spacing w:before="40" w:after="40" w:line="240" w:lineRule="auto"/>
              <w:jc w:val="left"/>
              <w:rPr>
                <w:i/>
                <w:sz w:val="16"/>
                <w:szCs w:val="16"/>
              </w:rPr>
            </w:pPr>
            <w:r w:rsidRPr="00654D31">
              <w:rPr>
                <w:i/>
                <w:sz w:val="16"/>
                <w:szCs w:val="16"/>
              </w:rPr>
              <w:t>Codice documento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17717542" w14:textId="03A1DC3D" w:rsidR="005451CD" w:rsidRPr="00654D31" w:rsidRDefault="00F44CC9" w:rsidP="005451CD">
            <w:pPr>
              <w:snapToGrid w:val="0"/>
              <w:spacing w:before="40" w:after="40" w:line="240" w:lineRule="auto"/>
              <w:jc w:val="left"/>
              <w:rPr>
                <w:sz w:val="16"/>
                <w:szCs w:val="16"/>
              </w:rPr>
            </w:pPr>
            <w:r w:rsidRPr="00654D31">
              <w:rPr>
                <w:sz w:val="16"/>
                <w:szCs w:val="16"/>
              </w:rPr>
              <w:t>ST06</w:t>
            </w:r>
          </w:p>
        </w:tc>
      </w:tr>
      <w:tr w:rsidR="005451CD" w:rsidRPr="00654D31" w14:paraId="471F6E3C" w14:textId="77777777" w:rsidTr="005451CD">
        <w:tc>
          <w:tcPr>
            <w:tcW w:w="1985" w:type="dxa"/>
            <w:shd w:val="clear" w:color="auto" w:fill="auto"/>
            <w:vAlign w:val="center"/>
          </w:tcPr>
          <w:p w14:paraId="465207DC" w14:textId="77777777" w:rsidR="005451CD" w:rsidRPr="00654D31" w:rsidRDefault="005451CD" w:rsidP="005451CD">
            <w:pPr>
              <w:snapToGrid w:val="0"/>
              <w:spacing w:before="40" w:after="40" w:line="240" w:lineRule="auto"/>
              <w:jc w:val="left"/>
              <w:rPr>
                <w:i/>
                <w:sz w:val="16"/>
                <w:szCs w:val="16"/>
              </w:rPr>
            </w:pPr>
            <w:r w:rsidRPr="00654D31">
              <w:rPr>
                <w:i/>
                <w:sz w:val="16"/>
                <w:szCs w:val="16"/>
              </w:rPr>
              <w:t>Versione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5404618E" w14:textId="44261C7F" w:rsidR="005451CD" w:rsidRPr="00654D31" w:rsidRDefault="00827320" w:rsidP="005451CD">
            <w:pPr>
              <w:snapToGrid w:val="0"/>
              <w:spacing w:before="40" w:after="40" w:line="240" w:lineRule="auto"/>
              <w:jc w:val="left"/>
              <w:rPr>
                <w:sz w:val="16"/>
                <w:szCs w:val="16"/>
              </w:rPr>
            </w:pPr>
            <w:r w:rsidRPr="00654D31">
              <w:rPr>
                <w:sz w:val="16"/>
                <w:szCs w:val="16"/>
              </w:rPr>
              <w:t>1</w:t>
            </w:r>
            <w:r w:rsidR="0066782D" w:rsidRPr="00654D31">
              <w:rPr>
                <w:sz w:val="16"/>
                <w:szCs w:val="16"/>
              </w:rPr>
              <w:t>.</w:t>
            </w:r>
            <w:r w:rsidR="008E5EEE">
              <w:rPr>
                <w:sz w:val="16"/>
                <w:szCs w:val="16"/>
              </w:rPr>
              <w:t>4</w:t>
            </w:r>
          </w:p>
        </w:tc>
      </w:tr>
    </w:tbl>
    <w:p w14:paraId="1BD4D1FC" w14:textId="77777777" w:rsidR="005451CD" w:rsidRPr="00654D31" w:rsidRDefault="005451CD" w:rsidP="005451CD">
      <w:pPr>
        <w:rPr>
          <w:sz w:val="16"/>
          <w:szCs w:val="16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1176"/>
        <w:gridCol w:w="1814"/>
        <w:gridCol w:w="4845"/>
      </w:tblGrid>
      <w:tr w:rsidR="005451CD" w:rsidRPr="00654D31" w14:paraId="7757317B" w14:textId="77777777" w:rsidTr="008E5EEE"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7063" w14:textId="77777777" w:rsidR="005451CD" w:rsidRPr="00654D31" w:rsidRDefault="005451CD" w:rsidP="005451CD">
            <w:pPr>
              <w:snapToGrid w:val="0"/>
              <w:spacing w:before="40" w:after="40" w:line="240" w:lineRule="auto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C5683" w14:textId="77777777" w:rsidR="005451CD" w:rsidRPr="00654D31" w:rsidRDefault="005451CD" w:rsidP="005451CD">
            <w:pPr>
              <w:snapToGrid w:val="0"/>
              <w:spacing w:before="40" w:after="40" w:line="240" w:lineRule="auto"/>
              <w:jc w:val="left"/>
              <w:rPr>
                <w:i/>
                <w:sz w:val="16"/>
                <w:szCs w:val="16"/>
              </w:rPr>
            </w:pPr>
            <w:r w:rsidRPr="00654D31">
              <w:rPr>
                <w:i/>
                <w:sz w:val="16"/>
                <w:szCs w:val="16"/>
              </w:rPr>
              <w:t>Data</w:t>
            </w:r>
          </w:p>
        </w:tc>
        <w:tc>
          <w:tcPr>
            <w:tcW w:w="182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9FC38C" w14:textId="509CD363" w:rsidR="005451CD" w:rsidRPr="00654D31" w:rsidRDefault="005451CD" w:rsidP="005451CD">
            <w:pPr>
              <w:snapToGrid w:val="0"/>
              <w:spacing w:before="40" w:after="40" w:line="240" w:lineRule="auto"/>
              <w:jc w:val="left"/>
              <w:rPr>
                <w:i/>
                <w:sz w:val="16"/>
                <w:szCs w:val="16"/>
              </w:rPr>
            </w:pPr>
            <w:r w:rsidRPr="00654D31">
              <w:rPr>
                <w:i/>
                <w:sz w:val="16"/>
                <w:szCs w:val="16"/>
              </w:rPr>
              <w:t>Nominativo</w:t>
            </w:r>
          </w:p>
        </w:tc>
        <w:tc>
          <w:tcPr>
            <w:tcW w:w="4890" w:type="dxa"/>
            <w:shd w:val="clear" w:color="auto" w:fill="auto"/>
            <w:vAlign w:val="center"/>
          </w:tcPr>
          <w:p w14:paraId="461D912C" w14:textId="77777777" w:rsidR="005451CD" w:rsidRPr="00654D31" w:rsidRDefault="005451CD" w:rsidP="005451CD">
            <w:pPr>
              <w:snapToGrid w:val="0"/>
              <w:spacing w:before="40" w:after="40" w:line="240" w:lineRule="auto"/>
              <w:jc w:val="left"/>
              <w:rPr>
                <w:i/>
                <w:sz w:val="16"/>
                <w:szCs w:val="16"/>
              </w:rPr>
            </w:pPr>
            <w:r w:rsidRPr="00654D31">
              <w:rPr>
                <w:i/>
                <w:sz w:val="16"/>
                <w:szCs w:val="16"/>
              </w:rPr>
              <w:t>Funzione</w:t>
            </w:r>
          </w:p>
        </w:tc>
      </w:tr>
      <w:tr w:rsidR="008E5EEE" w:rsidRPr="00654D31" w14:paraId="60164C94" w14:textId="77777777" w:rsidTr="008E5EEE"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22D1F" w14:textId="77777777" w:rsidR="008E5EEE" w:rsidRPr="00654D31" w:rsidRDefault="008E5EEE" w:rsidP="008E5EEE">
            <w:pPr>
              <w:snapToGrid w:val="0"/>
              <w:spacing w:before="40" w:after="40" w:line="240" w:lineRule="auto"/>
              <w:jc w:val="left"/>
              <w:rPr>
                <w:i/>
                <w:sz w:val="16"/>
                <w:szCs w:val="16"/>
              </w:rPr>
            </w:pPr>
            <w:r w:rsidRPr="00654D31">
              <w:rPr>
                <w:i/>
                <w:sz w:val="16"/>
                <w:szCs w:val="16"/>
              </w:rPr>
              <w:t>Redazione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F59FEC4" w14:textId="3A8EC0CD" w:rsidR="008E5EEE" w:rsidRPr="00654D31" w:rsidRDefault="008E5EEE" w:rsidP="008E5EEE">
            <w:pPr>
              <w:snapToGrid w:val="0"/>
              <w:spacing w:before="40" w:after="4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D6100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/06/2018</w:t>
            </w:r>
          </w:p>
        </w:tc>
        <w:tc>
          <w:tcPr>
            <w:tcW w:w="1823" w:type="dxa"/>
            <w:shd w:val="clear" w:color="auto" w:fill="auto"/>
            <w:vAlign w:val="center"/>
          </w:tcPr>
          <w:p w14:paraId="3F026CD0" w14:textId="15A12E45" w:rsidR="008E5EEE" w:rsidRPr="00654D31" w:rsidRDefault="008E5EEE" w:rsidP="008E5EEE">
            <w:pPr>
              <w:snapToGrid w:val="0"/>
              <w:spacing w:before="40" w:after="40" w:line="240" w:lineRule="auto"/>
              <w:jc w:val="left"/>
              <w:rPr>
                <w:sz w:val="16"/>
                <w:szCs w:val="16"/>
              </w:rPr>
            </w:pPr>
            <w:r w:rsidRPr="00654D31">
              <w:rPr>
                <w:sz w:val="16"/>
                <w:szCs w:val="16"/>
              </w:rPr>
              <w:t>Cristiano Casagni</w:t>
            </w:r>
          </w:p>
        </w:tc>
        <w:tc>
          <w:tcPr>
            <w:tcW w:w="4890" w:type="dxa"/>
            <w:shd w:val="clear" w:color="auto" w:fill="auto"/>
            <w:vAlign w:val="center"/>
          </w:tcPr>
          <w:p w14:paraId="5650428F" w14:textId="3C4B4743" w:rsidR="008E5EEE" w:rsidRPr="00654D31" w:rsidRDefault="008E5EEE" w:rsidP="008E5EEE">
            <w:pPr>
              <w:snapToGrid w:val="0"/>
              <w:spacing w:before="40" w:after="40" w:line="240" w:lineRule="auto"/>
              <w:jc w:val="left"/>
              <w:rPr>
                <w:sz w:val="16"/>
                <w:szCs w:val="16"/>
              </w:rPr>
            </w:pPr>
            <w:r w:rsidRPr="00654D31">
              <w:rPr>
                <w:sz w:val="16"/>
                <w:szCs w:val="16"/>
              </w:rPr>
              <w:t>Resp. Tecnologie e sviluppo sistemi di conservazione</w:t>
            </w:r>
          </w:p>
        </w:tc>
      </w:tr>
      <w:tr w:rsidR="008E5EEE" w:rsidRPr="00654D31" w14:paraId="6518D78A" w14:textId="77777777" w:rsidTr="008E5EEE">
        <w:trPr>
          <w:trHeight w:val="223"/>
        </w:trPr>
        <w:tc>
          <w:tcPr>
            <w:tcW w:w="15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84A16E" w14:textId="77777777" w:rsidR="008E5EEE" w:rsidRPr="00654D31" w:rsidRDefault="008E5EEE" w:rsidP="008E5EEE">
            <w:pPr>
              <w:snapToGrid w:val="0"/>
              <w:spacing w:before="40" w:after="40" w:line="240" w:lineRule="auto"/>
              <w:jc w:val="left"/>
              <w:rPr>
                <w:i/>
                <w:sz w:val="16"/>
                <w:szCs w:val="16"/>
              </w:rPr>
            </w:pPr>
            <w:r w:rsidRPr="00654D31">
              <w:rPr>
                <w:i/>
                <w:sz w:val="16"/>
                <w:szCs w:val="16"/>
              </w:rPr>
              <w:t>Verifica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531E6BB" w14:textId="7920272C" w:rsidR="008E5EEE" w:rsidRPr="00654D31" w:rsidRDefault="008E5EEE" w:rsidP="008E5EEE">
            <w:pPr>
              <w:snapToGrid w:val="0"/>
              <w:spacing w:before="40" w:after="40"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14:paraId="1DB3943D" w14:textId="77777777" w:rsidR="008E5EEE" w:rsidRDefault="008E5EEE" w:rsidP="008E5EEE">
            <w:pPr>
              <w:snapToGrid w:val="0"/>
              <w:spacing w:before="40" w:after="40" w:line="240" w:lineRule="auto"/>
              <w:jc w:val="left"/>
              <w:rPr>
                <w:sz w:val="16"/>
                <w:szCs w:val="16"/>
              </w:rPr>
            </w:pPr>
            <w:r w:rsidRPr="00654D31">
              <w:rPr>
                <w:sz w:val="16"/>
                <w:szCs w:val="16"/>
              </w:rPr>
              <w:t>Gabriele Bezzi</w:t>
            </w:r>
          </w:p>
          <w:p w14:paraId="266D71BF" w14:textId="1EA73988" w:rsidR="005815EC" w:rsidRPr="00654D31" w:rsidRDefault="005815EC" w:rsidP="008E5EEE">
            <w:pPr>
              <w:snapToGrid w:val="0"/>
              <w:spacing w:before="40" w:after="4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Carla Tomassetti</w:t>
            </w:r>
          </w:p>
        </w:tc>
        <w:tc>
          <w:tcPr>
            <w:tcW w:w="4890" w:type="dxa"/>
            <w:shd w:val="clear" w:color="auto" w:fill="auto"/>
            <w:vAlign w:val="center"/>
          </w:tcPr>
          <w:p w14:paraId="19D804F5" w14:textId="77777777" w:rsidR="008E5EEE" w:rsidRDefault="008E5EEE" w:rsidP="008E5EEE">
            <w:pPr>
              <w:snapToGrid w:val="0"/>
              <w:spacing w:before="40" w:after="40" w:line="240" w:lineRule="auto"/>
              <w:jc w:val="left"/>
              <w:rPr>
                <w:sz w:val="16"/>
                <w:szCs w:val="16"/>
              </w:rPr>
            </w:pPr>
            <w:r w:rsidRPr="00654D31">
              <w:rPr>
                <w:sz w:val="16"/>
                <w:szCs w:val="16"/>
              </w:rPr>
              <w:t>Responsabile Funzione archivistica di conservazione</w:t>
            </w:r>
          </w:p>
          <w:p w14:paraId="4FB16FBF" w14:textId="3F275D37" w:rsidR="005815EC" w:rsidRPr="00654D31" w:rsidRDefault="005815EC" w:rsidP="008E5EEE">
            <w:pPr>
              <w:snapToGrid w:val="0"/>
              <w:spacing w:before="40" w:after="4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Responsabile dell’Esercizio</w:t>
            </w:r>
          </w:p>
        </w:tc>
      </w:tr>
      <w:tr w:rsidR="008E5EEE" w:rsidRPr="00654D31" w14:paraId="472018EF" w14:textId="77777777" w:rsidTr="008E5EEE">
        <w:tc>
          <w:tcPr>
            <w:tcW w:w="1551" w:type="dxa"/>
            <w:shd w:val="clear" w:color="auto" w:fill="auto"/>
            <w:vAlign w:val="center"/>
          </w:tcPr>
          <w:p w14:paraId="0511AB38" w14:textId="77777777" w:rsidR="008E5EEE" w:rsidRPr="00654D31" w:rsidRDefault="008E5EEE" w:rsidP="008E5EEE">
            <w:pPr>
              <w:snapToGrid w:val="0"/>
              <w:spacing w:before="40" w:after="40" w:line="240" w:lineRule="auto"/>
              <w:jc w:val="left"/>
              <w:rPr>
                <w:i/>
                <w:sz w:val="16"/>
                <w:szCs w:val="16"/>
              </w:rPr>
            </w:pPr>
            <w:r w:rsidRPr="00654D31">
              <w:rPr>
                <w:i/>
                <w:sz w:val="16"/>
                <w:szCs w:val="16"/>
              </w:rPr>
              <w:t>Approvazione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1E22DE8" w14:textId="00072C7E" w:rsidR="008E5EEE" w:rsidRPr="00654D31" w:rsidRDefault="008E5EEE" w:rsidP="008E5EEE">
            <w:pPr>
              <w:snapToGrid w:val="0"/>
              <w:spacing w:before="40" w:after="40"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14:paraId="69091592" w14:textId="4D38CAD7" w:rsidR="008E5EEE" w:rsidRPr="00654D31" w:rsidRDefault="008E5EEE" w:rsidP="008E5EEE">
            <w:pPr>
              <w:snapToGrid w:val="0"/>
              <w:spacing w:before="40" w:after="40" w:line="240" w:lineRule="auto"/>
              <w:jc w:val="left"/>
              <w:rPr>
                <w:sz w:val="16"/>
                <w:szCs w:val="16"/>
              </w:rPr>
            </w:pPr>
            <w:r w:rsidRPr="00654D31">
              <w:rPr>
                <w:sz w:val="16"/>
                <w:szCs w:val="16"/>
              </w:rPr>
              <w:t>Marco Calzolari</w:t>
            </w:r>
          </w:p>
        </w:tc>
        <w:tc>
          <w:tcPr>
            <w:tcW w:w="4890" w:type="dxa"/>
            <w:shd w:val="clear" w:color="auto" w:fill="auto"/>
            <w:vAlign w:val="center"/>
          </w:tcPr>
          <w:p w14:paraId="53E9B05F" w14:textId="0E6492E3" w:rsidR="008E5EEE" w:rsidRPr="00654D31" w:rsidRDefault="008E5EEE" w:rsidP="008E5EEE">
            <w:pPr>
              <w:snapToGrid w:val="0"/>
              <w:spacing w:before="40" w:after="40" w:line="240" w:lineRule="auto"/>
              <w:jc w:val="left"/>
              <w:rPr>
                <w:sz w:val="16"/>
                <w:szCs w:val="16"/>
              </w:rPr>
            </w:pPr>
            <w:r w:rsidRPr="00654D31">
              <w:rPr>
                <w:sz w:val="16"/>
                <w:szCs w:val="16"/>
              </w:rPr>
              <w:t>Responsabile della sicurezza</w:t>
            </w:r>
          </w:p>
        </w:tc>
      </w:tr>
    </w:tbl>
    <w:p w14:paraId="35695C4C" w14:textId="77777777" w:rsidR="005451CD" w:rsidRPr="00654D31" w:rsidRDefault="005451CD" w:rsidP="005451CD">
      <w:pPr>
        <w:pStyle w:val="Titolosommario1"/>
      </w:pPr>
    </w:p>
    <w:p w14:paraId="2606906D" w14:textId="77777777" w:rsidR="005451CD" w:rsidRPr="00654D31" w:rsidRDefault="005451CD" w:rsidP="005451CD">
      <w:pPr>
        <w:pStyle w:val="Titolosommario1"/>
      </w:pPr>
    </w:p>
    <w:p w14:paraId="64DF5DA4" w14:textId="09127858" w:rsidR="005451CD" w:rsidRPr="00654D31" w:rsidRDefault="005451CD" w:rsidP="005451CD">
      <w:pPr>
        <w:pStyle w:val="Titolosommario1"/>
        <w:rPr>
          <w:color w:val="auto"/>
        </w:rPr>
      </w:pPr>
      <w:r w:rsidRPr="00654D31">
        <w:br w:type="page"/>
      </w:r>
      <w:r w:rsidRPr="00654D31">
        <w:rPr>
          <w:color w:val="auto"/>
        </w:rPr>
        <w:lastRenderedPageBreak/>
        <w:t>Sommario</w:t>
      </w:r>
    </w:p>
    <w:p w14:paraId="1AFDC095" w14:textId="7F900D10" w:rsidR="00495241" w:rsidRDefault="005451C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r w:rsidRPr="00654D31">
        <w:fldChar w:fldCharType="begin"/>
      </w:r>
      <w:r w:rsidRPr="00654D31">
        <w:instrText xml:space="preserve"> TOC \o "1-3" \h \z \u </w:instrText>
      </w:r>
      <w:r w:rsidRPr="00654D31">
        <w:fldChar w:fldCharType="separate"/>
      </w:r>
      <w:hyperlink w:anchor="_Toc517709544" w:history="1">
        <w:r w:rsidR="00495241" w:rsidRPr="0025770A">
          <w:rPr>
            <w:rStyle w:val="Collegamentoipertestuale"/>
            <w:noProof/>
          </w:rPr>
          <w:t>Storia del documento</w:t>
        </w:r>
        <w:r w:rsidR="00495241">
          <w:rPr>
            <w:noProof/>
            <w:webHidden/>
          </w:rPr>
          <w:tab/>
        </w:r>
        <w:r w:rsidR="00495241">
          <w:rPr>
            <w:noProof/>
            <w:webHidden/>
          </w:rPr>
          <w:fldChar w:fldCharType="begin"/>
        </w:r>
        <w:r w:rsidR="00495241">
          <w:rPr>
            <w:noProof/>
            <w:webHidden/>
          </w:rPr>
          <w:instrText xml:space="preserve"> PAGEREF _Toc517709544 \h </w:instrText>
        </w:r>
        <w:r w:rsidR="00495241">
          <w:rPr>
            <w:noProof/>
            <w:webHidden/>
          </w:rPr>
        </w:r>
        <w:r w:rsidR="00495241">
          <w:rPr>
            <w:noProof/>
            <w:webHidden/>
          </w:rPr>
          <w:fldChar w:fldCharType="separate"/>
        </w:r>
        <w:r w:rsidR="00495241">
          <w:rPr>
            <w:noProof/>
            <w:webHidden/>
          </w:rPr>
          <w:t>3</w:t>
        </w:r>
        <w:r w:rsidR="00495241">
          <w:rPr>
            <w:noProof/>
            <w:webHidden/>
          </w:rPr>
          <w:fldChar w:fldCharType="end"/>
        </w:r>
      </w:hyperlink>
    </w:p>
    <w:p w14:paraId="13D1DBEA" w14:textId="672B896C" w:rsidR="00495241" w:rsidRDefault="00272455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517709545" w:history="1">
        <w:r w:rsidR="00495241" w:rsidRPr="0025770A">
          <w:rPr>
            <w:rStyle w:val="Collegamentoipertestuale"/>
            <w:noProof/>
          </w:rPr>
          <w:t>Obiettivo del documento</w:t>
        </w:r>
        <w:r w:rsidR="00495241">
          <w:rPr>
            <w:noProof/>
            <w:webHidden/>
          </w:rPr>
          <w:tab/>
        </w:r>
        <w:r w:rsidR="00495241">
          <w:rPr>
            <w:noProof/>
            <w:webHidden/>
          </w:rPr>
          <w:fldChar w:fldCharType="begin"/>
        </w:r>
        <w:r w:rsidR="00495241">
          <w:rPr>
            <w:noProof/>
            <w:webHidden/>
          </w:rPr>
          <w:instrText xml:space="preserve"> PAGEREF _Toc517709545 \h </w:instrText>
        </w:r>
        <w:r w:rsidR="00495241">
          <w:rPr>
            <w:noProof/>
            <w:webHidden/>
          </w:rPr>
        </w:r>
        <w:r w:rsidR="00495241">
          <w:rPr>
            <w:noProof/>
            <w:webHidden/>
          </w:rPr>
          <w:fldChar w:fldCharType="separate"/>
        </w:r>
        <w:r w:rsidR="00495241">
          <w:rPr>
            <w:noProof/>
            <w:webHidden/>
          </w:rPr>
          <w:t>4</w:t>
        </w:r>
        <w:r w:rsidR="00495241">
          <w:rPr>
            <w:noProof/>
            <w:webHidden/>
          </w:rPr>
          <w:fldChar w:fldCharType="end"/>
        </w:r>
      </w:hyperlink>
    </w:p>
    <w:p w14:paraId="74EE53EE" w14:textId="2D923E69" w:rsidR="00495241" w:rsidRDefault="00272455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517709546" w:history="1">
        <w:r w:rsidR="00495241" w:rsidRPr="0025770A">
          <w:rPr>
            <w:rStyle w:val="Collegamentoipertestuale"/>
            <w:noProof/>
          </w:rPr>
          <w:t>RUOLI UTENTI</w:t>
        </w:r>
        <w:r w:rsidR="00495241">
          <w:rPr>
            <w:noProof/>
            <w:webHidden/>
          </w:rPr>
          <w:tab/>
        </w:r>
        <w:r w:rsidR="00495241">
          <w:rPr>
            <w:noProof/>
            <w:webHidden/>
          </w:rPr>
          <w:fldChar w:fldCharType="begin"/>
        </w:r>
        <w:r w:rsidR="00495241">
          <w:rPr>
            <w:noProof/>
            <w:webHidden/>
          </w:rPr>
          <w:instrText xml:space="preserve"> PAGEREF _Toc517709546 \h </w:instrText>
        </w:r>
        <w:r w:rsidR="00495241">
          <w:rPr>
            <w:noProof/>
            <w:webHidden/>
          </w:rPr>
        </w:r>
        <w:r w:rsidR="00495241">
          <w:rPr>
            <w:noProof/>
            <w:webHidden/>
          </w:rPr>
          <w:fldChar w:fldCharType="separate"/>
        </w:r>
        <w:r w:rsidR="00495241">
          <w:rPr>
            <w:noProof/>
            <w:webHidden/>
          </w:rPr>
          <w:t>5</w:t>
        </w:r>
        <w:r w:rsidR="00495241">
          <w:rPr>
            <w:noProof/>
            <w:webHidden/>
          </w:rPr>
          <w:fldChar w:fldCharType="end"/>
        </w:r>
      </w:hyperlink>
    </w:p>
    <w:p w14:paraId="7616CCF1" w14:textId="352A4E9D" w:rsidR="00495241" w:rsidRDefault="0027245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517709547" w:history="1">
        <w:r w:rsidR="00495241" w:rsidRPr="0025770A">
          <w:rPr>
            <w:rStyle w:val="Collegamentoipertestuale"/>
            <w:noProof/>
          </w:rPr>
          <w:t>Abilitazioni su funzionalità e servizi per ruolo</w:t>
        </w:r>
        <w:r w:rsidR="00495241">
          <w:rPr>
            <w:noProof/>
            <w:webHidden/>
          </w:rPr>
          <w:tab/>
        </w:r>
        <w:r w:rsidR="00495241">
          <w:rPr>
            <w:noProof/>
            <w:webHidden/>
          </w:rPr>
          <w:fldChar w:fldCharType="begin"/>
        </w:r>
        <w:r w:rsidR="00495241">
          <w:rPr>
            <w:noProof/>
            <w:webHidden/>
          </w:rPr>
          <w:instrText xml:space="preserve"> PAGEREF _Toc517709547 \h </w:instrText>
        </w:r>
        <w:r w:rsidR="00495241">
          <w:rPr>
            <w:noProof/>
            <w:webHidden/>
          </w:rPr>
        </w:r>
        <w:r w:rsidR="00495241">
          <w:rPr>
            <w:noProof/>
            <w:webHidden/>
          </w:rPr>
          <w:fldChar w:fldCharType="separate"/>
        </w:r>
        <w:r w:rsidR="00495241">
          <w:rPr>
            <w:noProof/>
            <w:webHidden/>
          </w:rPr>
          <w:t>11</w:t>
        </w:r>
        <w:r w:rsidR="00495241">
          <w:rPr>
            <w:noProof/>
            <w:webHidden/>
          </w:rPr>
          <w:fldChar w:fldCharType="end"/>
        </w:r>
      </w:hyperlink>
    </w:p>
    <w:p w14:paraId="63C12093" w14:textId="530240B1" w:rsidR="00495241" w:rsidRDefault="0027245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517709548" w:history="1">
        <w:r w:rsidR="00495241" w:rsidRPr="0025770A">
          <w:rPr>
            <w:rStyle w:val="Collegamentoipertestuale"/>
            <w:noProof/>
          </w:rPr>
          <w:t>Abilitazioni per il ruolo Conservatore</w:t>
        </w:r>
        <w:r w:rsidR="00495241">
          <w:rPr>
            <w:noProof/>
            <w:webHidden/>
          </w:rPr>
          <w:tab/>
        </w:r>
        <w:r w:rsidR="00495241">
          <w:rPr>
            <w:noProof/>
            <w:webHidden/>
          </w:rPr>
          <w:fldChar w:fldCharType="begin"/>
        </w:r>
        <w:r w:rsidR="00495241">
          <w:rPr>
            <w:noProof/>
            <w:webHidden/>
          </w:rPr>
          <w:instrText xml:space="preserve"> PAGEREF _Toc517709548 \h </w:instrText>
        </w:r>
        <w:r w:rsidR="00495241">
          <w:rPr>
            <w:noProof/>
            <w:webHidden/>
          </w:rPr>
        </w:r>
        <w:r w:rsidR="00495241">
          <w:rPr>
            <w:noProof/>
            <w:webHidden/>
          </w:rPr>
          <w:fldChar w:fldCharType="separate"/>
        </w:r>
        <w:r w:rsidR="00495241">
          <w:rPr>
            <w:noProof/>
            <w:webHidden/>
          </w:rPr>
          <w:t>11</w:t>
        </w:r>
        <w:r w:rsidR="00495241">
          <w:rPr>
            <w:noProof/>
            <w:webHidden/>
          </w:rPr>
          <w:fldChar w:fldCharType="end"/>
        </w:r>
      </w:hyperlink>
    </w:p>
    <w:p w14:paraId="030B9E51" w14:textId="1FA0BDAD" w:rsidR="00495241" w:rsidRDefault="0027245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517709549" w:history="1">
        <w:r w:rsidR="00495241" w:rsidRPr="0025770A">
          <w:rPr>
            <w:rStyle w:val="Collegamentoipertestuale"/>
            <w:noProof/>
          </w:rPr>
          <w:t>Abilitazioni per il ruolo Gestore Parer</w:t>
        </w:r>
        <w:r w:rsidR="00495241">
          <w:rPr>
            <w:noProof/>
            <w:webHidden/>
          </w:rPr>
          <w:tab/>
        </w:r>
        <w:r w:rsidR="00495241">
          <w:rPr>
            <w:noProof/>
            <w:webHidden/>
          </w:rPr>
          <w:fldChar w:fldCharType="begin"/>
        </w:r>
        <w:r w:rsidR="00495241">
          <w:rPr>
            <w:noProof/>
            <w:webHidden/>
          </w:rPr>
          <w:instrText xml:space="preserve"> PAGEREF _Toc517709549 \h </w:instrText>
        </w:r>
        <w:r w:rsidR="00495241">
          <w:rPr>
            <w:noProof/>
            <w:webHidden/>
          </w:rPr>
        </w:r>
        <w:r w:rsidR="00495241">
          <w:rPr>
            <w:noProof/>
            <w:webHidden/>
          </w:rPr>
          <w:fldChar w:fldCharType="separate"/>
        </w:r>
        <w:r w:rsidR="00495241">
          <w:rPr>
            <w:noProof/>
            <w:webHidden/>
          </w:rPr>
          <w:t>12</w:t>
        </w:r>
        <w:r w:rsidR="00495241">
          <w:rPr>
            <w:noProof/>
            <w:webHidden/>
          </w:rPr>
          <w:fldChar w:fldCharType="end"/>
        </w:r>
      </w:hyperlink>
    </w:p>
    <w:p w14:paraId="6FC54704" w14:textId="5B7D445F" w:rsidR="00495241" w:rsidRDefault="0027245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517709550" w:history="1">
        <w:r w:rsidR="00495241" w:rsidRPr="0025770A">
          <w:rPr>
            <w:rStyle w:val="Collegamentoipertestuale"/>
            <w:noProof/>
          </w:rPr>
          <w:t>Abilitazioni per il ruolo Gestore esterno</w:t>
        </w:r>
        <w:r w:rsidR="00495241">
          <w:rPr>
            <w:noProof/>
            <w:webHidden/>
          </w:rPr>
          <w:tab/>
        </w:r>
        <w:r w:rsidR="00495241">
          <w:rPr>
            <w:noProof/>
            <w:webHidden/>
          </w:rPr>
          <w:fldChar w:fldCharType="begin"/>
        </w:r>
        <w:r w:rsidR="00495241">
          <w:rPr>
            <w:noProof/>
            <w:webHidden/>
          </w:rPr>
          <w:instrText xml:space="preserve"> PAGEREF _Toc517709550 \h </w:instrText>
        </w:r>
        <w:r w:rsidR="00495241">
          <w:rPr>
            <w:noProof/>
            <w:webHidden/>
          </w:rPr>
        </w:r>
        <w:r w:rsidR="00495241">
          <w:rPr>
            <w:noProof/>
            <w:webHidden/>
          </w:rPr>
          <w:fldChar w:fldCharType="separate"/>
        </w:r>
        <w:r w:rsidR="00495241">
          <w:rPr>
            <w:noProof/>
            <w:webHidden/>
          </w:rPr>
          <w:t>14</w:t>
        </w:r>
        <w:r w:rsidR="00495241">
          <w:rPr>
            <w:noProof/>
            <w:webHidden/>
          </w:rPr>
          <w:fldChar w:fldCharType="end"/>
        </w:r>
      </w:hyperlink>
    </w:p>
    <w:p w14:paraId="7E424A21" w14:textId="7DD63821" w:rsidR="00495241" w:rsidRDefault="0027245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517709551" w:history="1">
        <w:r w:rsidR="00495241" w:rsidRPr="0025770A">
          <w:rPr>
            <w:rStyle w:val="Collegamentoipertestuale"/>
            <w:noProof/>
          </w:rPr>
          <w:t>Abilitazioni per il ruolo Responsabile</w:t>
        </w:r>
        <w:r w:rsidR="00495241">
          <w:rPr>
            <w:noProof/>
            <w:webHidden/>
          </w:rPr>
          <w:tab/>
        </w:r>
        <w:r w:rsidR="00495241">
          <w:rPr>
            <w:noProof/>
            <w:webHidden/>
          </w:rPr>
          <w:fldChar w:fldCharType="begin"/>
        </w:r>
        <w:r w:rsidR="00495241">
          <w:rPr>
            <w:noProof/>
            <w:webHidden/>
          </w:rPr>
          <w:instrText xml:space="preserve"> PAGEREF _Toc517709551 \h </w:instrText>
        </w:r>
        <w:r w:rsidR="00495241">
          <w:rPr>
            <w:noProof/>
            <w:webHidden/>
          </w:rPr>
        </w:r>
        <w:r w:rsidR="00495241">
          <w:rPr>
            <w:noProof/>
            <w:webHidden/>
          </w:rPr>
          <w:fldChar w:fldCharType="separate"/>
        </w:r>
        <w:r w:rsidR="00495241">
          <w:rPr>
            <w:noProof/>
            <w:webHidden/>
          </w:rPr>
          <w:t>15</w:t>
        </w:r>
        <w:r w:rsidR="00495241">
          <w:rPr>
            <w:noProof/>
            <w:webHidden/>
          </w:rPr>
          <w:fldChar w:fldCharType="end"/>
        </w:r>
      </w:hyperlink>
    </w:p>
    <w:p w14:paraId="5022D77D" w14:textId="3D871435" w:rsidR="00495241" w:rsidRDefault="0027245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517709552" w:history="1">
        <w:r w:rsidR="00495241" w:rsidRPr="0025770A">
          <w:rPr>
            <w:rStyle w:val="Collegamentoipertestuale"/>
            <w:noProof/>
          </w:rPr>
          <w:t>Abilitazioni per il ruolo Supervisore</w:t>
        </w:r>
        <w:r w:rsidR="00495241">
          <w:rPr>
            <w:noProof/>
            <w:webHidden/>
          </w:rPr>
          <w:tab/>
        </w:r>
        <w:r w:rsidR="00495241">
          <w:rPr>
            <w:noProof/>
            <w:webHidden/>
          </w:rPr>
          <w:fldChar w:fldCharType="begin"/>
        </w:r>
        <w:r w:rsidR="00495241">
          <w:rPr>
            <w:noProof/>
            <w:webHidden/>
          </w:rPr>
          <w:instrText xml:space="preserve"> PAGEREF _Toc517709552 \h </w:instrText>
        </w:r>
        <w:r w:rsidR="00495241">
          <w:rPr>
            <w:noProof/>
            <w:webHidden/>
          </w:rPr>
        </w:r>
        <w:r w:rsidR="00495241">
          <w:rPr>
            <w:noProof/>
            <w:webHidden/>
          </w:rPr>
          <w:fldChar w:fldCharType="separate"/>
        </w:r>
        <w:r w:rsidR="00495241">
          <w:rPr>
            <w:noProof/>
            <w:webHidden/>
          </w:rPr>
          <w:t>16</w:t>
        </w:r>
        <w:r w:rsidR="00495241">
          <w:rPr>
            <w:noProof/>
            <w:webHidden/>
          </w:rPr>
          <w:fldChar w:fldCharType="end"/>
        </w:r>
      </w:hyperlink>
    </w:p>
    <w:p w14:paraId="63B1A7DB" w14:textId="5F8C7FCA" w:rsidR="00495241" w:rsidRDefault="0027245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517709553" w:history="1">
        <w:r w:rsidR="00495241" w:rsidRPr="0025770A">
          <w:rPr>
            <w:rStyle w:val="Collegamentoipertestuale"/>
            <w:noProof/>
          </w:rPr>
          <w:t>Abilitazioni per il ruolo Operatore</w:t>
        </w:r>
        <w:r w:rsidR="00495241">
          <w:rPr>
            <w:noProof/>
            <w:webHidden/>
          </w:rPr>
          <w:tab/>
        </w:r>
        <w:r w:rsidR="00495241">
          <w:rPr>
            <w:noProof/>
            <w:webHidden/>
          </w:rPr>
          <w:fldChar w:fldCharType="begin"/>
        </w:r>
        <w:r w:rsidR="00495241">
          <w:rPr>
            <w:noProof/>
            <w:webHidden/>
          </w:rPr>
          <w:instrText xml:space="preserve"> PAGEREF _Toc517709553 \h </w:instrText>
        </w:r>
        <w:r w:rsidR="00495241">
          <w:rPr>
            <w:noProof/>
            <w:webHidden/>
          </w:rPr>
        </w:r>
        <w:r w:rsidR="00495241">
          <w:rPr>
            <w:noProof/>
            <w:webHidden/>
          </w:rPr>
          <w:fldChar w:fldCharType="separate"/>
        </w:r>
        <w:r w:rsidR="00495241">
          <w:rPr>
            <w:noProof/>
            <w:webHidden/>
          </w:rPr>
          <w:t>17</w:t>
        </w:r>
        <w:r w:rsidR="00495241">
          <w:rPr>
            <w:noProof/>
            <w:webHidden/>
          </w:rPr>
          <w:fldChar w:fldCharType="end"/>
        </w:r>
      </w:hyperlink>
    </w:p>
    <w:p w14:paraId="31816768" w14:textId="0153EA04" w:rsidR="00495241" w:rsidRDefault="0027245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517709554" w:history="1">
        <w:r w:rsidR="00495241" w:rsidRPr="0025770A">
          <w:rPr>
            <w:rStyle w:val="Collegamentoipertestuale"/>
            <w:noProof/>
          </w:rPr>
          <w:t>Abilitazioni per il ruolo Soprintendente</w:t>
        </w:r>
        <w:r w:rsidR="00495241">
          <w:rPr>
            <w:noProof/>
            <w:webHidden/>
          </w:rPr>
          <w:tab/>
        </w:r>
        <w:r w:rsidR="00495241">
          <w:rPr>
            <w:noProof/>
            <w:webHidden/>
          </w:rPr>
          <w:fldChar w:fldCharType="begin"/>
        </w:r>
        <w:r w:rsidR="00495241">
          <w:rPr>
            <w:noProof/>
            <w:webHidden/>
          </w:rPr>
          <w:instrText xml:space="preserve"> PAGEREF _Toc517709554 \h </w:instrText>
        </w:r>
        <w:r w:rsidR="00495241">
          <w:rPr>
            <w:noProof/>
            <w:webHidden/>
          </w:rPr>
        </w:r>
        <w:r w:rsidR="00495241">
          <w:rPr>
            <w:noProof/>
            <w:webHidden/>
          </w:rPr>
          <w:fldChar w:fldCharType="separate"/>
        </w:r>
        <w:r w:rsidR="00495241">
          <w:rPr>
            <w:noProof/>
            <w:webHidden/>
          </w:rPr>
          <w:t>18</w:t>
        </w:r>
        <w:r w:rsidR="00495241">
          <w:rPr>
            <w:noProof/>
            <w:webHidden/>
          </w:rPr>
          <w:fldChar w:fldCharType="end"/>
        </w:r>
      </w:hyperlink>
    </w:p>
    <w:p w14:paraId="4B182698" w14:textId="2E1C9E9D" w:rsidR="005451CD" w:rsidRPr="00654D31" w:rsidRDefault="005451CD" w:rsidP="005451CD">
      <w:pPr>
        <w:spacing w:line="276" w:lineRule="auto"/>
      </w:pPr>
      <w:r w:rsidRPr="00654D31">
        <w:fldChar w:fldCharType="end"/>
      </w:r>
    </w:p>
    <w:p w14:paraId="788D5FC5" w14:textId="77777777" w:rsidR="005451CD" w:rsidRPr="00654D31" w:rsidRDefault="005451CD" w:rsidP="005451CD">
      <w:pPr>
        <w:pStyle w:val="Titolo1"/>
        <w:numPr>
          <w:ilvl w:val="0"/>
          <w:numId w:val="0"/>
        </w:numPr>
      </w:pPr>
      <w:r w:rsidRPr="00654D31">
        <w:br w:type="page"/>
      </w:r>
      <w:bookmarkStart w:id="5" w:name="_Toc492378321"/>
      <w:bookmarkStart w:id="6" w:name="_Toc517709544"/>
      <w:r w:rsidRPr="00654D31">
        <w:lastRenderedPageBreak/>
        <w:t>Storia del documento</w:t>
      </w:r>
      <w:bookmarkEnd w:id="5"/>
      <w:bookmarkEnd w:id="6"/>
    </w:p>
    <w:tbl>
      <w:tblPr>
        <w:tblW w:w="4972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90"/>
        <w:gridCol w:w="1400"/>
        <w:gridCol w:w="6888"/>
      </w:tblGrid>
      <w:tr w:rsidR="005451CD" w:rsidRPr="00654D31" w14:paraId="593C3773" w14:textId="77777777" w:rsidTr="00394848">
        <w:trPr>
          <w:trHeight w:val="296"/>
        </w:trPr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FFE80" w14:textId="77777777" w:rsidR="005451CD" w:rsidRPr="00654D31" w:rsidRDefault="005451CD" w:rsidP="005451CD">
            <w:pPr>
              <w:pStyle w:val="TableContents"/>
              <w:spacing w:line="276" w:lineRule="auto"/>
              <w:jc w:val="center"/>
              <w:rPr>
                <w:b/>
                <w:szCs w:val="20"/>
              </w:rPr>
            </w:pPr>
            <w:r w:rsidRPr="00654D31">
              <w:rPr>
                <w:b/>
                <w:szCs w:val="20"/>
              </w:rPr>
              <w:t>Versione</w:t>
            </w:r>
          </w:p>
        </w:tc>
        <w:tc>
          <w:tcPr>
            <w:tcW w:w="731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F3711B" w14:textId="77777777" w:rsidR="005451CD" w:rsidRPr="00654D31" w:rsidRDefault="005451CD" w:rsidP="005451CD">
            <w:pPr>
              <w:pStyle w:val="TableContents"/>
              <w:spacing w:line="276" w:lineRule="auto"/>
              <w:jc w:val="center"/>
              <w:rPr>
                <w:b/>
                <w:szCs w:val="20"/>
              </w:rPr>
            </w:pPr>
            <w:r w:rsidRPr="00654D31">
              <w:rPr>
                <w:b/>
                <w:szCs w:val="20"/>
              </w:rPr>
              <w:t>Data</w:t>
            </w:r>
          </w:p>
        </w:tc>
        <w:tc>
          <w:tcPr>
            <w:tcW w:w="3596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46F545" w14:textId="77777777" w:rsidR="005451CD" w:rsidRPr="00654D31" w:rsidRDefault="005451CD" w:rsidP="00394848">
            <w:pPr>
              <w:pStyle w:val="TableContents"/>
              <w:spacing w:line="276" w:lineRule="auto"/>
              <w:jc w:val="left"/>
              <w:rPr>
                <w:b/>
                <w:szCs w:val="20"/>
              </w:rPr>
            </w:pPr>
            <w:r w:rsidRPr="00654D31">
              <w:rPr>
                <w:b/>
                <w:szCs w:val="20"/>
              </w:rPr>
              <w:t>Cambiamenti apportati</w:t>
            </w:r>
          </w:p>
        </w:tc>
      </w:tr>
      <w:tr w:rsidR="005451CD" w:rsidRPr="00654D31" w14:paraId="0E0E865C" w14:textId="77777777" w:rsidTr="00394848">
        <w:trPr>
          <w:trHeight w:val="313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81961" w14:textId="77777777" w:rsidR="005451CD" w:rsidRPr="00654D31" w:rsidRDefault="005451CD" w:rsidP="005451CD">
            <w:pPr>
              <w:pStyle w:val="StileTableContents9pt"/>
              <w:spacing w:line="276" w:lineRule="auto"/>
              <w:jc w:val="center"/>
              <w:rPr>
                <w:sz w:val="20"/>
                <w:szCs w:val="20"/>
              </w:rPr>
            </w:pPr>
            <w:r w:rsidRPr="00654D31">
              <w:rPr>
                <w:sz w:val="20"/>
                <w:szCs w:val="20"/>
              </w:rPr>
              <w:t>1.0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29FF0" w14:textId="696F3865" w:rsidR="005451CD" w:rsidRPr="00654D31" w:rsidRDefault="004D7BE5" w:rsidP="005451CD">
            <w:pPr>
              <w:pStyle w:val="StileTableContents9pt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12/10/2017</w:t>
            </w:r>
          </w:p>
        </w:tc>
        <w:tc>
          <w:tcPr>
            <w:tcW w:w="3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9EA437" w14:textId="3AE9BD76" w:rsidR="005451CD" w:rsidRPr="00654D31" w:rsidRDefault="005451CD" w:rsidP="00394848">
            <w:pPr>
              <w:pStyle w:val="StileTableContents9pt"/>
              <w:numPr>
                <w:ilvl w:val="0"/>
                <w:numId w:val="28"/>
              </w:numPr>
              <w:spacing w:line="276" w:lineRule="auto"/>
              <w:ind w:left="375"/>
              <w:jc w:val="left"/>
              <w:rPr>
                <w:sz w:val="20"/>
                <w:szCs w:val="20"/>
              </w:rPr>
            </w:pPr>
            <w:r w:rsidRPr="00654D31">
              <w:rPr>
                <w:sz w:val="20"/>
                <w:szCs w:val="20"/>
              </w:rPr>
              <w:t xml:space="preserve">Versione </w:t>
            </w:r>
            <w:r w:rsidR="004D7BE5">
              <w:rPr>
                <w:sz w:val="20"/>
                <w:szCs w:val="20"/>
              </w:rPr>
              <w:t>i</w:t>
            </w:r>
            <w:r w:rsidRPr="00654D31">
              <w:rPr>
                <w:sz w:val="20"/>
                <w:szCs w:val="20"/>
              </w:rPr>
              <w:t>niziale</w:t>
            </w:r>
          </w:p>
        </w:tc>
      </w:tr>
      <w:tr w:rsidR="00394848" w:rsidRPr="00654D31" w14:paraId="0AE085E2" w14:textId="77777777" w:rsidTr="00394848">
        <w:trPr>
          <w:trHeight w:val="313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E5F07" w14:textId="77777777" w:rsidR="00394848" w:rsidRPr="00654D31" w:rsidRDefault="00394848" w:rsidP="00A5461D">
            <w:pPr>
              <w:pStyle w:val="StileTableContents9pt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90802A" w14:textId="77777777" w:rsidR="00394848" w:rsidRPr="00654D31" w:rsidRDefault="00394848" w:rsidP="00A5461D">
            <w:pPr>
              <w:pStyle w:val="StileTableContents9pt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917EF5" w14:textId="37AE7B72" w:rsidR="00394848" w:rsidRDefault="00394848" w:rsidP="00394848">
            <w:pPr>
              <w:pStyle w:val="StileTableContents9pt"/>
              <w:numPr>
                <w:ilvl w:val="0"/>
                <w:numId w:val="27"/>
              </w:numPr>
              <w:spacing w:line="276" w:lineRule="auto"/>
              <w:ind w:left="37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Aggiunta colonna “</w:t>
            </w:r>
            <w:r w:rsidR="00A5461D">
              <w:rPr>
                <w:sz w:val="20"/>
                <w:szCs w:val="20"/>
              </w:rPr>
              <w:t xml:space="preserve">Utente </w:t>
            </w:r>
            <w:r>
              <w:rPr>
                <w:sz w:val="20"/>
                <w:szCs w:val="20"/>
              </w:rPr>
              <w:t>Amministratore” alla tabella RUOLI UTENTI</w:t>
            </w:r>
            <w:r w:rsidR="00A5461D">
              <w:rPr>
                <w:sz w:val="20"/>
                <w:szCs w:val="20"/>
              </w:rPr>
              <w:t xml:space="preserve"> per definire se un ruolo </w:t>
            </w:r>
            <w:r w:rsidR="00A5461D" w:rsidRPr="00AF0701">
              <w:rPr>
                <w:sz w:val="20"/>
                <w:szCs w:val="20"/>
              </w:rPr>
              <w:t>è definibile come Amministratore o meno</w:t>
            </w:r>
          </w:p>
          <w:p w14:paraId="613203EB" w14:textId="767B20B0" w:rsidR="00CE26AA" w:rsidRPr="00AF0701" w:rsidRDefault="00A5461D" w:rsidP="00AF0701">
            <w:pPr>
              <w:pStyle w:val="StileTableContents9pt"/>
              <w:numPr>
                <w:ilvl w:val="0"/>
                <w:numId w:val="27"/>
              </w:numPr>
              <w:spacing w:line="276" w:lineRule="auto"/>
              <w:ind w:left="375"/>
              <w:jc w:val="left"/>
              <w:rPr>
                <w:sz w:val="20"/>
                <w:szCs w:val="20"/>
              </w:rPr>
            </w:pPr>
            <w:r w:rsidRPr="00CE26AA">
              <w:rPr>
                <w:sz w:val="20"/>
                <w:szCs w:val="20"/>
              </w:rPr>
              <w:t xml:space="preserve">Modifica </w:t>
            </w:r>
            <w:r w:rsidR="00CE26AA" w:rsidRPr="00CE26AA">
              <w:rPr>
                <w:sz w:val="20"/>
                <w:szCs w:val="20"/>
              </w:rPr>
              <w:t>denominazione colonna “</w:t>
            </w:r>
            <w:r w:rsidR="00CE26AA" w:rsidRPr="00AF0701">
              <w:rPr>
                <w:sz w:val="20"/>
                <w:szCs w:val="20"/>
              </w:rPr>
              <w:t>Tipi di utenza</w:t>
            </w:r>
            <w:r w:rsidR="00CE26AA">
              <w:rPr>
                <w:sz w:val="20"/>
                <w:szCs w:val="20"/>
              </w:rPr>
              <w:t>” in “</w:t>
            </w:r>
            <w:r w:rsidR="00CE26AA" w:rsidRPr="00AF0701">
              <w:rPr>
                <w:sz w:val="20"/>
                <w:szCs w:val="20"/>
              </w:rPr>
              <w:t>Tipo utente</w:t>
            </w:r>
            <w:r w:rsidR="00CE26AA">
              <w:rPr>
                <w:sz w:val="20"/>
                <w:szCs w:val="20"/>
              </w:rPr>
              <w:t>”</w:t>
            </w:r>
            <w:r w:rsidR="00CE26AA" w:rsidRPr="00AF0701">
              <w:rPr>
                <w:sz w:val="20"/>
                <w:szCs w:val="20"/>
              </w:rPr>
              <w:t xml:space="preserve"> </w:t>
            </w:r>
          </w:p>
          <w:p w14:paraId="0FA552F2" w14:textId="22B935DC" w:rsidR="000A502C" w:rsidRPr="00EE34AD" w:rsidRDefault="000A502C" w:rsidP="000A502C">
            <w:pPr>
              <w:pStyle w:val="StileTableContents9pt"/>
              <w:numPr>
                <w:ilvl w:val="0"/>
                <w:numId w:val="27"/>
              </w:numPr>
              <w:spacing w:line="276" w:lineRule="auto"/>
              <w:ind w:left="375"/>
              <w:jc w:val="left"/>
              <w:rPr>
                <w:sz w:val="20"/>
                <w:szCs w:val="20"/>
              </w:rPr>
            </w:pPr>
            <w:r w:rsidRPr="00CE26AA">
              <w:rPr>
                <w:sz w:val="20"/>
                <w:szCs w:val="20"/>
              </w:rPr>
              <w:t>Modifica denominazione colonna “</w:t>
            </w:r>
            <w:r>
              <w:rPr>
                <w:sz w:val="20"/>
                <w:szCs w:val="20"/>
              </w:rPr>
              <w:t>Enti” in “</w:t>
            </w:r>
            <w:r w:rsidRPr="00AF0701">
              <w:rPr>
                <w:sz w:val="20"/>
                <w:szCs w:val="20"/>
              </w:rPr>
              <w:t xml:space="preserve">Abilitazioni su tipi di </w:t>
            </w:r>
            <w:proofErr w:type="spellStart"/>
            <w:r w:rsidRPr="00AF0701">
              <w:rPr>
                <w:sz w:val="20"/>
                <w:szCs w:val="20"/>
              </w:rPr>
              <w:t>dato</w:t>
            </w:r>
            <w:proofErr w:type="spellEnd"/>
            <w:r>
              <w:rPr>
                <w:sz w:val="20"/>
                <w:szCs w:val="20"/>
              </w:rPr>
              <w:t>”, con conseguente aggiornamento contenuto</w:t>
            </w:r>
            <w:r w:rsidRPr="00EE34AD">
              <w:rPr>
                <w:sz w:val="20"/>
                <w:szCs w:val="20"/>
              </w:rPr>
              <w:t xml:space="preserve"> </w:t>
            </w:r>
          </w:p>
          <w:p w14:paraId="064B590C" w14:textId="0A8274E4" w:rsidR="000A502C" w:rsidRPr="000A502C" w:rsidRDefault="000A502C" w:rsidP="00AF0701">
            <w:pPr>
              <w:pStyle w:val="StileTableContents9pt"/>
              <w:numPr>
                <w:ilvl w:val="0"/>
                <w:numId w:val="27"/>
              </w:numPr>
              <w:spacing w:line="276" w:lineRule="auto"/>
              <w:ind w:left="375"/>
              <w:jc w:val="left"/>
              <w:rPr>
                <w:sz w:val="28"/>
                <w:szCs w:val="28"/>
              </w:rPr>
            </w:pPr>
            <w:r w:rsidRPr="000A502C">
              <w:rPr>
                <w:sz w:val="20"/>
                <w:szCs w:val="20"/>
              </w:rPr>
              <w:t>Modifica denominazione colonna “</w:t>
            </w:r>
            <w:r w:rsidRPr="00AF0701">
              <w:rPr>
                <w:sz w:val="20"/>
                <w:szCs w:val="20"/>
              </w:rPr>
              <w:t>Funzionalità e Servizi</w:t>
            </w:r>
            <w:r w:rsidRPr="000A502C">
              <w:rPr>
                <w:sz w:val="20"/>
                <w:szCs w:val="20"/>
              </w:rPr>
              <w:t>” in “Abilitazioni su funzionalità e servizi</w:t>
            </w:r>
            <w:r>
              <w:rPr>
                <w:sz w:val="20"/>
                <w:szCs w:val="20"/>
              </w:rPr>
              <w:t>”</w:t>
            </w:r>
          </w:p>
          <w:p w14:paraId="3AF30239" w14:textId="4EB22AC5" w:rsidR="000A502C" w:rsidRDefault="000A502C" w:rsidP="000A502C">
            <w:pPr>
              <w:pStyle w:val="StileTableContents9pt"/>
              <w:numPr>
                <w:ilvl w:val="0"/>
                <w:numId w:val="27"/>
              </w:numPr>
              <w:spacing w:line="276" w:lineRule="auto"/>
              <w:ind w:left="37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Aggiunto ruolo Gestore DPI</w:t>
            </w:r>
          </w:p>
          <w:p w14:paraId="241FB63D" w14:textId="192B483F" w:rsidR="000A502C" w:rsidRDefault="000A502C" w:rsidP="000A502C">
            <w:pPr>
              <w:pStyle w:val="StileTableContents9pt"/>
              <w:numPr>
                <w:ilvl w:val="0"/>
                <w:numId w:val="27"/>
              </w:numPr>
              <w:spacing w:line="276" w:lineRule="auto"/>
              <w:ind w:left="37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Aggiornati ruoli con le nuove abilitazioni alle funzionalità di gestione dei fascicoli e del disciplinare tecnico</w:t>
            </w:r>
          </w:p>
          <w:p w14:paraId="60C06394" w14:textId="4D782B76" w:rsidR="00394848" w:rsidRDefault="00394848" w:rsidP="00394848">
            <w:pPr>
              <w:pStyle w:val="StileTableContents9pt"/>
              <w:numPr>
                <w:ilvl w:val="0"/>
                <w:numId w:val="27"/>
              </w:numPr>
              <w:spacing w:line="276" w:lineRule="auto"/>
              <w:ind w:left="37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Aggiunto </w:t>
            </w:r>
            <w:r w:rsidR="000A502C">
              <w:rPr>
                <w:sz w:val="20"/>
                <w:szCs w:val="20"/>
              </w:rPr>
              <w:t>capitolo</w:t>
            </w:r>
            <w:r>
              <w:rPr>
                <w:sz w:val="20"/>
                <w:szCs w:val="20"/>
              </w:rPr>
              <w:t xml:space="preserve"> “</w:t>
            </w:r>
            <w:r w:rsidRPr="00394848">
              <w:rPr>
                <w:sz w:val="20"/>
                <w:szCs w:val="20"/>
              </w:rPr>
              <w:t>Abilitazioni su funzionalità e servizi per ruolo</w:t>
            </w:r>
            <w:r>
              <w:rPr>
                <w:sz w:val="20"/>
                <w:szCs w:val="20"/>
              </w:rPr>
              <w:t xml:space="preserve">” in cui sono riportati, per alcuni ruoli, l’elenco dettagliato delle abilitazioni </w:t>
            </w:r>
          </w:p>
          <w:p w14:paraId="4FB91828" w14:textId="011C3C32" w:rsidR="00394848" w:rsidRPr="001F0566" w:rsidRDefault="00394848" w:rsidP="00AF0701">
            <w:pPr>
              <w:pStyle w:val="StileTableContents9pt"/>
              <w:spacing w:line="276" w:lineRule="auto"/>
              <w:ind w:left="375"/>
              <w:jc w:val="left"/>
              <w:rPr>
                <w:sz w:val="20"/>
                <w:szCs w:val="20"/>
              </w:rPr>
            </w:pPr>
          </w:p>
        </w:tc>
      </w:tr>
    </w:tbl>
    <w:p w14:paraId="5E45299F" w14:textId="77777777" w:rsidR="005451CD" w:rsidRPr="00654D31" w:rsidRDefault="005451CD" w:rsidP="005451CD">
      <w:pPr>
        <w:spacing w:line="276" w:lineRule="auto"/>
        <w:ind w:left="198"/>
      </w:pPr>
    </w:p>
    <w:p w14:paraId="6B33B5F4" w14:textId="0F2B5FB7" w:rsidR="005451CD" w:rsidRPr="00654D31" w:rsidRDefault="005451CD" w:rsidP="000F2AF7">
      <w:pPr>
        <w:pStyle w:val="Titolo1"/>
        <w:numPr>
          <w:ilvl w:val="0"/>
          <w:numId w:val="0"/>
        </w:numPr>
        <w:rPr>
          <w:b w:val="0"/>
          <w:bCs w:val="0"/>
        </w:rPr>
      </w:pPr>
      <w:r w:rsidRPr="00654D31">
        <w:br w:type="page"/>
      </w:r>
    </w:p>
    <w:p w14:paraId="6F824112" w14:textId="77777777" w:rsidR="00E856CB" w:rsidRPr="00654D31" w:rsidRDefault="00E856CB" w:rsidP="000111FD">
      <w:pPr>
        <w:pStyle w:val="Titolo1"/>
        <w:numPr>
          <w:ilvl w:val="0"/>
          <w:numId w:val="0"/>
        </w:numPr>
      </w:pPr>
      <w:bookmarkStart w:id="7" w:name="__RefHeading__90_2054133520"/>
      <w:bookmarkStart w:id="8" w:name="_Toc469306034"/>
      <w:bookmarkStart w:id="9" w:name="_Toc472080772"/>
      <w:bookmarkStart w:id="10" w:name="_Toc492378323"/>
      <w:bookmarkStart w:id="11" w:name="_Toc517709545"/>
      <w:bookmarkEnd w:id="0"/>
      <w:bookmarkEnd w:id="1"/>
      <w:bookmarkEnd w:id="2"/>
      <w:bookmarkEnd w:id="3"/>
      <w:bookmarkEnd w:id="7"/>
      <w:r w:rsidRPr="00654D31">
        <w:lastRenderedPageBreak/>
        <w:t>Obiettivo del documento</w:t>
      </w:r>
      <w:bookmarkEnd w:id="8"/>
      <w:bookmarkEnd w:id="9"/>
      <w:bookmarkEnd w:id="10"/>
      <w:bookmarkEnd w:id="11"/>
    </w:p>
    <w:p w14:paraId="73074E51" w14:textId="23F2DBCD" w:rsidR="00E856CB" w:rsidRPr="00654D31" w:rsidRDefault="00E856CB" w:rsidP="00FD0B68">
      <w:pPr>
        <w:pStyle w:val="Standard"/>
        <w:rPr>
          <w:rFonts w:cs="Arial"/>
          <w:sz w:val="20"/>
        </w:rPr>
      </w:pPr>
      <w:r w:rsidRPr="00654D31">
        <w:rPr>
          <w:rFonts w:cs="Arial"/>
          <w:sz w:val="20"/>
        </w:rPr>
        <w:t>Il presente documento</w:t>
      </w:r>
      <w:r w:rsidR="000F2AF7" w:rsidRPr="00654D31">
        <w:rPr>
          <w:rFonts w:cs="Arial"/>
          <w:sz w:val="20"/>
        </w:rPr>
        <w:t xml:space="preserve"> costituisce un’evoluzione dell’omonimo Allegato al documento di processo Gestione utenze (versione </w:t>
      </w:r>
      <w:r w:rsidR="00F64FCC" w:rsidRPr="00654D31">
        <w:rPr>
          <w:rFonts w:cs="Arial"/>
          <w:sz w:val="20"/>
        </w:rPr>
        <w:t>6</w:t>
      </w:r>
      <w:r w:rsidR="000F2AF7" w:rsidRPr="00654D31">
        <w:rPr>
          <w:rFonts w:cs="Arial"/>
          <w:sz w:val="20"/>
        </w:rPr>
        <w:t>.0) e, come quello,</w:t>
      </w:r>
      <w:r w:rsidRPr="00654D31">
        <w:rPr>
          <w:rFonts w:cs="Arial"/>
          <w:sz w:val="20"/>
        </w:rPr>
        <w:t xml:space="preserve"> ha lo scopo di </w:t>
      </w:r>
      <w:r w:rsidR="000F2AF7" w:rsidRPr="00654D31">
        <w:rPr>
          <w:rFonts w:cs="Arial"/>
          <w:sz w:val="20"/>
        </w:rPr>
        <w:t>definire le regole di profilazione degli utenti del Sistema di conservazione.</w:t>
      </w:r>
    </w:p>
    <w:p w14:paraId="3A2125E1" w14:textId="77777777" w:rsidR="000F2AF7" w:rsidRPr="00654D31" w:rsidRDefault="000F2AF7" w:rsidP="00FD0B68">
      <w:pPr>
        <w:pStyle w:val="Standard"/>
        <w:rPr>
          <w:rFonts w:cs="Arial"/>
          <w:sz w:val="20"/>
        </w:rPr>
      </w:pPr>
    </w:p>
    <w:p w14:paraId="5421B8A5" w14:textId="369515E0" w:rsidR="000F2AF7" w:rsidRPr="00654D31" w:rsidRDefault="000F2AF7" w:rsidP="00FD0B68">
      <w:pPr>
        <w:pStyle w:val="Standard"/>
        <w:rPr>
          <w:rFonts w:cs="Arial"/>
          <w:sz w:val="20"/>
        </w:rPr>
      </w:pPr>
      <w:r w:rsidRPr="00654D31">
        <w:rPr>
          <w:rFonts w:cs="Arial"/>
          <w:sz w:val="20"/>
        </w:rPr>
        <w:t>A tale fine nel Documento sono individuati i Ruoli utente assegnabili agli utenti del Sistema, definendo per ciascun ruolo agli ambiti di attività in relazione alle funzionalità del Sistema e ai criteri di accesso ai dati e ai documenti conservati.</w:t>
      </w:r>
    </w:p>
    <w:p w14:paraId="7A546026" w14:textId="77777777" w:rsidR="00E856CB" w:rsidRPr="00654D31" w:rsidRDefault="00E856CB" w:rsidP="00FD0B68">
      <w:pPr>
        <w:pStyle w:val="Standard"/>
        <w:rPr>
          <w:rFonts w:cs="Arial"/>
          <w:sz w:val="20"/>
        </w:rPr>
      </w:pPr>
    </w:p>
    <w:p w14:paraId="3CD012C6" w14:textId="77777777" w:rsidR="00E856CB" w:rsidRPr="00654D31" w:rsidRDefault="00E856CB" w:rsidP="00FD0B68">
      <w:pPr>
        <w:pStyle w:val="Standard"/>
      </w:pPr>
    </w:p>
    <w:p w14:paraId="3739C03E" w14:textId="77777777" w:rsidR="001B7815" w:rsidRPr="00654D31" w:rsidRDefault="001B7815">
      <w:pPr>
        <w:spacing w:before="0" w:line="240" w:lineRule="auto"/>
        <w:jc w:val="left"/>
        <w:rPr>
          <w:rFonts w:eastAsia="MS ????"/>
          <w:b/>
          <w:bCs/>
          <w:sz w:val="28"/>
          <w:szCs w:val="28"/>
          <w:lang w:eastAsia="ar-SA"/>
        </w:rPr>
      </w:pPr>
      <w:bookmarkStart w:id="12" w:name="__RefHeading__96_2054133520"/>
      <w:bookmarkStart w:id="13" w:name="__RefHeading__83_1607664991"/>
      <w:bookmarkStart w:id="14" w:name="_Toc469306038"/>
      <w:bookmarkStart w:id="15" w:name="_Toc472080776"/>
      <w:bookmarkStart w:id="16" w:name="_Hlk490741050"/>
      <w:bookmarkStart w:id="17" w:name="_Toc469306036"/>
      <w:bookmarkStart w:id="18" w:name="_Toc472080774"/>
      <w:bookmarkEnd w:id="12"/>
      <w:bookmarkEnd w:id="13"/>
      <w:r w:rsidRPr="00654D31">
        <w:br w:type="page"/>
      </w:r>
    </w:p>
    <w:p w14:paraId="732C3E64" w14:textId="77777777" w:rsidR="001D69C5" w:rsidRPr="00654D31" w:rsidRDefault="001D69C5" w:rsidP="00BF6CF0">
      <w:pPr>
        <w:pStyle w:val="Titolo1"/>
        <w:ind w:left="432"/>
        <w:sectPr w:rsidR="001D69C5" w:rsidRPr="00654D31" w:rsidSect="00D55255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1702" w:right="1134" w:bottom="1134" w:left="1134" w:header="419" w:footer="708" w:gutter="0"/>
          <w:cols w:space="708"/>
          <w:titlePg/>
          <w:docGrid w:linePitch="360"/>
        </w:sectPr>
      </w:pPr>
      <w:bookmarkStart w:id="19" w:name="_Toc492378324"/>
    </w:p>
    <w:p w14:paraId="45D2226B" w14:textId="792D97A5" w:rsidR="00BC7CBF" w:rsidRPr="00654D31" w:rsidRDefault="001D69C5" w:rsidP="00BF6CF0">
      <w:pPr>
        <w:pStyle w:val="Titolo1"/>
        <w:numPr>
          <w:ilvl w:val="0"/>
          <w:numId w:val="0"/>
        </w:numPr>
      </w:pPr>
      <w:bookmarkStart w:id="20" w:name="_Toc517709546"/>
      <w:bookmarkEnd w:id="19"/>
      <w:r w:rsidRPr="00654D31">
        <w:lastRenderedPageBreak/>
        <w:t>RUOLI UTENTI</w:t>
      </w:r>
      <w:bookmarkEnd w:id="20"/>
      <w:r w:rsidRPr="00654D31">
        <w:t xml:space="preserve"> </w:t>
      </w:r>
      <w:r w:rsidR="00BC7CBF" w:rsidRPr="00654D31">
        <w:t xml:space="preserve"> 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3"/>
        <w:gridCol w:w="3144"/>
        <w:gridCol w:w="1975"/>
        <w:gridCol w:w="965"/>
        <w:gridCol w:w="1559"/>
        <w:gridCol w:w="1843"/>
        <w:gridCol w:w="3260"/>
      </w:tblGrid>
      <w:tr w:rsidR="001F02A3" w:rsidRPr="00654D31" w14:paraId="46EAE2FD" w14:textId="77777777" w:rsidTr="001F02A3">
        <w:trPr>
          <w:cantSplit/>
          <w:trHeight w:val="765"/>
          <w:tblHeader/>
        </w:trPr>
        <w:tc>
          <w:tcPr>
            <w:tcW w:w="2133" w:type="dxa"/>
            <w:shd w:val="clear" w:color="auto" w:fill="auto"/>
            <w:vAlign w:val="center"/>
            <w:hideMark/>
          </w:tcPr>
          <w:p w14:paraId="392315E0" w14:textId="49C7B5B0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  <w:t>RUOLO</w:t>
            </w:r>
          </w:p>
        </w:tc>
        <w:tc>
          <w:tcPr>
            <w:tcW w:w="3144" w:type="dxa"/>
            <w:shd w:val="clear" w:color="auto" w:fill="auto"/>
            <w:vAlign w:val="center"/>
            <w:hideMark/>
          </w:tcPr>
          <w:p w14:paraId="120B156F" w14:textId="4D830FCE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1975" w:type="dxa"/>
            <w:vAlign w:val="center"/>
          </w:tcPr>
          <w:p w14:paraId="621A20FD" w14:textId="072B8230" w:rsidR="0065655B" w:rsidRPr="00654D31" w:rsidRDefault="00472452" w:rsidP="0065655B">
            <w:pPr>
              <w:spacing w:before="0" w:line="240" w:lineRule="auto"/>
              <w:jc w:val="center"/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  <w:t>Utente a</w:t>
            </w:r>
            <w:r w:rsidR="0065655B" w:rsidRPr="00654D31"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  <w:t>mmin</w:t>
            </w:r>
            <w:r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  <w:t>istratore</w:t>
            </w:r>
          </w:p>
        </w:tc>
        <w:tc>
          <w:tcPr>
            <w:tcW w:w="965" w:type="dxa"/>
            <w:shd w:val="clear" w:color="auto" w:fill="auto"/>
            <w:vAlign w:val="center"/>
            <w:hideMark/>
          </w:tcPr>
          <w:p w14:paraId="4E41FBBF" w14:textId="68D43D78" w:rsidR="0065655B" w:rsidRPr="00654D31" w:rsidRDefault="007957F1" w:rsidP="0065655B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  <w:t>Tip</w:t>
            </w:r>
            <w:r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  <w:t>o utente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4639F9C" w14:textId="317CF5E0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  <w:t>Applic</w:t>
            </w:r>
            <w:r w:rsidR="007957F1"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  <w:t>azioni</w:t>
            </w:r>
          </w:p>
        </w:tc>
        <w:tc>
          <w:tcPr>
            <w:tcW w:w="1843" w:type="dxa"/>
            <w:vAlign w:val="center"/>
          </w:tcPr>
          <w:p w14:paraId="61A0F53F" w14:textId="6D4D434D" w:rsidR="0065655B" w:rsidRPr="00654D31" w:rsidDel="00C323BE" w:rsidRDefault="007957F1" w:rsidP="0065655B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  <w:t>Abilitazioni su tipi di dato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14:paraId="0CEEF99E" w14:textId="0E843881" w:rsidR="0065655B" w:rsidRPr="00654D31" w:rsidRDefault="007957F1" w:rsidP="0065655B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  <w:t>Abilitazioni su f</w:t>
            </w:r>
            <w:r w:rsidR="0065655B" w:rsidRPr="00654D31"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  <w:t xml:space="preserve">unzionalità e </w:t>
            </w:r>
            <w:r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  <w:t>s</w:t>
            </w:r>
            <w:r w:rsidRPr="00654D31">
              <w:rPr>
                <w:rFonts w:ascii="Calibri" w:hAnsi="Calibri"/>
                <w:b/>
                <w:bCs/>
                <w:sz w:val="28"/>
                <w:szCs w:val="28"/>
                <w:lang w:eastAsia="it-IT"/>
              </w:rPr>
              <w:t>ervizi</w:t>
            </w:r>
          </w:p>
        </w:tc>
      </w:tr>
      <w:tr w:rsidR="006F41A2" w:rsidRPr="00654D31" w14:paraId="486CE27E" w14:textId="77777777" w:rsidTr="001F02A3">
        <w:trPr>
          <w:cantSplit/>
          <w:trHeight w:val="765"/>
        </w:trPr>
        <w:tc>
          <w:tcPr>
            <w:tcW w:w="2133" w:type="dxa"/>
            <w:shd w:val="clear" w:color="000000" w:fill="FFFFFF"/>
            <w:vAlign w:val="center"/>
          </w:tcPr>
          <w:p w14:paraId="57278D07" w14:textId="5DBE1969" w:rsidR="006F41A2" w:rsidRPr="00654D31" w:rsidRDefault="006F41A2" w:rsidP="0065655B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>Amministratore generale</w:t>
            </w:r>
          </w:p>
        </w:tc>
        <w:tc>
          <w:tcPr>
            <w:tcW w:w="3144" w:type="dxa"/>
            <w:shd w:val="clear" w:color="000000" w:fill="FFFFFF"/>
            <w:vAlign w:val="center"/>
          </w:tcPr>
          <w:p w14:paraId="235A2A40" w14:textId="20C40778" w:rsidR="006F41A2" w:rsidRPr="00654D31" w:rsidRDefault="006F41A2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Ruolo tecnico assegnato ad un utente interno amministratore necessario per inizializzare il Sistema quando si introducono nuove applicazioni, funzionalità e servizi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5513A886" w14:textId="441ED3E7" w:rsidR="006F41A2" w:rsidRPr="00654D31" w:rsidRDefault="006F41A2" w:rsidP="0065655B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SI</w:t>
            </w:r>
          </w:p>
        </w:tc>
        <w:tc>
          <w:tcPr>
            <w:tcW w:w="965" w:type="dxa"/>
            <w:shd w:val="clear" w:color="000000" w:fill="FFFFFF"/>
            <w:vAlign w:val="center"/>
          </w:tcPr>
          <w:p w14:paraId="6E34FD42" w14:textId="08CC8876" w:rsidR="006F41A2" w:rsidRPr="00654D31" w:rsidRDefault="006F41A2" w:rsidP="007957F1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Persona fisica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01E4D25A" w14:textId="04D7DCC3" w:rsidR="006F41A2" w:rsidRPr="00654D31" w:rsidRDefault="006F41A2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Tutte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2668676" w14:textId="2E50D9A6" w:rsidR="006F41A2" w:rsidRPr="00654D31" w:rsidDel="007957F1" w:rsidRDefault="006F41A2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e le abilitazioni su tutti i tipi di dato di tutti gli enti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14:paraId="36C9B0D4" w14:textId="77777777" w:rsidR="006F41A2" w:rsidRPr="00654D31" w:rsidRDefault="006F41A2" w:rsidP="006F41A2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Tutte le funzionalità</w:t>
            </w:r>
          </w:p>
          <w:p w14:paraId="72412672" w14:textId="729189FB" w:rsidR="006F41A2" w:rsidRPr="00654D31" w:rsidRDefault="006F41A2" w:rsidP="006F41A2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Tutti i servizi</w:t>
            </w:r>
          </w:p>
        </w:tc>
      </w:tr>
      <w:tr w:rsidR="001F02A3" w:rsidRPr="00654D31" w14:paraId="27174627" w14:textId="77777777" w:rsidTr="001F02A3">
        <w:trPr>
          <w:cantSplit/>
          <w:trHeight w:val="765"/>
        </w:trPr>
        <w:tc>
          <w:tcPr>
            <w:tcW w:w="2133" w:type="dxa"/>
            <w:shd w:val="clear" w:color="000000" w:fill="FFFFFF"/>
            <w:vAlign w:val="center"/>
            <w:hideMark/>
          </w:tcPr>
          <w:p w14:paraId="3C12CD6A" w14:textId="1D5F394D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>Responsabile del Servizio</w:t>
            </w:r>
          </w:p>
        </w:tc>
        <w:tc>
          <w:tcPr>
            <w:tcW w:w="3144" w:type="dxa"/>
            <w:shd w:val="clear" w:color="000000" w:fill="FFFFFF"/>
            <w:vAlign w:val="center"/>
            <w:hideMark/>
          </w:tcPr>
          <w:p w14:paraId="385F3C9E" w14:textId="017866B6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Ruolo di amministrazione attribuito al Responsabile del servizio di conservazione che consente l’accesso a tutte le funzionalità di tutte le applicazioni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2D9BF82D" w14:textId="73BF1B89" w:rsidR="0065655B" w:rsidRPr="00654D31" w:rsidRDefault="0065655B" w:rsidP="0065655B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SI</w:t>
            </w:r>
          </w:p>
        </w:tc>
        <w:tc>
          <w:tcPr>
            <w:tcW w:w="965" w:type="dxa"/>
            <w:shd w:val="clear" w:color="000000" w:fill="FFFFFF"/>
            <w:vAlign w:val="center"/>
            <w:hideMark/>
          </w:tcPr>
          <w:p w14:paraId="38A53C76" w14:textId="0DC294E5" w:rsidR="0065655B" w:rsidRPr="00654D31" w:rsidRDefault="0065655B" w:rsidP="007957F1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Persona fisica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14:paraId="360D4426" w14:textId="72408851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Tutte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D7B36D3" w14:textId="7CD6C208" w:rsidR="0065655B" w:rsidRPr="00654D31" w:rsidDel="00E96FFA" w:rsidRDefault="007957F1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e le abilitazioni su tutti i tipi di dato</w:t>
            </w:r>
            <w:r w:rsidR="00FE464B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 di tutti gli enti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14:paraId="32538E82" w14:textId="38B6618B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Tutte le funzionalità</w:t>
            </w:r>
          </w:p>
          <w:p w14:paraId="35FC3202" w14:textId="3CCA51F1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Tutti i servizi</w:t>
            </w:r>
          </w:p>
        </w:tc>
      </w:tr>
      <w:tr w:rsidR="001F02A3" w:rsidRPr="00654D31" w14:paraId="01A060F1" w14:textId="77777777" w:rsidTr="001F02A3">
        <w:trPr>
          <w:cantSplit/>
          <w:trHeight w:val="765"/>
        </w:trPr>
        <w:tc>
          <w:tcPr>
            <w:tcW w:w="2133" w:type="dxa"/>
            <w:shd w:val="clear" w:color="000000" w:fill="FFFFFF"/>
            <w:vAlign w:val="center"/>
            <w:hideMark/>
          </w:tcPr>
          <w:p w14:paraId="42EB0E53" w14:textId="7554443A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>Amministratore di sistema</w:t>
            </w:r>
          </w:p>
        </w:tc>
        <w:tc>
          <w:tcPr>
            <w:tcW w:w="3144" w:type="dxa"/>
            <w:shd w:val="clear" w:color="000000" w:fill="FFFFFF"/>
            <w:vAlign w:val="center"/>
            <w:hideMark/>
          </w:tcPr>
          <w:p w14:paraId="4E915CEB" w14:textId="6C1ABE20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Ruolo di amministrazione che consente al personale </w:t>
            </w:r>
            <w:r w:rsidR="00524FD8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interno 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dell’Area Tecnologie e Sviluppo sistema di conservazione di accedere a tutte le funzio</w:t>
            </w:r>
            <w:r w:rsidR="009562BC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nalità di tutte le applicazioni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245D294C" w14:textId="05905DA5" w:rsidR="0065655B" w:rsidRPr="00654D31" w:rsidRDefault="0065655B" w:rsidP="0065655B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SI</w:t>
            </w:r>
          </w:p>
        </w:tc>
        <w:tc>
          <w:tcPr>
            <w:tcW w:w="965" w:type="dxa"/>
            <w:shd w:val="clear" w:color="000000" w:fill="FFFFFF"/>
            <w:vAlign w:val="center"/>
            <w:hideMark/>
          </w:tcPr>
          <w:p w14:paraId="6310A395" w14:textId="39A10DF4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</w:p>
          <w:p w14:paraId="71293A83" w14:textId="5C0EDF3F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Persona fisica</w:t>
            </w:r>
          </w:p>
          <w:p w14:paraId="39A68A40" w14:textId="55DE9E3C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14:paraId="45127BC9" w14:textId="4AD9322B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Tutte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6A7E000" w14:textId="586946A0" w:rsidR="0065655B" w:rsidRPr="00654D31" w:rsidRDefault="00FE464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e le abilitazioni su tutti i tipi di dato di tutti gli enti</w:t>
            </w:r>
            <w:r w:rsidRPr="00654D31" w:rsidDel="007957F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 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14:paraId="42228FB8" w14:textId="0A7D9596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Tutte le funzionalità</w:t>
            </w:r>
          </w:p>
          <w:p w14:paraId="7123B33F" w14:textId="516E2B3D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Tutti i servizi </w:t>
            </w:r>
          </w:p>
        </w:tc>
      </w:tr>
      <w:tr w:rsidR="001F02A3" w:rsidRPr="00654D31" w14:paraId="785E9485" w14:textId="77777777" w:rsidTr="001F02A3">
        <w:trPr>
          <w:cantSplit/>
          <w:trHeight w:val="1515"/>
        </w:trPr>
        <w:tc>
          <w:tcPr>
            <w:tcW w:w="2133" w:type="dxa"/>
            <w:shd w:val="clear" w:color="000000" w:fill="FFFFFF"/>
            <w:vAlign w:val="center"/>
            <w:hideMark/>
          </w:tcPr>
          <w:p w14:paraId="00B3A425" w14:textId="0AB15DF5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>Conservatore</w:t>
            </w:r>
          </w:p>
        </w:tc>
        <w:tc>
          <w:tcPr>
            <w:tcW w:w="3144" w:type="dxa"/>
            <w:shd w:val="clear" w:color="000000" w:fill="FFFFFF"/>
            <w:vAlign w:val="center"/>
            <w:hideMark/>
          </w:tcPr>
          <w:p w14:paraId="06ACC177" w14:textId="29A0F8DA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Ruolo di amministrazione che consente al Responsabile della funzione archivistica di conservazione di accedere alle funzioni necessarie a gesti</w:t>
            </w:r>
            <w:r w:rsidR="009562BC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re il processo di conservazione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35DEA2A6" w14:textId="0E65349F" w:rsidR="0065655B" w:rsidRPr="00654D31" w:rsidRDefault="0065655B" w:rsidP="0065655B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SI</w:t>
            </w:r>
          </w:p>
        </w:tc>
        <w:tc>
          <w:tcPr>
            <w:tcW w:w="965" w:type="dxa"/>
            <w:shd w:val="clear" w:color="000000" w:fill="FFFFFF"/>
            <w:vAlign w:val="center"/>
            <w:hideMark/>
          </w:tcPr>
          <w:p w14:paraId="6DA25105" w14:textId="060C78D6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</w:p>
          <w:p w14:paraId="6BBFCEA2" w14:textId="77777777" w:rsidR="007957F1" w:rsidRPr="00654D31" w:rsidDel="007957F1" w:rsidRDefault="0065655B" w:rsidP="007957F1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Persona fisica</w:t>
            </w:r>
          </w:p>
          <w:p w14:paraId="2C869CAD" w14:textId="4F95EBBC" w:rsidR="0065655B" w:rsidRPr="00654D31" w:rsidRDefault="0065655B" w:rsidP="007957F1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14:paraId="43356B04" w14:textId="32AA8D50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Tutte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5085312" w14:textId="39FC9D57" w:rsidR="0065655B" w:rsidRPr="00654D31" w:rsidRDefault="00FE464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e le abilitazioni su tutti i tipi di dato di tutti gli enti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14:paraId="1D63EB43" w14:textId="77777777" w:rsidR="004D2D03" w:rsidRPr="008131D9" w:rsidRDefault="00472452" w:rsidP="0065655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eastAsia="it-IT"/>
              </w:rPr>
            </w:pPr>
            <w:r w:rsidRPr="008131D9">
              <w:rPr>
                <w:rFonts w:asciiTheme="minorHAnsi" w:hAnsiTheme="minorHAnsi"/>
                <w:color w:val="000000"/>
                <w:sz w:val="22"/>
                <w:szCs w:val="22"/>
                <w:lang w:eastAsia="it-IT"/>
              </w:rPr>
              <w:t>Vedi dettaglio</w:t>
            </w:r>
            <w:r w:rsidR="004D2D03" w:rsidRPr="008131D9">
              <w:rPr>
                <w:rFonts w:asciiTheme="minorHAnsi" w:hAnsiTheme="minorHAnsi"/>
                <w:color w:val="000000"/>
                <w:sz w:val="22"/>
                <w:szCs w:val="22"/>
                <w:lang w:eastAsia="it-IT"/>
              </w:rPr>
              <w:t>:</w:t>
            </w:r>
          </w:p>
          <w:p w14:paraId="735754D6" w14:textId="00860C5F" w:rsidR="0065655B" w:rsidRPr="008131D9" w:rsidRDefault="004D2D03" w:rsidP="0065655B">
            <w:pPr>
              <w:spacing w:before="0" w:line="240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eastAsia="it-IT"/>
              </w:rPr>
            </w:pPr>
            <w:r w:rsidRPr="008131D9">
              <w:rPr>
                <w:rFonts w:asciiTheme="minorHAnsi" w:hAnsiTheme="minorHAnsi"/>
                <w:color w:val="000000"/>
                <w:sz w:val="22"/>
                <w:szCs w:val="22"/>
                <w:lang w:eastAsia="it-IT"/>
              </w:rPr>
              <w:fldChar w:fldCharType="begin"/>
            </w:r>
            <w:r w:rsidRPr="008131D9">
              <w:rPr>
                <w:rFonts w:asciiTheme="minorHAnsi" w:hAnsiTheme="minorHAnsi"/>
                <w:color w:val="000000"/>
                <w:sz w:val="22"/>
                <w:szCs w:val="22"/>
                <w:lang w:eastAsia="it-IT"/>
              </w:rPr>
              <w:instrText xml:space="preserve"> REF _Ref506889519 \h </w:instrText>
            </w:r>
            <w:r w:rsidR="009C3CE3" w:rsidRPr="008131D9">
              <w:rPr>
                <w:rFonts w:asciiTheme="minorHAnsi" w:hAnsiTheme="minorHAnsi"/>
                <w:color w:val="000000"/>
                <w:sz w:val="22"/>
                <w:szCs w:val="22"/>
                <w:lang w:eastAsia="it-IT"/>
              </w:rPr>
              <w:instrText xml:space="preserve"> \* MERGEFORMAT </w:instrText>
            </w:r>
            <w:r w:rsidRPr="008131D9">
              <w:rPr>
                <w:rFonts w:asciiTheme="minorHAnsi" w:hAnsiTheme="minorHAnsi"/>
                <w:color w:val="000000"/>
                <w:sz w:val="22"/>
                <w:szCs w:val="22"/>
                <w:lang w:eastAsia="it-IT"/>
              </w:rPr>
            </w:r>
            <w:r w:rsidRPr="008131D9">
              <w:rPr>
                <w:rFonts w:asciiTheme="minorHAnsi" w:hAnsiTheme="minorHAnsi"/>
                <w:color w:val="000000"/>
                <w:sz w:val="22"/>
                <w:szCs w:val="22"/>
                <w:lang w:eastAsia="it-IT"/>
              </w:rPr>
              <w:fldChar w:fldCharType="separate"/>
            </w:r>
            <w:r w:rsidRPr="008131D9">
              <w:rPr>
                <w:rFonts w:asciiTheme="minorHAnsi" w:hAnsiTheme="minorHAnsi"/>
                <w:sz w:val="22"/>
                <w:szCs w:val="22"/>
              </w:rPr>
              <w:t>Abilitazioni per il ruolo Conservatore</w:t>
            </w:r>
            <w:r w:rsidRPr="008131D9">
              <w:rPr>
                <w:rFonts w:asciiTheme="minorHAnsi" w:hAnsiTheme="minorHAnsi"/>
                <w:color w:val="000000"/>
                <w:sz w:val="22"/>
                <w:szCs w:val="22"/>
                <w:lang w:eastAsia="it-IT"/>
              </w:rPr>
              <w:fldChar w:fldCharType="end"/>
            </w:r>
          </w:p>
        </w:tc>
      </w:tr>
      <w:tr w:rsidR="001F02A3" w:rsidRPr="00654D31" w14:paraId="720479EA" w14:textId="77777777" w:rsidTr="001F02A3">
        <w:trPr>
          <w:cantSplit/>
          <w:trHeight w:val="1515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FD0A2" w14:textId="2B5C4613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lastRenderedPageBreak/>
              <w:t>Gestore PARER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3C24D" w14:textId="2A65E7E7" w:rsidR="0065655B" w:rsidRPr="00654D31" w:rsidRDefault="0065655B" w:rsidP="009562BC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Ruolo di amministrazione che consente al personale</w:t>
            </w:r>
            <w:r w:rsidR="00524FD8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 interno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 dell’Area esercizio dei servizi di conservazione l’accesso a tutte le funzionalità necessarie a configurare enti e utenti e ad assicurare loro il supporto per l’eserciz</w:t>
            </w:r>
            <w:r w:rsidR="009562BC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io dei servizi di conservazione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089C95" w14:textId="5BA07BA5" w:rsidR="0065655B" w:rsidRPr="00654D31" w:rsidRDefault="0065655B" w:rsidP="0065655B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SI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51C994" w14:textId="5A6519E9" w:rsidR="0065655B" w:rsidRPr="00654D31" w:rsidRDefault="00524FD8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Persona fisica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F2928" w14:textId="10638893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C23956" w14:textId="5A2F4926" w:rsidR="0065655B" w:rsidRPr="00654D31" w:rsidRDefault="00FE464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e le abilitazioni su tutti i tipi di dato di tutti gli enti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C07328" w14:textId="77777777" w:rsidR="004D2D03" w:rsidRDefault="00524FD8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Vedi dettaglio</w:t>
            </w:r>
            <w:r w:rsidR="004D2D03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:</w:t>
            </w:r>
          </w:p>
          <w:p w14:paraId="37CA96B5" w14:textId="52E722C1" w:rsidR="0065655B" w:rsidRPr="00654D31" w:rsidRDefault="00AF28A4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begin"/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instrText xml:space="preserve"> REF _Ref506889646 \h </w:instrTex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separate"/>
            </w:r>
            <w:r>
              <w:t>Abilitazioni per il ruolo Gestore Parer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end"/>
            </w:r>
          </w:p>
        </w:tc>
      </w:tr>
      <w:tr w:rsidR="001F02A3" w:rsidRPr="00654D31" w14:paraId="69B4E14F" w14:textId="77777777" w:rsidTr="001F02A3">
        <w:trPr>
          <w:cantSplit/>
          <w:trHeight w:val="1515"/>
        </w:trPr>
        <w:tc>
          <w:tcPr>
            <w:tcW w:w="2133" w:type="dxa"/>
            <w:shd w:val="clear" w:color="000000" w:fill="FFFFFF"/>
            <w:vAlign w:val="center"/>
            <w:hideMark/>
          </w:tcPr>
          <w:p w14:paraId="5F74990B" w14:textId="69E04656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>Gestore esterno</w:t>
            </w:r>
          </w:p>
        </w:tc>
        <w:tc>
          <w:tcPr>
            <w:tcW w:w="3144" w:type="dxa"/>
            <w:shd w:val="clear" w:color="000000" w:fill="FFFFFF"/>
            <w:vAlign w:val="center"/>
            <w:hideMark/>
          </w:tcPr>
          <w:p w14:paraId="17201609" w14:textId="133E1F94" w:rsidR="0065655B" w:rsidRPr="00654D31" w:rsidRDefault="0065655B" w:rsidP="00FE464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Ruolo di amministrazione che consente al personale </w:t>
            </w:r>
            <w:r w:rsidR="00FE464B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esterno de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ll’ente capofila l’accesso a tutte le funzionalità necessarie a configurare enti e utenti degli enti gestiti e ad assicurare loro il supporto per l’esercizio dei servizi di conservazione.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6BF6EED3" w14:textId="36B45883" w:rsidR="0065655B" w:rsidRPr="00654D31" w:rsidRDefault="0065655B" w:rsidP="0065655B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SI</w:t>
            </w:r>
          </w:p>
        </w:tc>
        <w:tc>
          <w:tcPr>
            <w:tcW w:w="965" w:type="dxa"/>
            <w:shd w:val="clear" w:color="000000" w:fill="FFFFFF"/>
            <w:vAlign w:val="center"/>
            <w:hideMark/>
          </w:tcPr>
          <w:p w14:paraId="44FA2558" w14:textId="064AA5A8" w:rsidR="0065655B" w:rsidRPr="00654D31" w:rsidRDefault="00FE464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Persona fisica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14:paraId="4B778526" w14:textId="2D0E74C7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SACER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br/>
              <w:t>SIAM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br/>
              <w:t>PING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br/>
              <w:t>VERSO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2C6BB6C" w14:textId="5BEF3EE4" w:rsidR="0065655B" w:rsidRPr="00654D31" w:rsidRDefault="00FE464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Tutte le abilitazioni su tutti i tipi di dati degli e</w:t>
            </w:r>
            <w:r w:rsidR="0065655B"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nti ricompresi nell’accordo quadro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14:paraId="531ECFCE" w14:textId="77777777" w:rsidR="00AF28A4" w:rsidRDefault="00FE464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Vedi dettaglio</w:t>
            </w:r>
            <w:r w:rsidR="00AF28A4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:</w:t>
            </w:r>
          </w:p>
          <w:p w14:paraId="433BD706" w14:textId="7F31644D" w:rsidR="0065655B" w:rsidRPr="00654D31" w:rsidRDefault="00AF28A4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begin"/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instrText xml:space="preserve"> REF _Ref506889664 \h </w:instrTex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separate"/>
            </w:r>
            <w:r>
              <w:t>Abilitazioni per il ruolo</w:t>
            </w:r>
            <w:r w:rsidRPr="00472452">
              <w:t xml:space="preserve"> </w:t>
            </w:r>
            <w:r>
              <w:t>Gestore esterno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end"/>
            </w:r>
          </w:p>
        </w:tc>
      </w:tr>
      <w:tr w:rsidR="001F02A3" w:rsidRPr="00654D31" w14:paraId="5324509D" w14:textId="77777777" w:rsidTr="001F02A3">
        <w:trPr>
          <w:cantSplit/>
          <w:trHeight w:val="1815"/>
        </w:trPr>
        <w:tc>
          <w:tcPr>
            <w:tcW w:w="2133" w:type="dxa"/>
            <w:shd w:val="clear" w:color="000000" w:fill="FFFFFF"/>
            <w:vAlign w:val="center"/>
            <w:hideMark/>
          </w:tcPr>
          <w:p w14:paraId="6C07A87E" w14:textId="431A08F1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>Responsabile</w:t>
            </w:r>
          </w:p>
        </w:tc>
        <w:tc>
          <w:tcPr>
            <w:tcW w:w="3144" w:type="dxa"/>
            <w:shd w:val="clear" w:color="000000" w:fill="FFFFFF"/>
            <w:vAlign w:val="center"/>
            <w:hideMark/>
          </w:tcPr>
          <w:p w14:paraId="6261E9FA" w14:textId="422A19BD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Ruolo di amministrazione assegnato al referente dell’ente convenzionato (e suoi incaricati).</w:t>
            </w:r>
          </w:p>
          <w:p w14:paraId="7CD7D0B9" w14:textId="6340A5EB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Consente di richiedere interventi di gestione utenti, accedere al contenuto dell’archivio, monitorare versamenti e svolgimento del processo di conservazione, accedere alle configurazioni. 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54D0773B" w14:textId="3FB45ED3" w:rsidR="0065655B" w:rsidRPr="00654D31" w:rsidRDefault="0065655B" w:rsidP="0065655B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SI</w:t>
            </w:r>
          </w:p>
        </w:tc>
        <w:tc>
          <w:tcPr>
            <w:tcW w:w="965" w:type="dxa"/>
            <w:shd w:val="clear" w:color="000000" w:fill="FFFFFF"/>
            <w:vAlign w:val="center"/>
            <w:hideMark/>
          </w:tcPr>
          <w:p w14:paraId="043C9A1D" w14:textId="7A485EA0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Persona fisica</w:t>
            </w:r>
          </w:p>
          <w:p w14:paraId="7E6F3939" w14:textId="45AE23D0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14:paraId="0BF32ED4" w14:textId="6177A2D1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SACER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br/>
              <w:t>PING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br/>
              <w:t>VERSO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br/>
              <w:t>SIAM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2FDAC0F" w14:textId="3A719EFF" w:rsidR="0065655B" w:rsidRPr="00654D31" w:rsidRDefault="00AF28A4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Tutti i tipi di dato relativi all’e</w:t>
            </w:r>
            <w:r w:rsidR="0065655B"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nte di appartenenza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14:paraId="54067F42" w14:textId="77777777" w:rsidR="00AF28A4" w:rsidRDefault="004D2D03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Vedi dettaglio</w:t>
            </w:r>
            <w:r w:rsidR="00AF28A4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:</w:t>
            </w:r>
          </w:p>
          <w:p w14:paraId="0B583CE2" w14:textId="2196A84F" w:rsidR="0065655B" w:rsidRPr="00654D31" w:rsidRDefault="00AF28A4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begin"/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instrText xml:space="preserve"> REF _Ref506889679 \h </w:instrTex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separate"/>
            </w:r>
            <w:r>
              <w:t>Abilitazioni per il ruolo</w:t>
            </w:r>
            <w:r w:rsidRPr="00472452">
              <w:t xml:space="preserve"> </w:t>
            </w:r>
            <w:r>
              <w:t>Responsabile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end"/>
            </w:r>
          </w:p>
        </w:tc>
      </w:tr>
      <w:tr w:rsidR="001F02A3" w:rsidRPr="00654D31" w14:paraId="3B4258BD" w14:textId="77777777" w:rsidTr="001F02A3">
        <w:trPr>
          <w:cantSplit/>
          <w:trHeight w:val="1215"/>
        </w:trPr>
        <w:tc>
          <w:tcPr>
            <w:tcW w:w="2133" w:type="dxa"/>
            <w:shd w:val="clear" w:color="000000" w:fill="FFFFFF"/>
            <w:vAlign w:val="center"/>
            <w:hideMark/>
          </w:tcPr>
          <w:p w14:paraId="2934AADA" w14:textId="3CDD4A98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lastRenderedPageBreak/>
              <w:t>Supervisore</w:t>
            </w:r>
          </w:p>
        </w:tc>
        <w:tc>
          <w:tcPr>
            <w:tcW w:w="3144" w:type="dxa"/>
            <w:shd w:val="clear" w:color="000000" w:fill="FFFFFF"/>
            <w:vAlign w:val="center"/>
            <w:hideMark/>
          </w:tcPr>
          <w:p w14:paraId="648B337A" w14:textId="08293F2F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Ruolo che consente al personale dell’Ente di accedere all’archivio e al monitoraggio dei versamenti senza limitazioni sul tipo di dato. 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2EC4C845" w14:textId="574070C9" w:rsidR="0065655B" w:rsidRPr="00654D31" w:rsidRDefault="00AF28A4" w:rsidP="0065655B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NO</w:t>
            </w:r>
            <w:proofErr w:type="gramEnd"/>
          </w:p>
        </w:tc>
        <w:tc>
          <w:tcPr>
            <w:tcW w:w="965" w:type="dxa"/>
            <w:shd w:val="clear" w:color="000000" w:fill="FFFFFF"/>
            <w:vAlign w:val="center"/>
            <w:hideMark/>
          </w:tcPr>
          <w:p w14:paraId="4B42B7B2" w14:textId="3A4BA700" w:rsidR="0065655B" w:rsidRPr="00654D31" w:rsidRDefault="00AF28A4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Persona fisica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14:paraId="598E027A" w14:textId="55BC6961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SACER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br/>
              <w:t>PING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br/>
              <w:t>VERSO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2C5C0FA7" w14:textId="4331B6B8" w:rsidR="0065655B" w:rsidRPr="00654D31" w:rsidRDefault="00AF28A4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Tutti i tipi di dato relativi all’e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nte di appartenenza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14:paraId="7B9C92D7" w14:textId="77777777" w:rsidR="00AF28A4" w:rsidRDefault="00AF28A4" w:rsidP="00AF28A4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Vedi dettaglio:</w:t>
            </w:r>
          </w:p>
          <w:p w14:paraId="3801E1DB" w14:textId="4928A645" w:rsidR="0065655B" w:rsidRPr="00654D31" w:rsidRDefault="0069301F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begin"/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instrText xml:space="preserve"> REF _Ref506891782 \h </w:instrTex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separate"/>
            </w:r>
            <w:r>
              <w:t>Abilitazioni per il ruolo</w:t>
            </w:r>
            <w:r w:rsidRPr="00472452">
              <w:t xml:space="preserve"> </w:t>
            </w:r>
            <w:r>
              <w:t>Supervisore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end"/>
            </w:r>
          </w:p>
        </w:tc>
      </w:tr>
      <w:tr w:rsidR="001F02A3" w:rsidRPr="00654D31" w14:paraId="3CE33EC7" w14:textId="77777777" w:rsidTr="001F02A3">
        <w:trPr>
          <w:cantSplit/>
          <w:trHeight w:val="2115"/>
        </w:trPr>
        <w:tc>
          <w:tcPr>
            <w:tcW w:w="2133" w:type="dxa"/>
            <w:shd w:val="clear" w:color="000000" w:fill="FFFFFF"/>
            <w:vAlign w:val="center"/>
            <w:hideMark/>
          </w:tcPr>
          <w:p w14:paraId="072CABDB" w14:textId="34AB5476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>Operatore</w:t>
            </w:r>
          </w:p>
        </w:tc>
        <w:tc>
          <w:tcPr>
            <w:tcW w:w="3144" w:type="dxa"/>
            <w:shd w:val="clear" w:color="000000" w:fill="FFFFFF"/>
            <w:vAlign w:val="center"/>
            <w:hideMark/>
          </w:tcPr>
          <w:p w14:paraId="57C99F8A" w14:textId="44E5B76B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Ruolo che consente al personale dell’ente di accedere al contenuto dell’archivio, anche limitatamente a determinate tipologie di contenuto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65FE06AC" w14:textId="05A69834" w:rsidR="0065655B" w:rsidRPr="00654D31" w:rsidRDefault="0065655B" w:rsidP="0065655B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proofErr w:type="gramStart"/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NO</w:t>
            </w:r>
            <w:proofErr w:type="gramEnd"/>
          </w:p>
        </w:tc>
        <w:tc>
          <w:tcPr>
            <w:tcW w:w="965" w:type="dxa"/>
            <w:shd w:val="clear" w:color="000000" w:fill="FFFFFF"/>
            <w:vAlign w:val="center"/>
            <w:hideMark/>
          </w:tcPr>
          <w:p w14:paraId="6CFA46B3" w14:textId="2E60E076" w:rsidR="0065655B" w:rsidRPr="00654D31" w:rsidRDefault="0065655B" w:rsidP="002E7D73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Persona fisica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14:paraId="673C7AA7" w14:textId="20D4E152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SACER</w:t>
            </w:r>
          </w:p>
          <w:p w14:paraId="58772B80" w14:textId="337EC193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PING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br/>
              <w:t>VERSO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EF42826" w14:textId="113FFE50" w:rsidR="0065655B" w:rsidRPr="00654D31" w:rsidRDefault="002E7D73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Parte o tutti i tipi di dato relativi all’e</w:t>
            </w:r>
            <w:r w:rsidR="0065655B"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nte di appartenenza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14:paraId="2B69D679" w14:textId="77777777" w:rsidR="0069301F" w:rsidRDefault="002E7D73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Vedi dettaglio:</w:t>
            </w:r>
          </w:p>
          <w:p w14:paraId="6ECCABAF" w14:textId="5206926C" w:rsidR="0065655B" w:rsidRPr="00654D31" w:rsidRDefault="0069301F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begin"/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instrText xml:space="preserve"> REF _Ref506891791 \h </w:instrTex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separate"/>
            </w:r>
            <w:r>
              <w:t>Abilitazioni per il ruolo</w:t>
            </w:r>
            <w:r w:rsidRPr="00472452">
              <w:t xml:space="preserve"> </w:t>
            </w:r>
            <w:r>
              <w:t>Operatore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end"/>
            </w:r>
          </w:p>
        </w:tc>
      </w:tr>
      <w:tr w:rsidR="00AF5CDB" w:rsidRPr="00654D31" w14:paraId="7016A57C" w14:textId="77777777" w:rsidTr="001F02A3">
        <w:trPr>
          <w:cantSplit/>
          <w:trHeight w:val="2115"/>
        </w:trPr>
        <w:tc>
          <w:tcPr>
            <w:tcW w:w="2133" w:type="dxa"/>
            <w:shd w:val="clear" w:color="000000" w:fill="FFFFFF"/>
            <w:vAlign w:val="center"/>
          </w:tcPr>
          <w:p w14:paraId="6D5A25EB" w14:textId="7C18AD72" w:rsidR="00AF5CDB" w:rsidRPr="00654D31" w:rsidRDefault="00AF5CDB" w:rsidP="0065655B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>Gestore DPI</w:t>
            </w:r>
          </w:p>
        </w:tc>
        <w:tc>
          <w:tcPr>
            <w:tcW w:w="3144" w:type="dxa"/>
            <w:shd w:val="clear" w:color="000000" w:fill="FFFFFF"/>
            <w:vAlign w:val="center"/>
          </w:tcPr>
          <w:p w14:paraId="366DA427" w14:textId="1540CAA4" w:rsidR="00AF5CDB" w:rsidRPr="00654D31" w:rsidRDefault="00AF5CD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Ruolo che consente al personale dell’ente di accedere al DPI e di gestirne il monitoraggio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273F48B5" w14:textId="1DE7E55F" w:rsidR="00AF5CDB" w:rsidRPr="00654D31" w:rsidRDefault="00AF5CDB" w:rsidP="0065655B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NO</w:t>
            </w:r>
            <w:proofErr w:type="gramEnd"/>
          </w:p>
        </w:tc>
        <w:tc>
          <w:tcPr>
            <w:tcW w:w="965" w:type="dxa"/>
            <w:shd w:val="clear" w:color="000000" w:fill="FFFFFF"/>
            <w:vAlign w:val="center"/>
          </w:tcPr>
          <w:p w14:paraId="41D507BE" w14:textId="3F66C348" w:rsidR="00AF5CDB" w:rsidRPr="00654D31" w:rsidRDefault="00AF5CDB" w:rsidP="002E7D73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Persona fisica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2496E283" w14:textId="01C497C9" w:rsidR="00AF5CDB" w:rsidRPr="00654D31" w:rsidRDefault="00AF5CD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DPI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B7C70F0" w14:textId="0742A802" w:rsidR="00AF5CDB" w:rsidRDefault="00AF5CD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Tutti i tipi di dato gestiti dal DPI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14:paraId="13665014" w14:textId="77777777" w:rsidR="00AF5CDB" w:rsidRDefault="00AF5CD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Monitoraggio</w:t>
            </w:r>
          </w:p>
          <w:p w14:paraId="00058D9E" w14:textId="7E768B97" w:rsidR="00AF5CDB" w:rsidRDefault="00AF5CD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Amministrazione (in visualizzazione)</w:t>
            </w:r>
          </w:p>
        </w:tc>
      </w:tr>
      <w:tr w:rsidR="001F02A3" w:rsidRPr="00654D31" w14:paraId="238E8A39" w14:textId="77777777" w:rsidTr="001F02A3">
        <w:trPr>
          <w:cantSplit/>
          <w:trHeight w:val="1515"/>
        </w:trPr>
        <w:tc>
          <w:tcPr>
            <w:tcW w:w="2133" w:type="dxa"/>
            <w:shd w:val="clear" w:color="000000" w:fill="FFFFFF"/>
            <w:vAlign w:val="center"/>
            <w:hideMark/>
          </w:tcPr>
          <w:p w14:paraId="69B97436" w14:textId="5E8B4DC3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>Utente sistemi di accesso</w:t>
            </w:r>
          </w:p>
        </w:tc>
        <w:tc>
          <w:tcPr>
            <w:tcW w:w="3144" w:type="dxa"/>
            <w:shd w:val="clear" w:color="000000" w:fill="FFFFFF"/>
            <w:vAlign w:val="center"/>
            <w:hideMark/>
          </w:tcPr>
          <w:p w14:paraId="0AAC317C" w14:textId="473C170D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Ruolo che consente </w:t>
            </w:r>
            <w:r w:rsidR="002E7D73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al personale dell’ente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 di accedere a determinate categorie di contenuti resi disponibili dal Sistema di accesso. Può essere abbinato ad altri ruoli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70561C1F" w14:textId="6329A44F" w:rsidR="0065655B" w:rsidRPr="00654D31" w:rsidRDefault="0065655B" w:rsidP="0065655B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proofErr w:type="gramStart"/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NO</w:t>
            </w:r>
            <w:proofErr w:type="gramEnd"/>
          </w:p>
        </w:tc>
        <w:tc>
          <w:tcPr>
            <w:tcW w:w="965" w:type="dxa"/>
            <w:shd w:val="clear" w:color="000000" w:fill="FFFFFF"/>
            <w:vAlign w:val="center"/>
            <w:hideMark/>
          </w:tcPr>
          <w:p w14:paraId="0AF30AD0" w14:textId="69936B5C" w:rsidR="0065655B" w:rsidRPr="00654D31" w:rsidRDefault="0065655B" w:rsidP="002E7D73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Persona fisica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14:paraId="28F279D9" w14:textId="1552478A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br/>
              <w:t>DIPS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538DB3A" w14:textId="101D4094" w:rsidR="0065655B" w:rsidRPr="00654D31" w:rsidRDefault="0069301F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Tutti i </w:t>
            </w:r>
            <w:r w:rsidR="002E7D73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tipi di dat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o </w:t>
            </w:r>
            <w:r w:rsidR="002E7D73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ricompresi nella Ricerca su cui si è abilitati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14:paraId="79393AB7" w14:textId="34C8627E" w:rsidR="0065655B" w:rsidRPr="00654D31" w:rsidRDefault="0065655B" w:rsidP="0065655B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Ricerca e visualizzazione contenuti per la specifica Ricerca</w:t>
            </w:r>
          </w:p>
        </w:tc>
      </w:tr>
      <w:tr w:rsidR="001F02A3" w:rsidRPr="00654D31" w14:paraId="24C1636D" w14:textId="77777777" w:rsidTr="001F02A3">
        <w:trPr>
          <w:cantSplit/>
          <w:trHeight w:val="1215"/>
        </w:trPr>
        <w:tc>
          <w:tcPr>
            <w:tcW w:w="2133" w:type="dxa"/>
            <w:shd w:val="clear" w:color="000000" w:fill="FFFFFF"/>
            <w:vAlign w:val="center"/>
            <w:hideMark/>
          </w:tcPr>
          <w:p w14:paraId="2F72D58C" w14:textId="1C39844F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lastRenderedPageBreak/>
              <w:t>Soprintendente</w:t>
            </w:r>
          </w:p>
        </w:tc>
        <w:tc>
          <w:tcPr>
            <w:tcW w:w="3144" w:type="dxa"/>
            <w:shd w:val="clear" w:color="000000" w:fill="FFFFFF"/>
            <w:vAlign w:val="center"/>
            <w:hideMark/>
          </w:tcPr>
          <w:p w14:paraId="63772FED" w14:textId="275030E4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Ruolo che consente al personale delle Sovrintendenze archivistiche di accedere ai dati limitatamente alle necessità legate allo svolgimento dei compiti di tutela e vigilanza previsti dalle norme.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5DE20F50" w14:textId="4F9144FD" w:rsidR="0069301F" w:rsidRPr="00654D31" w:rsidRDefault="0069301F" w:rsidP="0069301F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proofErr w:type="gramStart"/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NO</w:t>
            </w:r>
            <w:proofErr w:type="gramEnd"/>
          </w:p>
        </w:tc>
        <w:tc>
          <w:tcPr>
            <w:tcW w:w="965" w:type="dxa"/>
            <w:shd w:val="clear" w:color="000000" w:fill="FFFFFF"/>
            <w:vAlign w:val="center"/>
            <w:hideMark/>
          </w:tcPr>
          <w:p w14:paraId="6E768FA8" w14:textId="67C9A614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Persona fisica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14:paraId="557203D6" w14:textId="5FC398AD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SACER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5742628" w14:textId="21281951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Tutti i tipi di dato relativi agli Enti vigilati</w:t>
            </w:r>
          </w:p>
        </w:tc>
        <w:tc>
          <w:tcPr>
            <w:tcW w:w="3260" w:type="dxa"/>
            <w:shd w:val="clear" w:color="000000" w:fill="FFFFFF"/>
            <w:vAlign w:val="center"/>
            <w:hideMark/>
          </w:tcPr>
          <w:p w14:paraId="689DF75A" w14:textId="77777777" w:rsidR="0069301F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Vedi dettaglio:</w:t>
            </w:r>
          </w:p>
          <w:p w14:paraId="120A007D" w14:textId="5FE59A63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begin"/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instrText xml:space="preserve"> REF _Ref506892166 \h </w:instrTex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separate"/>
            </w:r>
            <w:r>
              <w:t>Abilitazioni per il ruolo</w:t>
            </w:r>
            <w:r w:rsidRPr="00472452">
              <w:t xml:space="preserve"> </w:t>
            </w:r>
            <w:r>
              <w:t>Soprintendente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fldChar w:fldCharType="end"/>
            </w:r>
          </w:p>
        </w:tc>
      </w:tr>
      <w:tr w:rsidR="001F02A3" w:rsidRPr="00654D31" w14:paraId="1DF275C8" w14:textId="77777777" w:rsidTr="001F02A3">
        <w:trPr>
          <w:cantSplit/>
          <w:trHeight w:val="765"/>
        </w:trPr>
        <w:tc>
          <w:tcPr>
            <w:tcW w:w="2133" w:type="dxa"/>
            <w:shd w:val="clear" w:color="000000" w:fill="FFFFFF"/>
            <w:vAlign w:val="center"/>
          </w:tcPr>
          <w:p w14:paraId="24BE7E77" w14:textId="23FD7253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>Versatore</w:t>
            </w:r>
          </w:p>
        </w:tc>
        <w:tc>
          <w:tcPr>
            <w:tcW w:w="3144" w:type="dxa"/>
            <w:shd w:val="clear" w:color="000000" w:fill="FFFFFF"/>
            <w:vAlign w:val="center"/>
          </w:tcPr>
          <w:p w14:paraId="28344599" w14:textId="390CD8B3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Ruolo assegnato ai sistemi dell’ente convenzionato per consentire il versamento (sincrono e asincrono) degli oggetti da conservare.</w:t>
            </w:r>
          </w:p>
          <w:p w14:paraId="3B066629" w14:textId="3416BF7D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Può essere assegnato in abbinamento con il ruolo Recuperatore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30129C66" w14:textId="13107308" w:rsidR="0069301F" w:rsidRPr="00654D31" w:rsidRDefault="0069301F" w:rsidP="0069301F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proofErr w:type="gramStart"/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NO</w:t>
            </w:r>
            <w:proofErr w:type="gramEnd"/>
          </w:p>
        </w:tc>
        <w:tc>
          <w:tcPr>
            <w:tcW w:w="965" w:type="dxa"/>
            <w:shd w:val="clear" w:color="000000" w:fill="FFFFFF"/>
            <w:vAlign w:val="center"/>
          </w:tcPr>
          <w:p w14:paraId="7F89FEF1" w14:textId="2866041A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Automa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05DFBDE0" w14:textId="77777777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SACER</w:t>
            </w:r>
          </w:p>
          <w:p w14:paraId="6C0671C3" w14:textId="42CFA692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PING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1B93B7E" w14:textId="55B20B5F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Parte o tutti i tipi di dato relativi all’e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nte di appartenenza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14:paraId="44A186C6" w14:textId="77777777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Servizi di versamento sincroni</w:t>
            </w:r>
          </w:p>
          <w:p w14:paraId="4E473CC0" w14:textId="678993F1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Servizi di versamento asincroni</w:t>
            </w:r>
          </w:p>
        </w:tc>
      </w:tr>
      <w:tr w:rsidR="001F02A3" w:rsidRPr="00654D31" w14:paraId="526031DB" w14:textId="77777777" w:rsidTr="001F02A3">
        <w:trPr>
          <w:cantSplit/>
          <w:trHeight w:val="765"/>
        </w:trPr>
        <w:tc>
          <w:tcPr>
            <w:tcW w:w="2133" w:type="dxa"/>
            <w:shd w:val="clear" w:color="000000" w:fill="FFFFFF"/>
            <w:vAlign w:val="center"/>
          </w:tcPr>
          <w:p w14:paraId="25D36787" w14:textId="61507AF3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>Recuperatore</w:t>
            </w:r>
          </w:p>
        </w:tc>
        <w:tc>
          <w:tcPr>
            <w:tcW w:w="3144" w:type="dxa"/>
            <w:shd w:val="clear" w:color="000000" w:fill="FFFFFF"/>
            <w:vAlign w:val="center"/>
          </w:tcPr>
          <w:p w14:paraId="7A233AFF" w14:textId="146B3CC8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Ruolo assegnato ai sistemi dell’ente convenzionato per consentire il recupero (sincrono e asincrono) degli oggetti conservati e delle informazioni connesse.</w:t>
            </w:r>
          </w:p>
          <w:p w14:paraId="3A37667B" w14:textId="2E162C76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Può essere assegnato in abbinamento con il ruolo Versatore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52B19340" w14:textId="7919BA91" w:rsidR="0069301F" w:rsidRPr="00654D31" w:rsidRDefault="0069301F" w:rsidP="0069301F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proofErr w:type="gramStart"/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NO</w:t>
            </w:r>
            <w:proofErr w:type="gramEnd"/>
          </w:p>
        </w:tc>
        <w:tc>
          <w:tcPr>
            <w:tcW w:w="965" w:type="dxa"/>
            <w:shd w:val="clear" w:color="000000" w:fill="FFFFFF"/>
            <w:vAlign w:val="center"/>
          </w:tcPr>
          <w:p w14:paraId="7A635E9D" w14:textId="2DE523F1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Automa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38B38A6" w14:textId="77777777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SACER</w:t>
            </w:r>
          </w:p>
          <w:p w14:paraId="51319662" w14:textId="5F08F9DE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PING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B3D9CC7" w14:textId="4CFD8400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Parte o tutti i tipi di dato relativi all’e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nte di appartenenza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14:paraId="4B70FCB3" w14:textId="0C70A6D8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Servizi di recupero sincroni</w:t>
            </w:r>
          </w:p>
          <w:p w14:paraId="7663166C" w14:textId="4B85A67A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Servizi di recupero asincroni</w:t>
            </w:r>
          </w:p>
        </w:tc>
      </w:tr>
      <w:tr w:rsidR="001F02A3" w:rsidRPr="00654D31" w14:paraId="55AFE006" w14:textId="77777777" w:rsidTr="001F02A3">
        <w:trPr>
          <w:cantSplit/>
          <w:trHeight w:val="765"/>
        </w:trPr>
        <w:tc>
          <w:tcPr>
            <w:tcW w:w="2133" w:type="dxa"/>
            <w:shd w:val="clear" w:color="000000" w:fill="FFFFFF"/>
            <w:vAlign w:val="center"/>
          </w:tcPr>
          <w:p w14:paraId="2BDA2BBB" w14:textId="20FAAB2D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>Allinea ruoli generale</w:t>
            </w:r>
          </w:p>
        </w:tc>
        <w:tc>
          <w:tcPr>
            <w:tcW w:w="3144" w:type="dxa"/>
            <w:shd w:val="clear" w:color="000000" w:fill="FFFFFF"/>
            <w:vAlign w:val="center"/>
          </w:tcPr>
          <w:p w14:paraId="6BCC5E54" w14:textId="1FB766A1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Ruolo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dell’utente automa di sistema utilizzato per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 allineare i ruoli tra i vari ambienti (Test, Preproduzione e Produzione)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4354E574" w14:textId="6B174382" w:rsidR="0069301F" w:rsidRPr="00654D31" w:rsidRDefault="0069301F" w:rsidP="0069301F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proofErr w:type="gramStart"/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NO</w:t>
            </w:r>
            <w:proofErr w:type="gramEnd"/>
          </w:p>
        </w:tc>
        <w:tc>
          <w:tcPr>
            <w:tcW w:w="965" w:type="dxa"/>
            <w:shd w:val="clear" w:color="000000" w:fill="FFFFFF"/>
            <w:vAlign w:val="center"/>
          </w:tcPr>
          <w:p w14:paraId="1A4B9B9A" w14:textId="4C241B0D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Automa 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619D29C0" w14:textId="64DFAC73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SIAM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5579D8A" w14:textId="73E79E93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14:paraId="6D439B76" w14:textId="30394AE3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Servizio Allinea ruoli tra ambienti</w:t>
            </w:r>
          </w:p>
        </w:tc>
      </w:tr>
      <w:tr w:rsidR="00B36E00" w:rsidRPr="00654D31" w14:paraId="45D0F9AB" w14:textId="77777777" w:rsidTr="001F02A3">
        <w:trPr>
          <w:cantSplit/>
          <w:trHeight w:val="765"/>
        </w:trPr>
        <w:tc>
          <w:tcPr>
            <w:tcW w:w="2133" w:type="dxa"/>
            <w:shd w:val="clear" w:color="000000" w:fill="FFFFFF"/>
            <w:vAlign w:val="center"/>
          </w:tcPr>
          <w:p w14:paraId="5C2150E0" w14:textId="3FFBFB08" w:rsidR="00B36E00" w:rsidRPr="00654D31" w:rsidRDefault="00B36E00" w:rsidP="0069301F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lastRenderedPageBreak/>
              <w:t>Automa XFORMER</w:t>
            </w:r>
          </w:p>
        </w:tc>
        <w:tc>
          <w:tcPr>
            <w:tcW w:w="3144" w:type="dxa"/>
            <w:shd w:val="clear" w:color="000000" w:fill="FFFFFF"/>
            <w:vAlign w:val="center"/>
          </w:tcPr>
          <w:p w14:paraId="052877D9" w14:textId="7E267C7B" w:rsidR="00B36E00" w:rsidRPr="00654D31" w:rsidRDefault="00B36E00" w:rsidP="00B36E00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B36E00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Ruolo dell'utente automa di sistema utilizzato da </w:t>
            </w:r>
            <w:proofErr w:type="spellStart"/>
            <w:r w:rsidRPr="00B36E00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XFormer</w:t>
            </w:r>
            <w:proofErr w:type="spellEnd"/>
            <w:r w:rsidRPr="00B36E00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 per invocare i servizi di </w:t>
            </w:r>
            <w:r w:rsidR="00282BE4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versamento di </w:t>
            </w:r>
            <w:r w:rsidRPr="00B36E00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PING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7C8A6478" w14:textId="11C44B1F" w:rsidR="00B36E00" w:rsidRPr="00654D31" w:rsidRDefault="00282BE4" w:rsidP="0069301F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NO</w:t>
            </w:r>
            <w:proofErr w:type="gramEnd"/>
          </w:p>
        </w:tc>
        <w:tc>
          <w:tcPr>
            <w:tcW w:w="965" w:type="dxa"/>
            <w:shd w:val="clear" w:color="000000" w:fill="FFFFFF"/>
            <w:vAlign w:val="center"/>
          </w:tcPr>
          <w:p w14:paraId="643D48FA" w14:textId="0099CD9A" w:rsidR="00B36E00" w:rsidRPr="00654D31" w:rsidRDefault="00282BE4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Automa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E25828D" w14:textId="3EB1C3AA" w:rsidR="00B36E00" w:rsidRPr="00654D31" w:rsidRDefault="00282BE4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PING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200E2BFF" w14:textId="7AD831F3" w:rsidR="00B36E00" w:rsidRDefault="00282BE4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14:paraId="531A0DF9" w14:textId="77777777" w:rsidR="00282BE4" w:rsidRDefault="00282BE4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Servizio Invio oggetto</w:t>
            </w:r>
          </w:p>
          <w:p w14:paraId="5ABAA822" w14:textId="238A79E4" w:rsidR="00B36E00" w:rsidRPr="00654D31" w:rsidRDefault="00282BE4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Notifica trasferimento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files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 di un oggetto</w:t>
            </w:r>
          </w:p>
        </w:tc>
      </w:tr>
      <w:tr w:rsidR="001F02A3" w:rsidRPr="00654D31" w14:paraId="1F64B375" w14:textId="77777777" w:rsidTr="001F02A3">
        <w:trPr>
          <w:cantSplit/>
          <w:trHeight w:val="765"/>
        </w:trPr>
        <w:tc>
          <w:tcPr>
            <w:tcW w:w="2133" w:type="dxa"/>
            <w:shd w:val="clear" w:color="000000" w:fill="FFFFFF"/>
            <w:vAlign w:val="center"/>
          </w:tcPr>
          <w:p w14:paraId="0EEC9243" w14:textId="7A29CA0D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>Esecutore servizi PING</w:t>
            </w:r>
          </w:p>
        </w:tc>
        <w:tc>
          <w:tcPr>
            <w:tcW w:w="3144" w:type="dxa"/>
            <w:shd w:val="clear" w:color="000000" w:fill="FFFFFF"/>
            <w:vAlign w:val="center"/>
          </w:tcPr>
          <w:p w14:paraId="24B3BCE1" w14:textId="24B76404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Ruolo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dell’utente automa di sistema 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utilizzato dai DPI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 per invocare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 i servizi esposti da PING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2E883134" w14:textId="7685D5B9" w:rsidR="0069301F" w:rsidRPr="00654D31" w:rsidRDefault="0069301F" w:rsidP="0069301F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proofErr w:type="gramStart"/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NO</w:t>
            </w:r>
            <w:proofErr w:type="gramEnd"/>
          </w:p>
        </w:tc>
        <w:tc>
          <w:tcPr>
            <w:tcW w:w="965" w:type="dxa"/>
            <w:shd w:val="clear" w:color="000000" w:fill="FFFFFF"/>
            <w:vAlign w:val="center"/>
          </w:tcPr>
          <w:p w14:paraId="1E61C17B" w14:textId="40C4C717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Aut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oma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274858F0" w14:textId="1D8BFC1E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PING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0F6B56D" w14:textId="3B9FCE16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Immagini diagnostiche dell’e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nte di appartenenza 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14:paraId="1D88AD15" w14:textId="084FD84D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Tutti i servizi di PING</w:t>
            </w:r>
          </w:p>
        </w:tc>
      </w:tr>
      <w:tr w:rsidR="001F02A3" w:rsidRPr="00654D31" w14:paraId="4C9535AC" w14:textId="77777777" w:rsidTr="001F02A3">
        <w:trPr>
          <w:cantSplit/>
          <w:trHeight w:val="765"/>
        </w:trPr>
        <w:tc>
          <w:tcPr>
            <w:tcW w:w="2133" w:type="dxa"/>
            <w:shd w:val="clear" w:color="000000" w:fill="FFFFFF"/>
            <w:vAlign w:val="center"/>
          </w:tcPr>
          <w:p w14:paraId="6B70EF36" w14:textId="3986ED71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>Esecutore servizi SACER</w:t>
            </w:r>
          </w:p>
        </w:tc>
        <w:tc>
          <w:tcPr>
            <w:tcW w:w="3144" w:type="dxa"/>
            <w:shd w:val="clear" w:color="000000" w:fill="FFFFFF"/>
            <w:vAlign w:val="center"/>
          </w:tcPr>
          <w:p w14:paraId="6695CBCC" w14:textId="531DBF62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Ruolo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dell’utente automa di sistema 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utilizzato dai DPI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 per invocare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 i servizi esposti da SACER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1FC59B9B" w14:textId="07651205" w:rsidR="0069301F" w:rsidRPr="00654D31" w:rsidRDefault="0069301F" w:rsidP="0069301F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proofErr w:type="gramStart"/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NO</w:t>
            </w:r>
            <w:proofErr w:type="gramEnd"/>
          </w:p>
        </w:tc>
        <w:tc>
          <w:tcPr>
            <w:tcW w:w="965" w:type="dxa"/>
            <w:shd w:val="clear" w:color="000000" w:fill="FFFFFF"/>
            <w:vAlign w:val="center"/>
          </w:tcPr>
          <w:p w14:paraId="1BB84194" w14:textId="77C73CE9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Automa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06B896E6" w14:textId="7AE9E9F8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SACER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28197A5" w14:textId="1792517B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Immagini diagnostiche dell’e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nte di appartenenza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14:paraId="70A38794" w14:textId="76D3E1B6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Tutti i servizi di SACER</w:t>
            </w:r>
          </w:p>
        </w:tc>
      </w:tr>
      <w:tr w:rsidR="001F02A3" w:rsidRPr="00654D31" w14:paraId="755C9B68" w14:textId="77777777" w:rsidTr="001F02A3">
        <w:trPr>
          <w:cantSplit/>
          <w:trHeight w:val="765"/>
        </w:trPr>
        <w:tc>
          <w:tcPr>
            <w:tcW w:w="2133" w:type="dxa"/>
            <w:shd w:val="clear" w:color="000000" w:fill="FFFFFF"/>
            <w:vAlign w:val="center"/>
          </w:tcPr>
          <w:p w14:paraId="4F1C656B" w14:textId="102BAE8C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 xml:space="preserve">Monitoraggio </w:t>
            </w:r>
            <w:proofErr w:type="spellStart"/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>Zabbix</w:t>
            </w:r>
            <w:proofErr w:type="spellEnd"/>
          </w:p>
        </w:tc>
        <w:tc>
          <w:tcPr>
            <w:tcW w:w="3144" w:type="dxa"/>
            <w:shd w:val="clear" w:color="000000" w:fill="FFFFFF"/>
            <w:vAlign w:val="center"/>
          </w:tcPr>
          <w:p w14:paraId="0F6BAB17" w14:textId="7AA3D401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Ruolo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dell’utente automa di sistema utilizzato dall’applicazione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Zabbix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 per 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monitorare lo status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delle varie 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applicazion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i sottoposte a monitoraggio esterno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01A52065" w14:textId="4B710E60" w:rsidR="0069301F" w:rsidRPr="00654D31" w:rsidRDefault="0069301F" w:rsidP="0069301F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proofErr w:type="gramStart"/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NO</w:t>
            </w:r>
            <w:proofErr w:type="gramEnd"/>
          </w:p>
        </w:tc>
        <w:tc>
          <w:tcPr>
            <w:tcW w:w="965" w:type="dxa"/>
            <w:shd w:val="clear" w:color="000000" w:fill="FFFFFF"/>
            <w:vAlign w:val="center"/>
          </w:tcPr>
          <w:p w14:paraId="308F5671" w14:textId="39154903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Automa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45B93BD6" w14:textId="77777777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SACER</w:t>
            </w:r>
          </w:p>
          <w:p w14:paraId="3C3B165A" w14:textId="77777777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SIAM</w:t>
            </w:r>
          </w:p>
          <w:p w14:paraId="05F3F2AA" w14:textId="2FA62DF6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PREINGEST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4DC85D9" w14:textId="23C9998E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14:paraId="7AB10D6A" w14:textId="2C749959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Status dell'applicazione ai fini di monitoraggio esterno</w:t>
            </w:r>
          </w:p>
        </w:tc>
      </w:tr>
      <w:tr w:rsidR="001F02A3" w:rsidRPr="00654D31" w14:paraId="0041C9F1" w14:textId="77777777" w:rsidTr="001F02A3">
        <w:trPr>
          <w:cantSplit/>
          <w:trHeight w:val="765"/>
        </w:trPr>
        <w:tc>
          <w:tcPr>
            <w:tcW w:w="2133" w:type="dxa"/>
            <w:shd w:val="clear" w:color="000000" w:fill="FFFFFF"/>
            <w:vAlign w:val="center"/>
          </w:tcPr>
          <w:p w14:paraId="55A28CA4" w14:textId="2D40DD40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>Recupero informazioni SIAM</w:t>
            </w:r>
          </w:p>
        </w:tc>
        <w:tc>
          <w:tcPr>
            <w:tcW w:w="3144" w:type="dxa"/>
            <w:shd w:val="clear" w:color="000000" w:fill="FFFFFF"/>
            <w:vAlign w:val="center"/>
          </w:tcPr>
          <w:p w14:paraId="57FA47C5" w14:textId="28437021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Ruolo che consente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a un automa di sistema 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di invoca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re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 i servizi di recupero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informazioni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 esposti da SIAM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10B1D805" w14:textId="4B415A6E" w:rsidR="0069301F" w:rsidRPr="00654D31" w:rsidRDefault="0069301F" w:rsidP="0069301F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proofErr w:type="gramStart"/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NO</w:t>
            </w:r>
            <w:proofErr w:type="gramEnd"/>
          </w:p>
        </w:tc>
        <w:tc>
          <w:tcPr>
            <w:tcW w:w="965" w:type="dxa"/>
            <w:shd w:val="clear" w:color="000000" w:fill="FFFFFF"/>
            <w:vAlign w:val="center"/>
          </w:tcPr>
          <w:p w14:paraId="37A02264" w14:textId="75336E94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Automa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554174B" w14:textId="6A11091B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SIAM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33B5084" w14:textId="2A973EBB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14:paraId="751E36C0" w14:textId="74DB7C86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Servizio Recupero abilitazioni sui tipi di dato</w:t>
            </w:r>
          </w:p>
          <w:p w14:paraId="23276561" w14:textId="389E9B14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Servizio Recupero autorizzazioni per un utente di una applicazione e per una eventuale organizzazione</w:t>
            </w:r>
          </w:p>
          <w:p w14:paraId="3968F701" w14:textId="77777777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Recupero Help On line per un utente di una applicazione</w:t>
            </w:r>
          </w:p>
          <w:p w14:paraId="560E5E3A" w14:textId="4F45364C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Restituzione news di una applicazione</w:t>
            </w:r>
          </w:p>
        </w:tc>
      </w:tr>
      <w:tr w:rsidR="001F02A3" w:rsidRPr="00654D31" w14:paraId="141D6D2D" w14:textId="77777777" w:rsidTr="001F02A3">
        <w:trPr>
          <w:cantSplit/>
          <w:trHeight w:val="765"/>
        </w:trPr>
        <w:tc>
          <w:tcPr>
            <w:tcW w:w="2133" w:type="dxa"/>
            <w:shd w:val="clear" w:color="000000" w:fill="FFFFFF"/>
            <w:vAlign w:val="center"/>
          </w:tcPr>
          <w:p w14:paraId="4F0958B0" w14:textId="7536B831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lastRenderedPageBreak/>
              <w:t>Replica organizzazioni SIAM</w:t>
            </w:r>
          </w:p>
        </w:tc>
        <w:tc>
          <w:tcPr>
            <w:tcW w:w="3144" w:type="dxa"/>
            <w:shd w:val="clear" w:color="000000" w:fill="FFFFFF"/>
            <w:vAlign w:val="center"/>
          </w:tcPr>
          <w:p w14:paraId="349C373F" w14:textId="6E9687D3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Ruolo che consent</w:t>
            </w:r>
            <w:r w:rsidR="001F02A3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e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 </w:t>
            </w:r>
            <w:r w:rsidR="001F02A3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a un automa di sistema 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di attivare il servizio di replica organizzazioni esposto da SIAM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3444ECEF" w14:textId="25371AD5" w:rsidR="0069301F" w:rsidRPr="00654D31" w:rsidRDefault="0069301F" w:rsidP="0069301F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proofErr w:type="gramStart"/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NO</w:t>
            </w:r>
            <w:proofErr w:type="gramEnd"/>
          </w:p>
        </w:tc>
        <w:tc>
          <w:tcPr>
            <w:tcW w:w="965" w:type="dxa"/>
            <w:shd w:val="clear" w:color="000000" w:fill="FFFFFF"/>
            <w:vAlign w:val="center"/>
          </w:tcPr>
          <w:p w14:paraId="68004786" w14:textId="00D41EFC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A</w:t>
            </w:r>
            <w:r w:rsidR="001F02A3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utoma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6DC4BF23" w14:textId="743D01E6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SIAM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20BE93BB" w14:textId="637ECA44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14:paraId="2FE58B4A" w14:textId="60A00041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Servizio di Replica organizzazioni</w:t>
            </w:r>
          </w:p>
        </w:tc>
      </w:tr>
      <w:tr w:rsidR="001F02A3" w:rsidRPr="001D69C5" w14:paraId="1415F209" w14:textId="77777777" w:rsidTr="001F02A3">
        <w:trPr>
          <w:cantSplit/>
          <w:trHeight w:val="765"/>
        </w:trPr>
        <w:tc>
          <w:tcPr>
            <w:tcW w:w="2133" w:type="dxa"/>
            <w:shd w:val="clear" w:color="000000" w:fill="FFFFFF"/>
            <w:vAlign w:val="center"/>
          </w:tcPr>
          <w:p w14:paraId="76C8EF47" w14:textId="3E9B2324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654D31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it-IT"/>
              </w:rPr>
              <w:t>Replica utenti generale</w:t>
            </w:r>
          </w:p>
        </w:tc>
        <w:tc>
          <w:tcPr>
            <w:tcW w:w="3144" w:type="dxa"/>
            <w:shd w:val="clear" w:color="000000" w:fill="FFFFFF"/>
            <w:vAlign w:val="center"/>
          </w:tcPr>
          <w:p w14:paraId="159080F7" w14:textId="78F7BE3A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Ruolo </w:t>
            </w:r>
            <w:r w:rsidR="001F02A3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che consente a un automa di sistema di</w:t>
            </w: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 xml:space="preserve"> attivare il servizio di replica utenti esposto da SACER e PING.</w:t>
            </w:r>
          </w:p>
        </w:tc>
        <w:tc>
          <w:tcPr>
            <w:tcW w:w="1975" w:type="dxa"/>
            <w:shd w:val="clear" w:color="000000" w:fill="FFFFFF"/>
            <w:vAlign w:val="center"/>
          </w:tcPr>
          <w:p w14:paraId="6B3CF115" w14:textId="4E0D344C" w:rsidR="0069301F" w:rsidRPr="00654D31" w:rsidRDefault="0069301F" w:rsidP="0069301F">
            <w:pPr>
              <w:spacing w:before="0"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proofErr w:type="gramStart"/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NO</w:t>
            </w:r>
            <w:proofErr w:type="gramEnd"/>
          </w:p>
        </w:tc>
        <w:tc>
          <w:tcPr>
            <w:tcW w:w="965" w:type="dxa"/>
            <w:shd w:val="clear" w:color="000000" w:fill="FFFFFF"/>
            <w:vAlign w:val="center"/>
          </w:tcPr>
          <w:p w14:paraId="63B0351B" w14:textId="757BBE50" w:rsidR="0069301F" w:rsidRPr="00654D31" w:rsidRDefault="001F02A3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Automa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7E5A0DBB" w14:textId="77777777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SACER</w:t>
            </w:r>
          </w:p>
          <w:p w14:paraId="79F2418B" w14:textId="37A88EF5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PING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DADBDF8" w14:textId="588124AB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3260" w:type="dxa"/>
            <w:shd w:val="clear" w:color="000000" w:fill="FFFFFF"/>
            <w:vAlign w:val="center"/>
          </w:tcPr>
          <w:p w14:paraId="30494A84" w14:textId="77777777" w:rsidR="0069301F" w:rsidRPr="00654D31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Replica utente SACER</w:t>
            </w:r>
          </w:p>
          <w:p w14:paraId="5DC9718C" w14:textId="2D981645" w:rsidR="0069301F" w:rsidRPr="001D69C5" w:rsidRDefault="0069301F" w:rsidP="0069301F">
            <w:pPr>
              <w:spacing w:before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</w:pPr>
            <w:r w:rsidRPr="00654D31">
              <w:rPr>
                <w:rFonts w:ascii="Calibri" w:hAnsi="Calibri"/>
                <w:color w:val="000000"/>
                <w:sz w:val="22"/>
                <w:szCs w:val="22"/>
                <w:lang w:eastAsia="it-IT"/>
              </w:rPr>
              <w:t>Replica utente PING</w:t>
            </w:r>
          </w:p>
        </w:tc>
      </w:tr>
    </w:tbl>
    <w:p w14:paraId="3BF20B0A" w14:textId="77777777" w:rsidR="001D69C5" w:rsidRPr="001D69C5" w:rsidRDefault="001D69C5" w:rsidP="001D69C5">
      <w:pPr>
        <w:rPr>
          <w:lang w:eastAsia="ar-SA"/>
        </w:rPr>
      </w:pPr>
    </w:p>
    <w:bookmarkEnd w:id="14"/>
    <w:bookmarkEnd w:id="15"/>
    <w:bookmarkEnd w:id="16"/>
    <w:bookmarkEnd w:id="17"/>
    <w:bookmarkEnd w:id="18"/>
    <w:p w14:paraId="42AEFB5A" w14:textId="77777777" w:rsidR="00472452" w:rsidRDefault="00472452" w:rsidP="00BC7CBF">
      <w:pPr>
        <w:ind w:left="360"/>
        <w:sectPr w:rsidR="00472452" w:rsidSect="001D69C5">
          <w:pgSz w:w="16838" w:h="11906" w:orient="landscape"/>
          <w:pgMar w:top="1134" w:right="1702" w:bottom="1134" w:left="1134" w:header="419" w:footer="708" w:gutter="0"/>
          <w:cols w:space="708"/>
          <w:titlePg/>
          <w:docGrid w:linePitch="360"/>
        </w:sectPr>
      </w:pPr>
    </w:p>
    <w:p w14:paraId="297F42A2" w14:textId="4F57A09E" w:rsidR="00BC7CBF" w:rsidRDefault="00557751" w:rsidP="00472452">
      <w:pPr>
        <w:pStyle w:val="Titolo2"/>
      </w:pPr>
      <w:bookmarkStart w:id="21" w:name="_Toc517709547"/>
      <w:r>
        <w:lastRenderedPageBreak/>
        <w:t>A</w:t>
      </w:r>
      <w:r w:rsidR="00472452" w:rsidRPr="00472452">
        <w:t>bilitazioni su funzionalità e servizi</w:t>
      </w:r>
      <w:r w:rsidR="00524FD8">
        <w:t xml:space="preserve"> per ruolo</w:t>
      </w:r>
      <w:bookmarkEnd w:id="21"/>
    </w:p>
    <w:p w14:paraId="6668DF70" w14:textId="629F965B" w:rsidR="00B93C26" w:rsidRDefault="00B93C26" w:rsidP="00DE52BE">
      <w:pPr>
        <w:rPr>
          <w:lang w:eastAsia="ar-SA"/>
        </w:rPr>
      </w:pPr>
      <w:r>
        <w:rPr>
          <w:lang w:eastAsia="ar-SA"/>
        </w:rPr>
        <w:t>Nei paragrafi che seguono sono descritte in dettaglio, per alcuni ruoli, le abilitazioni su funzionalità e servizi per le applicazioni cui lo specifico ruolo può accedere.</w:t>
      </w:r>
    </w:p>
    <w:p w14:paraId="1F57FD13" w14:textId="721C2032" w:rsidR="00B93C26" w:rsidRDefault="00B93C26" w:rsidP="00DE52BE">
      <w:pPr>
        <w:rPr>
          <w:lang w:eastAsia="ar-SA"/>
        </w:rPr>
      </w:pPr>
      <w:r>
        <w:rPr>
          <w:lang w:eastAsia="ar-SA"/>
        </w:rPr>
        <w:t xml:space="preserve">Le funzionalità sono descritte utilizzando il nome del menu dell’applicazione che le raggruppa nell’interfaccia on line del Sistema. Il dettaglio analitico delle abilitazioni sulle singole pagine e azioni, impossibile da riportare in tabella, è visualizzabile su SIAM (Amministrazione di sistema/Gestione ruoli). </w:t>
      </w:r>
    </w:p>
    <w:p w14:paraId="41752607" w14:textId="6C9A5398" w:rsidR="00557751" w:rsidRDefault="00557751" w:rsidP="00DE52BE">
      <w:pPr>
        <w:rPr>
          <w:lang w:eastAsia="ar-SA"/>
        </w:rPr>
      </w:pPr>
      <w:r>
        <w:rPr>
          <w:lang w:eastAsia="ar-SA"/>
        </w:rPr>
        <w:t xml:space="preserve">Per quanto riguarda </w:t>
      </w:r>
      <w:r w:rsidR="00522EAB">
        <w:rPr>
          <w:lang w:eastAsia="ar-SA"/>
        </w:rPr>
        <w:t>le</w:t>
      </w:r>
      <w:r>
        <w:rPr>
          <w:lang w:eastAsia="ar-SA"/>
        </w:rPr>
        <w:t xml:space="preserve"> </w:t>
      </w:r>
      <w:r w:rsidR="00522EAB">
        <w:rPr>
          <w:lang w:eastAsia="ar-SA"/>
        </w:rPr>
        <w:t xml:space="preserve">abilitazioni su </w:t>
      </w:r>
      <w:r>
        <w:rPr>
          <w:lang w:eastAsia="ar-SA"/>
        </w:rPr>
        <w:t>funzionalità</w:t>
      </w:r>
      <w:r w:rsidR="00522EAB">
        <w:rPr>
          <w:lang w:eastAsia="ar-SA"/>
        </w:rPr>
        <w:t xml:space="preserve"> e servizi descritti nelle tabelle seguenti</w:t>
      </w:r>
      <w:r>
        <w:rPr>
          <w:lang w:eastAsia="ar-SA"/>
        </w:rPr>
        <w:t xml:space="preserve">, </w:t>
      </w:r>
      <w:r w:rsidR="00B93C26">
        <w:rPr>
          <w:lang w:eastAsia="ar-SA"/>
        </w:rPr>
        <w:t>è utile precisare</w:t>
      </w:r>
      <w:r>
        <w:rPr>
          <w:lang w:eastAsia="ar-SA"/>
        </w:rPr>
        <w:t xml:space="preserve"> quanto segue:</w:t>
      </w:r>
    </w:p>
    <w:p w14:paraId="5F93D0BA" w14:textId="77777777" w:rsidR="00557751" w:rsidRDefault="00557751" w:rsidP="00557751">
      <w:pPr>
        <w:pStyle w:val="Paragrafoelenco"/>
        <w:numPr>
          <w:ilvl w:val="0"/>
          <w:numId w:val="0"/>
        </w:numPr>
        <w:ind w:left="720"/>
      </w:pPr>
    </w:p>
    <w:p w14:paraId="3E8D410B" w14:textId="664AAE4F" w:rsidR="00557751" w:rsidRDefault="00557751" w:rsidP="00557751">
      <w:pPr>
        <w:pStyle w:val="Paragrafoelenco"/>
        <w:numPr>
          <w:ilvl w:val="0"/>
          <w:numId w:val="26"/>
        </w:numPr>
      </w:pPr>
      <w:r>
        <w:t xml:space="preserve">L’accesso in visualizzazione a una funzionalità comprende anche l’accesso ai log relativi all’oggetto visualizzato. Le funzionalità di </w:t>
      </w:r>
      <w:proofErr w:type="spellStart"/>
      <w:r>
        <w:t>logging</w:t>
      </w:r>
      <w:proofErr w:type="spellEnd"/>
      <w:r>
        <w:t xml:space="preserve"> specificate in tabella, invece, riguardano la possibilità di accedere </w:t>
      </w:r>
      <w:r w:rsidR="00BE20BE">
        <w:t>alla</w:t>
      </w:r>
      <w:r>
        <w:t xml:space="preserve"> ricerca sui log di sistema </w:t>
      </w:r>
      <w:r w:rsidR="00BE20BE">
        <w:t>sul</w:t>
      </w:r>
      <w:r>
        <w:t xml:space="preserve">l’intera applicazione. </w:t>
      </w:r>
    </w:p>
    <w:p w14:paraId="446583C9" w14:textId="77777777" w:rsidR="00557751" w:rsidRDefault="00557751" w:rsidP="00557751">
      <w:pPr>
        <w:pStyle w:val="Paragrafoelenco"/>
        <w:numPr>
          <w:ilvl w:val="0"/>
          <w:numId w:val="0"/>
        </w:numPr>
        <w:ind w:left="720"/>
      </w:pPr>
    </w:p>
    <w:p w14:paraId="1056D7A0" w14:textId="394D1463" w:rsidR="00557751" w:rsidRDefault="00557751" w:rsidP="00557751">
      <w:pPr>
        <w:pStyle w:val="Paragrafoelenco"/>
        <w:numPr>
          <w:ilvl w:val="0"/>
          <w:numId w:val="26"/>
        </w:numPr>
      </w:pPr>
      <w:r>
        <w:t>L’accesso agli oggetti conservati in archivio (unità documentarie, fascicoli e serie) è sempre in sola visualizzazione</w:t>
      </w:r>
      <w:r w:rsidR="00522EAB">
        <w:t xml:space="preserve"> in quanto il Sistema non prevede funzionalità di modifica di tali oggetti</w:t>
      </w:r>
      <w:r>
        <w:t>.</w:t>
      </w:r>
    </w:p>
    <w:p w14:paraId="6DCC5050" w14:textId="77777777" w:rsidR="00557751" w:rsidRDefault="00557751" w:rsidP="00557751">
      <w:pPr>
        <w:pStyle w:val="Paragrafoelenco"/>
        <w:numPr>
          <w:ilvl w:val="0"/>
          <w:numId w:val="0"/>
        </w:numPr>
        <w:ind w:left="720"/>
      </w:pPr>
    </w:p>
    <w:p w14:paraId="447F96E3" w14:textId="547C8BD7" w:rsidR="00557751" w:rsidRDefault="00557751" w:rsidP="00557751">
      <w:pPr>
        <w:pStyle w:val="Paragrafoelenco"/>
        <w:numPr>
          <w:ilvl w:val="0"/>
          <w:numId w:val="26"/>
        </w:numPr>
      </w:pPr>
      <w:r>
        <w:t xml:space="preserve">L’accesso ai servizi di Sacer di versamento, recupero e annullamento è </w:t>
      </w:r>
      <w:r w:rsidR="00522EAB">
        <w:t>previsto per ruoli attribuiti a persone fisiche in quanto tale accesso è necessario</w:t>
      </w:r>
      <w:r>
        <w:t xml:space="preserve"> per utilizzare le funzionalità di versamento, recupero e annullamento dell’interfaccia on line. Diversamente, su PING l’accesso alle funzionalità di versamento, annullamento e recupero</w:t>
      </w:r>
      <w:r w:rsidR="00522EAB">
        <w:t xml:space="preserve"> sull’online</w:t>
      </w:r>
      <w:r>
        <w:t xml:space="preserve"> è indipendente dall’accesso ai relativi servizi, che quindi </w:t>
      </w:r>
      <w:r w:rsidR="00522EAB">
        <w:t>sono</w:t>
      </w:r>
      <w:r>
        <w:t xml:space="preserve"> </w:t>
      </w:r>
      <w:r w:rsidR="00522EAB">
        <w:t>previsti</w:t>
      </w:r>
      <w:r>
        <w:t xml:space="preserve"> solo </w:t>
      </w:r>
      <w:r w:rsidR="00522EAB">
        <w:t xml:space="preserve">per ruoli </w:t>
      </w:r>
      <w:r>
        <w:t>di tipo Automa</w:t>
      </w:r>
      <w:r w:rsidR="00BE20BE">
        <w:t>.</w:t>
      </w:r>
    </w:p>
    <w:p w14:paraId="601FF259" w14:textId="77777777" w:rsidR="00EA6585" w:rsidRDefault="00EA6585" w:rsidP="00557751">
      <w:pPr>
        <w:rPr>
          <w:lang w:eastAsia="ar-SA"/>
        </w:rPr>
      </w:pPr>
    </w:p>
    <w:p w14:paraId="2D40A860" w14:textId="6DB1E6C8" w:rsidR="00557751" w:rsidRDefault="00EA6585" w:rsidP="00EA6585">
      <w:pPr>
        <w:pStyle w:val="Titolo3"/>
      </w:pPr>
      <w:r>
        <w:t>Versioni delle applicazioni</w:t>
      </w:r>
    </w:p>
    <w:p w14:paraId="5CEF6750" w14:textId="53954B7B" w:rsidR="00936134" w:rsidRDefault="00936134" w:rsidP="00936134">
      <w:r>
        <w:t>Nella tabella seguente sono riportate le versioni delle applicazioni a cui sono aggiornati i ruoli e le relative abilitazioni indicati nei paragrafi successivi.</w:t>
      </w:r>
    </w:p>
    <w:p w14:paraId="5C4AA1A5" w14:textId="77777777" w:rsidR="00936134" w:rsidRPr="00936134" w:rsidRDefault="00936134" w:rsidP="00936134"/>
    <w:tbl>
      <w:tblPr>
        <w:tblW w:w="4972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59"/>
        <w:gridCol w:w="3260"/>
        <w:gridCol w:w="3059"/>
      </w:tblGrid>
      <w:tr w:rsidR="00936134" w:rsidRPr="00654D31" w14:paraId="4F85933A" w14:textId="77777777" w:rsidTr="00936134">
        <w:trPr>
          <w:trHeight w:val="296"/>
        </w:trPr>
        <w:tc>
          <w:tcPr>
            <w:tcW w:w="1701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9B299" w14:textId="40BF97E7" w:rsidR="00936134" w:rsidRPr="00654D31" w:rsidRDefault="00936134" w:rsidP="00A5461D">
            <w:pPr>
              <w:pStyle w:val="TableContents"/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Applicazione</w:t>
            </w:r>
          </w:p>
        </w:tc>
        <w:tc>
          <w:tcPr>
            <w:tcW w:w="1702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556355" w14:textId="40790722" w:rsidR="00936134" w:rsidRPr="00654D31" w:rsidRDefault="00936134" w:rsidP="00A5461D">
            <w:pPr>
              <w:pStyle w:val="TableContents"/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Versione</w:t>
            </w:r>
          </w:p>
        </w:tc>
        <w:tc>
          <w:tcPr>
            <w:tcW w:w="1597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D0A639" w14:textId="0A60F6BC" w:rsidR="00936134" w:rsidRPr="00654D31" w:rsidRDefault="00936134" w:rsidP="00A5461D">
            <w:pPr>
              <w:pStyle w:val="TableContents"/>
              <w:spacing w:line="276" w:lineRule="auto"/>
              <w:jc w:val="left"/>
              <w:rPr>
                <w:b/>
                <w:szCs w:val="20"/>
              </w:rPr>
            </w:pPr>
            <w:r>
              <w:rPr>
                <w:b/>
                <w:szCs w:val="20"/>
              </w:rPr>
              <w:t>Note</w:t>
            </w:r>
          </w:p>
        </w:tc>
      </w:tr>
      <w:tr w:rsidR="00936134" w:rsidRPr="00654D31" w14:paraId="3C31BEC1" w14:textId="77777777" w:rsidTr="00A5461D">
        <w:trPr>
          <w:trHeight w:val="313"/>
        </w:trPr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6DEC97" w14:textId="1FBF4A8A" w:rsidR="00936134" w:rsidRPr="00936134" w:rsidRDefault="00936134" w:rsidP="00936134">
            <w:pPr>
              <w:pStyle w:val="StileTableContents9pt"/>
              <w:spacing w:line="276" w:lineRule="auto"/>
              <w:jc w:val="center"/>
              <w:rPr>
                <w:sz w:val="20"/>
                <w:szCs w:val="20"/>
              </w:rPr>
            </w:pPr>
            <w:r w:rsidRPr="00936134">
              <w:rPr>
                <w:sz w:val="20"/>
                <w:szCs w:val="20"/>
              </w:rPr>
              <w:t>Sacer</w:t>
            </w:r>
          </w:p>
        </w:tc>
        <w:tc>
          <w:tcPr>
            <w:tcW w:w="1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1A327F" w14:textId="089B6268" w:rsidR="00936134" w:rsidRPr="00936134" w:rsidRDefault="00936134" w:rsidP="00936134">
            <w:pPr>
              <w:pStyle w:val="StileTableContents9pt"/>
              <w:spacing w:line="276" w:lineRule="auto"/>
              <w:jc w:val="center"/>
              <w:rPr>
                <w:sz w:val="20"/>
                <w:szCs w:val="20"/>
              </w:rPr>
            </w:pPr>
            <w:r w:rsidRPr="00936134">
              <w:rPr>
                <w:sz w:val="20"/>
                <w:szCs w:val="20"/>
              </w:rPr>
              <w:t>5.2.0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02394" w14:textId="4214D95C" w:rsidR="00936134" w:rsidRPr="00936134" w:rsidRDefault="00936134" w:rsidP="00936134">
            <w:pPr>
              <w:pStyle w:val="StileTableContents9pt"/>
              <w:spacing w:line="276" w:lineRule="auto"/>
              <w:ind w:left="15"/>
              <w:jc w:val="left"/>
              <w:rPr>
                <w:sz w:val="20"/>
                <w:szCs w:val="20"/>
              </w:rPr>
            </w:pPr>
          </w:p>
        </w:tc>
      </w:tr>
      <w:tr w:rsidR="00936134" w:rsidRPr="00654D31" w14:paraId="4537209F" w14:textId="77777777" w:rsidTr="00A5461D">
        <w:trPr>
          <w:trHeight w:val="313"/>
        </w:trPr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B2429C" w14:textId="4C1AF431" w:rsidR="00936134" w:rsidRPr="00936134" w:rsidRDefault="00936134" w:rsidP="00936134">
            <w:pPr>
              <w:pStyle w:val="StileTableContents9pt"/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 w:rsidRPr="00936134">
              <w:rPr>
                <w:sz w:val="20"/>
                <w:szCs w:val="20"/>
              </w:rPr>
              <w:t>Ping</w:t>
            </w:r>
            <w:proofErr w:type="spellEnd"/>
          </w:p>
        </w:tc>
        <w:tc>
          <w:tcPr>
            <w:tcW w:w="1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B21EB4" w14:textId="4116CF6C" w:rsidR="00936134" w:rsidRPr="00936134" w:rsidRDefault="00936134" w:rsidP="00936134">
            <w:pPr>
              <w:pStyle w:val="StileTableContents9pt"/>
              <w:spacing w:line="276" w:lineRule="auto"/>
              <w:jc w:val="center"/>
              <w:rPr>
                <w:sz w:val="20"/>
                <w:szCs w:val="20"/>
              </w:rPr>
            </w:pPr>
            <w:r w:rsidRPr="00936134">
              <w:rPr>
                <w:sz w:val="20"/>
                <w:szCs w:val="20"/>
              </w:rPr>
              <w:t>3.3.3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50DCE4" w14:textId="77777777" w:rsidR="00936134" w:rsidRPr="00936134" w:rsidRDefault="00936134" w:rsidP="00936134">
            <w:pPr>
              <w:pStyle w:val="StileTableContents9pt"/>
              <w:spacing w:line="276" w:lineRule="auto"/>
              <w:ind w:left="15"/>
              <w:jc w:val="left"/>
              <w:rPr>
                <w:sz w:val="20"/>
                <w:szCs w:val="20"/>
              </w:rPr>
            </w:pPr>
          </w:p>
        </w:tc>
      </w:tr>
      <w:tr w:rsidR="00936134" w:rsidRPr="00654D31" w14:paraId="63BD6E1C" w14:textId="77777777" w:rsidTr="00A5461D">
        <w:trPr>
          <w:trHeight w:val="313"/>
        </w:trPr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501368" w14:textId="232030FC" w:rsidR="00936134" w:rsidRPr="00936134" w:rsidRDefault="00936134" w:rsidP="00936134">
            <w:pPr>
              <w:pStyle w:val="StileTableContents9pt"/>
              <w:spacing w:line="276" w:lineRule="auto"/>
              <w:jc w:val="center"/>
              <w:rPr>
                <w:sz w:val="20"/>
                <w:szCs w:val="20"/>
              </w:rPr>
            </w:pPr>
            <w:r w:rsidRPr="00936134">
              <w:rPr>
                <w:sz w:val="20"/>
                <w:szCs w:val="20"/>
              </w:rPr>
              <w:t>Siam</w:t>
            </w:r>
          </w:p>
        </w:tc>
        <w:tc>
          <w:tcPr>
            <w:tcW w:w="1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054696" w14:textId="250409B7" w:rsidR="00936134" w:rsidRPr="00936134" w:rsidRDefault="00936134" w:rsidP="00936134">
            <w:pPr>
              <w:pStyle w:val="StileTableContents9pt"/>
              <w:spacing w:line="276" w:lineRule="auto"/>
              <w:jc w:val="center"/>
              <w:rPr>
                <w:sz w:val="20"/>
                <w:szCs w:val="20"/>
              </w:rPr>
            </w:pPr>
            <w:r w:rsidRPr="00936134">
              <w:rPr>
                <w:sz w:val="20"/>
                <w:szCs w:val="20"/>
              </w:rPr>
              <w:t>3.10.2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71BF1C" w14:textId="77777777" w:rsidR="00936134" w:rsidRPr="00936134" w:rsidRDefault="00936134" w:rsidP="00936134">
            <w:pPr>
              <w:pStyle w:val="StileTableContents9pt"/>
              <w:spacing w:line="276" w:lineRule="auto"/>
              <w:ind w:left="15"/>
              <w:jc w:val="left"/>
              <w:rPr>
                <w:sz w:val="20"/>
                <w:szCs w:val="20"/>
              </w:rPr>
            </w:pPr>
          </w:p>
        </w:tc>
      </w:tr>
      <w:tr w:rsidR="00936134" w:rsidRPr="00654D31" w14:paraId="7C20F1F1" w14:textId="77777777" w:rsidTr="00A5461D">
        <w:trPr>
          <w:trHeight w:val="313"/>
        </w:trPr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FEEC98" w14:textId="26F586FA" w:rsidR="00936134" w:rsidRPr="00936134" w:rsidRDefault="00936134" w:rsidP="00936134">
            <w:pPr>
              <w:pStyle w:val="StileTableContents9pt"/>
              <w:spacing w:line="276" w:lineRule="auto"/>
              <w:jc w:val="center"/>
              <w:rPr>
                <w:sz w:val="20"/>
                <w:szCs w:val="20"/>
              </w:rPr>
            </w:pPr>
            <w:r w:rsidRPr="00936134">
              <w:rPr>
                <w:sz w:val="20"/>
                <w:szCs w:val="20"/>
              </w:rPr>
              <w:t>Verso</w:t>
            </w:r>
          </w:p>
        </w:tc>
        <w:tc>
          <w:tcPr>
            <w:tcW w:w="1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C735CC" w14:textId="3447E1F6" w:rsidR="00936134" w:rsidRPr="00936134" w:rsidRDefault="00936134" w:rsidP="00936134">
            <w:pPr>
              <w:pStyle w:val="StileTableContents9pt"/>
              <w:spacing w:line="276" w:lineRule="auto"/>
              <w:jc w:val="center"/>
              <w:rPr>
                <w:sz w:val="20"/>
                <w:szCs w:val="20"/>
              </w:rPr>
            </w:pPr>
            <w:r w:rsidRPr="00936134">
              <w:rPr>
                <w:sz w:val="20"/>
                <w:szCs w:val="20"/>
              </w:rPr>
              <w:t>1.0.32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679DE4" w14:textId="77777777" w:rsidR="00936134" w:rsidRPr="00936134" w:rsidRDefault="00936134" w:rsidP="00936134">
            <w:pPr>
              <w:pStyle w:val="StileTableContents9pt"/>
              <w:spacing w:line="276" w:lineRule="auto"/>
              <w:ind w:left="15"/>
              <w:jc w:val="left"/>
              <w:rPr>
                <w:sz w:val="20"/>
                <w:szCs w:val="20"/>
              </w:rPr>
            </w:pPr>
          </w:p>
        </w:tc>
      </w:tr>
      <w:tr w:rsidR="00936134" w:rsidRPr="00654D31" w14:paraId="77B623E2" w14:textId="77777777" w:rsidTr="00A5461D">
        <w:trPr>
          <w:trHeight w:val="313"/>
        </w:trPr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38FDC6" w14:textId="44B47C99" w:rsidR="00936134" w:rsidRPr="00936134" w:rsidRDefault="00936134" w:rsidP="00936134">
            <w:pPr>
              <w:pStyle w:val="StileTableContents9pt"/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 w:rsidRPr="00936134">
              <w:rPr>
                <w:sz w:val="20"/>
                <w:szCs w:val="20"/>
              </w:rPr>
              <w:t>Xformer</w:t>
            </w:r>
            <w:proofErr w:type="spellEnd"/>
          </w:p>
        </w:tc>
        <w:tc>
          <w:tcPr>
            <w:tcW w:w="1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6C7CEF" w14:textId="5B1CD871" w:rsidR="00936134" w:rsidRPr="00936134" w:rsidRDefault="00936134" w:rsidP="00936134">
            <w:pPr>
              <w:pStyle w:val="StileTableContents9pt"/>
              <w:spacing w:line="276" w:lineRule="auto"/>
              <w:jc w:val="center"/>
              <w:rPr>
                <w:sz w:val="20"/>
                <w:szCs w:val="20"/>
              </w:rPr>
            </w:pPr>
            <w:r w:rsidRPr="00936134">
              <w:rPr>
                <w:sz w:val="20"/>
                <w:szCs w:val="20"/>
              </w:rPr>
              <w:t>1.1.0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0194CC" w14:textId="77777777" w:rsidR="00936134" w:rsidRPr="00936134" w:rsidRDefault="00936134" w:rsidP="00936134">
            <w:pPr>
              <w:pStyle w:val="StileTableContents9pt"/>
              <w:spacing w:line="276" w:lineRule="auto"/>
              <w:ind w:left="15"/>
              <w:jc w:val="left"/>
              <w:rPr>
                <w:sz w:val="20"/>
                <w:szCs w:val="20"/>
              </w:rPr>
            </w:pPr>
          </w:p>
        </w:tc>
      </w:tr>
      <w:tr w:rsidR="00936134" w:rsidRPr="00654D31" w14:paraId="118806A3" w14:textId="77777777" w:rsidTr="00A5461D">
        <w:trPr>
          <w:trHeight w:val="313"/>
        </w:trPr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5B3092" w14:textId="7CA83F3D" w:rsidR="00936134" w:rsidRPr="00936134" w:rsidRDefault="00936134" w:rsidP="00936134">
            <w:pPr>
              <w:pStyle w:val="StileTableContents9pt"/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 w:rsidRPr="00936134">
              <w:rPr>
                <w:sz w:val="20"/>
                <w:szCs w:val="20"/>
              </w:rPr>
              <w:t>Dips</w:t>
            </w:r>
            <w:proofErr w:type="spellEnd"/>
          </w:p>
        </w:tc>
        <w:tc>
          <w:tcPr>
            <w:tcW w:w="1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63179F" w14:textId="5D8EFF58" w:rsidR="00936134" w:rsidRPr="00936134" w:rsidRDefault="00936134" w:rsidP="00936134">
            <w:pPr>
              <w:pStyle w:val="StileTableContents9pt"/>
              <w:spacing w:line="276" w:lineRule="auto"/>
              <w:jc w:val="center"/>
              <w:rPr>
                <w:sz w:val="20"/>
                <w:szCs w:val="20"/>
              </w:rPr>
            </w:pPr>
            <w:r w:rsidRPr="00936134">
              <w:rPr>
                <w:sz w:val="20"/>
                <w:szCs w:val="20"/>
              </w:rPr>
              <w:t>1.2.2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8E0CA6" w14:textId="77777777" w:rsidR="00936134" w:rsidRPr="00936134" w:rsidRDefault="00936134" w:rsidP="00936134">
            <w:pPr>
              <w:pStyle w:val="StileTableContents9pt"/>
              <w:spacing w:line="276" w:lineRule="auto"/>
              <w:ind w:left="15"/>
              <w:jc w:val="left"/>
              <w:rPr>
                <w:sz w:val="20"/>
                <w:szCs w:val="20"/>
              </w:rPr>
            </w:pPr>
          </w:p>
        </w:tc>
      </w:tr>
    </w:tbl>
    <w:p w14:paraId="2DCC7CCD" w14:textId="2AC4600C" w:rsidR="00EA6585" w:rsidRDefault="00EA6585" w:rsidP="00557751">
      <w:pPr>
        <w:rPr>
          <w:lang w:eastAsia="ar-SA"/>
        </w:rPr>
      </w:pPr>
    </w:p>
    <w:p w14:paraId="4AA58633" w14:textId="4B1A2433" w:rsidR="00936134" w:rsidRDefault="00936134" w:rsidP="00557751">
      <w:pPr>
        <w:rPr>
          <w:lang w:eastAsia="ar-SA"/>
        </w:rPr>
      </w:pPr>
    </w:p>
    <w:p w14:paraId="0A5B9D5E" w14:textId="01B178DC" w:rsidR="00472452" w:rsidRDefault="004D2D03" w:rsidP="00F12C0F">
      <w:pPr>
        <w:pStyle w:val="Titolo3"/>
        <w:rPr>
          <w:rFonts w:ascii="Calibri" w:hAnsi="Calibri"/>
          <w:color w:val="000000"/>
          <w:sz w:val="22"/>
          <w:szCs w:val="22"/>
          <w:lang w:eastAsia="it-IT"/>
        </w:rPr>
      </w:pPr>
      <w:bookmarkStart w:id="22" w:name="_Ref506889519"/>
      <w:bookmarkStart w:id="23" w:name="_Toc517709548"/>
      <w:r>
        <w:lastRenderedPageBreak/>
        <w:t>Abilitazioni per il ruolo</w:t>
      </w:r>
      <w:r w:rsidR="00472452" w:rsidRPr="00472452">
        <w:t xml:space="preserve"> Conservatore</w:t>
      </w:r>
      <w:bookmarkEnd w:id="22"/>
      <w:bookmarkEnd w:id="2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3683"/>
        <w:gridCol w:w="4107"/>
      </w:tblGrid>
      <w:tr w:rsidR="00472452" w:rsidRPr="00472452" w14:paraId="3AEDC7FD" w14:textId="77777777" w:rsidTr="004D2D03">
        <w:trPr>
          <w:cantSplit/>
          <w:trHeight w:val="315"/>
          <w:tblHeader/>
        </w:trPr>
        <w:tc>
          <w:tcPr>
            <w:tcW w:w="1838" w:type="dxa"/>
            <w:vAlign w:val="center"/>
          </w:tcPr>
          <w:p w14:paraId="053DDC7F" w14:textId="0189CDE2" w:rsidR="00472452" w:rsidRPr="00472452" w:rsidRDefault="00472452" w:rsidP="00CD4068">
            <w:pPr>
              <w:jc w:val="left"/>
              <w:rPr>
                <w:b/>
              </w:rPr>
            </w:pPr>
            <w:r w:rsidRPr="00472452">
              <w:rPr>
                <w:b/>
              </w:rPr>
              <w:t>Applicazione</w:t>
            </w:r>
          </w:p>
        </w:tc>
        <w:tc>
          <w:tcPr>
            <w:tcW w:w="3683" w:type="dxa"/>
            <w:vAlign w:val="center"/>
          </w:tcPr>
          <w:p w14:paraId="3140AA76" w14:textId="03072252" w:rsidR="00472452" w:rsidRPr="00472452" w:rsidRDefault="00CD4068" w:rsidP="00CD4068">
            <w:pPr>
              <w:jc w:val="left"/>
              <w:rPr>
                <w:b/>
              </w:rPr>
            </w:pPr>
            <w:r>
              <w:rPr>
                <w:b/>
              </w:rPr>
              <w:t>F</w:t>
            </w:r>
            <w:r w:rsidR="00472452" w:rsidRPr="00472452">
              <w:rPr>
                <w:b/>
              </w:rPr>
              <w:t>unzionalità</w:t>
            </w:r>
          </w:p>
        </w:tc>
        <w:tc>
          <w:tcPr>
            <w:tcW w:w="4107" w:type="dxa"/>
            <w:vAlign w:val="center"/>
          </w:tcPr>
          <w:p w14:paraId="18D83ECC" w14:textId="1898C195" w:rsidR="00472452" w:rsidRPr="00472452" w:rsidRDefault="00CD4068" w:rsidP="00CD4068">
            <w:pPr>
              <w:jc w:val="left"/>
              <w:rPr>
                <w:b/>
              </w:rPr>
            </w:pPr>
            <w:r>
              <w:rPr>
                <w:b/>
              </w:rPr>
              <w:t>Abilitazioni</w:t>
            </w:r>
          </w:p>
        </w:tc>
      </w:tr>
      <w:tr w:rsidR="00522DBF" w14:paraId="78F87C72" w14:textId="77777777" w:rsidTr="004D2D03">
        <w:tc>
          <w:tcPr>
            <w:tcW w:w="1838" w:type="dxa"/>
            <w:vMerge w:val="restart"/>
            <w:vAlign w:val="center"/>
          </w:tcPr>
          <w:p w14:paraId="58F1396F" w14:textId="77777777" w:rsidR="00522DBF" w:rsidRDefault="00522DBF" w:rsidP="00CD4068">
            <w:pPr>
              <w:jc w:val="left"/>
              <w:rPr>
                <w:b/>
              </w:rPr>
            </w:pPr>
            <w:r w:rsidRPr="004D7BE5">
              <w:rPr>
                <w:b/>
              </w:rPr>
              <w:t>SACER</w:t>
            </w:r>
          </w:p>
          <w:p w14:paraId="4F1E115F" w14:textId="43AEE2F6" w:rsidR="005733B3" w:rsidRPr="004D7BE5" w:rsidRDefault="005733B3" w:rsidP="00CD4068">
            <w:pPr>
              <w:jc w:val="left"/>
              <w:rPr>
                <w:b/>
              </w:rPr>
            </w:pPr>
          </w:p>
        </w:tc>
        <w:tc>
          <w:tcPr>
            <w:tcW w:w="3683" w:type="dxa"/>
            <w:vAlign w:val="center"/>
          </w:tcPr>
          <w:p w14:paraId="4F8D48E5" w14:textId="2D2DBD45" w:rsidR="00522DBF" w:rsidRPr="004D7BE5" w:rsidRDefault="00522DBF" w:rsidP="00CD4068">
            <w:pPr>
              <w:jc w:val="left"/>
            </w:pPr>
            <w:r w:rsidRPr="004D7BE5">
              <w:t>Amministrazione sistema</w:t>
            </w:r>
          </w:p>
        </w:tc>
        <w:tc>
          <w:tcPr>
            <w:tcW w:w="4107" w:type="dxa"/>
            <w:vAlign w:val="center"/>
          </w:tcPr>
          <w:p w14:paraId="7A325BCB" w14:textId="0A49642C" w:rsidR="00522DBF" w:rsidRDefault="004D2D03" w:rsidP="00CD4068">
            <w:pPr>
              <w:jc w:val="left"/>
            </w:pPr>
            <w:r>
              <w:t xml:space="preserve">Tutte </w:t>
            </w:r>
            <w:r w:rsidR="005D4D36">
              <w:t>le funzionalità in visualizzazione</w:t>
            </w:r>
          </w:p>
        </w:tc>
      </w:tr>
      <w:tr w:rsidR="00522DBF" w14:paraId="72AEE16D" w14:textId="77777777" w:rsidTr="004D2D03">
        <w:tc>
          <w:tcPr>
            <w:tcW w:w="1838" w:type="dxa"/>
            <w:vMerge/>
            <w:vAlign w:val="center"/>
          </w:tcPr>
          <w:p w14:paraId="6FCB0B6F" w14:textId="77777777" w:rsidR="00522DBF" w:rsidRPr="004D7BE5" w:rsidRDefault="00522DBF" w:rsidP="00CD4068">
            <w:pPr>
              <w:jc w:val="left"/>
            </w:pPr>
          </w:p>
        </w:tc>
        <w:tc>
          <w:tcPr>
            <w:tcW w:w="3683" w:type="dxa"/>
            <w:vAlign w:val="center"/>
          </w:tcPr>
          <w:p w14:paraId="5B82A26D" w14:textId="37A5A515" w:rsidR="00522DBF" w:rsidRPr="004D7BE5" w:rsidRDefault="00522DBF" w:rsidP="00CD4068">
            <w:pPr>
              <w:jc w:val="left"/>
            </w:pPr>
            <w:r w:rsidRPr="004D7BE5">
              <w:t>Configurazione sistema</w:t>
            </w:r>
          </w:p>
        </w:tc>
        <w:tc>
          <w:tcPr>
            <w:tcW w:w="4107" w:type="dxa"/>
            <w:vAlign w:val="center"/>
          </w:tcPr>
          <w:p w14:paraId="3D9E083D" w14:textId="2F3A2692" w:rsidR="00522DBF" w:rsidRDefault="004D2D03" w:rsidP="00CD4068">
            <w:pPr>
              <w:jc w:val="left"/>
            </w:pPr>
            <w:r>
              <w:t xml:space="preserve">Tutte </w:t>
            </w:r>
            <w:r w:rsidR="00522DBF">
              <w:t>le funzionalità</w:t>
            </w:r>
          </w:p>
        </w:tc>
      </w:tr>
      <w:tr w:rsidR="005D4D36" w14:paraId="399B2D15" w14:textId="77777777" w:rsidTr="004D2D03">
        <w:tc>
          <w:tcPr>
            <w:tcW w:w="1838" w:type="dxa"/>
            <w:vMerge/>
            <w:vAlign w:val="center"/>
          </w:tcPr>
          <w:p w14:paraId="3A0B0790" w14:textId="77777777" w:rsidR="005D4D36" w:rsidRPr="004D7BE5" w:rsidRDefault="005D4D36" w:rsidP="005D4D36">
            <w:pPr>
              <w:jc w:val="left"/>
            </w:pPr>
          </w:p>
        </w:tc>
        <w:tc>
          <w:tcPr>
            <w:tcW w:w="3683" w:type="dxa"/>
            <w:vAlign w:val="center"/>
          </w:tcPr>
          <w:p w14:paraId="542DE79E" w14:textId="383B1975" w:rsidR="005D4D36" w:rsidRPr="004D7BE5" w:rsidRDefault="005D4D36" w:rsidP="005D4D36">
            <w:pPr>
              <w:jc w:val="left"/>
            </w:pPr>
            <w:r w:rsidRPr="004D7BE5">
              <w:t>Strutture versanti</w:t>
            </w:r>
          </w:p>
        </w:tc>
        <w:tc>
          <w:tcPr>
            <w:tcW w:w="4107" w:type="dxa"/>
          </w:tcPr>
          <w:p w14:paraId="001B7D1B" w14:textId="7AB0B652" w:rsidR="005D4D36" w:rsidRDefault="004D2D03" w:rsidP="005D4D36">
            <w:pPr>
              <w:jc w:val="left"/>
            </w:pPr>
            <w:r>
              <w:t xml:space="preserve">Tutte </w:t>
            </w:r>
            <w:r w:rsidR="005D4D36" w:rsidRPr="00D05FC0">
              <w:t>le funzionalità</w:t>
            </w:r>
          </w:p>
        </w:tc>
      </w:tr>
      <w:tr w:rsidR="003D11BD" w14:paraId="7F9FD057" w14:textId="77777777" w:rsidTr="004D2D03">
        <w:tc>
          <w:tcPr>
            <w:tcW w:w="1838" w:type="dxa"/>
            <w:vMerge/>
            <w:vAlign w:val="center"/>
          </w:tcPr>
          <w:p w14:paraId="4DCF2F01" w14:textId="77777777" w:rsidR="003D11BD" w:rsidRPr="004D7BE5" w:rsidRDefault="003D11BD" w:rsidP="005D4D36">
            <w:pPr>
              <w:jc w:val="left"/>
            </w:pPr>
          </w:p>
        </w:tc>
        <w:tc>
          <w:tcPr>
            <w:tcW w:w="3683" w:type="dxa"/>
            <w:vAlign w:val="center"/>
          </w:tcPr>
          <w:p w14:paraId="204B1215" w14:textId="4A724A98" w:rsidR="003D11BD" w:rsidRPr="004D7BE5" w:rsidRDefault="003D11BD" w:rsidP="005D4D36">
            <w:pPr>
              <w:jc w:val="left"/>
            </w:pPr>
            <w:r>
              <w:t>Disciplinare tecnico</w:t>
            </w:r>
          </w:p>
        </w:tc>
        <w:tc>
          <w:tcPr>
            <w:tcW w:w="4107" w:type="dxa"/>
          </w:tcPr>
          <w:p w14:paraId="7B016580" w14:textId="23A6C194" w:rsidR="003D11BD" w:rsidRDefault="003D11BD" w:rsidP="005D4D36">
            <w:pPr>
              <w:jc w:val="left"/>
            </w:pPr>
            <w:r>
              <w:t xml:space="preserve">Tutte le </w:t>
            </w:r>
            <w:r w:rsidR="00A26754">
              <w:t>funzionalità</w:t>
            </w:r>
          </w:p>
        </w:tc>
      </w:tr>
      <w:tr w:rsidR="005D4D36" w14:paraId="77DAD3EA" w14:textId="77777777" w:rsidTr="004D2D03">
        <w:tc>
          <w:tcPr>
            <w:tcW w:w="1838" w:type="dxa"/>
            <w:vMerge/>
            <w:vAlign w:val="center"/>
          </w:tcPr>
          <w:p w14:paraId="111D41EB" w14:textId="77777777" w:rsidR="005D4D36" w:rsidRPr="004D7BE5" w:rsidRDefault="005D4D36" w:rsidP="005D4D36">
            <w:pPr>
              <w:jc w:val="left"/>
            </w:pPr>
          </w:p>
        </w:tc>
        <w:tc>
          <w:tcPr>
            <w:tcW w:w="3683" w:type="dxa"/>
            <w:vAlign w:val="center"/>
          </w:tcPr>
          <w:p w14:paraId="2A769A95" w14:textId="169C76C9" w:rsidR="005D4D36" w:rsidRPr="004D7BE5" w:rsidRDefault="005D4D36" w:rsidP="005D4D36">
            <w:pPr>
              <w:jc w:val="left"/>
            </w:pPr>
            <w:r w:rsidRPr="004D7BE5">
              <w:t>Unità documentarie</w:t>
            </w:r>
          </w:p>
        </w:tc>
        <w:tc>
          <w:tcPr>
            <w:tcW w:w="4107" w:type="dxa"/>
          </w:tcPr>
          <w:p w14:paraId="2315012D" w14:textId="49BCC85D" w:rsidR="005D4D36" w:rsidRDefault="004D2D03" w:rsidP="005D4D36">
            <w:pPr>
              <w:jc w:val="left"/>
            </w:pPr>
            <w:r>
              <w:t xml:space="preserve">Tutte </w:t>
            </w:r>
            <w:r w:rsidR="005D4D36" w:rsidRPr="00D05FC0">
              <w:t>le funzionalità</w:t>
            </w:r>
          </w:p>
        </w:tc>
      </w:tr>
      <w:tr w:rsidR="005D4D36" w14:paraId="09B080CE" w14:textId="77777777" w:rsidTr="004D2D03">
        <w:tc>
          <w:tcPr>
            <w:tcW w:w="1838" w:type="dxa"/>
            <w:vMerge/>
            <w:vAlign w:val="center"/>
          </w:tcPr>
          <w:p w14:paraId="23AA720D" w14:textId="77777777" w:rsidR="005D4D36" w:rsidRPr="004D7BE5" w:rsidRDefault="005D4D36" w:rsidP="005D4D36">
            <w:pPr>
              <w:jc w:val="left"/>
            </w:pPr>
          </w:p>
        </w:tc>
        <w:tc>
          <w:tcPr>
            <w:tcW w:w="3683" w:type="dxa"/>
            <w:vAlign w:val="center"/>
          </w:tcPr>
          <w:p w14:paraId="5CE622C7" w14:textId="2BBD223E" w:rsidR="005D4D36" w:rsidRPr="004D7BE5" w:rsidRDefault="005D4D36" w:rsidP="005D4D36">
            <w:pPr>
              <w:jc w:val="left"/>
            </w:pPr>
            <w:r w:rsidRPr="004D7BE5">
              <w:t>Fascicoli</w:t>
            </w:r>
          </w:p>
        </w:tc>
        <w:tc>
          <w:tcPr>
            <w:tcW w:w="4107" w:type="dxa"/>
          </w:tcPr>
          <w:p w14:paraId="03D12621" w14:textId="6C5464C0" w:rsidR="005D4D36" w:rsidRDefault="004D2D03" w:rsidP="005D4D36">
            <w:pPr>
              <w:jc w:val="left"/>
            </w:pPr>
            <w:r>
              <w:t xml:space="preserve">Tutte </w:t>
            </w:r>
            <w:r w:rsidR="005D4D36" w:rsidRPr="00D05FC0">
              <w:t>le funzionalità</w:t>
            </w:r>
          </w:p>
        </w:tc>
      </w:tr>
      <w:tr w:rsidR="005D4D36" w14:paraId="2E5416D5" w14:textId="77777777" w:rsidTr="004D2D03">
        <w:tc>
          <w:tcPr>
            <w:tcW w:w="1838" w:type="dxa"/>
            <w:vMerge/>
            <w:vAlign w:val="center"/>
          </w:tcPr>
          <w:p w14:paraId="2100BD88" w14:textId="77777777" w:rsidR="005D4D36" w:rsidRPr="004D7BE5" w:rsidRDefault="005D4D36" w:rsidP="005D4D36">
            <w:pPr>
              <w:jc w:val="left"/>
            </w:pPr>
          </w:p>
        </w:tc>
        <w:tc>
          <w:tcPr>
            <w:tcW w:w="3683" w:type="dxa"/>
            <w:vAlign w:val="center"/>
          </w:tcPr>
          <w:p w14:paraId="3473D842" w14:textId="23179B3A" w:rsidR="005D4D36" w:rsidRPr="004D7BE5" w:rsidRDefault="005D4D36" w:rsidP="005D4D36">
            <w:pPr>
              <w:jc w:val="left"/>
            </w:pPr>
            <w:r w:rsidRPr="004D7BE5">
              <w:t>Serie</w:t>
            </w:r>
          </w:p>
        </w:tc>
        <w:tc>
          <w:tcPr>
            <w:tcW w:w="4107" w:type="dxa"/>
          </w:tcPr>
          <w:p w14:paraId="5B3C2B40" w14:textId="20E40328" w:rsidR="005D4D36" w:rsidRDefault="004D2D03" w:rsidP="005D4D36">
            <w:pPr>
              <w:jc w:val="left"/>
            </w:pPr>
            <w:r>
              <w:t xml:space="preserve">Tutte </w:t>
            </w:r>
            <w:r w:rsidR="005D4D36" w:rsidRPr="00D05FC0">
              <w:t>le funzionalità</w:t>
            </w:r>
          </w:p>
        </w:tc>
      </w:tr>
      <w:tr w:rsidR="005D4D36" w14:paraId="19C2F5B6" w14:textId="77777777" w:rsidTr="004D2D03">
        <w:tc>
          <w:tcPr>
            <w:tcW w:w="1838" w:type="dxa"/>
            <w:vMerge/>
            <w:vAlign w:val="center"/>
          </w:tcPr>
          <w:p w14:paraId="2B55EDCF" w14:textId="77777777" w:rsidR="005D4D36" w:rsidRPr="004D7BE5" w:rsidRDefault="005D4D36" w:rsidP="005D4D36">
            <w:pPr>
              <w:jc w:val="left"/>
            </w:pPr>
          </w:p>
        </w:tc>
        <w:tc>
          <w:tcPr>
            <w:tcW w:w="3683" w:type="dxa"/>
            <w:vAlign w:val="center"/>
          </w:tcPr>
          <w:p w14:paraId="1A90F75E" w14:textId="6F799933" w:rsidR="005D4D36" w:rsidRPr="004D7BE5" w:rsidRDefault="005D4D36" w:rsidP="005D4D36">
            <w:pPr>
              <w:jc w:val="left"/>
            </w:pPr>
            <w:r w:rsidRPr="004D7BE5">
              <w:t>Monitoraggio</w:t>
            </w:r>
            <w:r w:rsidR="00D73DAA">
              <w:t xml:space="preserve"> versamenti </w:t>
            </w:r>
            <w:r w:rsidR="00517B8C">
              <w:t>(</w:t>
            </w:r>
            <w:r w:rsidR="00EC24D9">
              <w:t>unità documentarie e fascicoli)</w:t>
            </w:r>
          </w:p>
        </w:tc>
        <w:tc>
          <w:tcPr>
            <w:tcW w:w="4107" w:type="dxa"/>
          </w:tcPr>
          <w:p w14:paraId="466E8A78" w14:textId="1FD70880" w:rsidR="005D4D36" w:rsidRDefault="004D2D03" w:rsidP="005D4D36">
            <w:pPr>
              <w:jc w:val="left"/>
            </w:pPr>
            <w:r>
              <w:t xml:space="preserve">Tutte </w:t>
            </w:r>
            <w:r w:rsidR="005D4D36" w:rsidRPr="00D05FC0">
              <w:t>le funzionalità</w:t>
            </w:r>
          </w:p>
        </w:tc>
      </w:tr>
      <w:tr w:rsidR="005D4D36" w14:paraId="455A8732" w14:textId="77777777" w:rsidTr="004D2D03">
        <w:tc>
          <w:tcPr>
            <w:tcW w:w="1838" w:type="dxa"/>
            <w:vMerge/>
            <w:vAlign w:val="center"/>
          </w:tcPr>
          <w:p w14:paraId="660DA823" w14:textId="77777777" w:rsidR="005D4D36" w:rsidRPr="004D7BE5" w:rsidRDefault="005D4D36" w:rsidP="005D4D36">
            <w:pPr>
              <w:jc w:val="left"/>
            </w:pPr>
          </w:p>
        </w:tc>
        <w:tc>
          <w:tcPr>
            <w:tcW w:w="3683" w:type="dxa"/>
            <w:vAlign w:val="center"/>
          </w:tcPr>
          <w:p w14:paraId="34F8439F" w14:textId="235850AE" w:rsidR="005D4D36" w:rsidRPr="004D7BE5" w:rsidRDefault="005D4D36" w:rsidP="005D4D36">
            <w:pPr>
              <w:jc w:val="left"/>
            </w:pPr>
            <w:r w:rsidRPr="004D7BE5">
              <w:t>Elenchi di versamento</w:t>
            </w:r>
            <w:r w:rsidR="00EC24D9">
              <w:t xml:space="preserve"> (unità documentarie e fascicoli)</w:t>
            </w:r>
          </w:p>
        </w:tc>
        <w:tc>
          <w:tcPr>
            <w:tcW w:w="4107" w:type="dxa"/>
          </w:tcPr>
          <w:p w14:paraId="3346FCBC" w14:textId="6D9EE2D0" w:rsidR="005D4D36" w:rsidRDefault="004D2D03" w:rsidP="005D4D36">
            <w:pPr>
              <w:jc w:val="left"/>
            </w:pPr>
            <w:r>
              <w:t xml:space="preserve">Tutte </w:t>
            </w:r>
            <w:r w:rsidR="005D4D36" w:rsidRPr="00D05FC0">
              <w:t>le funzionalità</w:t>
            </w:r>
          </w:p>
        </w:tc>
      </w:tr>
      <w:tr w:rsidR="005D4D36" w14:paraId="208FF2BD" w14:textId="77777777" w:rsidTr="004D2D03">
        <w:tc>
          <w:tcPr>
            <w:tcW w:w="1838" w:type="dxa"/>
            <w:vMerge/>
            <w:vAlign w:val="center"/>
          </w:tcPr>
          <w:p w14:paraId="6EAED2ED" w14:textId="77777777" w:rsidR="005D4D36" w:rsidRDefault="005D4D36" w:rsidP="005D4D36">
            <w:pPr>
              <w:jc w:val="left"/>
            </w:pPr>
          </w:p>
        </w:tc>
        <w:tc>
          <w:tcPr>
            <w:tcW w:w="3683" w:type="dxa"/>
            <w:vAlign w:val="center"/>
          </w:tcPr>
          <w:p w14:paraId="43DEC023" w14:textId="495212BC" w:rsidR="005D4D36" w:rsidRDefault="005D4D36" w:rsidP="005D4D36">
            <w:pPr>
              <w:jc w:val="left"/>
            </w:pPr>
            <w:r>
              <w:t>Gestione serie</w:t>
            </w:r>
          </w:p>
        </w:tc>
        <w:tc>
          <w:tcPr>
            <w:tcW w:w="4107" w:type="dxa"/>
          </w:tcPr>
          <w:p w14:paraId="537DEA3C" w14:textId="028AE07A" w:rsidR="005D4D36" w:rsidRDefault="004D2D03" w:rsidP="005D4D36">
            <w:pPr>
              <w:jc w:val="left"/>
            </w:pPr>
            <w:r>
              <w:t xml:space="preserve">Tutte </w:t>
            </w:r>
            <w:r w:rsidR="005D4D36" w:rsidRPr="00D05FC0">
              <w:t>le funzionalità</w:t>
            </w:r>
          </w:p>
        </w:tc>
      </w:tr>
      <w:tr w:rsidR="00DE52BE" w14:paraId="2BF454F3" w14:textId="77777777" w:rsidTr="004D2D03">
        <w:tc>
          <w:tcPr>
            <w:tcW w:w="1838" w:type="dxa"/>
            <w:vMerge/>
            <w:vAlign w:val="center"/>
          </w:tcPr>
          <w:p w14:paraId="2966BF65" w14:textId="77777777" w:rsidR="00DE52BE" w:rsidRDefault="00DE52BE" w:rsidP="005D4D36">
            <w:pPr>
              <w:jc w:val="left"/>
            </w:pPr>
          </w:p>
        </w:tc>
        <w:tc>
          <w:tcPr>
            <w:tcW w:w="3683" w:type="dxa"/>
            <w:vAlign w:val="center"/>
          </w:tcPr>
          <w:p w14:paraId="65C9545D" w14:textId="19030A9B" w:rsidR="00DE52BE" w:rsidRDefault="00DE52BE" w:rsidP="005D4D36">
            <w:pPr>
              <w:jc w:val="left"/>
            </w:pPr>
            <w:r>
              <w:t>Annullamento versamenti</w:t>
            </w:r>
          </w:p>
        </w:tc>
        <w:tc>
          <w:tcPr>
            <w:tcW w:w="4107" w:type="dxa"/>
          </w:tcPr>
          <w:p w14:paraId="77B66958" w14:textId="5D63A8A8" w:rsidR="00DE52BE" w:rsidRDefault="00DE52BE" w:rsidP="005D4D36">
            <w:pPr>
              <w:jc w:val="left"/>
            </w:pPr>
            <w:r>
              <w:t>Tutte le funzionalità</w:t>
            </w:r>
          </w:p>
        </w:tc>
      </w:tr>
      <w:tr w:rsidR="005D4D36" w14:paraId="2EEB7C75" w14:textId="77777777" w:rsidTr="004D2D03">
        <w:tc>
          <w:tcPr>
            <w:tcW w:w="1838" w:type="dxa"/>
            <w:vMerge/>
            <w:vAlign w:val="center"/>
          </w:tcPr>
          <w:p w14:paraId="4F2C0E44" w14:textId="77777777" w:rsidR="005D4D36" w:rsidRDefault="005D4D36" w:rsidP="005D4D36">
            <w:pPr>
              <w:jc w:val="left"/>
            </w:pPr>
          </w:p>
        </w:tc>
        <w:tc>
          <w:tcPr>
            <w:tcW w:w="3683" w:type="dxa"/>
            <w:vAlign w:val="center"/>
          </w:tcPr>
          <w:p w14:paraId="682C2EA0" w14:textId="4D3DC429" w:rsidR="005D4D36" w:rsidRDefault="005D4D36" w:rsidP="005D4D36">
            <w:pPr>
              <w:jc w:val="left"/>
            </w:pPr>
            <w:proofErr w:type="spellStart"/>
            <w:r>
              <w:t>Logging</w:t>
            </w:r>
            <w:proofErr w:type="spellEnd"/>
          </w:p>
        </w:tc>
        <w:tc>
          <w:tcPr>
            <w:tcW w:w="4107" w:type="dxa"/>
          </w:tcPr>
          <w:p w14:paraId="0205ADDC" w14:textId="32583278" w:rsidR="005D4D36" w:rsidRDefault="004D2D03" w:rsidP="005D4D36">
            <w:pPr>
              <w:jc w:val="left"/>
            </w:pPr>
            <w:r>
              <w:t xml:space="preserve">Tutte </w:t>
            </w:r>
            <w:r w:rsidR="005D4D36" w:rsidRPr="00D05FC0">
              <w:t>le funzionalità</w:t>
            </w:r>
          </w:p>
        </w:tc>
      </w:tr>
      <w:tr w:rsidR="00522DBF" w14:paraId="09F908A8" w14:textId="77777777" w:rsidTr="004D2D03">
        <w:tc>
          <w:tcPr>
            <w:tcW w:w="1838" w:type="dxa"/>
            <w:vMerge/>
            <w:vAlign w:val="center"/>
          </w:tcPr>
          <w:p w14:paraId="67637D49" w14:textId="77777777" w:rsidR="00522DBF" w:rsidRDefault="00522DBF" w:rsidP="00CD4068">
            <w:pPr>
              <w:jc w:val="left"/>
            </w:pPr>
          </w:p>
        </w:tc>
        <w:tc>
          <w:tcPr>
            <w:tcW w:w="3683" w:type="dxa"/>
            <w:vAlign w:val="center"/>
          </w:tcPr>
          <w:p w14:paraId="6ECA56B9" w14:textId="18B23E53" w:rsidR="00522DBF" w:rsidRDefault="00522DBF" w:rsidP="00CD4068">
            <w:pPr>
              <w:jc w:val="left"/>
            </w:pPr>
            <w:r>
              <w:t>Servizi di versamento</w:t>
            </w:r>
          </w:p>
        </w:tc>
        <w:tc>
          <w:tcPr>
            <w:tcW w:w="4107" w:type="dxa"/>
            <w:vAlign w:val="center"/>
          </w:tcPr>
          <w:p w14:paraId="636DE50D" w14:textId="7CD8B0EB" w:rsidR="00522DBF" w:rsidRDefault="004D2D03" w:rsidP="00CD4068">
            <w:pPr>
              <w:jc w:val="left"/>
            </w:pPr>
            <w:r>
              <w:t>Tutti</w:t>
            </w:r>
            <w:r w:rsidR="00522DBF">
              <w:t xml:space="preserve"> i servizi </w:t>
            </w:r>
          </w:p>
        </w:tc>
      </w:tr>
      <w:tr w:rsidR="00522DBF" w14:paraId="12FDBC83" w14:textId="77777777" w:rsidTr="004D2D03">
        <w:tc>
          <w:tcPr>
            <w:tcW w:w="1838" w:type="dxa"/>
            <w:vMerge/>
            <w:vAlign w:val="center"/>
          </w:tcPr>
          <w:p w14:paraId="142E5C05" w14:textId="77777777" w:rsidR="00522DBF" w:rsidRDefault="00522DBF" w:rsidP="00CD4068">
            <w:pPr>
              <w:jc w:val="left"/>
            </w:pPr>
          </w:p>
        </w:tc>
        <w:tc>
          <w:tcPr>
            <w:tcW w:w="3683" w:type="dxa"/>
            <w:vAlign w:val="center"/>
          </w:tcPr>
          <w:p w14:paraId="518CFA31" w14:textId="6870E67C" w:rsidR="00522DBF" w:rsidRDefault="00522DBF" w:rsidP="00CD4068">
            <w:pPr>
              <w:jc w:val="left"/>
            </w:pPr>
            <w:r>
              <w:t>Servizi di recupero</w:t>
            </w:r>
          </w:p>
        </w:tc>
        <w:tc>
          <w:tcPr>
            <w:tcW w:w="4107" w:type="dxa"/>
            <w:vAlign w:val="center"/>
          </w:tcPr>
          <w:p w14:paraId="2867037E" w14:textId="728453ED" w:rsidR="00522DBF" w:rsidRDefault="004D2D03" w:rsidP="00CD4068">
            <w:pPr>
              <w:jc w:val="left"/>
            </w:pPr>
            <w:r>
              <w:t>Tutti</w:t>
            </w:r>
            <w:r w:rsidR="00522DBF">
              <w:t xml:space="preserve"> i servizi</w:t>
            </w:r>
          </w:p>
        </w:tc>
      </w:tr>
      <w:tr w:rsidR="00522DBF" w14:paraId="35836177" w14:textId="77777777" w:rsidTr="004D2D03">
        <w:tc>
          <w:tcPr>
            <w:tcW w:w="1838" w:type="dxa"/>
            <w:vMerge/>
            <w:vAlign w:val="center"/>
          </w:tcPr>
          <w:p w14:paraId="674D913B" w14:textId="77777777" w:rsidR="00522DBF" w:rsidRDefault="00522DBF" w:rsidP="00CD4068">
            <w:pPr>
              <w:jc w:val="left"/>
            </w:pPr>
          </w:p>
        </w:tc>
        <w:tc>
          <w:tcPr>
            <w:tcW w:w="3683" w:type="dxa"/>
            <w:vAlign w:val="center"/>
          </w:tcPr>
          <w:p w14:paraId="25C9822A" w14:textId="038AEB63" w:rsidR="00522DBF" w:rsidRDefault="00522DBF" w:rsidP="00CD4068">
            <w:pPr>
              <w:jc w:val="left"/>
            </w:pPr>
            <w:r>
              <w:t>Servizi di annullamento</w:t>
            </w:r>
          </w:p>
        </w:tc>
        <w:tc>
          <w:tcPr>
            <w:tcW w:w="4107" w:type="dxa"/>
            <w:vAlign w:val="center"/>
          </w:tcPr>
          <w:p w14:paraId="3E935728" w14:textId="33520AA0" w:rsidR="00522DBF" w:rsidRDefault="004D2D03" w:rsidP="00CD4068">
            <w:pPr>
              <w:jc w:val="left"/>
            </w:pPr>
            <w:r>
              <w:t>Tutti</w:t>
            </w:r>
            <w:r w:rsidR="00522DBF">
              <w:t xml:space="preserve"> i servizi</w:t>
            </w:r>
          </w:p>
        </w:tc>
      </w:tr>
      <w:tr w:rsidR="00522DBF" w14:paraId="4485B7E9" w14:textId="77777777" w:rsidTr="004D2D03">
        <w:tc>
          <w:tcPr>
            <w:tcW w:w="1838" w:type="dxa"/>
            <w:vMerge/>
            <w:vAlign w:val="center"/>
          </w:tcPr>
          <w:p w14:paraId="649FB9D5" w14:textId="77777777" w:rsidR="00522DBF" w:rsidRDefault="00522DBF" w:rsidP="00CD4068">
            <w:pPr>
              <w:jc w:val="left"/>
            </w:pPr>
          </w:p>
        </w:tc>
        <w:tc>
          <w:tcPr>
            <w:tcW w:w="3683" w:type="dxa"/>
            <w:vAlign w:val="center"/>
          </w:tcPr>
          <w:p w14:paraId="5EA901B6" w14:textId="36AEDE88" w:rsidR="00522DBF" w:rsidRDefault="00522DBF" w:rsidP="00CD4068">
            <w:pPr>
              <w:jc w:val="left"/>
            </w:pPr>
            <w:r>
              <w:t>Servizi di sistema</w:t>
            </w:r>
          </w:p>
        </w:tc>
        <w:tc>
          <w:tcPr>
            <w:tcW w:w="4107" w:type="dxa"/>
            <w:vAlign w:val="center"/>
          </w:tcPr>
          <w:p w14:paraId="14B37B16" w14:textId="140C3C5F" w:rsidR="00522DBF" w:rsidRDefault="00522DBF" w:rsidP="00CD4068">
            <w:pPr>
              <w:jc w:val="left"/>
            </w:pPr>
            <w:r>
              <w:t>Nessuna</w:t>
            </w:r>
          </w:p>
        </w:tc>
      </w:tr>
      <w:tr w:rsidR="005D4D36" w14:paraId="2993BB29" w14:textId="77777777" w:rsidTr="004D2D03">
        <w:tc>
          <w:tcPr>
            <w:tcW w:w="1838" w:type="dxa"/>
            <w:vMerge w:val="restart"/>
            <w:vAlign w:val="center"/>
          </w:tcPr>
          <w:p w14:paraId="19D9DFFF" w14:textId="2F28F244" w:rsidR="005D4D36" w:rsidRPr="00F12C0F" w:rsidRDefault="005D4D36" w:rsidP="00CD4068">
            <w:pPr>
              <w:jc w:val="left"/>
              <w:rPr>
                <w:b/>
              </w:rPr>
            </w:pPr>
            <w:r w:rsidRPr="00F12C0F">
              <w:rPr>
                <w:b/>
              </w:rPr>
              <w:t>PING</w:t>
            </w:r>
          </w:p>
        </w:tc>
        <w:tc>
          <w:tcPr>
            <w:tcW w:w="3683" w:type="dxa"/>
            <w:vAlign w:val="center"/>
          </w:tcPr>
          <w:p w14:paraId="5673077C" w14:textId="18A71AB4" w:rsidR="005D4D36" w:rsidRDefault="005D4D36" w:rsidP="00CD4068">
            <w:pPr>
              <w:jc w:val="left"/>
            </w:pPr>
            <w:r>
              <w:t>Amministrazione sistema</w:t>
            </w:r>
          </w:p>
        </w:tc>
        <w:tc>
          <w:tcPr>
            <w:tcW w:w="4107" w:type="dxa"/>
            <w:vAlign w:val="center"/>
          </w:tcPr>
          <w:p w14:paraId="15F315B0" w14:textId="7A8E1D33" w:rsidR="005D4D36" w:rsidRDefault="004D2D03" w:rsidP="00CD4068">
            <w:pPr>
              <w:jc w:val="left"/>
            </w:pPr>
            <w:r>
              <w:t xml:space="preserve">Tutte </w:t>
            </w:r>
            <w:r w:rsidR="00404AEF">
              <w:t>le funzionalità in visualizzazione</w:t>
            </w:r>
          </w:p>
        </w:tc>
      </w:tr>
      <w:tr w:rsidR="005D4D36" w14:paraId="6F26472E" w14:textId="77777777" w:rsidTr="004D2D03">
        <w:tc>
          <w:tcPr>
            <w:tcW w:w="1838" w:type="dxa"/>
            <w:vMerge/>
            <w:vAlign w:val="center"/>
          </w:tcPr>
          <w:p w14:paraId="41A3C689" w14:textId="77777777" w:rsidR="005D4D36" w:rsidRPr="00F12C0F" w:rsidRDefault="005D4D36" w:rsidP="00CD4068">
            <w:pPr>
              <w:jc w:val="left"/>
              <w:rPr>
                <w:b/>
              </w:rPr>
            </w:pPr>
          </w:p>
        </w:tc>
        <w:tc>
          <w:tcPr>
            <w:tcW w:w="3683" w:type="dxa"/>
            <w:vAlign w:val="center"/>
          </w:tcPr>
          <w:p w14:paraId="43044831" w14:textId="290FDFB1" w:rsidR="005D4D36" w:rsidRDefault="005D4D36" w:rsidP="00CD4068">
            <w:pPr>
              <w:jc w:val="left"/>
            </w:pPr>
            <w:r>
              <w:t>Versatori</w:t>
            </w:r>
          </w:p>
        </w:tc>
        <w:tc>
          <w:tcPr>
            <w:tcW w:w="4107" w:type="dxa"/>
            <w:vAlign w:val="center"/>
          </w:tcPr>
          <w:p w14:paraId="16525226" w14:textId="4AD8A6DA" w:rsidR="005D4D36" w:rsidRDefault="004D2D03" w:rsidP="00CD4068">
            <w:pPr>
              <w:jc w:val="left"/>
            </w:pPr>
            <w:r>
              <w:t xml:space="preserve">Tutte </w:t>
            </w:r>
            <w:r w:rsidR="00404AEF">
              <w:t>le funzionalità</w:t>
            </w:r>
          </w:p>
        </w:tc>
      </w:tr>
      <w:tr w:rsidR="005D4D36" w14:paraId="1BD192B0" w14:textId="77777777" w:rsidTr="004D2D03">
        <w:tc>
          <w:tcPr>
            <w:tcW w:w="1838" w:type="dxa"/>
            <w:vMerge/>
            <w:vAlign w:val="center"/>
          </w:tcPr>
          <w:p w14:paraId="22BA444D" w14:textId="77777777" w:rsidR="005D4D36" w:rsidRPr="00F12C0F" w:rsidRDefault="005D4D36" w:rsidP="00CD4068">
            <w:pPr>
              <w:jc w:val="left"/>
              <w:rPr>
                <w:b/>
              </w:rPr>
            </w:pPr>
          </w:p>
        </w:tc>
        <w:tc>
          <w:tcPr>
            <w:tcW w:w="3683" w:type="dxa"/>
            <w:vAlign w:val="center"/>
          </w:tcPr>
          <w:p w14:paraId="5EDB156A" w14:textId="1695C51B" w:rsidR="005D4D36" w:rsidRDefault="005D4D36" w:rsidP="00CD4068">
            <w:pPr>
              <w:jc w:val="left"/>
            </w:pPr>
            <w:r>
              <w:t xml:space="preserve">Monitoraggio </w:t>
            </w:r>
          </w:p>
        </w:tc>
        <w:tc>
          <w:tcPr>
            <w:tcW w:w="4107" w:type="dxa"/>
            <w:vAlign w:val="center"/>
          </w:tcPr>
          <w:p w14:paraId="15D15C60" w14:textId="4D06718E" w:rsidR="005D4D36" w:rsidRDefault="004D2D03" w:rsidP="00CD4068">
            <w:pPr>
              <w:jc w:val="left"/>
            </w:pPr>
            <w:r>
              <w:t xml:space="preserve">Tutte </w:t>
            </w:r>
            <w:r w:rsidR="00404AEF">
              <w:t>le funzionalità</w:t>
            </w:r>
          </w:p>
        </w:tc>
      </w:tr>
      <w:tr w:rsidR="005D4D36" w14:paraId="673BC783" w14:textId="77777777" w:rsidTr="004D2D03">
        <w:tc>
          <w:tcPr>
            <w:tcW w:w="1838" w:type="dxa"/>
            <w:vMerge/>
            <w:vAlign w:val="center"/>
          </w:tcPr>
          <w:p w14:paraId="5D75252C" w14:textId="77777777" w:rsidR="005D4D36" w:rsidRPr="00F12C0F" w:rsidRDefault="005D4D36" w:rsidP="005D4D36">
            <w:pPr>
              <w:jc w:val="left"/>
              <w:rPr>
                <w:b/>
              </w:rPr>
            </w:pPr>
          </w:p>
        </w:tc>
        <w:tc>
          <w:tcPr>
            <w:tcW w:w="3683" w:type="dxa"/>
            <w:vAlign w:val="center"/>
          </w:tcPr>
          <w:p w14:paraId="721FEC7D" w14:textId="0F3E88AF" w:rsidR="005D4D36" w:rsidRDefault="005D4D36" w:rsidP="005D4D36">
            <w:pPr>
              <w:jc w:val="left"/>
            </w:pPr>
            <w:r>
              <w:t>Versamenti</w:t>
            </w:r>
          </w:p>
        </w:tc>
        <w:tc>
          <w:tcPr>
            <w:tcW w:w="4107" w:type="dxa"/>
            <w:vAlign w:val="center"/>
          </w:tcPr>
          <w:p w14:paraId="4DC059A4" w14:textId="0FFC3342" w:rsidR="005D4D36" w:rsidRDefault="004D2D03" w:rsidP="005D4D36">
            <w:pPr>
              <w:jc w:val="left"/>
            </w:pPr>
            <w:r>
              <w:t xml:space="preserve">Tutte </w:t>
            </w:r>
            <w:r w:rsidR="00404AEF">
              <w:t>le funzionalità</w:t>
            </w:r>
          </w:p>
        </w:tc>
      </w:tr>
      <w:tr w:rsidR="005D4D36" w14:paraId="23B436D5" w14:textId="77777777" w:rsidTr="004D2D03">
        <w:tc>
          <w:tcPr>
            <w:tcW w:w="1838" w:type="dxa"/>
            <w:vMerge/>
            <w:vAlign w:val="center"/>
          </w:tcPr>
          <w:p w14:paraId="4417CB0C" w14:textId="77777777" w:rsidR="005D4D36" w:rsidRPr="00F12C0F" w:rsidRDefault="005D4D36" w:rsidP="005D4D36">
            <w:pPr>
              <w:jc w:val="left"/>
              <w:rPr>
                <w:b/>
              </w:rPr>
            </w:pPr>
          </w:p>
        </w:tc>
        <w:tc>
          <w:tcPr>
            <w:tcW w:w="3683" w:type="dxa"/>
            <w:vAlign w:val="center"/>
          </w:tcPr>
          <w:p w14:paraId="5FD57455" w14:textId="04025B0A" w:rsidR="005D4D36" w:rsidRDefault="005D4D36" w:rsidP="005D4D36">
            <w:pPr>
              <w:jc w:val="left"/>
            </w:pPr>
            <w:proofErr w:type="spellStart"/>
            <w:r>
              <w:t>Logging</w:t>
            </w:r>
            <w:proofErr w:type="spellEnd"/>
          </w:p>
        </w:tc>
        <w:tc>
          <w:tcPr>
            <w:tcW w:w="4107" w:type="dxa"/>
            <w:vAlign w:val="center"/>
          </w:tcPr>
          <w:p w14:paraId="1ADCCD14" w14:textId="19D80943" w:rsidR="005D4D36" w:rsidRDefault="004D2D03" w:rsidP="005D4D36">
            <w:pPr>
              <w:jc w:val="left"/>
            </w:pPr>
            <w:r>
              <w:t xml:space="preserve">Tutte </w:t>
            </w:r>
            <w:r w:rsidR="00404AEF">
              <w:t>le funzionalità</w:t>
            </w:r>
          </w:p>
        </w:tc>
      </w:tr>
      <w:tr w:rsidR="005D4D36" w14:paraId="0522203D" w14:textId="77777777" w:rsidTr="004D2D03">
        <w:tc>
          <w:tcPr>
            <w:tcW w:w="1838" w:type="dxa"/>
            <w:vMerge/>
            <w:vAlign w:val="center"/>
          </w:tcPr>
          <w:p w14:paraId="0EA5E3D4" w14:textId="77777777" w:rsidR="005D4D36" w:rsidRPr="00F12C0F" w:rsidRDefault="005D4D36" w:rsidP="005D4D36">
            <w:pPr>
              <w:jc w:val="left"/>
              <w:rPr>
                <w:b/>
              </w:rPr>
            </w:pPr>
          </w:p>
        </w:tc>
        <w:tc>
          <w:tcPr>
            <w:tcW w:w="3683" w:type="dxa"/>
            <w:vAlign w:val="center"/>
          </w:tcPr>
          <w:p w14:paraId="0D2201B4" w14:textId="49EC2BF2" w:rsidR="005D4D36" w:rsidRDefault="005D4D36" w:rsidP="005D4D36">
            <w:pPr>
              <w:jc w:val="left"/>
            </w:pPr>
            <w:r>
              <w:t>Servizi di versamento</w:t>
            </w:r>
          </w:p>
        </w:tc>
        <w:tc>
          <w:tcPr>
            <w:tcW w:w="4107" w:type="dxa"/>
            <w:vAlign w:val="center"/>
          </w:tcPr>
          <w:p w14:paraId="6CA80704" w14:textId="042ED8D8" w:rsidR="005D4D36" w:rsidRDefault="00404AEF" w:rsidP="005D4D36">
            <w:pPr>
              <w:jc w:val="left"/>
            </w:pPr>
            <w:r>
              <w:t>Nessuna</w:t>
            </w:r>
          </w:p>
        </w:tc>
      </w:tr>
      <w:tr w:rsidR="005D4D36" w14:paraId="45F82603" w14:textId="77777777" w:rsidTr="004D2D03">
        <w:tc>
          <w:tcPr>
            <w:tcW w:w="1838" w:type="dxa"/>
            <w:vMerge/>
            <w:vAlign w:val="center"/>
          </w:tcPr>
          <w:p w14:paraId="3E994DB3" w14:textId="77777777" w:rsidR="005D4D36" w:rsidRPr="00F12C0F" w:rsidRDefault="005D4D36" w:rsidP="005D4D36">
            <w:pPr>
              <w:jc w:val="left"/>
              <w:rPr>
                <w:b/>
              </w:rPr>
            </w:pPr>
          </w:p>
        </w:tc>
        <w:tc>
          <w:tcPr>
            <w:tcW w:w="3683" w:type="dxa"/>
            <w:vAlign w:val="center"/>
          </w:tcPr>
          <w:p w14:paraId="1A46ACD6" w14:textId="01D5C68F" w:rsidR="005D4D36" w:rsidRDefault="005D4D36" w:rsidP="005D4D36">
            <w:pPr>
              <w:jc w:val="left"/>
            </w:pPr>
            <w:r>
              <w:t>Servizi di recupero</w:t>
            </w:r>
          </w:p>
        </w:tc>
        <w:tc>
          <w:tcPr>
            <w:tcW w:w="4107" w:type="dxa"/>
            <w:vAlign w:val="center"/>
          </w:tcPr>
          <w:p w14:paraId="24615B4C" w14:textId="2E6979E9" w:rsidR="005D4D36" w:rsidRDefault="00404AEF" w:rsidP="005D4D36">
            <w:pPr>
              <w:jc w:val="left"/>
            </w:pPr>
            <w:r>
              <w:t>Nessuna</w:t>
            </w:r>
          </w:p>
        </w:tc>
      </w:tr>
      <w:tr w:rsidR="005D4D36" w14:paraId="3DF6F1AD" w14:textId="77777777" w:rsidTr="004D2D03">
        <w:tc>
          <w:tcPr>
            <w:tcW w:w="1838" w:type="dxa"/>
            <w:vMerge/>
            <w:vAlign w:val="center"/>
          </w:tcPr>
          <w:p w14:paraId="2FFFA067" w14:textId="77777777" w:rsidR="005D4D36" w:rsidRPr="00F12C0F" w:rsidRDefault="005D4D36" w:rsidP="005D4D36">
            <w:pPr>
              <w:jc w:val="left"/>
              <w:rPr>
                <w:b/>
              </w:rPr>
            </w:pPr>
          </w:p>
        </w:tc>
        <w:tc>
          <w:tcPr>
            <w:tcW w:w="3683" w:type="dxa"/>
            <w:vAlign w:val="center"/>
          </w:tcPr>
          <w:p w14:paraId="7CB94DE8" w14:textId="0739D8A6" w:rsidR="005D4D36" w:rsidRDefault="005D4D36" w:rsidP="005D4D36">
            <w:pPr>
              <w:jc w:val="left"/>
            </w:pPr>
            <w:r>
              <w:t>Servizi di sistema</w:t>
            </w:r>
          </w:p>
        </w:tc>
        <w:tc>
          <w:tcPr>
            <w:tcW w:w="4107" w:type="dxa"/>
            <w:vAlign w:val="center"/>
          </w:tcPr>
          <w:p w14:paraId="6BEEA9DA" w14:textId="7BCCBC8A" w:rsidR="005D4D36" w:rsidRDefault="00404AEF" w:rsidP="005D4D36">
            <w:pPr>
              <w:jc w:val="left"/>
            </w:pPr>
            <w:r>
              <w:t>Nessuna</w:t>
            </w:r>
          </w:p>
        </w:tc>
      </w:tr>
      <w:tr w:rsidR="00EE3FA8" w14:paraId="150A4693" w14:textId="77777777" w:rsidTr="004D2D03">
        <w:tc>
          <w:tcPr>
            <w:tcW w:w="1838" w:type="dxa"/>
            <w:vMerge w:val="restart"/>
            <w:vAlign w:val="center"/>
          </w:tcPr>
          <w:p w14:paraId="7110118A" w14:textId="35B5E2DF" w:rsidR="00EE3FA8" w:rsidRPr="00F12C0F" w:rsidRDefault="00EE3FA8" w:rsidP="005D4D36">
            <w:pPr>
              <w:jc w:val="left"/>
              <w:rPr>
                <w:b/>
              </w:rPr>
            </w:pPr>
            <w:r>
              <w:rPr>
                <w:b/>
              </w:rPr>
              <w:t>SIAM</w:t>
            </w:r>
          </w:p>
        </w:tc>
        <w:tc>
          <w:tcPr>
            <w:tcW w:w="3683" w:type="dxa"/>
            <w:vAlign w:val="center"/>
          </w:tcPr>
          <w:p w14:paraId="107DC742" w14:textId="16644894" w:rsidR="00EE3FA8" w:rsidRDefault="00EE3FA8" w:rsidP="005D4D36">
            <w:pPr>
              <w:jc w:val="left"/>
            </w:pPr>
            <w:r>
              <w:t>Amministrazione sistema</w:t>
            </w:r>
          </w:p>
        </w:tc>
        <w:tc>
          <w:tcPr>
            <w:tcW w:w="4107" w:type="dxa"/>
            <w:vAlign w:val="center"/>
          </w:tcPr>
          <w:p w14:paraId="4451E6A6" w14:textId="541F8DD2" w:rsidR="00EE3FA8" w:rsidRDefault="004D2D03" w:rsidP="005D4D36">
            <w:pPr>
              <w:jc w:val="left"/>
            </w:pPr>
            <w:r>
              <w:t xml:space="preserve">Tutte </w:t>
            </w:r>
            <w:r w:rsidR="00EE3FA8">
              <w:t>le funzionalità in visualizzazione</w:t>
            </w:r>
          </w:p>
        </w:tc>
      </w:tr>
      <w:tr w:rsidR="003D6A43" w14:paraId="6CC4960A" w14:textId="77777777" w:rsidTr="004D2D03">
        <w:tc>
          <w:tcPr>
            <w:tcW w:w="1838" w:type="dxa"/>
            <w:vMerge/>
            <w:vAlign w:val="center"/>
          </w:tcPr>
          <w:p w14:paraId="1F13ED34" w14:textId="77777777" w:rsidR="003D6A43" w:rsidRPr="00F12C0F" w:rsidRDefault="003D6A43" w:rsidP="003D6A43">
            <w:pPr>
              <w:jc w:val="left"/>
              <w:rPr>
                <w:b/>
              </w:rPr>
            </w:pPr>
          </w:p>
        </w:tc>
        <w:tc>
          <w:tcPr>
            <w:tcW w:w="3683" w:type="dxa"/>
            <w:vAlign w:val="center"/>
          </w:tcPr>
          <w:p w14:paraId="5A7FB962" w14:textId="3EABB305" w:rsidR="003D6A43" w:rsidRDefault="003D6A43" w:rsidP="003D6A43">
            <w:pPr>
              <w:jc w:val="left"/>
            </w:pPr>
            <w:r>
              <w:t>Configurazione sistema</w:t>
            </w:r>
          </w:p>
        </w:tc>
        <w:tc>
          <w:tcPr>
            <w:tcW w:w="4107" w:type="dxa"/>
            <w:vAlign w:val="center"/>
          </w:tcPr>
          <w:p w14:paraId="70F7C81B" w14:textId="1889CA6C" w:rsidR="003D6A43" w:rsidRDefault="004D2D03" w:rsidP="003D6A43">
            <w:pPr>
              <w:jc w:val="left"/>
            </w:pPr>
            <w:r>
              <w:t xml:space="preserve">Tutte </w:t>
            </w:r>
            <w:r w:rsidR="003D6A43">
              <w:t>le funzionalità in visualizzazione</w:t>
            </w:r>
          </w:p>
        </w:tc>
      </w:tr>
      <w:tr w:rsidR="003D6A43" w14:paraId="24CD87D0" w14:textId="77777777" w:rsidTr="004D2D03">
        <w:tc>
          <w:tcPr>
            <w:tcW w:w="1838" w:type="dxa"/>
            <w:vMerge/>
            <w:vAlign w:val="center"/>
          </w:tcPr>
          <w:p w14:paraId="7A5FD288" w14:textId="77777777" w:rsidR="003D6A43" w:rsidRPr="00F12C0F" w:rsidRDefault="003D6A43" w:rsidP="003D6A43">
            <w:pPr>
              <w:jc w:val="left"/>
              <w:rPr>
                <w:b/>
              </w:rPr>
            </w:pPr>
          </w:p>
        </w:tc>
        <w:tc>
          <w:tcPr>
            <w:tcW w:w="3683" w:type="dxa"/>
            <w:vAlign w:val="center"/>
          </w:tcPr>
          <w:p w14:paraId="491CABFC" w14:textId="3B8FE648" w:rsidR="003D6A43" w:rsidRDefault="003D6A43" w:rsidP="003D6A43">
            <w:pPr>
              <w:jc w:val="left"/>
            </w:pPr>
            <w:r>
              <w:t>Amministrazione utenti</w:t>
            </w:r>
          </w:p>
        </w:tc>
        <w:tc>
          <w:tcPr>
            <w:tcW w:w="4107" w:type="dxa"/>
            <w:vAlign w:val="center"/>
          </w:tcPr>
          <w:p w14:paraId="6BFEB0B2" w14:textId="7501EF13" w:rsidR="003D6A43" w:rsidRDefault="004D2D03" w:rsidP="003D6A43">
            <w:pPr>
              <w:jc w:val="left"/>
            </w:pPr>
            <w:r>
              <w:t xml:space="preserve">Tutte </w:t>
            </w:r>
            <w:r w:rsidR="003D6A43">
              <w:t>le funzionalità</w:t>
            </w:r>
          </w:p>
        </w:tc>
      </w:tr>
      <w:tr w:rsidR="003D6A43" w14:paraId="42D8AE83" w14:textId="77777777" w:rsidTr="004D2D03">
        <w:tc>
          <w:tcPr>
            <w:tcW w:w="1838" w:type="dxa"/>
            <w:vMerge/>
            <w:vAlign w:val="center"/>
          </w:tcPr>
          <w:p w14:paraId="1A05A478" w14:textId="77777777" w:rsidR="003D6A43" w:rsidRPr="00F12C0F" w:rsidRDefault="003D6A43" w:rsidP="003D6A43">
            <w:pPr>
              <w:jc w:val="left"/>
              <w:rPr>
                <w:b/>
              </w:rPr>
            </w:pPr>
          </w:p>
        </w:tc>
        <w:tc>
          <w:tcPr>
            <w:tcW w:w="3683" w:type="dxa"/>
            <w:vAlign w:val="center"/>
          </w:tcPr>
          <w:p w14:paraId="65834F0E" w14:textId="732710B8" w:rsidR="003D6A43" w:rsidRDefault="003D6A43" w:rsidP="003D6A43">
            <w:pPr>
              <w:jc w:val="left"/>
            </w:pPr>
            <w:r>
              <w:t>Enti convenzionati</w:t>
            </w:r>
          </w:p>
        </w:tc>
        <w:tc>
          <w:tcPr>
            <w:tcW w:w="4107" w:type="dxa"/>
            <w:vAlign w:val="center"/>
          </w:tcPr>
          <w:p w14:paraId="797CC684" w14:textId="67CF503E" w:rsidR="003D6A43" w:rsidRDefault="004D2D03" w:rsidP="003D6A43">
            <w:pPr>
              <w:jc w:val="left"/>
            </w:pPr>
            <w:r>
              <w:t xml:space="preserve">Tutte </w:t>
            </w:r>
            <w:r w:rsidR="003D6A43">
              <w:t>le funzionalità</w:t>
            </w:r>
          </w:p>
        </w:tc>
      </w:tr>
      <w:tr w:rsidR="003D6A43" w14:paraId="31393BD0" w14:textId="77777777" w:rsidTr="004D2D03">
        <w:tc>
          <w:tcPr>
            <w:tcW w:w="1838" w:type="dxa"/>
            <w:vMerge/>
            <w:vAlign w:val="center"/>
          </w:tcPr>
          <w:p w14:paraId="4AD5D2C3" w14:textId="77777777" w:rsidR="003D6A43" w:rsidRPr="00F12C0F" w:rsidRDefault="003D6A43" w:rsidP="003D6A43">
            <w:pPr>
              <w:jc w:val="left"/>
              <w:rPr>
                <w:b/>
              </w:rPr>
            </w:pPr>
          </w:p>
        </w:tc>
        <w:tc>
          <w:tcPr>
            <w:tcW w:w="3683" w:type="dxa"/>
            <w:vAlign w:val="center"/>
          </w:tcPr>
          <w:p w14:paraId="08036A2B" w14:textId="739EECCC" w:rsidR="003D6A43" w:rsidRDefault="003D6A43" w:rsidP="003D6A43">
            <w:pPr>
              <w:jc w:val="left"/>
            </w:pPr>
            <w:proofErr w:type="spellStart"/>
            <w:r>
              <w:t>Logging</w:t>
            </w:r>
            <w:proofErr w:type="spellEnd"/>
          </w:p>
        </w:tc>
        <w:tc>
          <w:tcPr>
            <w:tcW w:w="4107" w:type="dxa"/>
            <w:vAlign w:val="center"/>
          </w:tcPr>
          <w:p w14:paraId="060CB99C" w14:textId="7DD4A89D" w:rsidR="003D6A43" w:rsidRDefault="004D2D03" w:rsidP="003D6A43">
            <w:pPr>
              <w:jc w:val="left"/>
            </w:pPr>
            <w:r>
              <w:t xml:space="preserve">Tutte </w:t>
            </w:r>
            <w:r w:rsidR="003D6A43">
              <w:t>le funzionalità</w:t>
            </w:r>
          </w:p>
        </w:tc>
      </w:tr>
      <w:tr w:rsidR="003D6A43" w14:paraId="590741FA" w14:textId="77777777" w:rsidTr="004D2D03">
        <w:tc>
          <w:tcPr>
            <w:tcW w:w="1838" w:type="dxa"/>
            <w:vMerge/>
            <w:vAlign w:val="center"/>
          </w:tcPr>
          <w:p w14:paraId="534A30A4" w14:textId="77777777" w:rsidR="003D6A43" w:rsidRPr="00F12C0F" w:rsidRDefault="003D6A43" w:rsidP="003D6A43">
            <w:pPr>
              <w:jc w:val="left"/>
              <w:rPr>
                <w:b/>
              </w:rPr>
            </w:pPr>
          </w:p>
        </w:tc>
        <w:tc>
          <w:tcPr>
            <w:tcW w:w="3683" w:type="dxa"/>
            <w:vAlign w:val="center"/>
          </w:tcPr>
          <w:p w14:paraId="6038DCAB" w14:textId="1A5CD549" w:rsidR="003D6A43" w:rsidRDefault="003D6A43" w:rsidP="003D6A43">
            <w:pPr>
              <w:jc w:val="left"/>
            </w:pPr>
            <w:r>
              <w:t>Servizi di sistema</w:t>
            </w:r>
          </w:p>
        </w:tc>
        <w:tc>
          <w:tcPr>
            <w:tcW w:w="4107" w:type="dxa"/>
            <w:vAlign w:val="center"/>
          </w:tcPr>
          <w:p w14:paraId="007664D7" w14:textId="766F0538" w:rsidR="003D6A43" w:rsidRDefault="003D6A43" w:rsidP="003D6A43">
            <w:pPr>
              <w:jc w:val="left"/>
            </w:pPr>
            <w:r>
              <w:t>Nessuna</w:t>
            </w:r>
          </w:p>
        </w:tc>
      </w:tr>
      <w:tr w:rsidR="003D6A43" w14:paraId="747E5BA8" w14:textId="77777777" w:rsidTr="004D2D03">
        <w:tc>
          <w:tcPr>
            <w:tcW w:w="1838" w:type="dxa"/>
            <w:vMerge w:val="restart"/>
            <w:vAlign w:val="center"/>
          </w:tcPr>
          <w:p w14:paraId="40EF9E31" w14:textId="220120B4" w:rsidR="003D6A43" w:rsidRPr="00F12C0F" w:rsidRDefault="003D6A43" w:rsidP="003D6A43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XFORMER</w:t>
            </w:r>
          </w:p>
        </w:tc>
        <w:tc>
          <w:tcPr>
            <w:tcW w:w="3683" w:type="dxa"/>
            <w:vAlign w:val="center"/>
          </w:tcPr>
          <w:p w14:paraId="4394A1E8" w14:textId="45985056" w:rsidR="003D6A43" w:rsidRDefault="003D6A43" w:rsidP="003D6A43">
            <w:pPr>
              <w:jc w:val="left"/>
            </w:pPr>
            <w:r>
              <w:t>Amministrazione sistema</w:t>
            </w:r>
          </w:p>
        </w:tc>
        <w:tc>
          <w:tcPr>
            <w:tcW w:w="4107" w:type="dxa"/>
          </w:tcPr>
          <w:p w14:paraId="38140E88" w14:textId="0795C6A3" w:rsidR="003D6A43" w:rsidRDefault="004D2D03" w:rsidP="003D6A43">
            <w:pPr>
              <w:jc w:val="left"/>
            </w:pPr>
            <w:r>
              <w:t xml:space="preserve">Tutte </w:t>
            </w:r>
            <w:r w:rsidR="003D6A43" w:rsidRPr="002909ED">
              <w:t>le funzionalità in visualizzazione</w:t>
            </w:r>
          </w:p>
        </w:tc>
      </w:tr>
      <w:tr w:rsidR="003D6A43" w14:paraId="68134749" w14:textId="77777777" w:rsidTr="004D2D03">
        <w:tc>
          <w:tcPr>
            <w:tcW w:w="1838" w:type="dxa"/>
            <w:vMerge/>
            <w:vAlign w:val="center"/>
          </w:tcPr>
          <w:p w14:paraId="766A7BBD" w14:textId="77777777" w:rsidR="003D6A43" w:rsidRPr="00F12C0F" w:rsidRDefault="003D6A43" w:rsidP="003D6A43">
            <w:pPr>
              <w:jc w:val="left"/>
              <w:rPr>
                <w:b/>
              </w:rPr>
            </w:pPr>
          </w:p>
        </w:tc>
        <w:tc>
          <w:tcPr>
            <w:tcW w:w="3683" w:type="dxa"/>
            <w:vAlign w:val="center"/>
          </w:tcPr>
          <w:p w14:paraId="6E19F0DA" w14:textId="3C4A276D" w:rsidR="003D6A43" w:rsidRDefault="003D6A43" w:rsidP="003D6A43">
            <w:pPr>
              <w:jc w:val="left"/>
            </w:pPr>
            <w:r>
              <w:t>Amministrazione trasformazioni</w:t>
            </w:r>
          </w:p>
        </w:tc>
        <w:tc>
          <w:tcPr>
            <w:tcW w:w="4107" w:type="dxa"/>
          </w:tcPr>
          <w:p w14:paraId="7439CA50" w14:textId="3D19033D" w:rsidR="003D6A43" w:rsidRDefault="004D2D03" w:rsidP="003D6A43">
            <w:pPr>
              <w:jc w:val="left"/>
            </w:pPr>
            <w:r>
              <w:t xml:space="preserve">Tutte </w:t>
            </w:r>
            <w:r w:rsidR="003D6A43" w:rsidRPr="002909ED">
              <w:t>le funzionalità in visualizzazione</w:t>
            </w:r>
          </w:p>
        </w:tc>
      </w:tr>
      <w:tr w:rsidR="003D6A43" w14:paraId="3C6AC605" w14:textId="77777777" w:rsidTr="004D2D03">
        <w:tc>
          <w:tcPr>
            <w:tcW w:w="1838" w:type="dxa"/>
            <w:vAlign w:val="center"/>
          </w:tcPr>
          <w:p w14:paraId="740A6D38" w14:textId="70A2433A" w:rsidR="003D6A43" w:rsidRPr="00F12C0F" w:rsidRDefault="003D6A43" w:rsidP="003D6A43">
            <w:pPr>
              <w:jc w:val="left"/>
              <w:rPr>
                <w:b/>
              </w:rPr>
            </w:pPr>
            <w:r>
              <w:rPr>
                <w:b/>
              </w:rPr>
              <w:t>VERSO</w:t>
            </w:r>
          </w:p>
        </w:tc>
        <w:tc>
          <w:tcPr>
            <w:tcW w:w="3683" w:type="dxa"/>
            <w:vAlign w:val="center"/>
          </w:tcPr>
          <w:p w14:paraId="4F0CFA79" w14:textId="1BEB88C2" w:rsidR="003D6A43" w:rsidRDefault="003D6A43" w:rsidP="003D6A43">
            <w:pPr>
              <w:jc w:val="left"/>
            </w:pPr>
            <w:r>
              <w:t>Versamenti</w:t>
            </w:r>
          </w:p>
        </w:tc>
        <w:tc>
          <w:tcPr>
            <w:tcW w:w="4107" w:type="dxa"/>
            <w:vAlign w:val="center"/>
          </w:tcPr>
          <w:p w14:paraId="3FF1DAFC" w14:textId="6302CDE3" w:rsidR="003D6A43" w:rsidRDefault="004D2D03" w:rsidP="003D6A43">
            <w:pPr>
              <w:jc w:val="left"/>
            </w:pPr>
            <w:r>
              <w:t xml:space="preserve">Tutte </w:t>
            </w:r>
            <w:r w:rsidR="003D6A43">
              <w:t>le funzionalità</w:t>
            </w:r>
          </w:p>
        </w:tc>
      </w:tr>
      <w:tr w:rsidR="001F0566" w14:paraId="06E5EECE" w14:textId="77777777" w:rsidTr="001F0566">
        <w:tc>
          <w:tcPr>
            <w:tcW w:w="1838" w:type="dxa"/>
            <w:vMerge w:val="restart"/>
            <w:vAlign w:val="center"/>
          </w:tcPr>
          <w:p w14:paraId="2566D959" w14:textId="77777777" w:rsidR="001F0566" w:rsidRDefault="001F0566" w:rsidP="001F0566">
            <w:pPr>
              <w:jc w:val="left"/>
              <w:rPr>
                <w:b/>
              </w:rPr>
            </w:pPr>
            <w:r>
              <w:rPr>
                <w:b/>
              </w:rPr>
              <w:t>DPI</w:t>
            </w:r>
          </w:p>
        </w:tc>
        <w:tc>
          <w:tcPr>
            <w:tcW w:w="3683" w:type="dxa"/>
          </w:tcPr>
          <w:p w14:paraId="75ACE001" w14:textId="77777777" w:rsidR="001F0566" w:rsidRDefault="001F0566" w:rsidP="001F0566">
            <w:pPr>
              <w:jc w:val="left"/>
            </w:pPr>
            <w:r>
              <w:t>Monitoraggio</w:t>
            </w:r>
          </w:p>
        </w:tc>
        <w:tc>
          <w:tcPr>
            <w:tcW w:w="4107" w:type="dxa"/>
          </w:tcPr>
          <w:p w14:paraId="041A7ACE" w14:textId="77777777" w:rsidR="001F0566" w:rsidRDefault="001F0566" w:rsidP="001F0566">
            <w:pPr>
              <w:jc w:val="left"/>
            </w:pPr>
            <w:r>
              <w:t>Tutte le funzionalità</w:t>
            </w:r>
          </w:p>
        </w:tc>
      </w:tr>
      <w:tr w:rsidR="001F0566" w14:paraId="12D5ABAC" w14:textId="77777777" w:rsidTr="001F0566">
        <w:tc>
          <w:tcPr>
            <w:tcW w:w="1838" w:type="dxa"/>
            <w:vMerge/>
          </w:tcPr>
          <w:p w14:paraId="3E0710A1" w14:textId="77777777" w:rsidR="001F0566" w:rsidRDefault="001F0566" w:rsidP="001F0566">
            <w:pPr>
              <w:jc w:val="left"/>
              <w:rPr>
                <w:b/>
              </w:rPr>
            </w:pPr>
          </w:p>
        </w:tc>
        <w:tc>
          <w:tcPr>
            <w:tcW w:w="3683" w:type="dxa"/>
          </w:tcPr>
          <w:p w14:paraId="3015C861" w14:textId="77777777" w:rsidR="001F0566" w:rsidRDefault="001F0566" w:rsidP="001F0566">
            <w:pPr>
              <w:jc w:val="left"/>
            </w:pPr>
            <w:r>
              <w:t>Amministrazione sistema</w:t>
            </w:r>
          </w:p>
        </w:tc>
        <w:tc>
          <w:tcPr>
            <w:tcW w:w="4107" w:type="dxa"/>
          </w:tcPr>
          <w:p w14:paraId="4EB50D8D" w14:textId="77777777" w:rsidR="001F0566" w:rsidRDefault="001F0566" w:rsidP="001F0566">
            <w:pPr>
              <w:jc w:val="left"/>
            </w:pPr>
            <w:r>
              <w:t xml:space="preserve">Tutte </w:t>
            </w:r>
            <w:r w:rsidRPr="002909ED">
              <w:t>le funzionalità in visualizzazione</w:t>
            </w:r>
          </w:p>
        </w:tc>
      </w:tr>
    </w:tbl>
    <w:p w14:paraId="42414057" w14:textId="28F7FFC5" w:rsidR="00EE3FA8" w:rsidRDefault="00EE3FA8" w:rsidP="00472452"/>
    <w:p w14:paraId="11C540E1" w14:textId="77C90D9F" w:rsidR="00EE3FA8" w:rsidRDefault="004D2D03" w:rsidP="00EE3FA8">
      <w:pPr>
        <w:pStyle w:val="Titolo3"/>
        <w:rPr>
          <w:rFonts w:ascii="Calibri" w:hAnsi="Calibri"/>
          <w:color w:val="000000"/>
          <w:sz w:val="22"/>
          <w:szCs w:val="22"/>
          <w:lang w:eastAsia="it-IT"/>
        </w:rPr>
      </w:pPr>
      <w:bookmarkStart w:id="24" w:name="_Ref506889646"/>
      <w:bookmarkStart w:id="25" w:name="_Toc517709549"/>
      <w:r>
        <w:t xml:space="preserve">Abilitazioni per il ruolo </w:t>
      </w:r>
      <w:r w:rsidR="00FE464B">
        <w:t>Gestore Parer</w:t>
      </w:r>
      <w:bookmarkEnd w:id="24"/>
      <w:bookmarkEnd w:id="2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4104"/>
      </w:tblGrid>
      <w:tr w:rsidR="00EE3FA8" w:rsidRPr="00472452" w14:paraId="358D07A3" w14:textId="77777777" w:rsidTr="009869C5">
        <w:trPr>
          <w:cantSplit/>
          <w:trHeight w:val="315"/>
          <w:tblHeader/>
        </w:trPr>
        <w:tc>
          <w:tcPr>
            <w:tcW w:w="1838" w:type="dxa"/>
            <w:vAlign w:val="center"/>
          </w:tcPr>
          <w:p w14:paraId="5756AFA2" w14:textId="77777777" w:rsidR="00EE3FA8" w:rsidRPr="00472452" w:rsidRDefault="00EE3FA8" w:rsidP="00493749">
            <w:pPr>
              <w:jc w:val="left"/>
              <w:rPr>
                <w:b/>
              </w:rPr>
            </w:pPr>
            <w:r w:rsidRPr="00472452">
              <w:rPr>
                <w:b/>
              </w:rPr>
              <w:t>Applicazione</w:t>
            </w:r>
          </w:p>
        </w:tc>
        <w:tc>
          <w:tcPr>
            <w:tcW w:w="3686" w:type="dxa"/>
            <w:vAlign w:val="center"/>
          </w:tcPr>
          <w:p w14:paraId="339CC706" w14:textId="77777777" w:rsidR="00EE3FA8" w:rsidRPr="00472452" w:rsidRDefault="00EE3FA8" w:rsidP="00493749">
            <w:pPr>
              <w:jc w:val="left"/>
              <w:rPr>
                <w:b/>
              </w:rPr>
            </w:pPr>
            <w:r>
              <w:rPr>
                <w:b/>
              </w:rPr>
              <w:t>F</w:t>
            </w:r>
            <w:r w:rsidRPr="00472452">
              <w:rPr>
                <w:b/>
              </w:rPr>
              <w:t>unzionalità</w:t>
            </w:r>
          </w:p>
        </w:tc>
        <w:tc>
          <w:tcPr>
            <w:tcW w:w="4104" w:type="dxa"/>
            <w:vAlign w:val="center"/>
          </w:tcPr>
          <w:p w14:paraId="208BFD9C" w14:textId="77777777" w:rsidR="00EE3FA8" w:rsidRPr="00472452" w:rsidRDefault="00EE3FA8" w:rsidP="00493749">
            <w:pPr>
              <w:jc w:val="left"/>
              <w:rPr>
                <w:b/>
              </w:rPr>
            </w:pPr>
            <w:r>
              <w:rPr>
                <w:b/>
              </w:rPr>
              <w:t>Abilitazioni</w:t>
            </w:r>
          </w:p>
        </w:tc>
      </w:tr>
      <w:tr w:rsidR="00EE3FA8" w14:paraId="7A01EC40" w14:textId="77777777" w:rsidTr="009869C5">
        <w:trPr>
          <w:cantSplit/>
        </w:trPr>
        <w:tc>
          <w:tcPr>
            <w:tcW w:w="1838" w:type="dxa"/>
            <w:vMerge w:val="restart"/>
            <w:vAlign w:val="center"/>
          </w:tcPr>
          <w:p w14:paraId="7E6ADA5E" w14:textId="77777777" w:rsidR="00EE3FA8" w:rsidRPr="00CD4068" w:rsidRDefault="00EE3FA8" w:rsidP="00493749">
            <w:pPr>
              <w:jc w:val="left"/>
              <w:rPr>
                <w:b/>
              </w:rPr>
            </w:pPr>
            <w:r w:rsidRPr="00CD4068">
              <w:rPr>
                <w:b/>
              </w:rPr>
              <w:t>SACER</w:t>
            </w:r>
          </w:p>
        </w:tc>
        <w:tc>
          <w:tcPr>
            <w:tcW w:w="3686" w:type="dxa"/>
            <w:vAlign w:val="center"/>
          </w:tcPr>
          <w:p w14:paraId="64484667" w14:textId="77777777" w:rsidR="00EE3FA8" w:rsidRDefault="00EE3FA8" w:rsidP="00493749">
            <w:pPr>
              <w:jc w:val="left"/>
            </w:pPr>
            <w:r>
              <w:t>Amministrazione sistema</w:t>
            </w:r>
          </w:p>
        </w:tc>
        <w:tc>
          <w:tcPr>
            <w:tcW w:w="4104" w:type="dxa"/>
            <w:vAlign w:val="center"/>
          </w:tcPr>
          <w:p w14:paraId="43C1B9CE" w14:textId="4AF334C3" w:rsidR="00EE3FA8" w:rsidRDefault="004D2D03" w:rsidP="00493749">
            <w:pPr>
              <w:jc w:val="left"/>
            </w:pPr>
            <w:r>
              <w:t xml:space="preserve">Tutte </w:t>
            </w:r>
            <w:r w:rsidR="00EE3FA8">
              <w:t>le funzionalità in visualizzazione</w:t>
            </w:r>
          </w:p>
        </w:tc>
      </w:tr>
      <w:tr w:rsidR="00EE3FA8" w14:paraId="36FE61D1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36D139FA" w14:textId="77777777" w:rsidR="00EE3FA8" w:rsidRDefault="00EE3FA8" w:rsidP="00493749">
            <w:pPr>
              <w:jc w:val="left"/>
            </w:pPr>
          </w:p>
        </w:tc>
        <w:tc>
          <w:tcPr>
            <w:tcW w:w="3686" w:type="dxa"/>
            <w:vAlign w:val="center"/>
          </w:tcPr>
          <w:p w14:paraId="13AA06DC" w14:textId="77777777" w:rsidR="00EE3FA8" w:rsidRPr="00FE464B" w:rsidRDefault="00EE3FA8" w:rsidP="00493749">
            <w:pPr>
              <w:jc w:val="left"/>
            </w:pPr>
            <w:r w:rsidRPr="00FE464B">
              <w:t>Configurazione sistema</w:t>
            </w:r>
          </w:p>
        </w:tc>
        <w:tc>
          <w:tcPr>
            <w:tcW w:w="4104" w:type="dxa"/>
            <w:vAlign w:val="center"/>
          </w:tcPr>
          <w:p w14:paraId="7CD5F3FE" w14:textId="6CF1662C" w:rsidR="00EE3FA8" w:rsidRDefault="004D2D03" w:rsidP="00493749">
            <w:pPr>
              <w:jc w:val="left"/>
            </w:pPr>
            <w:r>
              <w:t xml:space="preserve">Tutte </w:t>
            </w:r>
            <w:r w:rsidR="00EE3FA8">
              <w:t>le funzionalità</w:t>
            </w:r>
          </w:p>
        </w:tc>
      </w:tr>
      <w:tr w:rsidR="00EE3FA8" w14:paraId="0D6C386D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57FB6338" w14:textId="77777777" w:rsidR="00EE3FA8" w:rsidRDefault="00EE3FA8" w:rsidP="00493749">
            <w:pPr>
              <w:jc w:val="left"/>
            </w:pPr>
          </w:p>
        </w:tc>
        <w:tc>
          <w:tcPr>
            <w:tcW w:w="3686" w:type="dxa"/>
            <w:vAlign w:val="center"/>
          </w:tcPr>
          <w:p w14:paraId="621A4271" w14:textId="77777777" w:rsidR="00EE3FA8" w:rsidRPr="00FE464B" w:rsidRDefault="00EE3FA8" w:rsidP="00493749">
            <w:pPr>
              <w:jc w:val="left"/>
            </w:pPr>
            <w:r w:rsidRPr="00FE464B">
              <w:t>Strutture versanti</w:t>
            </w:r>
          </w:p>
        </w:tc>
        <w:tc>
          <w:tcPr>
            <w:tcW w:w="4104" w:type="dxa"/>
          </w:tcPr>
          <w:p w14:paraId="2473E6DB" w14:textId="30A88A17" w:rsidR="00EE3FA8" w:rsidRDefault="004D2D03" w:rsidP="00493749">
            <w:pPr>
              <w:jc w:val="left"/>
            </w:pPr>
            <w:r>
              <w:t xml:space="preserve">Tutte </w:t>
            </w:r>
            <w:r w:rsidR="00EE3FA8" w:rsidRPr="00D05FC0">
              <w:t>le funzionalità</w:t>
            </w:r>
          </w:p>
        </w:tc>
      </w:tr>
      <w:tr w:rsidR="004D775C" w14:paraId="0F8BA7B0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63168715" w14:textId="77777777" w:rsidR="004D775C" w:rsidRDefault="004D775C" w:rsidP="004D775C">
            <w:pPr>
              <w:jc w:val="left"/>
            </w:pPr>
          </w:p>
        </w:tc>
        <w:tc>
          <w:tcPr>
            <w:tcW w:w="3686" w:type="dxa"/>
            <w:vAlign w:val="center"/>
          </w:tcPr>
          <w:p w14:paraId="724913C2" w14:textId="07BB04AE" w:rsidR="004D775C" w:rsidRPr="00FE464B" w:rsidRDefault="004D775C" w:rsidP="004D775C">
            <w:pPr>
              <w:jc w:val="left"/>
            </w:pPr>
            <w:r>
              <w:t>Disciplinare tecnico</w:t>
            </w:r>
          </w:p>
        </w:tc>
        <w:tc>
          <w:tcPr>
            <w:tcW w:w="4104" w:type="dxa"/>
          </w:tcPr>
          <w:p w14:paraId="7887DF3A" w14:textId="2CAF4C85" w:rsidR="004D775C" w:rsidRDefault="004D775C" w:rsidP="004D775C">
            <w:pPr>
              <w:jc w:val="left"/>
            </w:pPr>
            <w:r>
              <w:t>Tutte le funzionalità</w:t>
            </w:r>
          </w:p>
        </w:tc>
      </w:tr>
      <w:tr w:rsidR="004D775C" w14:paraId="3A5C4540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0BBD7169" w14:textId="77777777" w:rsidR="004D775C" w:rsidRDefault="004D775C" w:rsidP="004D775C">
            <w:pPr>
              <w:jc w:val="left"/>
            </w:pPr>
          </w:p>
        </w:tc>
        <w:tc>
          <w:tcPr>
            <w:tcW w:w="3686" w:type="dxa"/>
            <w:vAlign w:val="center"/>
          </w:tcPr>
          <w:p w14:paraId="7DB48B61" w14:textId="77777777" w:rsidR="004D775C" w:rsidRPr="00FE464B" w:rsidRDefault="004D775C" w:rsidP="004D775C">
            <w:pPr>
              <w:jc w:val="left"/>
            </w:pPr>
            <w:r w:rsidRPr="00FE464B">
              <w:t>Unità documentarie</w:t>
            </w:r>
          </w:p>
        </w:tc>
        <w:tc>
          <w:tcPr>
            <w:tcW w:w="4104" w:type="dxa"/>
          </w:tcPr>
          <w:p w14:paraId="1253F7F6" w14:textId="703F8B35" w:rsidR="004D775C" w:rsidRDefault="004D775C" w:rsidP="004D775C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4D775C" w14:paraId="47E82512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00D97A87" w14:textId="77777777" w:rsidR="004D775C" w:rsidRDefault="004D775C" w:rsidP="004D775C">
            <w:pPr>
              <w:jc w:val="left"/>
            </w:pPr>
          </w:p>
        </w:tc>
        <w:tc>
          <w:tcPr>
            <w:tcW w:w="3686" w:type="dxa"/>
            <w:vAlign w:val="center"/>
          </w:tcPr>
          <w:p w14:paraId="323E2B17" w14:textId="77777777" w:rsidR="004D775C" w:rsidRPr="00FE464B" w:rsidRDefault="004D775C" w:rsidP="004D775C">
            <w:pPr>
              <w:jc w:val="left"/>
            </w:pPr>
            <w:r w:rsidRPr="00FE464B">
              <w:t>Fascicoli</w:t>
            </w:r>
          </w:p>
        </w:tc>
        <w:tc>
          <w:tcPr>
            <w:tcW w:w="4104" w:type="dxa"/>
          </w:tcPr>
          <w:p w14:paraId="1607E4FB" w14:textId="4E33E7FA" w:rsidR="004D775C" w:rsidRDefault="004D775C" w:rsidP="004D775C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4D775C" w14:paraId="6A8BA741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2FE3085B" w14:textId="77777777" w:rsidR="004D775C" w:rsidRDefault="004D775C" w:rsidP="004D775C">
            <w:pPr>
              <w:jc w:val="left"/>
            </w:pPr>
          </w:p>
        </w:tc>
        <w:tc>
          <w:tcPr>
            <w:tcW w:w="3686" w:type="dxa"/>
            <w:vAlign w:val="center"/>
          </w:tcPr>
          <w:p w14:paraId="33C460ED" w14:textId="77777777" w:rsidR="004D775C" w:rsidRPr="00FE464B" w:rsidRDefault="004D775C" w:rsidP="004D775C">
            <w:pPr>
              <w:jc w:val="left"/>
            </w:pPr>
            <w:r w:rsidRPr="00FE464B">
              <w:t>Serie</w:t>
            </w:r>
          </w:p>
        </w:tc>
        <w:tc>
          <w:tcPr>
            <w:tcW w:w="4104" w:type="dxa"/>
          </w:tcPr>
          <w:p w14:paraId="0FC74416" w14:textId="06872956" w:rsidR="004D775C" w:rsidRDefault="004D775C" w:rsidP="004D775C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4D775C" w14:paraId="042DFA86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0A9C4959" w14:textId="77777777" w:rsidR="004D775C" w:rsidRDefault="004D775C" w:rsidP="004D775C">
            <w:pPr>
              <w:jc w:val="left"/>
            </w:pPr>
          </w:p>
        </w:tc>
        <w:tc>
          <w:tcPr>
            <w:tcW w:w="3686" w:type="dxa"/>
            <w:vAlign w:val="center"/>
          </w:tcPr>
          <w:p w14:paraId="28B6A1EB" w14:textId="47C1A55C" w:rsidR="004D775C" w:rsidRPr="00FE464B" w:rsidRDefault="004D775C" w:rsidP="004D775C">
            <w:pPr>
              <w:jc w:val="left"/>
            </w:pPr>
            <w:r w:rsidRPr="00FE464B">
              <w:t>Monitoraggio</w:t>
            </w:r>
            <w:r>
              <w:t xml:space="preserve"> versamento </w:t>
            </w:r>
            <w:r w:rsidR="00DD3EA6">
              <w:t>(unità documentarie e fascicoli)</w:t>
            </w:r>
          </w:p>
        </w:tc>
        <w:tc>
          <w:tcPr>
            <w:tcW w:w="4104" w:type="dxa"/>
          </w:tcPr>
          <w:p w14:paraId="016E6BE6" w14:textId="40866EBB" w:rsidR="004D775C" w:rsidRDefault="004D775C" w:rsidP="004D775C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4D775C" w14:paraId="513A8F68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72F0A159" w14:textId="77777777" w:rsidR="004D775C" w:rsidRDefault="004D775C" w:rsidP="004D775C">
            <w:pPr>
              <w:jc w:val="left"/>
            </w:pPr>
          </w:p>
        </w:tc>
        <w:tc>
          <w:tcPr>
            <w:tcW w:w="3686" w:type="dxa"/>
            <w:vAlign w:val="center"/>
          </w:tcPr>
          <w:p w14:paraId="146AC14A" w14:textId="50F6EE16" w:rsidR="004D775C" w:rsidRPr="00FE464B" w:rsidRDefault="004D775C" w:rsidP="004D775C">
            <w:pPr>
              <w:jc w:val="left"/>
            </w:pPr>
            <w:r w:rsidRPr="00FE464B">
              <w:t>Elenchi di versamento</w:t>
            </w:r>
            <w:r w:rsidR="00DD3EA6">
              <w:t xml:space="preserve"> (</w:t>
            </w:r>
            <w:r w:rsidR="00CC6863">
              <w:t>unità documentarie e fascicoli)</w:t>
            </w:r>
          </w:p>
        </w:tc>
        <w:tc>
          <w:tcPr>
            <w:tcW w:w="4104" w:type="dxa"/>
          </w:tcPr>
          <w:p w14:paraId="5E85E1F6" w14:textId="04F3FDB3" w:rsidR="004D775C" w:rsidRDefault="004D775C" w:rsidP="004D775C">
            <w:pPr>
              <w:jc w:val="left"/>
            </w:pPr>
            <w:r>
              <w:t xml:space="preserve">Tutte </w:t>
            </w:r>
            <w:r w:rsidRPr="00D05FC0">
              <w:t>le funzionalità</w:t>
            </w:r>
            <w:r>
              <w:t xml:space="preserve"> in visualizzazione</w:t>
            </w:r>
          </w:p>
        </w:tc>
      </w:tr>
      <w:tr w:rsidR="004D775C" w14:paraId="74FFE3E9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4E9C57FB" w14:textId="77777777" w:rsidR="004D775C" w:rsidRDefault="004D775C" w:rsidP="004D775C">
            <w:pPr>
              <w:jc w:val="left"/>
            </w:pPr>
          </w:p>
        </w:tc>
        <w:tc>
          <w:tcPr>
            <w:tcW w:w="3686" w:type="dxa"/>
            <w:vAlign w:val="center"/>
          </w:tcPr>
          <w:p w14:paraId="5EE811CC" w14:textId="77777777" w:rsidR="004D775C" w:rsidRDefault="004D775C" w:rsidP="004D775C">
            <w:pPr>
              <w:jc w:val="left"/>
            </w:pPr>
            <w:r>
              <w:t>Gestione serie</w:t>
            </w:r>
          </w:p>
        </w:tc>
        <w:tc>
          <w:tcPr>
            <w:tcW w:w="4104" w:type="dxa"/>
          </w:tcPr>
          <w:p w14:paraId="07FFA23E" w14:textId="20165843" w:rsidR="004D775C" w:rsidRDefault="004D775C" w:rsidP="004D775C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4D775C" w14:paraId="71F53ED5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7ED109C9" w14:textId="77777777" w:rsidR="004D775C" w:rsidRDefault="004D775C" w:rsidP="004D775C">
            <w:pPr>
              <w:jc w:val="left"/>
            </w:pPr>
          </w:p>
        </w:tc>
        <w:tc>
          <w:tcPr>
            <w:tcW w:w="3686" w:type="dxa"/>
            <w:vAlign w:val="center"/>
          </w:tcPr>
          <w:p w14:paraId="34716832" w14:textId="65E50C2E" w:rsidR="004D775C" w:rsidRDefault="004D775C" w:rsidP="004D775C">
            <w:pPr>
              <w:jc w:val="left"/>
            </w:pPr>
            <w:r>
              <w:t>Annullamento versamenti</w:t>
            </w:r>
          </w:p>
        </w:tc>
        <w:tc>
          <w:tcPr>
            <w:tcW w:w="4104" w:type="dxa"/>
          </w:tcPr>
          <w:p w14:paraId="7DB70985" w14:textId="64A9EC8F" w:rsidR="004D775C" w:rsidRDefault="004D775C" w:rsidP="004D775C">
            <w:pPr>
              <w:jc w:val="left"/>
            </w:pPr>
            <w:r>
              <w:t>Tutte le funzionalità</w:t>
            </w:r>
          </w:p>
        </w:tc>
      </w:tr>
      <w:tr w:rsidR="004D775C" w14:paraId="2147D443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17D7551D" w14:textId="77777777" w:rsidR="004D775C" w:rsidRDefault="004D775C" w:rsidP="004D775C">
            <w:pPr>
              <w:jc w:val="left"/>
            </w:pPr>
          </w:p>
        </w:tc>
        <w:tc>
          <w:tcPr>
            <w:tcW w:w="3686" w:type="dxa"/>
            <w:vAlign w:val="center"/>
          </w:tcPr>
          <w:p w14:paraId="3AE8E991" w14:textId="77777777" w:rsidR="004D775C" w:rsidRDefault="004D775C" w:rsidP="004D775C">
            <w:pPr>
              <w:jc w:val="left"/>
            </w:pPr>
            <w:proofErr w:type="spellStart"/>
            <w:r>
              <w:t>Logging</w:t>
            </w:r>
            <w:proofErr w:type="spellEnd"/>
          </w:p>
        </w:tc>
        <w:tc>
          <w:tcPr>
            <w:tcW w:w="4104" w:type="dxa"/>
          </w:tcPr>
          <w:p w14:paraId="145523B7" w14:textId="0368C067" w:rsidR="004D775C" w:rsidRDefault="004D775C" w:rsidP="004D775C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4D775C" w14:paraId="15F91670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5BA6CB55" w14:textId="77777777" w:rsidR="004D775C" w:rsidRDefault="004D775C" w:rsidP="004D775C">
            <w:pPr>
              <w:jc w:val="left"/>
            </w:pPr>
          </w:p>
        </w:tc>
        <w:tc>
          <w:tcPr>
            <w:tcW w:w="3686" w:type="dxa"/>
            <w:vAlign w:val="center"/>
          </w:tcPr>
          <w:p w14:paraId="28D3502D" w14:textId="77777777" w:rsidR="004D775C" w:rsidRDefault="004D775C" w:rsidP="004D775C">
            <w:pPr>
              <w:jc w:val="left"/>
            </w:pPr>
            <w:r>
              <w:t>Servizi di versamento</w:t>
            </w:r>
          </w:p>
        </w:tc>
        <w:tc>
          <w:tcPr>
            <w:tcW w:w="4104" w:type="dxa"/>
            <w:vAlign w:val="center"/>
          </w:tcPr>
          <w:p w14:paraId="4DB78F16" w14:textId="7B6EE091" w:rsidR="004D775C" w:rsidRDefault="004D775C" w:rsidP="004D775C">
            <w:pPr>
              <w:jc w:val="left"/>
            </w:pPr>
            <w:r>
              <w:t xml:space="preserve">Tutti i servizi </w:t>
            </w:r>
          </w:p>
        </w:tc>
      </w:tr>
      <w:tr w:rsidR="004D775C" w14:paraId="72B45BC8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0FDE7931" w14:textId="77777777" w:rsidR="004D775C" w:rsidRDefault="004D775C" w:rsidP="004D775C">
            <w:pPr>
              <w:jc w:val="left"/>
            </w:pPr>
          </w:p>
        </w:tc>
        <w:tc>
          <w:tcPr>
            <w:tcW w:w="3686" w:type="dxa"/>
            <w:vAlign w:val="center"/>
          </w:tcPr>
          <w:p w14:paraId="64DC109C" w14:textId="77777777" w:rsidR="004D775C" w:rsidRDefault="004D775C" w:rsidP="004D775C">
            <w:pPr>
              <w:jc w:val="left"/>
            </w:pPr>
            <w:r>
              <w:t>Servizi di recupero</w:t>
            </w:r>
          </w:p>
        </w:tc>
        <w:tc>
          <w:tcPr>
            <w:tcW w:w="4104" w:type="dxa"/>
            <w:vAlign w:val="center"/>
          </w:tcPr>
          <w:p w14:paraId="69761945" w14:textId="0EAD4E2C" w:rsidR="004D775C" w:rsidRDefault="004D775C" w:rsidP="004D775C">
            <w:pPr>
              <w:jc w:val="left"/>
            </w:pPr>
            <w:r>
              <w:t>Tutti i servizi</w:t>
            </w:r>
          </w:p>
        </w:tc>
      </w:tr>
      <w:tr w:rsidR="004D775C" w14:paraId="2AA434C9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0C320132" w14:textId="77777777" w:rsidR="004D775C" w:rsidRDefault="004D775C" w:rsidP="004D775C">
            <w:pPr>
              <w:jc w:val="left"/>
            </w:pPr>
          </w:p>
        </w:tc>
        <w:tc>
          <w:tcPr>
            <w:tcW w:w="3686" w:type="dxa"/>
            <w:vAlign w:val="center"/>
          </w:tcPr>
          <w:p w14:paraId="75648040" w14:textId="77777777" w:rsidR="004D775C" w:rsidRDefault="004D775C" w:rsidP="004D775C">
            <w:pPr>
              <w:jc w:val="left"/>
            </w:pPr>
            <w:r>
              <w:t>Servizi di annullamento</w:t>
            </w:r>
          </w:p>
        </w:tc>
        <w:tc>
          <w:tcPr>
            <w:tcW w:w="4104" w:type="dxa"/>
            <w:vAlign w:val="center"/>
          </w:tcPr>
          <w:p w14:paraId="2B991415" w14:textId="5B303B42" w:rsidR="004D775C" w:rsidRDefault="004D775C" w:rsidP="004D775C">
            <w:pPr>
              <w:jc w:val="left"/>
            </w:pPr>
            <w:r>
              <w:t>Tutti i servizi</w:t>
            </w:r>
          </w:p>
        </w:tc>
      </w:tr>
      <w:tr w:rsidR="004D775C" w14:paraId="5F72A736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7889BD9C" w14:textId="77777777" w:rsidR="004D775C" w:rsidRDefault="004D775C" w:rsidP="004D775C">
            <w:pPr>
              <w:jc w:val="left"/>
            </w:pPr>
          </w:p>
        </w:tc>
        <w:tc>
          <w:tcPr>
            <w:tcW w:w="3686" w:type="dxa"/>
            <w:vAlign w:val="center"/>
          </w:tcPr>
          <w:p w14:paraId="573C0B86" w14:textId="77777777" w:rsidR="004D775C" w:rsidRDefault="004D775C" w:rsidP="004D775C">
            <w:pPr>
              <w:jc w:val="left"/>
            </w:pPr>
            <w:r>
              <w:t>Servizi di sistema</w:t>
            </w:r>
          </w:p>
        </w:tc>
        <w:tc>
          <w:tcPr>
            <w:tcW w:w="4104" w:type="dxa"/>
            <w:vAlign w:val="center"/>
          </w:tcPr>
          <w:p w14:paraId="3592E547" w14:textId="77777777" w:rsidR="004D775C" w:rsidRDefault="004D775C" w:rsidP="004D775C">
            <w:pPr>
              <w:jc w:val="left"/>
            </w:pPr>
            <w:r>
              <w:t>Nessuna</w:t>
            </w:r>
          </w:p>
        </w:tc>
      </w:tr>
      <w:tr w:rsidR="004D775C" w14:paraId="7644C56C" w14:textId="77777777" w:rsidTr="009869C5">
        <w:trPr>
          <w:cantSplit/>
        </w:trPr>
        <w:tc>
          <w:tcPr>
            <w:tcW w:w="1838" w:type="dxa"/>
            <w:vMerge w:val="restart"/>
            <w:vAlign w:val="center"/>
          </w:tcPr>
          <w:p w14:paraId="4C85BB54" w14:textId="77777777" w:rsidR="004D775C" w:rsidRPr="00F12C0F" w:rsidRDefault="004D775C" w:rsidP="004D775C">
            <w:pPr>
              <w:jc w:val="left"/>
              <w:rPr>
                <w:b/>
              </w:rPr>
            </w:pPr>
            <w:r w:rsidRPr="00F12C0F">
              <w:rPr>
                <w:b/>
              </w:rPr>
              <w:t>PING</w:t>
            </w:r>
          </w:p>
        </w:tc>
        <w:tc>
          <w:tcPr>
            <w:tcW w:w="3686" w:type="dxa"/>
            <w:vAlign w:val="center"/>
          </w:tcPr>
          <w:p w14:paraId="417050E5" w14:textId="77777777" w:rsidR="004D775C" w:rsidRDefault="004D775C" w:rsidP="004D775C">
            <w:pPr>
              <w:jc w:val="left"/>
            </w:pPr>
            <w:r>
              <w:t>Amministrazione sistema</w:t>
            </w:r>
          </w:p>
        </w:tc>
        <w:tc>
          <w:tcPr>
            <w:tcW w:w="4104" w:type="dxa"/>
            <w:vAlign w:val="center"/>
          </w:tcPr>
          <w:p w14:paraId="0CDC30B2" w14:textId="24FC5A87" w:rsidR="004D775C" w:rsidRDefault="004D775C" w:rsidP="004D775C">
            <w:pPr>
              <w:jc w:val="left"/>
            </w:pPr>
            <w:r>
              <w:t>Tutte le funzionalità in visualizzazione</w:t>
            </w:r>
          </w:p>
        </w:tc>
      </w:tr>
      <w:tr w:rsidR="004D775C" w14:paraId="76A46E20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129006EB" w14:textId="77777777" w:rsidR="004D775C" w:rsidRPr="00F12C0F" w:rsidRDefault="004D775C" w:rsidP="004D775C">
            <w:pPr>
              <w:jc w:val="left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3A661D0B" w14:textId="77777777" w:rsidR="004D775C" w:rsidRDefault="004D775C" w:rsidP="004D775C">
            <w:pPr>
              <w:jc w:val="left"/>
            </w:pPr>
            <w:r>
              <w:t>Versatori</w:t>
            </w:r>
          </w:p>
        </w:tc>
        <w:tc>
          <w:tcPr>
            <w:tcW w:w="4104" w:type="dxa"/>
            <w:vAlign w:val="center"/>
          </w:tcPr>
          <w:p w14:paraId="7A750742" w14:textId="429543C1" w:rsidR="004D775C" w:rsidRDefault="004D775C" w:rsidP="004D775C">
            <w:pPr>
              <w:jc w:val="left"/>
            </w:pPr>
            <w:r>
              <w:t>Tutte le funzionalità</w:t>
            </w:r>
          </w:p>
        </w:tc>
      </w:tr>
      <w:tr w:rsidR="004D775C" w14:paraId="06D5882F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1D21CB45" w14:textId="77777777" w:rsidR="004D775C" w:rsidRPr="00F12C0F" w:rsidRDefault="004D775C" w:rsidP="004D775C">
            <w:pPr>
              <w:jc w:val="left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347FE378" w14:textId="77777777" w:rsidR="004D775C" w:rsidRDefault="004D775C" w:rsidP="004D775C">
            <w:pPr>
              <w:jc w:val="left"/>
            </w:pPr>
            <w:r>
              <w:t xml:space="preserve">Monitoraggio </w:t>
            </w:r>
          </w:p>
        </w:tc>
        <w:tc>
          <w:tcPr>
            <w:tcW w:w="4104" w:type="dxa"/>
            <w:vAlign w:val="center"/>
          </w:tcPr>
          <w:p w14:paraId="29463E6C" w14:textId="614E0E99" w:rsidR="004D775C" w:rsidRDefault="004D775C" w:rsidP="004D775C">
            <w:pPr>
              <w:jc w:val="left"/>
            </w:pPr>
            <w:r>
              <w:t>Tutte le funzionalità</w:t>
            </w:r>
          </w:p>
        </w:tc>
      </w:tr>
      <w:tr w:rsidR="004D775C" w14:paraId="73515C42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48D62979" w14:textId="77777777" w:rsidR="004D775C" w:rsidRPr="00F12C0F" w:rsidRDefault="004D775C" w:rsidP="004D775C">
            <w:pPr>
              <w:jc w:val="left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5B01DBD9" w14:textId="77777777" w:rsidR="004D775C" w:rsidRDefault="004D775C" w:rsidP="004D775C">
            <w:pPr>
              <w:jc w:val="left"/>
            </w:pPr>
            <w:r>
              <w:t>Versamenti</w:t>
            </w:r>
          </w:p>
        </w:tc>
        <w:tc>
          <w:tcPr>
            <w:tcW w:w="4104" w:type="dxa"/>
            <w:vAlign w:val="center"/>
          </w:tcPr>
          <w:p w14:paraId="715C0C50" w14:textId="00236D9B" w:rsidR="004D775C" w:rsidRDefault="004D775C" w:rsidP="004D775C">
            <w:pPr>
              <w:jc w:val="left"/>
            </w:pPr>
            <w:r>
              <w:t>Tutte le funzionalità</w:t>
            </w:r>
          </w:p>
        </w:tc>
      </w:tr>
      <w:tr w:rsidR="004D775C" w14:paraId="25DCEC12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134D5248" w14:textId="77777777" w:rsidR="004D775C" w:rsidRPr="00F12C0F" w:rsidRDefault="004D775C" w:rsidP="004D775C">
            <w:pPr>
              <w:jc w:val="left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185A42D7" w14:textId="77777777" w:rsidR="004D775C" w:rsidRDefault="004D775C" w:rsidP="004D775C">
            <w:pPr>
              <w:jc w:val="left"/>
            </w:pPr>
            <w:proofErr w:type="spellStart"/>
            <w:r>
              <w:t>Logging</w:t>
            </w:r>
            <w:proofErr w:type="spellEnd"/>
          </w:p>
        </w:tc>
        <w:tc>
          <w:tcPr>
            <w:tcW w:w="4104" w:type="dxa"/>
            <w:vAlign w:val="center"/>
          </w:tcPr>
          <w:p w14:paraId="59C2EBCD" w14:textId="2BC95EB2" w:rsidR="004D775C" w:rsidRDefault="004D775C" w:rsidP="004D775C">
            <w:pPr>
              <w:jc w:val="left"/>
            </w:pPr>
            <w:r>
              <w:t>Tutte le funzionalità</w:t>
            </w:r>
          </w:p>
        </w:tc>
      </w:tr>
      <w:tr w:rsidR="004D775C" w14:paraId="70D19D2E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275924CA" w14:textId="77777777" w:rsidR="004D775C" w:rsidRPr="00F12C0F" w:rsidRDefault="004D775C" w:rsidP="004D775C">
            <w:pPr>
              <w:jc w:val="left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21E52058" w14:textId="77777777" w:rsidR="004D775C" w:rsidRDefault="004D775C" w:rsidP="004D775C">
            <w:pPr>
              <w:jc w:val="left"/>
            </w:pPr>
            <w:r>
              <w:t>Servizi di versamento</w:t>
            </w:r>
          </w:p>
        </w:tc>
        <w:tc>
          <w:tcPr>
            <w:tcW w:w="4104" w:type="dxa"/>
            <w:vAlign w:val="center"/>
          </w:tcPr>
          <w:p w14:paraId="6E1683F7" w14:textId="77777777" w:rsidR="004D775C" w:rsidRDefault="004D775C" w:rsidP="004D775C">
            <w:pPr>
              <w:jc w:val="left"/>
            </w:pPr>
            <w:r>
              <w:t>Nessuna</w:t>
            </w:r>
          </w:p>
        </w:tc>
      </w:tr>
      <w:tr w:rsidR="004D775C" w14:paraId="0695EBFC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3487D0B1" w14:textId="77777777" w:rsidR="004D775C" w:rsidRPr="00F12C0F" w:rsidRDefault="004D775C" w:rsidP="004D775C">
            <w:pPr>
              <w:jc w:val="left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595DEE31" w14:textId="77777777" w:rsidR="004D775C" w:rsidRDefault="004D775C" w:rsidP="004D775C">
            <w:pPr>
              <w:jc w:val="left"/>
            </w:pPr>
            <w:r>
              <w:t>Servizi di recupero</w:t>
            </w:r>
          </w:p>
        </w:tc>
        <w:tc>
          <w:tcPr>
            <w:tcW w:w="4104" w:type="dxa"/>
            <w:vAlign w:val="center"/>
          </w:tcPr>
          <w:p w14:paraId="0387AA1E" w14:textId="77777777" w:rsidR="004D775C" w:rsidRDefault="004D775C" w:rsidP="004D775C">
            <w:pPr>
              <w:jc w:val="left"/>
            </w:pPr>
            <w:r>
              <w:t>Nessuna</w:t>
            </w:r>
          </w:p>
        </w:tc>
      </w:tr>
      <w:tr w:rsidR="004D775C" w14:paraId="2BB537BF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408AE708" w14:textId="77777777" w:rsidR="004D775C" w:rsidRPr="00F12C0F" w:rsidRDefault="004D775C" w:rsidP="004D775C">
            <w:pPr>
              <w:jc w:val="left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2BCDF87F" w14:textId="77777777" w:rsidR="004D775C" w:rsidRDefault="004D775C" w:rsidP="004D775C">
            <w:pPr>
              <w:jc w:val="left"/>
            </w:pPr>
            <w:r>
              <w:t>Servizi di sistema</w:t>
            </w:r>
          </w:p>
        </w:tc>
        <w:tc>
          <w:tcPr>
            <w:tcW w:w="4104" w:type="dxa"/>
            <w:vAlign w:val="center"/>
          </w:tcPr>
          <w:p w14:paraId="17C2EAC5" w14:textId="77777777" w:rsidR="004D775C" w:rsidRDefault="004D775C" w:rsidP="004D775C">
            <w:pPr>
              <w:jc w:val="left"/>
            </w:pPr>
            <w:r>
              <w:t>Nessuna</w:t>
            </w:r>
          </w:p>
        </w:tc>
      </w:tr>
      <w:tr w:rsidR="004D775C" w14:paraId="0545EB72" w14:textId="77777777" w:rsidTr="009869C5">
        <w:trPr>
          <w:cantSplit/>
        </w:trPr>
        <w:tc>
          <w:tcPr>
            <w:tcW w:w="1838" w:type="dxa"/>
            <w:vMerge w:val="restart"/>
            <w:vAlign w:val="center"/>
          </w:tcPr>
          <w:p w14:paraId="62286C5B" w14:textId="77777777" w:rsidR="004D775C" w:rsidRPr="00F12C0F" w:rsidRDefault="004D775C" w:rsidP="004D775C">
            <w:pPr>
              <w:jc w:val="left"/>
              <w:rPr>
                <w:b/>
              </w:rPr>
            </w:pPr>
            <w:r>
              <w:rPr>
                <w:b/>
              </w:rPr>
              <w:t>SIAM</w:t>
            </w:r>
          </w:p>
        </w:tc>
        <w:tc>
          <w:tcPr>
            <w:tcW w:w="3686" w:type="dxa"/>
            <w:vAlign w:val="center"/>
          </w:tcPr>
          <w:p w14:paraId="43D1D452" w14:textId="77777777" w:rsidR="004D775C" w:rsidRDefault="004D775C" w:rsidP="004D775C">
            <w:pPr>
              <w:jc w:val="left"/>
            </w:pPr>
            <w:r>
              <w:t>Amministrazione sistema</w:t>
            </w:r>
          </w:p>
        </w:tc>
        <w:tc>
          <w:tcPr>
            <w:tcW w:w="4104" w:type="dxa"/>
            <w:vAlign w:val="center"/>
          </w:tcPr>
          <w:p w14:paraId="63CB31E4" w14:textId="6A40680B" w:rsidR="004D775C" w:rsidRDefault="004D775C" w:rsidP="004D775C">
            <w:pPr>
              <w:jc w:val="left"/>
            </w:pPr>
            <w:r>
              <w:t>Tutte le funzionalità in visualizzazione</w:t>
            </w:r>
          </w:p>
        </w:tc>
      </w:tr>
      <w:tr w:rsidR="004D775C" w14:paraId="2C2B7A11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3B12AE65" w14:textId="77777777" w:rsidR="004D775C" w:rsidRPr="00F12C0F" w:rsidRDefault="004D775C" w:rsidP="004D775C">
            <w:pPr>
              <w:jc w:val="left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56B93A79" w14:textId="15DACB85" w:rsidR="004D775C" w:rsidRDefault="004D775C" w:rsidP="004D775C">
            <w:pPr>
              <w:jc w:val="left"/>
            </w:pPr>
            <w:r>
              <w:t>Configurazione sistema</w:t>
            </w:r>
          </w:p>
        </w:tc>
        <w:tc>
          <w:tcPr>
            <w:tcW w:w="4104" w:type="dxa"/>
            <w:vAlign w:val="center"/>
          </w:tcPr>
          <w:p w14:paraId="1B050F5F" w14:textId="3029C957" w:rsidR="004D775C" w:rsidRDefault="004D775C" w:rsidP="004D775C">
            <w:pPr>
              <w:jc w:val="left"/>
            </w:pPr>
            <w:r>
              <w:t>Tutte le funzionalità</w:t>
            </w:r>
          </w:p>
        </w:tc>
      </w:tr>
      <w:tr w:rsidR="004D775C" w14:paraId="00B1AF3E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6666324E" w14:textId="77777777" w:rsidR="004D775C" w:rsidRPr="00F12C0F" w:rsidRDefault="004D775C" w:rsidP="004D775C">
            <w:pPr>
              <w:jc w:val="left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79A4B585" w14:textId="77777777" w:rsidR="004D775C" w:rsidRDefault="004D775C" w:rsidP="004D775C">
            <w:pPr>
              <w:jc w:val="left"/>
            </w:pPr>
            <w:r>
              <w:t>Amministrazione utenti</w:t>
            </w:r>
          </w:p>
        </w:tc>
        <w:tc>
          <w:tcPr>
            <w:tcW w:w="4104" w:type="dxa"/>
            <w:vAlign w:val="center"/>
          </w:tcPr>
          <w:p w14:paraId="3ED4B1B1" w14:textId="4C5648B2" w:rsidR="004D775C" w:rsidRDefault="004D775C" w:rsidP="004D775C">
            <w:pPr>
              <w:jc w:val="left"/>
            </w:pPr>
            <w:r>
              <w:t>Tutte le funzionalità</w:t>
            </w:r>
          </w:p>
        </w:tc>
      </w:tr>
      <w:tr w:rsidR="004D775C" w14:paraId="7FDB7FB4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3B9C8C21" w14:textId="77777777" w:rsidR="004D775C" w:rsidRPr="00F12C0F" w:rsidRDefault="004D775C" w:rsidP="004D775C">
            <w:pPr>
              <w:jc w:val="left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7FB8A713" w14:textId="77777777" w:rsidR="004D775C" w:rsidRDefault="004D775C" w:rsidP="004D775C">
            <w:pPr>
              <w:jc w:val="left"/>
            </w:pPr>
            <w:r>
              <w:t>Enti convenzionati</w:t>
            </w:r>
          </w:p>
        </w:tc>
        <w:tc>
          <w:tcPr>
            <w:tcW w:w="4104" w:type="dxa"/>
            <w:vAlign w:val="center"/>
          </w:tcPr>
          <w:p w14:paraId="69EE8E71" w14:textId="4392501F" w:rsidR="004D775C" w:rsidRDefault="004D775C" w:rsidP="004D775C">
            <w:pPr>
              <w:jc w:val="left"/>
            </w:pPr>
            <w:r>
              <w:t>Tutte le funzionalità</w:t>
            </w:r>
          </w:p>
        </w:tc>
      </w:tr>
      <w:tr w:rsidR="004D775C" w14:paraId="4B4AFE75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22BF29DB" w14:textId="77777777" w:rsidR="004D775C" w:rsidRPr="00F12C0F" w:rsidRDefault="004D775C" w:rsidP="004D775C">
            <w:pPr>
              <w:jc w:val="left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1AB58E01" w14:textId="77777777" w:rsidR="004D775C" w:rsidRDefault="004D775C" w:rsidP="004D775C">
            <w:pPr>
              <w:jc w:val="left"/>
            </w:pPr>
            <w:proofErr w:type="spellStart"/>
            <w:r>
              <w:t>Logging</w:t>
            </w:r>
            <w:proofErr w:type="spellEnd"/>
          </w:p>
        </w:tc>
        <w:tc>
          <w:tcPr>
            <w:tcW w:w="4104" w:type="dxa"/>
            <w:vAlign w:val="center"/>
          </w:tcPr>
          <w:p w14:paraId="42156EDD" w14:textId="6CA31771" w:rsidR="004D775C" w:rsidRDefault="004D775C" w:rsidP="004D775C">
            <w:pPr>
              <w:jc w:val="left"/>
            </w:pPr>
            <w:r>
              <w:t>Tutte le funzionalità</w:t>
            </w:r>
          </w:p>
        </w:tc>
      </w:tr>
      <w:tr w:rsidR="004D775C" w14:paraId="3746FD6A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1710B71B" w14:textId="77777777" w:rsidR="004D775C" w:rsidRPr="00F12C0F" w:rsidRDefault="004D775C" w:rsidP="004D775C">
            <w:pPr>
              <w:jc w:val="left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774D5029" w14:textId="77777777" w:rsidR="004D775C" w:rsidRDefault="004D775C" w:rsidP="004D775C">
            <w:pPr>
              <w:jc w:val="left"/>
            </w:pPr>
            <w:r>
              <w:t>Servizi di sistema</w:t>
            </w:r>
          </w:p>
        </w:tc>
        <w:tc>
          <w:tcPr>
            <w:tcW w:w="4104" w:type="dxa"/>
            <w:vAlign w:val="center"/>
          </w:tcPr>
          <w:p w14:paraId="6C092E6D" w14:textId="77777777" w:rsidR="004D775C" w:rsidRDefault="004D775C" w:rsidP="004D775C">
            <w:pPr>
              <w:jc w:val="left"/>
            </w:pPr>
            <w:r>
              <w:t>Nessuna</w:t>
            </w:r>
          </w:p>
        </w:tc>
      </w:tr>
      <w:tr w:rsidR="004D775C" w14:paraId="79DF356A" w14:textId="77777777" w:rsidTr="009869C5">
        <w:trPr>
          <w:cantSplit/>
        </w:trPr>
        <w:tc>
          <w:tcPr>
            <w:tcW w:w="1838" w:type="dxa"/>
            <w:vMerge w:val="restart"/>
            <w:vAlign w:val="center"/>
          </w:tcPr>
          <w:p w14:paraId="3974A20D" w14:textId="77777777" w:rsidR="004D775C" w:rsidRPr="00F12C0F" w:rsidRDefault="004D775C" w:rsidP="004D775C">
            <w:pPr>
              <w:jc w:val="left"/>
              <w:rPr>
                <w:b/>
              </w:rPr>
            </w:pPr>
            <w:r>
              <w:rPr>
                <w:b/>
              </w:rPr>
              <w:t>XFORMER</w:t>
            </w:r>
          </w:p>
        </w:tc>
        <w:tc>
          <w:tcPr>
            <w:tcW w:w="3686" w:type="dxa"/>
            <w:vAlign w:val="center"/>
          </w:tcPr>
          <w:p w14:paraId="4A799EB2" w14:textId="77777777" w:rsidR="004D775C" w:rsidRDefault="004D775C" w:rsidP="004D775C">
            <w:pPr>
              <w:jc w:val="left"/>
            </w:pPr>
            <w:r>
              <w:t>Amministrazione sistema</w:t>
            </w:r>
          </w:p>
        </w:tc>
        <w:tc>
          <w:tcPr>
            <w:tcW w:w="4104" w:type="dxa"/>
          </w:tcPr>
          <w:p w14:paraId="36C9E190" w14:textId="5FF8B6C0" w:rsidR="004D775C" w:rsidRDefault="004D775C" w:rsidP="004D775C">
            <w:pPr>
              <w:jc w:val="left"/>
            </w:pPr>
            <w:r>
              <w:t xml:space="preserve">Tutte </w:t>
            </w:r>
            <w:r w:rsidRPr="002909ED">
              <w:t>le funzionalità in visualizzazione</w:t>
            </w:r>
          </w:p>
        </w:tc>
      </w:tr>
      <w:tr w:rsidR="004D775C" w14:paraId="049CFCFD" w14:textId="77777777" w:rsidTr="009869C5">
        <w:trPr>
          <w:cantSplit/>
        </w:trPr>
        <w:tc>
          <w:tcPr>
            <w:tcW w:w="1838" w:type="dxa"/>
            <w:vMerge/>
            <w:vAlign w:val="center"/>
          </w:tcPr>
          <w:p w14:paraId="03111720" w14:textId="77777777" w:rsidR="004D775C" w:rsidRPr="00F12C0F" w:rsidRDefault="004D775C" w:rsidP="004D775C">
            <w:pPr>
              <w:jc w:val="left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41B0E497" w14:textId="77777777" w:rsidR="004D775C" w:rsidRDefault="004D775C" w:rsidP="004D775C">
            <w:pPr>
              <w:jc w:val="left"/>
            </w:pPr>
            <w:r>
              <w:t>Amministrazione trasformazioni</w:t>
            </w:r>
          </w:p>
        </w:tc>
        <w:tc>
          <w:tcPr>
            <w:tcW w:w="4104" w:type="dxa"/>
          </w:tcPr>
          <w:p w14:paraId="3A3E5704" w14:textId="5B381D52" w:rsidR="004D775C" w:rsidRDefault="004D775C" w:rsidP="004D775C">
            <w:pPr>
              <w:jc w:val="left"/>
            </w:pPr>
            <w:r>
              <w:t xml:space="preserve">Tutte </w:t>
            </w:r>
            <w:r w:rsidRPr="002909ED">
              <w:t>le funzionalità in visualizzazione</w:t>
            </w:r>
          </w:p>
        </w:tc>
      </w:tr>
      <w:tr w:rsidR="004D775C" w14:paraId="110AD0B2" w14:textId="77777777" w:rsidTr="009869C5">
        <w:trPr>
          <w:cantSplit/>
        </w:trPr>
        <w:tc>
          <w:tcPr>
            <w:tcW w:w="1838" w:type="dxa"/>
            <w:vAlign w:val="center"/>
          </w:tcPr>
          <w:p w14:paraId="15A222CC" w14:textId="77777777" w:rsidR="004D775C" w:rsidRPr="00F12C0F" w:rsidRDefault="004D775C" w:rsidP="004D775C">
            <w:pPr>
              <w:jc w:val="left"/>
              <w:rPr>
                <w:b/>
              </w:rPr>
            </w:pPr>
            <w:r>
              <w:rPr>
                <w:b/>
              </w:rPr>
              <w:t>VERSO</w:t>
            </w:r>
          </w:p>
        </w:tc>
        <w:tc>
          <w:tcPr>
            <w:tcW w:w="3686" w:type="dxa"/>
            <w:vAlign w:val="center"/>
          </w:tcPr>
          <w:p w14:paraId="081D9805" w14:textId="77777777" w:rsidR="004D775C" w:rsidRDefault="004D775C" w:rsidP="004D775C">
            <w:pPr>
              <w:jc w:val="left"/>
            </w:pPr>
            <w:r>
              <w:t>Versamenti</w:t>
            </w:r>
          </w:p>
        </w:tc>
        <w:tc>
          <w:tcPr>
            <w:tcW w:w="4104" w:type="dxa"/>
            <w:vAlign w:val="center"/>
          </w:tcPr>
          <w:p w14:paraId="725DBC39" w14:textId="7E4C1821" w:rsidR="004D775C" w:rsidRDefault="004D775C" w:rsidP="004D775C">
            <w:pPr>
              <w:jc w:val="left"/>
            </w:pPr>
            <w:r>
              <w:t>Tutte le funzionalità</w:t>
            </w:r>
          </w:p>
        </w:tc>
      </w:tr>
      <w:tr w:rsidR="004D775C" w14:paraId="0271EC20" w14:textId="77777777" w:rsidTr="009869C5">
        <w:tc>
          <w:tcPr>
            <w:tcW w:w="1838" w:type="dxa"/>
            <w:vMerge w:val="restart"/>
          </w:tcPr>
          <w:p w14:paraId="568B1EA8" w14:textId="77777777" w:rsidR="004D775C" w:rsidRDefault="004D775C" w:rsidP="004D775C">
            <w:pPr>
              <w:jc w:val="left"/>
              <w:rPr>
                <w:b/>
              </w:rPr>
            </w:pPr>
            <w:r>
              <w:rPr>
                <w:b/>
              </w:rPr>
              <w:t>DPI</w:t>
            </w:r>
          </w:p>
        </w:tc>
        <w:tc>
          <w:tcPr>
            <w:tcW w:w="3686" w:type="dxa"/>
          </w:tcPr>
          <w:p w14:paraId="3223EED2" w14:textId="77777777" w:rsidR="004D775C" w:rsidRDefault="004D775C" w:rsidP="004D775C">
            <w:pPr>
              <w:jc w:val="left"/>
            </w:pPr>
            <w:r>
              <w:t>Monitoraggio</w:t>
            </w:r>
          </w:p>
        </w:tc>
        <w:tc>
          <w:tcPr>
            <w:tcW w:w="4104" w:type="dxa"/>
          </w:tcPr>
          <w:p w14:paraId="278DB553" w14:textId="77777777" w:rsidR="004D775C" w:rsidRDefault="004D775C" w:rsidP="004D775C">
            <w:pPr>
              <w:jc w:val="left"/>
            </w:pPr>
            <w:r>
              <w:t>Tutte le funzionalità</w:t>
            </w:r>
          </w:p>
        </w:tc>
      </w:tr>
      <w:tr w:rsidR="004D775C" w14:paraId="09335657" w14:textId="77777777" w:rsidTr="009869C5">
        <w:tc>
          <w:tcPr>
            <w:tcW w:w="1838" w:type="dxa"/>
            <w:vMerge/>
          </w:tcPr>
          <w:p w14:paraId="677C393A" w14:textId="77777777" w:rsidR="004D775C" w:rsidRDefault="004D775C" w:rsidP="004D775C">
            <w:pPr>
              <w:jc w:val="left"/>
              <w:rPr>
                <w:b/>
              </w:rPr>
            </w:pPr>
          </w:p>
        </w:tc>
        <w:tc>
          <w:tcPr>
            <w:tcW w:w="3686" w:type="dxa"/>
          </w:tcPr>
          <w:p w14:paraId="23AC495B" w14:textId="77777777" w:rsidR="004D775C" w:rsidRDefault="004D775C" w:rsidP="004D775C">
            <w:pPr>
              <w:jc w:val="left"/>
            </w:pPr>
            <w:r>
              <w:t>Amministrazione sistema</w:t>
            </w:r>
          </w:p>
        </w:tc>
        <w:tc>
          <w:tcPr>
            <w:tcW w:w="4104" w:type="dxa"/>
          </w:tcPr>
          <w:p w14:paraId="2386E607" w14:textId="77777777" w:rsidR="004D775C" w:rsidRDefault="004D775C" w:rsidP="004D775C">
            <w:pPr>
              <w:jc w:val="left"/>
            </w:pPr>
            <w:r>
              <w:t xml:space="preserve">Tutte </w:t>
            </w:r>
            <w:r w:rsidRPr="002909ED">
              <w:t>le funzionalità in visualizzazione</w:t>
            </w:r>
          </w:p>
        </w:tc>
      </w:tr>
    </w:tbl>
    <w:p w14:paraId="1B8350FD" w14:textId="77777777" w:rsidR="00EE3FA8" w:rsidRPr="00472452" w:rsidRDefault="00EE3FA8" w:rsidP="00EE3FA8"/>
    <w:p w14:paraId="258EDA40" w14:textId="1B01FC2E" w:rsidR="00FE464B" w:rsidRDefault="004D2D03" w:rsidP="00FE464B">
      <w:pPr>
        <w:pStyle w:val="Titolo3"/>
        <w:rPr>
          <w:rFonts w:ascii="Calibri" w:hAnsi="Calibri"/>
          <w:color w:val="000000"/>
          <w:sz w:val="22"/>
          <w:szCs w:val="22"/>
          <w:lang w:eastAsia="it-IT"/>
        </w:rPr>
      </w:pPr>
      <w:bookmarkStart w:id="26" w:name="_Ref506889664"/>
      <w:bookmarkStart w:id="27" w:name="_Toc517709550"/>
      <w:r>
        <w:t>Abilitazioni per il ruolo</w:t>
      </w:r>
      <w:r w:rsidR="00FE464B" w:rsidRPr="00472452">
        <w:t xml:space="preserve"> </w:t>
      </w:r>
      <w:r w:rsidR="00FE464B">
        <w:t>Gestore esterno</w:t>
      </w:r>
      <w:bookmarkEnd w:id="26"/>
      <w:bookmarkEnd w:id="2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63"/>
      </w:tblGrid>
      <w:tr w:rsidR="00FE464B" w:rsidRPr="00472452" w14:paraId="3995B5AB" w14:textId="77777777" w:rsidTr="009869C5">
        <w:trPr>
          <w:cantSplit/>
          <w:trHeight w:val="315"/>
          <w:tblHeader/>
        </w:trPr>
        <w:tc>
          <w:tcPr>
            <w:tcW w:w="1838" w:type="dxa"/>
            <w:vAlign w:val="center"/>
          </w:tcPr>
          <w:p w14:paraId="74579E24" w14:textId="77777777" w:rsidR="00FE464B" w:rsidRPr="00472452" w:rsidRDefault="00FE464B" w:rsidP="00493749">
            <w:pPr>
              <w:jc w:val="left"/>
              <w:rPr>
                <w:b/>
              </w:rPr>
            </w:pPr>
            <w:r w:rsidRPr="00472452">
              <w:rPr>
                <w:b/>
              </w:rPr>
              <w:t>Applicazione</w:t>
            </w:r>
          </w:p>
        </w:tc>
        <w:tc>
          <w:tcPr>
            <w:tcW w:w="3827" w:type="dxa"/>
            <w:vAlign w:val="center"/>
          </w:tcPr>
          <w:p w14:paraId="605AC390" w14:textId="77777777" w:rsidR="00FE464B" w:rsidRPr="00472452" w:rsidRDefault="00FE464B" w:rsidP="00493749">
            <w:pPr>
              <w:jc w:val="left"/>
              <w:rPr>
                <w:b/>
              </w:rPr>
            </w:pPr>
            <w:r>
              <w:rPr>
                <w:b/>
              </w:rPr>
              <w:t>F</w:t>
            </w:r>
            <w:r w:rsidRPr="00472452">
              <w:rPr>
                <w:b/>
              </w:rPr>
              <w:t>unzionalità</w:t>
            </w:r>
          </w:p>
        </w:tc>
        <w:tc>
          <w:tcPr>
            <w:tcW w:w="3963" w:type="dxa"/>
            <w:vAlign w:val="center"/>
          </w:tcPr>
          <w:p w14:paraId="150D4827" w14:textId="77777777" w:rsidR="00FE464B" w:rsidRPr="00472452" w:rsidRDefault="00FE464B" w:rsidP="00493749">
            <w:pPr>
              <w:jc w:val="left"/>
              <w:rPr>
                <w:b/>
              </w:rPr>
            </w:pPr>
            <w:r>
              <w:rPr>
                <w:b/>
              </w:rPr>
              <w:t>Abilitazioni</w:t>
            </w:r>
          </w:p>
        </w:tc>
      </w:tr>
      <w:tr w:rsidR="00FE464B" w14:paraId="50EA1271" w14:textId="77777777" w:rsidTr="009869C5">
        <w:tc>
          <w:tcPr>
            <w:tcW w:w="1838" w:type="dxa"/>
            <w:vMerge w:val="restart"/>
            <w:vAlign w:val="center"/>
          </w:tcPr>
          <w:p w14:paraId="3F672F1F" w14:textId="77777777" w:rsidR="00FE464B" w:rsidRPr="00CD4068" w:rsidRDefault="00FE464B" w:rsidP="00493749">
            <w:pPr>
              <w:jc w:val="left"/>
              <w:rPr>
                <w:b/>
              </w:rPr>
            </w:pPr>
            <w:r w:rsidRPr="00CD4068">
              <w:rPr>
                <w:b/>
              </w:rPr>
              <w:t>SACER</w:t>
            </w:r>
          </w:p>
        </w:tc>
        <w:tc>
          <w:tcPr>
            <w:tcW w:w="3827" w:type="dxa"/>
            <w:vAlign w:val="center"/>
          </w:tcPr>
          <w:p w14:paraId="74879578" w14:textId="77777777" w:rsidR="00FE464B" w:rsidRDefault="00FE464B" w:rsidP="00493749">
            <w:pPr>
              <w:jc w:val="left"/>
            </w:pPr>
            <w:r>
              <w:t>Amministrazione sistema</w:t>
            </w:r>
          </w:p>
        </w:tc>
        <w:tc>
          <w:tcPr>
            <w:tcW w:w="3963" w:type="dxa"/>
            <w:vAlign w:val="center"/>
          </w:tcPr>
          <w:p w14:paraId="107E1B4D" w14:textId="3575294D" w:rsidR="00FE464B" w:rsidRDefault="00493749" w:rsidP="00493749">
            <w:pPr>
              <w:jc w:val="left"/>
            </w:pPr>
            <w:r>
              <w:t xml:space="preserve">Tutte </w:t>
            </w:r>
            <w:r w:rsidR="00FE464B">
              <w:t>le funzionalità in visualizzazione</w:t>
            </w:r>
          </w:p>
        </w:tc>
      </w:tr>
      <w:tr w:rsidR="00FE464B" w14:paraId="7C8E0B1A" w14:textId="77777777" w:rsidTr="009869C5">
        <w:tc>
          <w:tcPr>
            <w:tcW w:w="1838" w:type="dxa"/>
            <w:vMerge/>
            <w:vAlign w:val="center"/>
          </w:tcPr>
          <w:p w14:paraId="3ED25F1A" w14:textId="77777777" w:rsidR="00FE464B" w:rsidRDefault="00FE464B" w:rsidP="00493749">
            <w:pPr>
              <w:jc w:val="left"/>
            </w:pPr>
          </w:p>
        </w:tc>
        <w:tc>
          <w:tcPr>
            <w:tcW w:w="3827" w:type="dxa"/>
            <w:vAlign w:val="center"/>
          </w:tcPr>
          <w:p w14:paraId="2797516C" w14:textId="77777777" w:rsidR="00FE464B" w:rsidRPr="00FE464B" w:rsidRDefault="00FE464B" w:rsidP="00493749">
            <w:pPr>
              <w:jc w:val="left"/>
            </w:pPr>
            <w:r w:rsidRPr="00FE464B">
              <w:t>Configurazione sistema</w:t>
            </w:r>
          </w:p>
        </w:tc>
        <w:tc>
          <w:tcPr>
            <w:tcW w:w="3963" w:type="dxa"/>
            <w:vAlign w:val="center"/>
          </w:tcPr>
          <w:p w14:paraId="731B6211" w14:textId="221018D2" w:rsidR="00FE464B" w:rsidRDefault="00493749" w:rsidP="00493749">
            <w:pPr>
              <w:jc w:val="left"/>
            </w:pPr>
            <w:r>
              <w:t xml:space="preserve">Tutte </w:t>
            </w:r>
            <w:r w:rsidR="00FE464B">
              <w:t>le funzionalità in visualizzazione</w:t>
            </w:r>
          </w:p>
        </w:tc>
      </w:tr>
      <w:tr w:rsidR="00FE464B" w14:paraId="1B560A8B" w14:textId="77777777" w:rsidTr="009869C5">
        <w:tc>
          <w:tcPr>
            <w:tcW w:w="1838" w:type="dxa"/>
            <w:vMerge/>
            <w:vAlign w:val="center"/>
          </w:tcPr>
          <w:p w14:paraId="704CD80F" w14:textId="77777777" w:rsidR="00FE464B" w:rsidRDefault="00FE464B" w:rsidP="00493749">
            <w:pPr>
              <w:jc w:val="left"/>
            </w:pPr>
          </w:p>
        </w:tc>
        <w:tc>
          <w:tcPr>
            <w:tcW w:w="3827" w:type="dxa"/>
            <w:vAlign w:val="center"/>
          </w:tcPr>
          <w:p w14:paraId="4F099BC7" w14:textId="77777777" w:rsidR="00FE464B" w:rsidRPr="00FE464B" w:rsidRDefault="00FE464B" w:rsidP="00493749">
            <w:pPr>
              <w:jc w:val="left"/>
            </w:pPr>
            <w:r w:rsidRPr="00FE464B">
              <w:t>Strutture versanti</w:t>
            </w:r>
          </w:p>
        </w:tc>
        <w:tc>
          <w:tcPr>
            <w:tcW w:w="3963" w:type="dxa"/>
          </w:tcPr>
          <w:p w14:paraId="3EAA0386" w14:textId="14D53B22" w:rsidR="00FE464B" w:rsidRDefault="00493749" w:rsidP="00493749">
            <w:pPr>
              <w:jc w:val="left"/>
            </w:pPr>
            <w:r>
              <w:t xml:space="preserve">Tutte </w:t>
            </w:r>
            <w:r w:rsidR="00FE464B" w:rsidRPr="00D05FC0">
              <w:t>le funzionalità</w:t>
            </w:r>
          </w:p>
        </w:tc>
      </w:tr>
      <w:tr w:rsidR="00D63436" w14:paraId="149A610C" w14:textId="77777777" w:rsidTr="009869C5">
        <w:tc>
          <w:tcPr>
            <w:tcW w:w="1838" w:type="dxa"/>
            <w:vMerge/>
            <w:vAlign w:val="center"/>
          </w:tcPr>
          <w:p w14:paraId="6D348F38" w14:textId="77777777" w:rsidR="00D63436" w:rsidRDefault="00D63436" w:rsidP="00D63436">
            <w:pPr>
              <w:jc w:val="left"/>
            </w:pPr>
          </w:p>
        </w:tc>
        <w:tc>
          <w:tcPr>
            <w:tcW w:w="3827" w:type="dxa"/>
            <w:vAlign w:val="center"/>
          </w:tcPr>
          <w:p w14:paraId="14674BC9" w14:textId="4ED5831F" w:rsidR="00D63436" w:rsidRPr="00FE464B" w:rsidRDefault="00D63436" w:rsidP="00D63436">
            <w:pPr>
              <w:jc w:val="left"/>
            </w:pPr>
            <w:r>
              <w:t>Disciplinare tecnico</w:t>
            </w:r>
          </w:p>
        </w:tc>
        <w:tc>
          <w:tcPr>
            <w:tcW w:w="3963" w:type="dxa"/>
          </w:tcPr>
          <w:p w14:paraId="59D32760" w14:textId="70142190" w:rsidR="00D63436" w:rsidRDefault="00D63436" w:rsidP="00D63436">
            <w:pPr>
              <w:jc w:val="left"/>
            </w:pPr>
            <w:r>
              <w:t>Tutte le funzionalità</w:t>
            </w:r>
          </w:p>
        </w:tc>
      </w:tr>
      <w:tr w:rsidR="00D63436" w14:paraId="34FFB101" w14:textId="77777777" w:rsidTr="009869C5">
        <w:tc>
          <w:tcPr>
            <w:tcW w:w="1838" w:type="dxa"/>
            <w:vMerge/>
            <w:vAlign w:val="center"/>
          </w:tcPr>
          <w:p w14:paraId="4EDF2853" w14:textId="77777777" w:rsidR="00D63436" w:rsidRDefault="00D63436" w:rsidP="00D63436">
            <w:pPr>
              <w:jc w:val="left"/>
            </w:pPr>
          </w:p>
        </w:tc>
        <w:tc>
          <w:tcPr>
            <w:tcW w:w="3827" w:type="dxa"/>
            <w:vAlign w:val="center"/>
          </w:tcPr>
          <w:p w14:paraId="621AC9F9" w14:textId="77777777" w:rsidR="00D63436" w:rsidRPr="00FE464B" w:rsidRDefault="00D63436" w:rsidP="00D63436">
            <w:pPr>
              <w:jc w:val="left"/>
            </w:pPr>
            <w:r w:rsidRPr="00FE464B">
              <w:t>Unità documentarie</w:t>
            </w:r>
          </w:p>
        </w:tc>
        <w:tc>
          <w:tcPr>
            <w:tcW w:w="3963" w:type="dxa"/>
          </w:tcPr>
          <w:p w14:paraId="38C33CC9" w14:textId="60B73495" w:rsidR="00D63436" w:rsidRDefault="00D63436" w:rsidP="00D63436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D63436" w14:paraId="1A599987" w14:textId="77777777" w:rsidTr="009869C5">
        <w:tc>
          <w:tcPr>
            <w:tcW w:w="1838" w:type="dxa"/>
            <w:vMerge/>
            <w:vAlign w:val="center"/>
          </w:tcPr>
          <w:p w14:paraId="50363FDD" w14:textId="77777777" w:rsidR="00D63436" w:rsidRDefault="00D63436" w:rsidP="00D63436">
            <w:pPr>
              <w:jc w:val="left"/>
            </w:pPr>
          </w:p>
        </w:tc>
        <w:tc>
          <w:tcPr>
            <w:tcW w:w="3827" w:type="dxa"/>
            <w:vAlign w:val="center"/>
          </w:tcPr>
          <w:p w14:paraId="4C3CEC95" w14:textId="77777777" w:rsidR="00D63436" w:rsidRPr="00FE464B" w:rsidRDefault="00D63436" w:rsidP="00D63436">
            <w:pPr>
              <w:jc w:val="left"/>
            </w:pPr>
            <w:r w:rsidRPr="00FE464B">
              <w:t>Fascicoli</w:t>
            </w:r>
          </w:p>
        </w:tc>
        <w:tc>
          <w:tcPr>
            <w:tcW w:w="3963" w:type="dxa"/>
          </w:tcPr>
          <w:p w14:paraId="584CEE2A" w14:textId="31E52F16" w:rsidR="00D63436" w:rsidRDefault="00D63436" w:rsidP="00D63436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D63436" w14:paraId="6D51525B" w14:textId="77777777" w:rsidTr="009869C5">
        <w:tc>
          <w:tcPr>
            <w:tcW w:w="1838" w:type="dxa"/>
            <w:vMerge/>
            <w:vAlign w:val="center"/>
          </w:tcPr>
          <w:p w14:paraId="7A638277" w14:textId="77777777" w:rsidR="00D63436" w:rsidRDefault="00D63436" w:rsidP="00D63436">
            <w:pPr>
              <w:jc w:val="left"/>
            </w:pPr>
          </w:p>
        </w:tc>
        <w:tc>
          <w:tcPr>
            <w:tcW w:w="3827" w:type="dxa"/>
            <w:vAlign w:val="center"/>
          </w:tcPr>
          <w:p w14:paraId="569118CC" w14:textId="77777777" w:rsidR="00D63436" w:rsidRPr="00FE464B" w:rsidRDefault="00D63436" w:rsidP="00D63436">
            <w:pPr>
              <w:jc w:val="left"/>
            </w:pPr>
            <w:r w:rsidRPr="00FE464B">
              <w:t>Serie</w:t>
            </w:r>
          </w:p>
        </w:tc>
        <w:tc>
          <w:tcPr>
            <w:tcW w:w="3963" w:type="dxa"/>
          </w:tcPr>
          <w:p w14:paraId="177136D5" w14:textId="47A00FE1" w:rsidR="00D63436" w:rsidRDefault="00D63436" w:rsidP="00D63436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D63436" w14:paraId="7C9AF748" w14:textId="77777777" w:rsidTr="009869C5">
        <w:tc>
          <w:tcPr>
            <w:tcW w:w="1838" w:type="dxa"/>
            <w:vMerge/>
            <w:vAlign w:val="center"/>
          </w:tcPr>
          <w:p w14:paraId="63D16A1D" w14:textId="77777777" w:rsidR="00D63436" w:rsidRDefault="00D63436" w:rsidP="00D63436">
            <w:pPr>
              <w:jc w:val="left"/>
            </w:pPr>
          </w:p>
        </w:tc>
        <w:tc>
          <w:tcPr>
            <w:tcW w:w="3827" w:type="dxa"/>
            <w:vAlign w:val="center"/>
          </w:tcPr>
          <w:p w14:paraId="73E0BA84" w14:textId="6241328D" w:rsidR="00D63436" w:rsidRPr="00FE464B" w:rsidRDefault="00D63436" w:rsidP="00D63436">
            <w:pPr>
              <w:jc w:val="left"/>
            </w:pPr>
            <w:r w:rsidRPr="00FE464B">
              <w:t>Monitoraggio</w:t>
            </w:r>
            <w:r>
              <w:t xml:space="preserve"> versamento (unità documentarie e fascicoli)</w:t>
            </w:r>
          </w:p>
        </w:tc>
        <w:tc>
          <w:tcPr>
            <w:tcW w:w="3963" w:type="dxa"/>
          </w:tcPr>
          <w:p w14:paraId="0F604DF2" w14:textId="36C4B362" w:rsidR="00D63436" w:rsidRDefault="00D63436" w:rsidP="00D63436">
            <w:pPr>
              <w:jc w:val="left"/>
            </w:pPr>
            <w:r>
              <w:t xml:space="preserve">Tutte </w:t>
            </w:r>
            <w:r w:rsidRPr="00D05FC0">
              <w:t>le funzionalità</w:t>
            </w:r>
            <w:r>
              <w:t xml:space="preserve"> ad eccezione di quelle relative alle Sessioni errate</w:t>
            </w:r>
          </w:p>
        </w:tc>
      </w:tr>
      <w:tr w:rsidR="00D63436" w14:paraId="0E650638" w14:textId="77777777" w:rsidTr="009869C5">
        <w:tc>
          <w:tcPr>
            <w:tcW w:w="1838" w:type="dxa"/>
            <w:vMerge/>
            <w:vAlign w:val="center"/>
          </w:tcPr>
          <w:p w14:paraId="600D721A" w14:textId="77777777" w:rsidR="00D63436" w:rsidRDefault="00D63436" w:rsidP="00D63436">
            <w:pPr>
              <w:jc w:val="left"/>
            </w:pPr>
          </w:p>
        </w:tc>
        <w:tc>
          <w:tcPr>
            <w:tcW w:w="3827" w:type="dxa"/>
            <w:vAlign w:val="center"/>
          </w:tcPr>
          <w:p w14:paraId="7EDF2D7A" w14:textId="25951955" w:rsidR="00D63436" w:rsidRPr="00FE464B" w:rsidRDefault="00D63436" w:rsidP="00D63436">
            <w:pPr>
              <w:jc w:val="left"/>
            </w:pPr>
            <w:r w:rsidRPr="00FE464B">
              <w:t>Elenchi di versamento</w:t>
            </w:r>
            <w:r>
              <w:t xml:space="preserve"> (unità documentarie e fascicoli)</w:t>
            </w:r>
          </w:p>
        </w:tc>
        <w:tc>
          <w:tcPr>
            <w:tcW w:w="3963" w:type="dxa"/>
          </w:tcPr>
          <w:p w14:paraId="52E09FF3" w14:textId="63697287" w:rsidR="00D63436" w:rsidRDefault="00D63436" w:rsidP="00D63436">
            <w:pPr>
              <w:jc w:val="left"/>
            </w:pPr>
            <w:r>
              <w:t xml:space="preserve">Tutte </w:t>
            </w:r>
            <w:r w:rsidRPr="00D05FC0">
              <w:t>le funzionalità</w:t>
            </w:r>
            <w:r>
              <w:t xml:space="preserve"> in visualizzazione</w:t>
            </w:r>
          </w:p>
        </w:tc>
      </w:tr>
      <w:tr w:rsidR="00D63436" w14:paraId="79E217C2" w14:textId="77777777" w:rsidTr="009869C5">
        <w:tc>
          <w:tcPr>
            <w:tcW w:w="1838" w:type="dxa"/>
            <w:vMerge/>
            <w:vAlign w:val="center"/>
          </w:tcPr>
          <w:p w14:paraId="54AC5D1F" w14:textId="77777777" w:rsidR="00D63436" w:rsidRDefault="00D63436" w:rsidP="00D63436">
            <w:pPr>
              <w:jc w:val="left"/>
            </w:pPr>
          </w:p>
        </w:tc>
        <w:tc>
          <w:tcPr>
            <w:tcW w:w="3827" w:type="dxa"/>
            <w:vAlign w:val="center"/>
          </w:tcPr>
          <w:p w14:paraId="737D52BD" w14:textId="77777777" w:rsidR="00D63436" w:rsidRDefault="00D63436" w:rsidP="00D63436">
            <w:pPr>
              <w:jc w:val="left"/>
            </w:pPr>
            <w:r>
              <w:t>Gestione serie</w:t>
            </w:r>
          </w:p>
        </w:tc>
        <w:tc>
          <w:tcPr>
            <w:tcW w:w="3963" w:type="dxa"/>
          </w:tcPr>
          <w:p w14:paraId="29DC0CC1" w14:textId="55F400B1" w:rsidR="00D63436" w:rsidRDefault="00D63436" w:rsidP="00D63436">
            <w:pPr>
              <w:jc w:val="left"/>
            </w:pPr>
            <w:r>
              <w:t xml:space="preserve">Tutte </w:t>
            </w:r>
            <w:r w:rsidRPr="00D05FC0">
              <w:t>le funzionalità</w:t>
            </w:r>
            <w:r>
              <w:t xml:space="preserve"> in visualizzazione</w:t>
            </w:r>
          </w:p>
        </w:tc>
      </w:tr>
      <w:tr w:rsidR="00D63436" w14:paraId="6F4EBC93" w14:textId="77777777" w:rsidTr="009869C5">
        <w:tc>
          <w:tcPr>
            <w:tcW w:w="1838" w:type="dxa"/>
            <w:vMerge/>
            <w:vAlign w:val="center"/>
          </w:tcPr>
          <w:p w14:paraId="14DA74B6" w14:textId="77777777" w:rsidR="00D63436" w:rsidRDefault="00D63436" w:rsidP="00D63436">
            <w:pPr>
              <w:jc w:val="left"/>
            </w:pPr>
          </w:p>
        </w:tc>
        <w:tc>
          <w:tcPr>
            <w:tcW w:w="3827" w:type="dxa"/>
            <w:vAlign w:val="center"/>
          </w:tcPr>
          <w:p w14:paraId="1BBC19ED" w14:textId="6C5D1AAB" w:rsidR="00D63436" w:rsidRDefault="00D63436" w:rsidP="00D63436">
            <w:pPr>
              <w:jc w:val="left"/>
            </w:pPr>
            <w:r>
              <w:t>Annullamento versamenti</w:t>
            </w:r>
          </w:p>
        </w:tc>
        <w:tc>
          <w:tcPr>
            <w:tcW w:w="3963" w:type="dxa"/>
          </w:tcPr>
          <w:p w14:paraId="1A3B483B" w14:textId="6955C87B" w:rsidR="00D63436" w:rsidRDefault="00D63436" w:rsidP="00D63436">
            <w:pPr>
              <w:jc w:val="left"/>
            </w:pPr>
            <w:r>
              <w:t>Tutte le funzionalità</w:t>
            </w:r>
          </w:p>
        </w:tc>
      </w:tr>
      <w:tr w:rsidR="00D63436" w14:paraId="0D387C73" w14:textId="77777777" w:rsidTr="009869C5">
        <w:tc>
          <w:tcPr>
            <w:tcW w:w="1838" w:type="dxa"/>
            <w:vMerge/>
            <w:vAlign w:val="center"/>
          </w:tcPr>
          <w:p w14:paraId="71B670E6" w14:textId="77777777" w:rsidR="00D63436" w:rsidRDefault="00D63436" w:rsidP="00D63436">
            <w:pPr>
              <w:jc w:val="left"/>
            </w:pPr>
          </w:p>
        </w:tc>
        <w:tc>
          <w:tcPr>
            <w:tcW w:w="3827" w:type="dxa"/>
            <w:vAlign w:val="center"/>
          </w:tcPr>
          <w:p w14:paraId="7F161878" w14:textId="77777777" w:rsidR="00D63436" w:rsidRDefault="00D63436" w:rsidP="00D63436">
            <w:pPr>
              <w:jc w:val="left"/>
            </w:pPr>
            <w:proofErr w:type="spellStart"/>
            <w:r>
              <w:t>Logging</w:t>
            </w:r>
            <w:proofErr w:type="spellEnd"/>
          </w:p>
        </w:tc>
        <w:tc>
          <w:tcPr>
            <w:tcW w:w="3963" w:type="dxa"/>
          </w:tcPr>
          <w:p w14:paraId="0DB5A99C" w14:textId="18D2381C" w:rsidR="00D63436" w:rsidRDefault="00D63436" w:rsidP="00D63436">
            <w:pPr>
              <w:jc w:val="left"/>
            </w:pPr>
            <w:r>
              <w:t>Nessuna</w:t>
            </w:r>
          </w:p>
        </w:tc>
      </w:tr>
      <w:tr w:rsidR="00D63436" w14:paraId="0F9284F6" w14:textId="77777777" w:rsidTr="009869C5">
        <w:tc>
          <w:tcPr>
            <w:tcW w:w="1838" w:type="dxa"/>
            <w:vMerge/>
            <w:vAlign w:val="center"/>
          </w:tcPr>
          <w:p w14:paraId="4B0AF2C9" w14:textId="77777777" w:rsidR="00D63436" w:rsidRDefault="00D63436" w:rsidP="00D63436">
            <w:pPr>
              <w:jc w:val="left"/>
            </w:pPr>
          </w:p>
        </w:tc>
        <w:tc>
          <w:tcPr>
            <w:tcW w:w="3827" w:type="dxa"/>
            <w:vAlign w:val="center"/>
          </w:tcPr>
          <w:p w14:paraId="7E10ECE5" w14:textId="77777777" w:rsidR="00D63436" w:rsidRDefault="00D63436" w:rsidP="00D63436">
            <w:pPr>
              <w:jc w:val="left"/>
            </w:pPr>
            <w:r>
              <w:t>Servizi di versamento</w:t>
            </w:r>
          </w:p>
        </w:tc>
        <w:tc>
          <w:tcPr>
            <w:tcW w:w="3963" w:type="dxa"/>
            <w:vAlign w:val="center"/>
          </w:tcPr>
          <w:p w14:paraId="6A5D1243" w14:textId="722C8895" w:rsidR="00D63436" w:rsidRDefault="00D63436" w:rsidP="00D63436">
            <w:pPr>
              <w:jc w:val="left"/>
            </w:pPr>
            <w:r>
              <w:t xml:space="preserve">Tutti i servizi </w:t>
            </w:r>
          </w:p>
        </w:tc>
      </w:tr>
      <w:tr w:rsidR="00D63436" w14:paraId="4CF49B6E" w14:textId="77777777" w:rsidTr="009869C5">
        <w:tc>
          <w:tcPr>
            <w:tcW w:w="1838" w:type="dxa"/>
            <w:vMerge/>
            <w:vAlign w:val="center"/>
          </w:tcPr>
          <w:p w14:paraId="03038512" w14:textId="77777777" w:rsidR="00D63436" w:rsidRDefault="00D63436" w:rsidP="00D63436">
            <w:pPr>
              <w:jc w:val="left"/>
            </w:pPr>
          </w:p>
        </w:tc>
        <w:tc>
          <w:tcPr>
            <w:tcW w:w="3827" w:type="dxa"/>
            <w:vAlign w:val="center"/>
          </w:tcPr>
          <w:p w14:paraId="3914C3C1" w14:textId="77777777" w:rsidR="00D63436" w:rsidRDefault="00D63436" w:rsidP="00D63436">
            <w:pPr>
              <w:jc w:val="left"/>
            </w:pPr>
            <w:r>
              <w:t>Servizi di recupero</w:t>
            </w:r>
          </w:p>
        </w:tc>
        <w:tc>
          <w:tcPr>
            <w:tcW w:w="3963" w:type="dxa"/>
            <w:vAlign w:val="center"/>
          </w:tcPr>
          <w:p w14:paraId="6CA69024" w14:textId="04BAAEBE" w:rsidR="00D63436" w:rsidRDefault="00D63436" w:rsidP="00D63436">
            <w:pPr>
              <w:jc w:val="left"/>
            </w:pPr>
            <w:r>
              <w:t>Tutti i servizi</w:t>
            </w:r>
          </w:p>
        </w:tc>
      </w:tr>
      <w:tr w:rsidR="00D63436" w14:paraId="0DE2A8A9" w14:textId="77777777" w:rsidTr="009869C5">
        <w:tc>
          <w:tcPr>
            <w:tcW w:w="1838" w:type="dxa"/>
            <w:vMerge/>
            <w:vAlign w:val="center"/>
          </w:tcPr>
          <w:p w14:paraId="5EFBA998" w14:textId="77777777" w:rsidR="00D63436" w:rsidRDefault="00D63436" w:rsidP="00D63436">
            <w:pPr>
              <w:jc w:val="left"/>
            </w:pPr>
          </w:p>
        </w:tc>
        <w:tc>
          <w:tcPr>
            <w:tcW w:w="3827" w:type="dxa"/>
            <w:vAlign w:val="center"/>
          </w:tcPr>
          <w:p w14:paraId="77A615DD" w14:textId="77777777" w:rsidR="00D63436" w:rsidRDefault="00D63436" w:rsidP="00D63436">
            <w:pPr>
              <w:jc w:val="left"/>
            </w:pPr>
            <w:r>
              <w:t>Servizi di annullamento</w:t>
            </w:r>
          </w:p>
        </w:tc>
        <w:tc>
          <w:tcPr>
            <w:tcW w:w="3963" w:type="dxa"/>
            <w:vAlign w:val="center"/>
          </w:tcPr>
          <w:p w14:paraId="39A1C3D6" w14:textId="46998ADC" w:rsidR="00D63436" w:rsidRDefault="00D63436" w:rsidP="00D63436">
            <w:pPr>
              <w:jc w:val="left"/>
            </w:pPr>
            <w:r>
              <w:t>Tutti i servizi</w:t>
            </w:r>
          </w:p>
        </w:tc>
      </w:tr>
      <w:tr w:rsidR="00D63436" w14:paraId="527C07AB" w14:textId="77777777" w:rsidTr="009869C5">
        <w:tc>
          <w:tcPr>
            <w:tcW w:w="1838" w:type="dxa"/>
            <w:vMerge/>
            <w:vAlign w:val="center"/>
          </w:tcPr>
          <w:p w14:paraId="4B6D0C8C" w14:textId="77777777" w:rsidR="00D63436" w:rsidRDefault="00D63436" w:rsidP="00D63436">
            <w:pPr>
              <w:jc w:val="left"/>
            </w:pPr>
          </w:p>
        </w:tc>
        <w:tc>
          <w:tcPr>
            <w:tcW w:w="3827" w:type="dxa"/>
            <w:vAlign w:val="center"/>
          </w:tcPr>
          <w:p w14:paraId="318736B2" w14:textId="77777777" w:rsidR="00D63436" w:rsidRDefault="00D63436" w:rsidP="00D63436">
            <w:pPr>
              <w:jc w:val="left"/>
            </w:pPr>
            <w:r>
              <w:t>Servizi di sistema</w:t>
            </w:r>
          </w:p>
        </w:tc>
        <w:tc>
          <w:tcPr>
            <w:tcW w:w="3963" w:type="dxa"/>
            <w:vAlign w:val="center"/>
          </w:tcPr>
          <w:p w14:paraId="2B4A0A5B" w14:textId="77777777" w:rsidR="00D63436" w:rsidRDefault="00D63436" w:rsidP="00D63436">
            <w:pPr>
              <w:jc w:val="left"/>
            </w:pPr>
            <w:r>
              <w:t>Nessuna</w:t>
            </w:r>
          </w:p>
        </w:tc>
      </w:tr>
      <w:tr w:rsidR="00D63436" w14:paraId="411625F4" w14:textId="77777777" w:rsidTr="009869C5">
        <w:tc>
          <w:tcPr>
            <w:tcW w:w="1838" w:type="dxa"/>
            <w:vMerge w:val="restart"/>
            <w:vAlign w:val="center"/>
          </w:tcPr>
          <w:p w14:paraId="7B3F1750" w14:textId="77777777" w:rsidR="00D63436" w:rsidRPr="00F12C0F" w:rsidRDefault="00D63436" w:rsidP="00D63436">
            <w:pPr>
              <w:jc w:val="left"/>
              <w:rPr>
                <w:b/>
              </w:rPr>
            </w:pPr>
            <w:r w:rsidRPr="00F12C0F">
              <w:rPr>
                <w:b/>
              </w:rPr>
              <w:t>PING</w:t>
            </w:r>
          </w:p>
        </w:tc>
        <w:tc>
          <w:tcPr>
            <w:tcW w:w="3827" w:type="dxa"/>
            <w:vAlign w:val="center"/>
          </w:tcPr>
          <w:p w14:paraId="3E6E635B" w14:textId="77777777" w:rsidR="00D63436" w:rsidRDefault="00D63436" w:rsidP="00D63436">
            <w:pPr>
              <w:jc w:val="left"/>
            </w:pPr>
            <w:r>
              <w:t>Amministrazione sistema</w:t>
            </w:r>
          </w:p>
        </w:tc>
        <w:tc>
          <w:tcPr>
            <w:tcW w:w="3963" w:type="dxa"/>
            <w:vAlign w:val="center"/>
          </w:tcPr>
          <w:p w14:paraId="2BE66750" w14:textId="533C2051" w:rsidR="00D63436" w:rsidRDefault="00D63436" w:rsidP="00D63436">
            <w:pPr>
              <w:jc w:val="left"/>
            </w:pPr>
            <w:r>
              <w:t>Tutte le funzionalità in visualizzazione</w:t>
            </w:r>
          </w:p>
        </w:tc>
      </w:tr>
      <w:tr w:rsidR="00D63436" w14:paraId="07994C1E" w14:textId="77777777" w:rsidTr="009869C5">
        <w:tc>
          <w:tcPr>
            <w:tcW w:w="1838" w:type="dxa"/>
            <w:vMerge/>
            <w:vAlign w:val="center"/>
          </w:tcPr>
          <w:p w14:paraId="6C5F1FC1" w14:textId="77777777" w:rsidR="00D63436" w:rsidRPr="00F12C0F" w:rsidRDefault="00D63436" w:rsidP="00D63436">
            <w:pPr>
              <w:jc w:val="left"/>
              <w:rPr>
                <w:b/>
              </w:rPr>
            </w:pPr>
          </w:p>
        </w:tc>
        <w:tc>
          <w:tcPr>
            <w:tcW w:w="3827" w:type="dxa"/>
            <w:vAlign w:val="center"/>
          </w:tcPr>
          <w:p w14:paraId="18522E32" w14:textId="77777777" w:rsidR="00D63436" w:rsidRDefault="00D63436" w:rsidP="00D63436">
            <w:pPr>
              <w:jc w:val="left"/>
            </w:pPr>
            <w:r>
              <w:t>Versatori</w:t>
            </w:r>
          </w:p>
        </w:tc>
        <w:tc>
          <w:tcPr>
            <w:tcW w:w="3963" w:type="dxa"/>
            <w:vAlign w:val="center"/>
          </w:tcPr>
          <w:p w14:paraId="23C2EA0A" w14:textId="1FCC2B63" w:rsidR="00D63436" w:rsidRDefault="00D63436" w:rsidP="00D63436">
            <w:pPr>
              <w:jc w:val="left"/>
            </w:pPr>
            <w:r>
              <w:t>Tutte le funzionalità</w:t>
            </w:r>
          </w:p>
        </w:tc>
      </w:tr>
      <w:tr w:rsidR="00D63436" w14:paraId="3D2934D7" w14:textId="77777777" w:rsidTr="009869C5">
        <w:tc>
          <w:tcPr>
            <w:tcW w:w="1838" w:type="dxa"/>
            <w:vMerge/>
            <w:vAlign w:val="center"/>
          </w:tcPr>
          <w:p w14:paraId="1F09BD25" w14:textId="77777777" w:rsidR="00D63436" w:rsidRPr="00F12C0F" w:rsidRDefault="00D63436" w:rsidP="00D63436">
            <w:pPr>
              <w:jc w:val="left"/>
              <w:rPr>
                <w:b/>
              </w:rPr>
            </w:pPr>
          </w:p>
        </w:tc>
        <w:tc>
          <w:tcPr>
            <w:tcW w:w="3827" w:type="dxa"/>
            <w:vAlign w:val="center"/>
          </w:tcPr>
          <w:p w14:paraId="53A9E84A" w14:textId="77777777" w:rsidR="00D63436" w:rsidRDefault="00D63436" w:rsidP="00D63436">
            <w:pPr>
              <w:jc w:val="left"/>
            </w:pPr>
            <w:r>
              <w:t xml:space="preserve">Monitoraggio </w:t>
            </w:r>
          </w:p>
        </w:tc>
        <w:tc>
          <w:tcPr>
            <w:tcW w:w="3963" w:type="dxa"/>
            <w:vAlign w:val="center"/>
          </w:tcPr>
          <w:p w14:paraId="38415366" w14:textId="58EB550D" w:rsidR="00D63436" w:rsidRDefault="00D63436" w:rsidP="00D63436">
            <w:pPr>
              <w:jc w:val="left"/>
            </w:pPr>
            <w:r>
              <w:t xml:space="preserve">Tutte le funzionalità </w:t>
            </w:r>
          </w:p>
        </w:tc>
      </w:tr>
      <w:tr w:rsidR="00D63436" w14:paraId="0C585EF8" w14:textId="77777777" w:rsidTr="009869C5">
        <w:tc>
          <w:tcPr>
            <w:tcW w:w="1838" w:type="dxa"/>
            <w:vMerge/>
            <w:vAlign w:val="center"/>
          </w:tcPr>
          <w:p w14:paraId="70DCEC33" w14:textId="77777777" w:rsidR="00D63436" w:rsidRPr="00F12C0F" w:rsidRDefault="00D63436" w:rsidP="00D63436">
            <w:pPr>
              <w:jc w:val="left"/>
              <w:rPr>
                <w:b/>
              </w:rPr>
            </w:pPr>
          </w:p>
        </w:tc>
        <w:tc>
          <w:tcPr>
            <w:tcW w:w="3827" w:type="dxa"/>
            <w:vAlign w:val="center"/>
          </w:tcPr>
          <w:p w14:paraId="665E6765" w14:textId="77777777" w:rsidR="00D63436" w:rsidRDefault="00D63436" w:rsidP="00D63436">
            <w:pPr>
              <w:jc w:val="left"/>
            </w:pPr>
            <w:r>
              <w:t>Versamenti</w:t>
            </w:r>
          </w:p>
        </w:tc>
        <w:tc>
          <w:tcPr>
            <w:tcW w:w="3963" w:type="dxa"/>
            <w:vAlign w:val="center"/>
          </w:tcPr>
          <w:p w14:paraId="4EB18C18" w14:textId="0D503B25" w:rsidR="00D63436" w:rsidRDefault="00D63436" w:rsidP="00D63436">
            <w:pPr>
              <w:jc w:val="left"/>
            </w:pPr>
            <w:r>
              <w:t>Tutte le funzionalità</w:t>
            </w:r>
          </w:p>
        </w:tc>
      </w:tr>
      <w:tr w:rsidR="00D63436" w14:paraId="69003854" w14:textId="77777777" w:rsidTr="009869C5">
        <w:tc>
          <w:tcPr>
            <w:tcW w:w="1838" w:type="dxa"/>
            <w:vMerge/>
            <w:vAlign w:val="center"/>
          </w:tcPr>
          <w:p w14:paraId="3540194D" w14:textId="77777777" w:rsidR="00D63436" w:rsidRPr="00F12C0F" w:rsidRDefault="00D63436" w:rsidP="00D63436">
            <w:pPr>
              <w:jc w:val="left"/>
              <w:rPr>
                <w:b/>
              </w:rPr>
            </w:pPr>
          </w:p>
        </w:tc>
        <w:tc>
          <w:tcPr>
            <w:tcW w:w="3827" w:type="dxa"/>
            <w:vAlign w:val="center"/>
          </w:tcPr>
          <w:p w14:paraId="77176434" w14:textId="77777777" w:rsidR="00D63436" w:rsidRDefault="00D63436" w:rsidP="00D63436">
            <w:pPr>
              <w:jc w:val="left"/>
            </w:pPr>
            <w:proofErr w:type="spellStart"/>
            <w:r>
              <w:t>Logging</w:t>
            </w:r>
            <w:proofErr w:type="spellEnd"/>
          </w:p>
        </w:tc>
        <w:tc>
          <w:tcPr>
            <w:tcW w:w="3963" w:type="dxa"/>
            <w:vAlign w:val="center"/>
          </w:tcPr>
          <w:p w14:paraId="576C18CC" w14:textId="458B09AC" w:rsidR="00D63436" w:rsidRDefault="00D63436" w:rsidP="00D63436">
            <w:pPr>
              <w:jc w:val="left"/>
            </w:pPr>
            <w:r>
              <w:t>Nessuna</w:t>
            </w:r>
          </w:p>
        </w:tc>
      </w:tr>
      <w:tr w:rsidR="00D63436" w14:paraId="32AD4174" w14:textId="77777777" w:rsidTr="009869C5">
        <w:tc>
          <w:tcPr>
            <w:tcW w:w="1838" w:type="dxa"/>
            <w:vMerge/>
            <w:vAlign w:val="center"/>
          </w:tcPr>
          <w:p w14:paraId="487DCFC6" w14:textId="77777777" w:rsidR="00D63436" w:rsidRPr="00F12C0F" w:rsidRDefault="00D63436" w:rsidP="00D63436">
            <w:pPr>
              <w:jc w:val="left"/>
              <w:rPr>
                <w:b/>
              </w:rPr>
            </w:pPr>
          </w:p>
        </w:tc>
        <w:tc>
          <w:tcPr>
            <w:tcW w:w="3827" w:type="dxa"/>
            <w:vAlign w:val="center"/>
          </w:tcPr>
          <w:p w14:paraId="1D98AFEE" w14:textId="77777777" w:rsidR="00D63436" w:rsidRDefault="00D63436" w:rsidP="00D63436">
            <w:pPr>
              <w:jc w:val="left"/>
            </w:pPr>
            <w:r>
              <w:t>Servizi di versamento</w:t>
            </w:r>
          </w:p>
        </w:tc>
        <w:tc>
          <w:tcPr>
            <w:tcW w:w="3963" w:type="dxa"/>
            <w:vAlign w:val="center"/>
          </w:tcPr>
          <w:p w14:paraId="05A1FE81" w14:textId="77777777" w:rsidR="00D63436" w:rsidRDefault="00D63436" w:rsidP="00D63436">
            <w:pPr>
              <w:jc w:val="left"/>
            </w:pPr>
            <w:r>
              <w:t>Nessuna</w:t>
            </w:r>
          </w:p>
        </w:tc>
      </w:tr>
      <w:tr w:rsidR="00D63436" w14:paraId="64A59142" w14:textId="77777777" w:rsidTr="009869C5">
        <w:tc>
          <w:tcPr>
            <w:tcW w:w="1838" w:type="dxa"/>
            <w:vMerge/>
            <w:vAlign w:val="center"/>
          </w:tcPr>
          <w:p w14:paraId="3BB4C786" w14:textId="77777777" w:rsidR="00D63436" w:rsidRPr="00F12C0F" w:rsidRDefault="00D63436" w:rsidP="00D63436">
            <w:pPr>
              <w:jc w:val="left"/>
              <w:rPr>
                <w:b/>
              </w:rPr>
            </w:pPr>
          </w:p>
        </w:tc>
        <w:tc>
          <w:tcPr>
            <w:tcW w:w="3827" w:type="dxa"/>
            <w:vAlign w:val="center"/>
          </w:tcPr>
          <w:p w14:paraId="215724FE" w14:textId="77777777" w:rsidR="00D63436" w:rsidRDefault="00D63436" w:rsidP="00D63436">
            <w:pPr>
              <w:jc w:val="left"/>
            </w:pPr>
            <w:r>
              <w:t>Servizi di recupero</w:t>
            </w:r>
          </w:p>
        </w:tc>
        <w:tc>
          <w:tcPr>
            <w:tcW w:w="3963" w:type="dxa"/>
            <w:vAlign w:val="center"/>
          </w:tcPr>
          <w:p w14:paraId="2732D86D" w14:textId="77777777" w:rsidR="00D63436" w:rsidRDefault="00D63436" w:rsidP="00D63436">
            <w:pPr>
              <w:jc w:val="left"/>
            </w:pPr>
            <w:r>
              <w:t>Nessuna</w:t>
            </w:r>
          </w:p>
        </w:tc>
      </w:tr>
      <w:tr w:rsidR="00D63436" w14:paraId="6DF70BE9" w14:textId="77777777" w:rsidTr="009869C5">
        <w:tc>
          <w:tcPr>
            <w:tcW w:w="1838" w:type="dxa"/>
            <w:vMerge/>
            <w:vAlign w:val="center"/>
          </w:tcPr>
          <w:p w14:paraId="3EC26BA4" w14:textId="77777777" w:rsidR="00D63436" w:rsidRPr="00F12C0F" w:rsidRDefault="00D63436" w:rsidP="00D63436">
            <w:pPr>
              <w:jc w:val="left"/>
              <w:rPr>
                <w:b/>
              </w:rPr>
            </w:pPr>
          </w:p>
        </w:tc>
        <w:tc>
          <w:tcPr>
            <w:tcW w:w="3827" w:type="dxa"/>
            <w:vAlign w:val="center"/>
          </w:tcPr>
          <w:p w14:paraId="43A8442D" w14:textId="77777777" w:rsidR="00D63436" w:rsidRDefault="00D63436" w:rsidP="00D63436">
            <w:pPr>
              <w:jc w:val="left"/>
            </w:pPr>
            <w:r>
              <w:t>Servizi di sistema</w:t>
            </w:r>
          </w:p>
        </w:tc>
        <w:tc>
          <w:tcPr>
            <w:tcW w:w="3963" w:type="dxa"/>
            <w:vAlign w:val="center"/>
          </w:tcPr>
          <w:p w14:paraId="294C44C5" w14:textId="77777777" w:rsidR="00D63436" w:rsidRDefault="00D63436" w:rsidP="00D63436">
            <w:pPr>
              <w:jc w:val="left"/>
            </w:pPr>
            <w:r>
              <w:t>Nessuna</w:t>
            </w:r>
          </w:p>
        </w:tc>
      </w:tr>
      <w:tr w:rsidR="00D63436" w14:paraId="7692B17C" w14:textId="77777777" w:rsidTr="009869C5">
        <w:tc>
          <w:tcPr>
            <w:tcW w:w="1838" w:type="dxa"/>
            <w:vMerge w:val="restart"/>
            <w:vAlign w:val="center"/>
          </w:tcPr>
          <w:p w14:paraId="3990DB63" w14:textId="77777777" w:rsidR="00D63436" w:rsidRPr="00F12C0F" w:rsidRDefault="00D63436" w:rsidP="00D63436">
            <w:pPr>
              <w:jc w:val="left"/>
              <w:rPr>
                <w:b/>
              </w:rPr>
            </w:pPr>
            <w:r>
              <w:rPr>
                <w:b/>
              </w:rPr>
              <w:t>SIAM</w:t>
            </w:r>
          </w:p>
        </w:tc>
        <w:tc>
          <w:tcPr>
            <w:tcW w:w="3827" w:type="dxa"/>
            <w:vAlign w:val="center"/>
          </w:tcPr>
          <w:p w14:paraId="053D349E" w14:textId="77777777" w:rsidR="00D63436" w:rsidRDefault="00D63436" w:rsidP="00D63436">
            <w:pPr>
              <w:jc w:val="left"/>
            </w:pPr>
            <w:r>
              <w:t>Amministrazione sistema</w:t>
            </w:r>
          </w:p>
        </w:tc>
        <w:tc>
          <w:tcPr>
            <w:tcW w:w="3963" w:type="dxa"/>
            <w:vAlign w:val="center"/>
          </w:tcPr>
          <w:p w14:paraId="18184819" w14:textId="636E41A7" w:rsidR="00D63436" w:rsidRDefault="00D63436" w:rsidP="00D63436">
            <w:pPr>
              <w:jc w:val="left"/>
            </w:pPr>
            <w:r>
              <w:t>Tutte le funzionalità in visualizzazione</w:t>
            </w:r>
          </w:p>
        </w:tc>
      </w:tr>
      <w:tr w:rsidR="00D63436" w14:paraId="74082AC9" w14:textId="77777777" w:rsidTr="009869C5">
        <w:tc>
          <w:tcPr>
            <w:tcW w:w="1838" w:type="dxa"/>
            <w:vMerge/>
            <w:vAlign w:val="center"/>
          </w:tcPr>
          <w:p w14:paraId="20448F65" w14:textId="77777777" w:rsidR="00D63436" w:rsidRPr="00F12C0F" w:rsidRDefault="00D63436" w:rsidP="00D63436">
            <w:pPr>
              <w:jc w:val="left"/>
              <w:rPr>
                <w:b/>
              </w:rPr>
            </w:pPr>
          </w:p>
        </w:tc>
        <w:tc>
          <w:tcPr>
            <w:tcW w:w="3827" w:type="dxa"/>
            <w:vAlign w:val="center"/>
          </w:tcPr>
          <w:p w14:paraId="013DDDA0" w14:textId="240B99F3" w:rsidR="00D63436" w:rsidRDefault="00D63436" w:rsidP="00D63436">
            <w:pPr>
              <w:jc w:val="left"/>
            </w:pPr>
            <w:r>
              <w:t>Configurazione sistema</w:t>
            </w:r>
          </w:p>
        </w:tc>
        <w:tc>
          <w:tcPr>
            <w:tcW w:w="3963" w:type="dxa"/>
            <w:vAlign w:val="center"/>
          </w:tcPr>
          <w:p w14:paraId="3D6C04FD" w14:textId="7B0384EF" w:rsidR="00D63436" w:rsidRDefault="00D63436" w:rsidP="00D63436">
            <w:pPr>
              <w:jc w:val="left"/>
            </w:pPr>
            <w:r>
              <w:t>Tutte le funzionalità in visualizzazione</w:t>
            </w:r>
          </w:p>
        </w:tc>
      </w:tr>
      <w:tr w:rsidR="00D63436" w14:paraId="57D8553A" w14:textId="77777777" w:rsidTr="009869C5">
        <w:tc>
          <w:tcPr>
            <w:tcW w:w="1838" w:type="dxa"/>
            <w:vMerge/>
            <w:vAlign w:val="center"/>
          </w:tcPr>
          <w:p w14:paraId="74AFCA0B" w14:textId="77777777" w:rsidR="00D63436" w:rsidRPr="00F12C0F" w:rsidRDefault="00D63436" w:rsidP="00D63436">
            <w:pPr>
              <w:jc w:val="left"/>
              <w:rPr>
                <w:b/>
              </w:rPr>
            </w:pPr>
          </w:p>
        </w:tc>
        <w:tc>
          <w:tcPr>
            <w:tcW w:w="3827" w:type="dxa"/>
            <w:vAlign w:val="center"/>
          </w:tcPr>
          <w:p w14:paraId="16E70CB2" w14:textId="77777777" w:rsidR="00D63436" w:rsidRDefault="00D63436" w:rsidP="00D63436">
            <w:pPr>
              <w:jc w:val="left"/>
            </w:pPr>
            <w:r>
              <w:t>Amministrazione utenti</w:t>
            </w:r>
          </w:p>
        </w:tc>
        <w:tc>
          <w:tcPr>
            <w:tcW w:w="3963" w:type="dxa"/>
            <w:vAlign w:val="center"/>
          </w:tcPr>
          <w:p w14:paraId="38DED684" w14:textId="3E902E91" w:rsidR="00D63436" w:rsidRDefault="00D63436" w:rsidP="00D63436">
            <w:pPr>
              <w:jc w:val="left"/>
            </w:pPr>
            <w:r>
              <w:t>Tutte le funzionalità</w:t>
            </w:r>
          </w:p>
        </w:tc>
      </w:tr>
      <w:tr w:rsidR="00D63436" w14:paraId="26CE9167" w14:textId="77777777" w:rsidTr="009869C5">
        <w:tc>
          <w:tcPr>
            <w:tcW w:w="1838" w:type="dxa"/>
            <w:vMerge/>
            <w:vAlign w:val="center"/>
          </w:tcPr>
          <w:p w14:paraId="214A72A8" w14:textId="77777777" w:rsidR="00D63436" w:rsidRPr="00F12C0F" w:rsidRDefault="00D63436" w:rsidP="00D63436">
            <w:pPr>
              <w:jc w:val="left"/>
              <w:rPr>
                <w:b/>
              </w:rPr>
            </w:pPr>
          </w:p>
        </w:tc>
        <w:tc>
          <w:tcPr>
            <w:tcW w:w="3827" w:type="dxa"/>
            <w:vAlign w:val="center"/>
          </w:tcPr>
          <w:p w14:paraId="401D4FAD" w14:textId="77777777" w:rsidR="00D63436" w:rsidRDefault="00D63436" w:rsidP="00D63436">
            <w:pPr>
              <w:jc w:val="left"/>
            </w:pPr>
            <w:r>
              <w:t>Enti convenzionati</w:t>
            </w:r>
          </w:p>
        </w:tc>
        <w:tc>
          <w:tcPr>
            <w:tcW w:w="3963" w:type="dxa"/>
            <w:vAlign w:val="center"/>
          </w:tcPr>
          <w:p w14:paraId="3F8685FA" w14:textId="61DAE943" w:rsidR="00D63436" w:rsidRDefault="00D63436" w:rsidP="00D63436">
            <w:pPr>
              <w:jc w:val="left"/>
            </w:pPr>
            <w:r>
              <w:t>Tutte le funzionalità ad eccezione di quelle relative alla fatturazione</w:t>
            </w:r>
          </w:p>
        </w:tc>
      </w:tr>
      <w:tr w:rsidR="00D63436" w14:paraId="355AB999" w14:textId="77777777" w:rsidTr="009869C5">
        <w:tc>
          <w:tcPr>
            <w:tcW w:w="1838" w:type="dxa"/>
            <w:vMerge/>
            <w:vAlign w:val="center"/>
          </w:tcPr>
          <w:p w14:paraId="5DACDE21" w14:textId="77777777" w:rsidR="00D63436" w:rsidRPr="00F12C0F" w:rsidRDefault="00D63436" w:rsidP="00D63436">
            <w:pPr>
              <w:jc w:val="left"/>
              <w:rPr>
                <w:b/>
              </w:rPr>
            </w:pPr>
          </w:p>
        </w:tc>
        <w:tc>
          <w:tcPr>
            <w:tcW w:w="3827" w:type="dxa"/>
            <w:vAlign w:val="center"/>
          </w:tcPr>
          <w:p w14:paraId="4BD27D4A" w14:textId="77777777" w:rsidR="00D63436" w:rsidRDefault="00D63436" w:rsidP="00D63436">
            <w:pPr>
              <w:jc w:val="left"/>
            </w:pPr>
            <w:proofErr w:type="spellStart"/>
            <w:r>
              <w:t>Logging</w:t>
            </w:r>
            <w:proofErr w:type="spellEnd"/>
          </w:p>
        </w:tc>
        <w:tc>
          <w:tcPr>
            <w:tcW w:w="3963" w:type="dxa"/>
            <w:vAlign w:val="center"/>
          </w:tcPr>
          <w:p w14:paraId="651D6FE6" w14:textId="5249E1A5" w:rsidR="00D63436" w:rsidRDefault="00D63436" w:rsidP="00D63436">
            <w:pPr>
              <w:jc w:val="left"/>
            </w:pPr>
            <w:r>
              <w:t>Nessuna</w:t>
            </w:r>
          </w:p>
        </w:tc>
      </w:tr>
      <w:tr w:rsidR="00D63436" w14:paraId="32673D95" w14:textId="77777777" w:rsidTr="009869C5">
        <w:tc>
          <w:tcPr>
            <w:tcW w:w="1838" w:type="dxa"/>
            <w:vMerge/>
            <w:vAlign w:val="center"/>
          </w:tcPr>
          <w:p w14:paraId="748F03C3" w14:textId="77777777" w:rsidR="00D63436" w:rsidRPr="00F12C0F" w:rsidRDefault="00D63436" w:rsidP="00D63436">
            <w:pPr>
              <w:jc w:val="left"/>
              <w:rPr>
                <w:b/>
              </w:rPr>
            </w:pPr>
          </w:p>
        </w:tc>
        <w:tc>
          <w:tcPr>
            <w:tcW w:w="3827" w:type="dxa"/>
            <w:vAlign w:val="center"/>
          </w:tcPr>
          <w:p w14:paraId="2D90403C" w14:textId="77777777" w:rsidR="00D63436" w:rsidRDefault="00D63436" w:rsidP="00D63436">
            <w:pPr>
              <w:jc w:val="left"/>
            </w:pPr>
            <w:r>
              <w:t>Servizi di sistema</w:t>
            </w:r>
          </w:p>
        </w:tc>
        <w:tc>
          <w:tcPr>
            <w:tcW w:w="3963" w:type="dxa"/>
            <w:vAlign w:val="center"/>
          </w:tcPr>
          <w:p w14:paraId="11FD02F5" w14:textId="77777777" w:rsidR="00D63436" w:rsidRDefault="00D63436" w:rsidP="00D63436">
            <w:pPr>
              <w:jc w:val="left"/>
            </w:pPr>
            <w:r>
              <w:t>Nessuna</w:t>
            </w:r>
          </w:p>
        </w:tc>
      </w:tr>
      <w:tr w:rsidR="00D63436" w14:paraId="479068CE" w14:textId="77777777" w:rsidTr="009869C5">
        <w:tc>
          <w:tcPr>
            <w:tcW w:w="1838" w:type="dxa"/>
            <w:vMerge w:val="restart"/>
            <w:vAlign w:val="center"/>
          </w:tcPr>
          <w:p w14:paraId="3DB24908" w14:textId="77777777" w:rsidR="00D63436" w:rsidRPr="00F12C0F" w:rsidRDefault="00D63436" w:rsidP="00D63436">
            <w:pPr>
              <w:jc w:val="left"/>
              <w:rPr>
                <w:b/>
              </w:rPr>
            </w:pPr>
            <w:r>
              <w:rPr>
                <w:b/>
              </w:rPr>
              <w:t>XFORMER</w:t>
            </w:r>
          </w:p>
        </w:tc>
        <w:tc>
          <w:tcPr>
            <w:tcW w:w="3827" w:type="dxa"/>
            <w:vAlign w:val="center"/>
          </w:tcPr>
          <w:p w14:paraId="7BA891D1" w14:textId="77777777" w:rsidR="00D63436" w:rsidRDefault="00D63436" w:rsidP="00D63436">
            <w:pPr>
              <w:jc w:val="left"/>
            </w:pPr>
            <w:r>
              <w:t>Amministrazione sistema</w:t>
            </w:r>
          </w:p>
        </w:tc>
        <w:tc>
          <w:tcPr>
            <w:tcW w:w="3963" w:type="dxa"/>
          </w:tcPr>
          <w:p w14:paraId="0CEEFDEF" w14:textId="455848DC" w:rsidR="00D63436" w:rsidRDefault="00D63436" w:rsidP="00D63436">
            <w:pPr>
              <w:jc w:val="left"/>
            </w:pPr>
            <w:r>
              <w:t xml:space="preserve">Tutte </w:t>
            </w:r>
            <w:r w:rsidRPr="002909ED">
              <w:t>le funzionalità in visualizzazione</w:t>
            </w:r>
          </w:p>
        </w:tc>
      </w:tr>
      <w:tr w:rsidR="00D63436" w14:paraId="23A50B6C" w14:textId="77777777" w:rsidTr="009869C5">
        <w:tc>
          <w:tcPr>
            <w:tcW w:w="1838" w:type="dxa"/>
            <w:vMerge/>
            <w:vAlign w:val="center"/>
          </w:tcPr>
          <w:p w14:paraId="0A117C68" w14:textId="77777777" w:rsidR="00D63436" w:rsidRPr="00F12C0F" w:rsidRDefault="00D63436" w:rsidP="00D63436">
            <w:pPr>
              <w:jc w:val="left"/>
              <w:rPr>
                <w:b/>
              </w:rPr>
            </w:pPr>
          </w:p>
        </w:tc>
        <w:tc>
          <w:tcPr>
            <w:tcW w:w="3827" w:type="dxa"/>
            <w:vAlign w:val="center"/>
          </w:tcPr>
          <w:p w14:paraId="5BDE65E4" w14:textId="77777777" w:rsidR="00D63436" w:rsidRDefault="00D63436" w:rsidP="00D63436">
            <w:pPr>
              <w:jc w:val="left"/>
            </w:pPr>
            <w:r>
              <w:t>Amministrazione trasformazioni</w:t>
            </w:r>
          </w:p>
        </w:tc>
        <w:tc>
          <w:tcPr>
            <w:tcW w:w="3963" w:type="dxa"/>
          </w:tcPr>
          <w:p w14:paraId="7DF7B9EF" w14:textId="1C19ED6C" w:rsidR="00D63436" w:rsidRDefault="00D63436" w:rsidP="00D63436">
            <w:pPr>
              <w:jc w:val="left"/>
            </w:pPr>
            <w:r>
              <w:t xml:space="preserve">Tutte </w:t>
            </w:r>
            <w:r w:rsidRPr="002909ED">
              <w:t>le funzionalità in visualizzazione</w:t>
            </w:r>
          </w:p>
        </w:tc>
      </w:tr>
      <w:tr w:rsidR="00D63436" w14:paraId="6C63EE2E" w14:textId="77777777" w:rsidTr="009869C5">
        <w:tc>
          <w:tcPr>
            <w:tcW w:w="1838" w:type="dxa"/>
            <w:vAlign w:val="center"/>
          </w:tcPr>
          <w:p w14:paraId="0DB402FB" w14:textId="77777777" w:rsidR="00D63436" w:rsidRPr="00F12C0F" w:rsidRDefault="00D63436" w:rsidP="00D63436">
            <w:pPr>
              <w:jc w:val="left"/>
              <w:rPr>
                <w:b/>
              </w:rPr>
            </w:pPr>
            <w:r>
              <w:rPr>
                <w:b/>
              </w:rPr>
              <w:t>VERSO</w:t>
            </w:r>
          </w:p>
        </w:tc>
        <w:tc>
          <w:tcPr>
            <w:tcW w:w="3827" w:type="dxa"/>
            <w:vAlign w:val="center"/>
          </w:tcPr>
          <w:p w14:paraId="4DE31B5E" w14:textId="77777777" w:rsidR="00D63436" w:rsidRDefault="00D63436" w:rsidP="00D63436">
            <w:pPr>
              <w:jc w:val="left"/>
            </w:pPr>
            <w:r>
              <w:t>Versamenti</w:t>
            </w:r>
          </w:p>
        </w:tc>
        <w:tc>
          <w:tcPr>
            <w:tcW w:w="3963" w:type="dxa"/>
            <w:vAlign w:val="center"/>
          </w:tcPr>
          <w:p w14:paraId="1C9DCA3B" w14:textId="142F79FA" w:rsidR="00D63436" w:rsidRDefault="00D63436" w:rsidP="00D63436">
            <w:pPr>
              <w:jc w:val="left"/>
            </w:pPr>
            <w:r>
              <w:t>Tutte le funzionalità</w:t>
            </w:r>
          </w:p>
        </w:tc>
      </w:tr>
    </w:tbl>
    <w:p w14:paraId="609F72D1" w14:textId="77777777" w:rsidR="00FE464B" w:rsidRPr="00472452" w:rsidRDefault="00FE464B" w:rsidP="00FE464B"/>
    <w:p w14:paraId="650E2FB2" w14:textId="18A87DF3" w:rsidR="004D2D03" w:rsidRDefault="004D2D03" w:rsidP="004D2D03">
      <w:pPr>
        <w:pStyle w:val="Titolo3"/>
        <w:rPr>
          <w:rFonts w:ascii="Calibri" w:hAnsi="Calibri"/>
          <w:color w:val="000000"/>
          <w:sz w:val="22"/>
          <w:szCs w:val="22"/>
          <w:lang w:eastAsia="it-IT"/>
        </w:rPr>
      </w:pPr>
      <w:bookmarkStart w:id="28" w:name="_Ref506889679"/>
      <w:bookmarkStart w:id="29" w:name="_Toc517709551"/>
      <w:r>
        <w:t>Abilitazioni per il ruolo</w:t>
      </w:r>
      <w:r w:rsidRPr="00472452">
        <w:t xml:space="preserve"> </w:t>
      </w:r>
      <w:r>
        <w:t>Responsabile</w:t>
      </w:r>
      <w:bookmarkEnd w:id="28"/>
      <w:bookmarkEnd w:id="2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3710"/>
        <w:gridCol w:w="4080"/>
      </w:tblGrid>
      <w:tr w:rsidR="004D2D03" w:rsidRPr="00472452" w14:paraId="43BD49FA" w14:textId="77777777" w:rsidTr="009869C5">
        <w:trPr>
          <w:cantSplit/>
          <w:trHeight w:val="315"/>
          <w:tblHeader/>
        </w:trPr>
        <w:tc>
          <w:tcPr>
            <w:tcW w:w="1838" w:type="dxa"/>
            <w:vAlign w:val="center"/>
          </w:tcPr>
          <w:p w14:paraId="6C48B9A5" w14:textId="77777777" w:rsidR="004D2D03" w:rsidRPr="00472452" w:rsidRDefault="004D2D03" w:rsidP="00DE52BE">
            <w:pPr>
              <w:jc w:val="left"/>
              <w:rPr>
                <w:b/>
              </w:rPr>
            </w:pPr>
            <w:r w:rsidRPr="00472452">
              <w:rPr>
                <w:b/>
              </w:rPr>
              <w:t>Applicazione</w:t>
            </w:r>
          </w:p>
        </w:tc>
        <w:tc>
          <w:tcPr>
            <w:tcW w:w="3710" w:type="dxa"/>
            <w:vAlign w:val="center"/>
          </w:tcPr>
          <w:p w14:paraId="3D06E40E" w14:textId="77777777" w:rsidR="004D2D03" w:rsidRPr="00472452" w:rsidRDefault="004D2D03" w:rsidP="00DE52BE">
            <w:pPr>
              <w:jc w:val="left"/>
              <w:rPr>
                <w:b/>
              </w:rPr>
            </w:pPr>
            <w:r>
              <w:rPr>
                <w:b/>
              </w:rPr>
              <w:t>F</w:t>
            </w:r>
            <w:r w:rsidRPr="00472452">
              <w:rPr>
                <w:b/>
              </w:rPr>
              <w:t>unzionalità</w:t>
            </w:r>
          </w:p>
        </w:tc>
        <w:tc>
          <w:tcPr>
            <w:tcW w:w="4080" w:type="dxa"/>
            <w:vAlign w:val="center"/>
          </w:tcPr>
          <w:p w14:paraId="4C67C354" w14:textId="77777777" w:rsidR="004D2D03" w:rsidRPr="00472452" w:rsidRDefault="004D2D03" w:rsidP="00DE52BE">
            <w:pPr>
              <w:jc w:val="left"/>
              <w:rPr>
                <w:b/>
              </w:rPr>
            </w:pPr>
            <w:r>
              <w:rPr>
                <w:b/>
              </w:rPr>
              <w:t>Abilitazioni</w:t>
            </w:r>
          </w:p>
        </w:tc>
      </w:tr>
      <w:tr w:rsidR="004D2D03" w14:paraId="1E6E9EE8" w14:textId="77777777" w:rsidTr="009869C5">
        <w:tc>
          <w:tcPr>
            <w:tcW w:w="1838" w:type="dxa"/>
            <w:vMerge w:val="restart"/>
            <w:vAlign w:val="center"/>
          </w:tcPr>
          <w:p w14:paraId="4FCBDB34" w14:textId="77777777" w:rsidR="004D2D03" w:rsidRPr="00CD4068" w:rsidRDefault="004D2D03" w:rsidP="00DE52BE">
            <w:pPr>
              <w:jc w:val="left"/>
              <w:rPr>
                <w:b/>
              </w:rPr>
            </w:pPr>
            <w:r w:rsidRPr="00CD4068">
              <w:rPr>
                <w:b/>
              </w:rPr>
              <w:t>SACER</w:t>
            </w:r>
          </w:p>
        </w:tc>
        <w:tc>
          <w:tcPr>
            <w:tcW w:w="3710" w:type="dxa"/>
            <w:vAlign w:val="center"/>
          </w:tcPr>
          <w:p w14:paraId="5AA53C7F" w14:textId="77777777" w:rsidR="004D2D03" w:rsidRDefault="004D2D03" w:rsidP="00DE52BE">
            <w:pPr>
              <w:jc w:val="left"/>
            </w:pPr>
            <w:r>
              <w:t>Amministrazione sistema</w:t>
            </w:r>
          </w:p>
        </w:tc>
        <w:tc>
          <w:tcPr>
            <w:tcW w:w="4080" w:type="dxa"/>
            <w:vAlign w:val="center"/>
          </w:tcPr>
          <w:p w14:paraId="100EAF7A" w14:textId="2EC6C11B" w:rsidR="004D2D03" w:rsidRDefault="00AF28A4" w:rsidP="00DE52BE">
            <w:pPr>
              <w:jc w:val="left"/>
            </w:pPr>
            <w:r>
              <w:t>Nessuna</w:t>
            </w:r>
          </w:p>
        </w:tc>
      </w:tr>
      <w:tr w:rsidR="004D2D03" w14:paraId="649FD7A7" w14:textId="77777777" w:rsidTr="009869C5">
        <w:tc>
          <w:tcPr>
            <w:tcW w:w="1838" w:type="dxa"/>
            <w:vMerge/>
            <w:vAlign w:val="center"/>
          </w:tcPr>
          <w:p w14:paraId="14D2FDFB" w14:textId="77777777" w:rsidR="004D2D03" w:rsidRDefault="004D2D03" w:rsidP="00DE52BE">
            <w:pPr>
              <w:jc w:val="left"/>
            </w:pPr>
          </w:p>
        </w:tc>
        <w:tc>
          <w:tcPr>
            <w:tcW w:w="3710" w:type="dxa"/>
            <w:vAlign w:val="center"/>
          </w:tcPr>
          <w:p w14:paraId="7D663589" w14:textId="77777777" w:rsidR="004D2D03" w:rsidRPr="00FE464B" w:rsidRDefault="004D2D03" w:rsidP="00DE52BE">
            <w:pPr>
              <w:jc w:val="left"/>
            </w:pPr>
            <w:r w:rsidRPr="00FE464B">
              <w:t>Configurazione sistema</w:t>
            </w:r>
          </w:p>
        </w:tc>
        <w:tc>
          <w:tcPr>
            <w:tcW w:w="4080" w:type="dxa"/>
            <w:vAlign w:val="center"/>
          </w:tcPr>
          <w:p w14:paraId="5520C12E" w14:textId="77777777" w:rsidR="004D2D03" w:rsidRDefault="004D2D03" w:rsidP="00DE52BE">
            <w:pPr>
              <w:jc w:val="left"/>
            </w:pPr>
            <w:r>
              <w:t>Tutte le funzionalità in visualizzazione</w:t>
            </w:r>
          </w:p>
        </w:tc>
      </w:tr>
      <w:tr w:rsidR="004D2D03" w14:paraId="2FA088A0" w14:textId="77777777" w:rsidTr="009869C5">
        <w:tc>
          <w:tcPr>
            <w:tcW w:w="1838" w:type="dxa"/>
            <w:vMerge/>
            <w:vAlign w:val="center"/>
          </w:tcPr>
          <w:p w14:paraId="6321089E" w14:textId="77777777" w:rsidR="004D2D03" w:rsidRDefault="004D2D03" w:rsidP="00DE52BE">
            <w:pPr>
              <w:jc w:val="left"/>
            </w:pPr>
          </w:p>
        </w:tc>
        <w:tc>
          <w:tcPr>
            <w:tcW w:w="3710" w:type="dxa"/>
            <w:vAlign w:val="center"/>
          </w:tcPr>
          <w:p w14:paraId="05548545" w14:textId="77777777" w:rsidR="004D2D03" w:rsidRPr="00FE464B" w:rsidRDefault="004D2D03" w:rsidP="00DE52BE">
            <w:pPr>
              <w:jc w:val="left"/>
            </w:pPr>
            <w:r w:rsidRPr="00FE464B">
              <w:t>Strutture versanti</w:t>
            </w:r>
          </w:p>
        </w:tc>
        <w:tc>
          <w:tcPr>
            <w:tcW w:w="4080" w:type="dxa"/>
          </w:tcPr>
          <w:p w14:paraId="168962D0" w14:textId="2D3DCCF3" w:rsidR="004D2D03" w:rsidRDefault="004D2D03" w:rsidP="00DE52BE">
            <w:pPr>
              <w:jc w:val="left"/>
            </w:pPr>
            <w:r>
              <w:t xml:space="preserve">Tutte </w:t>
            </w:r>
            <w:r w:rsidRPr="00D05FC0">
              <w:t>le funzionalità</w:t>
            </w:r>
            <w:r>
              <w:t xml:space="preserve"> in visualizzazione</w:t>
            </w:r>
          </w:p>
        </w:tc>
      </w:tr>
      <w:tr w:rsidR="00D63436" w14:paraId="0560AAB0" w14:textId="77777777" w:rsidTr="009869C5">
        <w:tc>
          <w:tcPr>
            <w:tcW w:w="1838" w:type="dxa"/>
            <w:vMerge/>
            <w:vAlign w:val="center"/>
          </w:tcPr>
          <w:p w14:paraId="4233627E" w14:textId="77777777" w:rsidR="00D63436" w:rsidRDefault="00D63436" w:rsidP="00D63436">
            <w:pPr>
              <w:jc w:val="left"/>
            </w:pPr>
          </w:p>
        </w:tc>
        <w:tc>
          <w:tcPr>
            <w:tcW w:w="3710" w:type="dxa"/>
            <w:vAlign w:val="center"/>
          </w:tcPr>
          <w:p w14:paraId="48564BA6" w14:textId="364A3A1B" w:rsidR="00D63436" w:rsidRPr="00FE464B" w:rsidRDefault="00D63436" w:rsidP="00D63436">
            <w:pPr>
              <w:jc w:val="left"/>
            </w:pPr>
            <w:r>
              <w:t>Disciplinare tecnico</w:t>
            </w:r>
          </w:p>
        </w:tc>
        <w:tc>
          <w:tcPr>
            <w:tcW w:w="4080" w:type="dxa"/>
          </w:tcPr>
          <w:p w14:paraId="31A0EAE9" w14:textId="2E12692C" w:rsidR="00D63436" w:rsidRDefault="00D63436" w:rsidP="00D63436">
            <w:pPr>
              <w:jc w:val="left"/>
            </w:pPr>
            <w:r>
              <w:t>Tutte le funzionalità</w:t>
            </w:r>
          </w:p>
        </w:tc>
      </w:tr>
      <w:tr w:rsidR="004D2D03" w14:paraId="0BF9229E" w14:textId="77777777" w:rsidTr="009869C5">
        <w:tc>
          <w:tcPr>
            <w:tcW w:w="1838" w:type="dxa"/>
            <w:vMerge/>
            <w:vAlign w:val="center"/>
          </w:tcPr>
          <w:p w14:paraId="3CA62B68" w14:textId="77777777" w:rsidR="004D2D03" w:rsidRDefault="004D2D03" w:rsidP="00DE52BE">
            <w:pPr>
              <w:jc w:val="left"/>
            </w:pPr>
          </w:p>
        </w:tc>
        <w:tc>
          <w:tcPr>
            <w:tcW w:w="3710" w:type="dxa"/>
            <w:vAlign w:val="center"/>
          </w:tcPr>
          <w:p w14:paraId="4DDC00FC" w14:textId="77777777" w:rsidR="004D2D03" w:rsidRPr="00FE464B" w:rsidRDefault="004D2D03" w:rsidP="00DE52BE">
            <w:pPr>
              <w:jc w:val="left"/>
            </w:pPr>
            <w:r w:rsidRPr="00FE464B">
              <w:t>Unità documentarie</w:t>
            </w:r>
          </w:p>
        </w:tc>
        <w:tc>
          <w:tcPr>
            <w:tcW w:w="4080" w:type="dxa"/>
          </w:tcPr>
          <w:p w14:paraId="0C1E92F9" w14:textId="77777777" w:rsidR="004D2D03" w:rsidRDefault="004D2D03" w:rsidP="00DE52BE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4D2D03" w14:paraId="5E0EE988" w14:textId="77777777" w:rsidTr="009869C5">
        <w:tc>
          <w:tcPr>
            <w:tcW w:w="1838" w:type="dxa"/>
            <w:vMerge/>
            <w:vAlign w:val="center"/>
          </w:tcPr>
          <w:p w14:paraId="6FB1B7CD" w14:textId="77777777" w:rsidR="004D2D03" w:rsidRDefault="004D2D03" w:rsidP="00DE52BE">
            <w:pPr>
              <w:jc w:val="left"/>
            </w:pPr>
          </w:p>
        </w:tc>
        <w:tc>
          <w:tcPr>
            <w:tcW w:w="3710" w:type="dxa"/>
            <w:vAlign w:val="center"/>
          </w:tcPr>
          <w:p w14:paraId="0FE51A5A" w14:textId="77777777" w:rsidR="004D2D03" w:rsidRPr="00FE464B" w:rsidRDefault="004D2D03" w:rsidP="00DE52BE">
            <w:pPr>
              <w:jc w:val="left"/>
            </w:pPr>
            <w:r w:rsidRPr="00FE464B">
              <w:t>Fascicoli</w:t>
            </w:r>
          </w:p>
        </w:tc>
        <w:tc>
          <w:tcPr>
            <w:tcW w:w="4080" w:type="dxa"/>
          </w:tcPr>
          <w:p w14:paraId="6330B14E" w14:textId="77777777" w:rsidR="004D2D03" w:rsidRDefault="004D2D03" w:rsidP="00DE52BE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4D2D03" w14:paraId="6F18F294" w14:textId="77777777" w:rsidTr="009869C5">
        <w:tc>
          <w:tcPr>
            <w:tcW w:w="1838" w:type="dxa"/>
            <w:vMerge/>
            <w:vAlign w:val="center"/>
          </w:tcPr>
          <w:p w14:paraId="7D21EB55" w14:textId="77777777" w:rsidR="004D2D03" w:rsidRDefault="004D2D03" w:rsidP="00DE52BE">
            <w:pPr>
              <w:jc w:val="left"/>
            </w:pPr>
          </w:p>
        </w:tc>
        <w:tc>
          <w:tcPr>
            <w:tcW w:w="3710" w:type="dxa"/>
            <w:vAlign w:val="center"/>
          </w:tcPr>
          <w:p w14:paraId="194E0F6C" w14:textId="77777777" w:rsidR="004D2D03" w:rsidRPr="00FE464B" w:rsidRDefault="004D2D03" w:rsidP="00DE52BE">
            <w:pPr>
              <w:jc w:val="left"/>
            </w:pPr>
            <w:r w:rsidRPr="00FE464B">
              <w:t>Serie</w:t>
            </w:r>
          </w:p>
        </w:tc>
        <w:tc>
          <w:tcPr>
            <w:tcW w:w="4080" w:type="dxa"/>
          </w:tcPr>
          <w:p w14:paraId="62B2594E" w14:textId="77777777" w:rsidR="004D2D03" w:rsidRDefault="004D2D03" w:rsidP="00DE52BE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4D2D03" w14:paraId="2C8DEBE6" w14:textId="77777777" w:rsidTr="009869C5">
        <w:tc>
          <w:tcPr>
            <w:tcW w:w="1838" w:type="dxa"/>
            <w:vMerge/>
            <w:vAlign w:val="center"/>
          </w:tcPr>
          <w:p w14:paraId="2B1F1187" w14:textId="77777777" w:rsidR="004D2D03" w:rsidRDefault="004D2D03" w:rsidP="00DE52BE">
            <w:pPr>
              <w:jc w:val="left"/>
            </w:pPr>
          </w:p>
        </w:tc>
        <w:tc>
          <w:tcPr>
            <w:tcW w:w="3710" w:type="dxa"/>
            <w:vAlign w:val="center"/>
          </w:tcPr>
          <w:p w14:paraId="61F021F6" w14:textId="6E8EDA1A" w:rsidR="004D2D03" w:rsidRPr="00FE464B" w:rsidRDefault="004D2D03" w:rsidP="00DE52BE">
            <w:pPr>
              <w:jc w:val="left"/>
            </w:pPr>
            <w:r w:rsidRPr="00FE464B">
              <w:t>Monitoraggio</w:t>
            </w:r>
            <w:r w:rsidR="009869C5">
              <w:t xml:space="preserve"> versamento </w:t>
            </w:r>
            <w:r w:rsidR="00E136AA">
              <w:t>(unità documentarie e fascicoli</w:t>
            </w:r>
          </w:p>
        </w:tc>
        <w:tc>
          <w:tcPr>
            <w:tcW w:w="4080" w:type="dxa"/>
          </w:tcPr>
          <w:p w14:paraId="5453C3DE" w14:textId="024CF838" w:rsidR="004D2D03" w:rsidRDefault="004D2D03" w:rsidP="00DE52BE">
            <w:pPr>
              <w:jc w:val="left"/>
            </w:pPr>
            <w:r>
              <w:t xml:space="preserve">Tutte </w:t>
            </w:r>
            <w:r w:rsidRPr="00D05FC0">
              <w:t>le funzionalità</w:t>
            </w:r>
            <w:r w:rsidR="009869C5">
              <w:t xml:space="preserve"> ad eccezione di quelle relative alle Sessioni errate</w:t>
            </w:r>
          </w:p>
        </w:tc>
      </w:tr>
      <w:tr w:rsidR="009869C5" w14:paraId="73B35584" w14:textId="77777777" w:rsidTr="009869C5">
        <w:tc>
          <w:tcPr>
            <w:tcW w:w="1838" w:type="dxa"/>
            <w:vMerge/>
            <w:vAlign w:val="center"/>
          </w:tcPr>
          <w:p w14:paraId="5B9F9EA2" w14:textId="77777777" w:rsidR="009869C5" w:rsidRDefault="009869C5" w:rsidP="009869C5">
            <w:pPr>
              <w:jc w:val="left"/>
            </w:pPr>
          </w:p>
        </w:tc>
        <w:tc>
          <w:tcPr>
            <w:tcW w:w="3710" w:type="dxa"/>
            <w:vAlign w:val="center"/>
          </w:tcPr>
          <w:p w14:paraId="1595A304" w14:textId="557BF5B0" w:rsidR="009869C5" w:rsidRPr="00FE464B" w:rsidRDefault="009869C5" w:rsidP="009869C5">
            <w:pPr>
              <w:jc w:val="left"/>
            </w:pPr>
            <w:r w:rsidRPr="00FE464B">
              <w:t>Elenchi di versamento</w:t>
            </w:r>
            <w:r w:rsidR="00E136AA">
              <w:t xml:space="preserve"> (unità documentarie e fascicoli)</w:t>
            </w:r>
          </w:p>
        </w:tc>
        <w:tc>
          <w:tcPr>
            <w:tcW w:w="4080" w:type="dxa"/>
          </w:tcPr>
          <w:p w14:paraId="289B9517" w14:textId="58CD43CC" w:rsidR="009869C5" w:rsidRDefault="009869C5" w:rsidP="009869C5">
            <w:pPr>
              <w:jc w:val="left"/>
            </w:pPr>
            <w:r>
              <w:t xml:space="preserve">Tutte </w:t>
            </w:r>
            <w:r w:rsidRPr="00D05FC0">
              <w:t>le funzionalità</w:t>
            </w:r>
            <w:r>
              <w:t xml:space="preserve"> in visualizzazione</w:t>
            </w:r>
          </w:p>
        </w:tc>
      </w:tr>
      <w:tr w:rsidR="009869C5" w14:paraId="64028DD8" w14:textId="77777777" w:rsidTr="009869C5">
        <w:tc>
          <w:tcPr>
            <w:tcW w:w="1838" w:type="dxa"/>
            <w:vMerge/>
            <w:vAlign w:val="center"/>
          </w:tcPr>
          <w:p w14:paraId="41E491B4" w14:textId="77777777" w:rsidR="009869C5" w:rsidRDefault="009869C5" w:rsidP="009869C5">
            <w:pPr>
              <w:jc w:val="left"/>
            </w:pPr>
          </w:p>
        </w:tc>
        <w:tc>
          <w:tcPr>
            <w:tcW w:w="3710" w:type="dxa"/>
            <w:vAlign w:val="center"/>
          </w:tcPr>
          <w:p w14:paraId="78B67DD4" w14:textId="2EB45FD5" w:rsidR="009869C5" w:rsidRDefault="009869C5" w:rsidP="009869C5">
            <w:pPr>
              <w:jc w:val="left"/>
            </w:pPr>
            <w:r>
              <w:t>Gestione serie</w:t>
            </w:r>
          </w:p>
        </w:tc>
        <w:tc>
          <w:tcPr>
            <w:tcW w:w="4080" w:type="dxa"/>
          </w:tcPr>
          <w:p w14:paraId="0C062D3F" w14:textId="6A6E90C2" w:rsidR="009869C5" w:rsidRDefault="009869C5" w:rsidP="009869C5">
            <w:pPr>
              <w:jc w:val="left"/>
            </w:pPr>
            <w:r>
              <w:t>Nessuna</w:t>
            </w:r>
          </w:p>
        </w:tc>
      </w:tr>
      <w:tr w:rsidR="009869C5" w14:paraId="28C8B73C" w14:textId="77777777" w:rsidTr="009869C5">
        <w:tc>
          <w:tcPr>
            <w:tcW w:w="1838" w:type="dxa"/>
            <w:vMerge/>
            <w:vAlign w:val="center"/>
          </w:tcPr>
          <w:p w14:paraId="39AF152E" w14:textId="77777777" w:rsidR="009869C5" w:rsidRDefault="009869C5" w:rsidP="009869C5">
            <w:pPr>
              <w:jc w:val="left"/>
            </w:pPr>
          </w:p>
        </w:tc>
        <w:tc>
          <w:tcPr>
            <w:tcW w:w="3710" w:type="dxa"/>
            <w:vAlign w:val="center"/>
          </w:tcPr>
          <w:p w14:paraId="0CCC5A4F" w14:textId="5D7B9E23" w:rsidR="009869C5" w:rsidRDefault="009869C5" w:rsidP="009869C5">
            <w:pPr>
              <w:jc w:val="left"/>
            </w:pPr>
            <w:r>
              <w:t>Annullamento versamenti</w:t>
            </w:r>
          </w:p>
        </w:tc>
        <w:tc>
          <w:tcPr>
            <w:tcW w:w="4080" w:type="dxa"/>
          </w:tcPr>
          <w:p w14:paraId="16B13EF3" w14:textId="37EEC155" w:rsidR="009869C5" w:rsidRDefault="009869C5" w:rsidP="009869C5">
            <w:pPr>
              <w:jc w:val="left"/>
            </w:pPr>
            <w:r>
              <w:t>Tutte le funzionalità ad eccezione di quelle di gestione delle richieste</w:t>
            </w:r>
          </w:p>
        </w:tc>
      </w:tr>
      <w:tr w:rsidR="009869C5" w14:paraId="0B2627CE" w14:textId="77777777" w:rsidTr="009869C5">
        <w:tc>
          <w:tcPr>
            <w:tcW w:w="1838" w:type="dxa"/>
            <w:vMerge/>
            <w:vAlign w:val="center"/>
          </w:tcPr>
          <w:p w14:paraId="51088E01" w14:textId="77777777" w:rsidR="009869C5" w:rsidRDefault="009869C5" w:rsidP="009869C5">
            <w:pPr>
              <w:jc w:val="left"/>
            </w:pPr>
          </w:p>
        </w:tc>
        <w:tc>
          <w:tcPr>
            <w:tcW w:w="3710" w:type="dxa"/>
            <w:vAlign w:val="center"/>
          </w:tcPr>
          <w:p w14:paraId="503CA3D7" w14:textId="6274DA7C" w:rsidR="009869C5" w:rsidRDefault="009869C5" w:rsidP="009869C5">
            <w:pPr>
              <w:jc w:val="left"/>
            </w:pPr>
            <w:proofErr w:type="spellStart"/>
            <w:r>
              <w:t>Logging</w:t>
            </w:r>
            <w:proofErr w:type="spellEnd"/>
          </w:p>
        </w:tc>
        <w:tc>
          <w:tcPr>
            <w:tcW w:w="4080" w:type="dxa"/>
          </w:tcPr>
          <w:p w14:paraId="41664307" w14:textId="21E828E0" w:rsidR="009869C5" w:rsidRDefault="009869C5" w:rsidP="009869C5">
            <w:pPr>
              <w:jc w:val="left"/>
            </w:pPr>
            <w:r>
              <w:t>Nessuna</w:t>
            </w:r>
          </w:p>
        </w:tc>
      </w:tr>
      <w:tr w:rsidR="009869C5" w14:paraId="358C8F70" w14:textId="77777777" w:rsidTr="009869C5">
        <w:tc>
          <w:tcPr>
            <w:tcW w:w="1838" w:type="dxa"/>
            <w:vMerge/>
            <w:vAlign w:val="center"/>
          </w:tcPr>
          <w:p w14:paraId="51D1CF85" w14:textId="77777777" w:rsidR="009869C5" w:rsidRDefault="009869C5" w:rsidP="009869C5">
            <w:pPr>
              <w:jc w:val="left"/>
            </w:pPr>
          </w:p>
        </w:tc>
        <w:tc>
          <w:tcPr>
            <w:tcW w:w="3710" w:type="dxa"/>
            <w:vAlign w:val="center"/>
          </w:tcPr>
          <w:p w14:paraId="7912F84E" w14:textId="69D16A4E" w:rsidR="009869C5" w:rsidRDefault="009869C5" w:rsidP="009869C5">
            <w:pPr>
              <w:jc w:val="left"/>
            </w:pPr>
            <w:r>
              <w:t>Servizi di versamento</w:t>
            </w:r>
          </w:p>
        </w:tc>
        <w:tc>
          <w:tcPr>
            <w:tcW w:w="4080" w:type="dxa"/>
            <w:vAlign w:val="center"/>
          </w:tcPr>
          <w:p w14:paraId="67CCC41E" w14:textId="3507082D" w:rsidR="009869C5" w:rsidRDefault="009869C5" w:rsidP="009869C5">
            <w:pPr>
              <w:jc w:val="left"/>
            </w:pPr>
            <w:r>
              <w:t xml:space="preserve">Tutti i servizi </w:t>
            </w:r>
          </w:p>
        </w:tc>
      </w:tr>
      <w:tr w:rsidR="009869C5" w14:paraId="01746928" w14:textId="77777777" w:rsidTr="009869C5">
        <w:tc>
          <w:tcPr>
            <w:tcW w:w="1838" w:type="dxa"/>
            <w:vMerge/>
            <w:vAlign w:val="center"/>
          </w:tcPr>
          <w:p w14:paraId="6C677BAD" w14:textId="77777777" w:rsidR="009869C5" w:rsidRDefault="009869C5" w:rsidP="009869C5">
            <w:pPr>
              <w:jc w:val="left"/>
            </w:pPr>
          </w:p>
        </w:tc>
        <w:tc>
          <w:tcPr>
            <w:tcW w:w="3710" w:type="dxa"/>
            <w:vAlign w:val="center"/>
          </w:tcPr>
          <w:p w14:paraId="59007A55" w14:textId="4F095B79" w:rsidR="009869C5" w:rsidRDefault="009869C5" w:rsidP="009869C5">
            <w:pPr>
              <w:jc w:val="left"/>
            </w:pPr>
            <w:r>
              <w:t>Servizi di recupero</w:t>
            </w:r>
          </w:p>
        </w:tc>
        <w:tc>
          <w:tcPr>
            <w:tcW w:w="4080" w:type="dxa"/>
            <w:vAlign w:val="center"/>
          </w:tcPr>
          <w:p w14:paraId="0261EAAC" w14:textId="5C128F1E" w:rsidR="009869C5" w:rsidRDefault="009869C5" w:rsidP="009869C5">
            <w:pPr>
              <w:jc w:val="left"/>
            </w:pPr>
            <w:r>
              <w:t>Tutti i servizi</w:t>
            </w:r>
          </w:p>
        </w:tc>
      </w:tr>
      <w:tr w:rsidR="009869C5" w14:paraId="6E2E928A" w14:textId="77777777" w:rsidTr="009869C5">
        <w:tc>
          <w:tcPr>
            <w:tcW w:w="1838" w:type="dxa"/>
            <w:vMerge/>
            <w:vAlign w:val="center"/>
          </w:tcPr>
          <w:p w14:paraId="69F2DE80" w14:textId="77777777" w:rsidR="009869C5" w:rsidRDefault="009869C5" w:rsidP="009869C5">
            <w:pPr>
              <w:jc w:val="left"/>
            </w:pPr>
          </w:p>
        </w:tc>
        <w:tc>
          <w:tcPr>
            <w:tcW w:w="3710" w:type="dxa"/>
            <w:vAlign w:val="center"/>
          </w:tcPr>
          <w:p w14:paraId="254EC377" w14:textId="519F01BD" w:rsidR="009869C5" w:rsidRDefault="009869C5" w:rsidP="009869C5">
            <w:pPr>
              <w:jc w:val="left"/>
            </w:pPr>
            <w:r>
              <w:t>Servizi di annullamento</w:t>
            </w:r>
          </w:p>
        </w:tc>
        <w:tc>
          <w:tcPr>
            <w:tcW w:w="4080" w:type="dxa"/>
            <w:vAlign w:val="center"/>
          </w:tcPr>
          <w:p w14:paraId="59AD7356" w14:textId="4F9CE8E2" w:rsidR="009869C5" w:rsidRDefault="009869C5" w:rsidP="009869C5">
            <w:pPr>
              <w:jc w:val="left"/>
            </w:pPr>
            <w:r>
              <w:t>Tutti i servizi</w:t>
            </w:r>
          </w:p>
        </w:tc>
      </w:tr>
      <w:tr w:rsidR="009869C5" w14:paraId="3E1B5EF3" w14:textId="77777777" w:rsidTr="009869C5">
        <w:tc>
          <w:tcPr>
            <w:tcW w:w="1838" w:type="dxa"/>
            <w:vMerge/>
            <w:vAlign w:val="center"/>
          </w:tcPr>
          <w:p w14:paraId="0BB8B258" w14:textId="77777777" w:rsidR="009869C5" w:rsidRDefault="009869C5" w:rsidP="009869C5">
            <w:pPr>
              <w:jc w:val="left"/>
            </w:pPr>
          </w:p>
        </w:tc>
        <w:tc>
          <w:tcPr>
            <w:tcW w:w="3710" w:type="dxa"/>
            <w:vAlign w:val="center"/>
          </w:tcPr>
          <w:p w14:paraId="479E9756" w14:textId="72FC2ED0" w:rsidR="009869C5" w:rsidRDefault="009869C5" w:rsidP="009869C5">
            <w:pPr>
              <w:jc w:val="left"/>
            </w:pPr>
            <w:r>
              <w:t>Servizi di sistema</w:t>
            </w:r>
          </w:p>
        </w:tc>
        <w:tc>
          <w:tcPr>
            <w:tcW w:w="4080" w:type="dxa"/>
            <w:vAlign w:val="center"/>
          </w:tcPr>
          <w:p w14:paraId="2A208F04" w14:textId="078E23B3" w:rsidR="009869C5" w:rsidRDefault="009869C5" w:rsidP="009869C5">
            <w:pPr>
              <w:jc w:val="left"/>
            </w:pPr>
            <w:r>
              <w:t>Nessuna</w:t>
            </w:r>
          </w:p>
        </w:tc>
      </w:tr>
      <w:tr w:rsidR="009869C5" w14:paraId="48288CC4" w14:textId="77777777" w:rsidTr="009869C5">
        <w:tc>
          <w:tcPr>
            <w:tcW w:w="1838" w:type="dxa"/>
            <w:vMerge w:val="restart"/>
            <w:vAlign w:val="center"/>
          </w:tcPr>
          <w:p w14:paraId="3B166998" w14:textId="6BB7DC5F" w:rsidR="009869C5" w:rsidRPr="00F12C0F" w:rsidRDefault="009869C5" w:rsidP="009869C5">
            <w:pPr>
              <w:jc w:val="left"/>
              <w:rPr>
                <w:b/>
              </w:rPr>
            </w:pPr>
            <w:r w:rsidRPr="00F12C0F">
              <w:rPr>
                <w:b/>
              </w:rPr>
              <w:t>PING</w:t>
            </w:r>
          </w:p>
        </w:tc>
        <w:tc>
          <w:tcPr>
            <w:tcW w:w="3710" w:type="dxa"/>
            <w:vAlign w:val="center"/>
          </w:tcPr>
          <w:p w14:paraId="65DDB379" w14:textId="77777777" w:rsidR="009869C5" w:rsidRDefault="009869C5" w:rsidP="009869C5">
            <w:pPr>
              <w:jc w:val="left"/>
            </w:pPr>
            <w:r>
              <w:t>Amministrazione sistema</w:t>
            </w:r>
          </w:p>
        </w:tc>
        <w:tc>
          <w:tcPr>
            <w:tcW w:w="4080" w:type="dxa"/>
            <w:vAlign w:val="center"/>
          </w:tcPr>
          <w:p w14:paraId="053B1F33" w14:textId="3F243952" w:rsidR="009869C5" w:rsidRDefault="009869C5" w:rsidP="009869C5">
            <w:pPr>
              <w:jc w:val="left"/>
            </w:pPr>
            <w:r>
              <w:t>Tutte le funzionalità in visualizzazione</w:t>
            </w:r>
          </w:p>
        </w:tc>
      </w:tr>
      <w:tr w:rsidR="009869C5" w14:paraId="6D186967" w14:textId="77777777" w:rsidTr="009869C5">
        <w:tc>
          <w:tcPr>
            <w:tcW w:w="1838" w:type="dxa"/>
            <w:vMerge/>
            <w:vAlign w:val="center"/>
          </w:tcPr>
          <w:p w14:paraId="56AD1F9B" w14:textId="77777777" w:rsidR="009869C5" w:rsidRPr="00F12C0F" w:rsidRDefault="009869C5" w:rsidP="009869C5">
            <w:pPr>
              <w:jc w:val="left"/>
              <w:rPr>
                <w:b/>
              </w:rPr>
            </w:pPr>
          </w:p>
        </w:tc>
        <w:tc>
          <w:tcPr>
            <w:tcW w:w="3710" w:type="dxa"/>
            <w:vAlign w:val="center"/>
          </w:tcPr>
          <w:p w14:paraId="4AA2666F" w14:textId="5AF33424" w:rsidR="009869C5" w:rsidRDefault="009869C5" w:rsidP="009869C5">
            <w:pPr>
              <w:jc w:val="left"/>
            </w:pPr>
            <w:r>
              <w:t>Versatori</w:t>
            </w:r>
          </w:p>
        </w:tc>
        <w:tc>
          <w:tcPr>
            <w:tcW w:w="4080" w:type="dxa"/>
            <w:vAlign w:val="center"/>
          </w:tcPr>
          <w:p w14:paraId="53408418" w14:textId="62EDE190" w:rsidR="009869C5" w:rsidRDefault="009869C5" w:rsidP="009869C5">
            <w:pPr>
              <w:jc w:val="left"/>
            </w:pPr>
            <w:r>
              <w:t>Tutte le funzionalità in visualizzazione</w:t>
            </w:r>
          </w:p>
        </w:tc>
      </w:tr>
      <w:tr w:rsidR="009869C5" w14:paraId="7FC38A76" w14:textId="77777777" w:rsidTr="009869C5">
        <w:tc>
          <w:tcPr>
            <w:tcW w:w="1838" w:type="dxa"/>
            <w:vMerge/>
            <w:vAlign w:val="center"/>
          </w:tcPr>
          <w:p w14:paraId="5C9088B5" w14:textId="77777777" w:rsidR="009869C5" w:rsidRPr="00F12C0F" w:rsidRDefault="009869C5" w:rsidP="009869C5">
            <w:pPr>
              <w:jc w:val="left"/>
              <w:rPr>
                <w:b/>
              </w:rPr>
            </w:pPr>
          </w:p>
        </w:tc>
        <w:tc>
          <w:tcPr>
            <w:tcW w:w="3710" w:type="dxa"/>
            <w:vAlign w:val="center"/>
          </w:tcPr>
          <w:p w14:paraId="2FD95DFF" w14:textId="47249ED3" w:rsidR="009869C5" w:rsidRDefault="009869C5" w:rsidP="009869C5">
            <w:pPr>
              <w:jc w:val="left"/>
            </w:pPr>
            <w:r>
              <w:t xml:space="preserve">Monitoraggio </w:t>
            </w:r>
          </w:p>
        </w:tc>
        <w:tc>
          <w:tcPr>
            <w:tcW w:w="4080" w:type="dxa"/>
            <w:vAlign w:val="center"/>
          </w:tcPr>
          <w:p w14:paraId="40F7DC19" w14:textId="27DC3D33" w:rsidR="009869C5" w:rsidRDefault="009869C5" w:rsidP="009869C5">
            <w:pPr>
              <w:jc w:val="left"/>
            </w:pPr>
            <w:r>
              <w:t xml:space="preserve">Tutte le funzionalità </w:t>
            </w:r>
          </w:p>
        </w:tc>
      </w:tr>
      <w:tr w:rsidR="009869C5" w14:paraId="376D08AD" w14:textId="77777777" w:rsidTr="009869C5">
        <w:tc>
          <w:tcPr>
            <w:tcW w:w="1838" w:type="dxa"/>
            <w:vMerge/>
            <w:vAlign w:val="center"/>
          </w:tcPr>
          <w:p w14:paraId="0BA3D9D7" w14:textId="77777777" w:rsidR="009869C5" w:rsidRPr="00F12C0F" w:rsidRDefault="009869C5" w:rsidP="009869C5">
            <w:pPr>
              <w:jc w:val="left"/>
              <w:rPr>
                <w:b/>
              </w:rPr>
            </w:pPr>
          </w:p>
        </w:tc>
        <w:tc>
          <w:tcPr>
            <w:tcW w:w="3710" w:type="dxa"/>
            <w:vAlign w:val="center"/>
          </w:tcPr>
          <w:p w14:paraId="27E8C215" w14:textId="434ACE61" w:rsidR="009869C5" w:rsidRDefault="009869C5" w:rsidP="009869C5">
            <w:pPr>
              <w:jc w:val="left"/>
            </w:pPr>
            <w:r>
              <w:t>Versamenti</w:t>
            </w:r>
          </w:p>
        </w:tc>
        <w:tc>
          <w:tcPr>
            <w:tcW w:w="4080" w:type="dxa"/>
            <w:vAlign w:val="center"/>
          </w:tcPr>
          <w:p w14:paraId="276A6337" w14:textId="318E832B" w:rsidR="009869C5" w:rsidRDefault="009869C5" w:rsidP="009869C5">
            <w:pPr>
              <w:jc w:val="left"/>
            </w:pPr>
            <w:r>
              <w:t>Tutte le funzionalità</w:t>
            </w:r>
          </w:p>
        </w:tc>
      </w:tr>
      <w:tr w:rsidR="009869C5" w14:paraId="5C014496" w14:textId="77777777" w:rsidTr="009869C5">
        <w:tc>
          <w:tcPr>
            <w:tcW w:w="1838" w:type="dxa"/>
            <w:vMerge/>
            <w:vAlign w:val="center"/>
          </w:tcPr>
          <w:p w14:paraId="108E8E6A" w14:textId="77777777" w:rsidR="009869C5" w:rsidRPr="00F12C0F" w:rsidRDefault="009869C5" w:rsidP="009869C5">
            <w:pPr>
              <w:jc w:val="left"/>
              <w:rPr>
                <w:b/>
              </w:rPr>
            </w:pPr>
          </w:p>
        </w:tc>
        <w:tc>
          <w:tcPr>
            <w:tcW w:w="3710" w:type="dxa"/>
            <w:vAlign w:val="center"/>
          </w:tcPr>
          <w:p w14:paraId="47FA3D38" w14:textId="310BECF7" w:rsidR="009869C5" w:rsidRDefault="009869C5" w:rsidP="009869C5">
            <w:pPr>
              <w:jc w:val="left"/>
            </w:pPr>
            <w:r>
              <w:t>Annullamento versamenti</w:t>
            </w:r>
          </w:p>
        </w:tc>
        <w:tc>
          <w:tcPr>
            <w:tcW w:w="4080" w:type="dxa"/>
          </w:tcPr>
          <w:p w14:paraId="660B5679" w14:textId="569F1C42" w:rsidR="009869C5" w:rsidRDefault="009869C5" w:rsidP="009869C5">
            <w:pPr>
              <w:jc w:val="left"/>
            </w:pPr>
            <w:r>
              <w:t>Tutte le funzionalità ad eccezione di quelle di gestione delle richieste</w:t>
            </w:r>
          </w:p>
        </w:tc>
      </w:tr>
      <w:tr w:rsidR="009869C5" w14:paraId="1511C9C2" w14:textId="77777777" w:rsidTr="009869C5">
        <w:tc>
          <w:tcPr>
            <w:tcW w:w="1838" w:type="dxa"/>
            <w:vMerge/>
            <w:vAlign w:val="center"/>
          </w:tcPr>
          <w:p w14:paraId="6CF2AA90" w14:textId="77777777" w:rsidR="009869C5" w:rsidRPr="00F12C0F" w:rsidRDefault="009869C5" w:rsidP="009869C5">
            <w:pPr>
              <w:jc w:val="left"/>
              <w:rPr>
                <w:b/>
              </w:rPr>
            </w:pPr>
          </w:p>
        </w:tc>
        <w:tc>
          <w:tcPr>
            <w:tcW w:w="3710" w:type="dxa"/>
            <w:vAlign w:val="center"/>
          </w:tcPr>
          <w:p w14:paraId="34864EB9" w14:textId="15180C5E" w:rsidR="009869C5" w:rsidRDefault="009869C5" w:rsidP="009869C5">
            <w:pPr>
              <w:jc w:val="left"/>
            </w:pPr>
            <w:proofErr w:type="spellStart"/>
            <w:r>
              <w:t>Logging</w:t>
            </w:r>
            <w:proofErr w:type="spellEnd"/>
          </w:p>
        </w:tc>
        <w:tc>
          <w:tcPr>
            <w:tcW w:w="4080" w:type="dxa"/>
            <w:vAlign w:val="center"/>
          </w:tcPr>
          <w:p w14:paraId="1F86E527" w14:textId="1E7BF94F" w:rsidR="009869C5" w:rsidRDefault="009869C5" w:rsidP="009869C5">
            <w:pPr>
              <w:jc w:val="left"/>
            </w:pPr>
            <w:r>
              <w:t>Nessuna</w:t>
            </w:r>
          </w:p>
        </w:tc>
      </w:tr>
      <w:tr w:rsidR="009869C5" w14:paraId="5DC8EDFA" w14:textId="77777777" w:rsidTr="009869C5">
        <w:tc>
          <w:tcPr>
            <w:tcW w:w="1838" w:type="dxa"/>
            <w:vMerge/>
            <w:vAlign w:val="center"/>
          </w:tcPr>
          <w:p w14:paraId="6675E0FB" w14:textId="77777777" w:rsidR="009869C5" w:rsidRPr="00F12C0F" w:rsidRDefault="009869C5" w:rsidP="009869C5">
            <w:pPr>
              <w:jc w:val="left"/>
              <w:rPr>
                <w:b/>
              </w:rPr>
            </w:pPr>
          </w:p>
        </w:tc>
        <w:tc>
          <w:tcPr>
            <w:tcW w:w="3710" w:type="dxa"/>
            <w:vAlign w:val="center"/>
          </w:tcPr>
          <w:p w14:paraId="5344DE4A" w14:textId="19CB11F1" w:rsidR="009869C5" w:rsidRDefault="009869C5" w:rsidP="009869C5">
            <w:pPr>
              <w:jc w:val="left"/>
            </w:pPr>
            <w:r>
              <w:t>Servizi di versamento</w:t>
            </w:r>
          </w:p>
        </w:tc>
        <w:tc>
          <w:tcPr>
            <w:tcW w:w="4080" w:type="dxa"/>
            <w:vAlign w:val="center"/>
          </w:tcPr>
          <w:p w14:paraId="1410A64F" w14:textId="3CFB8FDE" w:rsidR="009869C5" w:rsidRDefault="009869C5" w:rsidP="009869C5">
            <w:pPr>
              <w:jc w:val="left"/>
            </w:pPr>
            <w:r>
              <w:t>Nessuna</w:t>
            </w:r>
          </w:p>
        </w:tc>
      </w:tr>
      <w:tr w:rsidR="009869C5" w14:paraId="5D3BC533" w14:textId="77777777" w:rsidTr="009869C5">
        <w:tc>
          <w:tcPr>
            <w:tcW w:w="1838" w:type="dxa"/>
            <w:vMerge/>
            <w:vAlign w:val="center"/>
          </w:tcPr>
          <w:p w14:paraId="005E8264" w14:textId="77777777" w:rsidR="009869C5" w:rsidRPr="00F12C0F" w:rsidRDefault="009869C5" w:rsidP="009869C5">
            <w:pPr>
              <w:jc w:val="left"/>
              <w:rPr>
                <w:b/>
              </w:rPr>
            </w:pPr>
          </w:p>
        </w:tc>
        <w:tc>
          <w:tcPr>
            <w:tcW w:w="3710" w:type="dxa"/>
            <w:vAlign w:val="center"/>
          </w:tcPr>
          <w:p w14:paraId="44BCDF64" w14:textId="19967B0E" w:rsidR="009869C5" w:rsidRDefault="009869C5" w:rsidP="009869C5">
            <w:pPr>
              <w:jc w:val="left"/>
            </w:pPr>
            <w:r>
              <w:t>Servizi di recupero</w:t>
            </w:r>
          </w:p>
        </w:tc>
        <w:tc>
          <w:tcPr>
            <w:tcW w:w="4080" w:type="dxa"/>
            <w:vAlign w:val="center"/>
          </w:tcPr>
          <w:p w14:paraId="1CD2C77D" w14:textId="4E9A896A" w:rsidR="009869C5" w:rsidRDefault="009869C5" w:rsidP="009869C5">
            <w:pPr>
              <w:jc w:val="left"/>
            </w:pPr>
            <w:r>
              <w:t>Nessuna</w:t>
            </w:r>
          </w:p>
        </w:tc>
      </w:tr>
      <w:tr w:rsidR="009869C5" w14:paraId="24A06EBE" w14:textId="77777777" w:rsidTr="009869C5">
        <w:tc>
          <w:tcPr>
            <w:tcW w:w="1838" w:type="dxa"/>
            <w:vMerge/>
            <w:vAlign w:val="center"/>
          </w:tcPr>
          <w:p w14:paraId="5909179B" w14:textId="77777777" w:rsidR="009869C5" w:rsidRPr="00F12C0F" w:rsidRDefault="009869C5" w:rsidP="009869C5">
            <w:pPr>
              <w:jc w:val="left"/>
              <w:rPr>
                <w:b/>
              </w:rPr>
            </w:pPr>
          </w:p>
        </w:tc>
        <w:tc>
          <w:tcPr>
            <w:tcW w:w="3710" w:type="dxa"/>
            <w:vAlign w:val="center"/>
          </w:tcPr>
          <w:p w14:paraId="4CDB8C98" w14:textId="6C4C8516" w:rsidR="009869C5" w:rsidRDefault="009869C5" w:rsidP="009869C5">
            <w:pPr>
              <w:jc w:val="left"/>
            </w:pPr>
            <w:r>
              <w:t>Servizi di sistema</w:t>
            </w:r>
          </w:p>
        </w:tc>
        <w:tc>
          <w:tcPr>
            <w:tcW w:w="4080" w:type="dxa"/>
            <w:vAlign w:val="center"/>
          </w:tcPr>
          <w:p w14:paraId="1DAD83A7" w14:textId="6B4C61B0" w:rsidR="009869C5" w:rsidRDefault="009869C5" w:rsidP="009869C5">
            <w:pPr>
              <w:jc w:val="left"/>
            </w:pPr>
            <w:r>
              <w:t>Nessuna</w:t>
            </w:r>
          </w:p>
        </w:tc>
      </w:tr>
      <w:tr w:rsidR="009869C5" w14:paraId="7128BFA8" w14:textId="77777777" w:rsidTr="009869C5">
        <w:tc>
          <w:tcPr>
            <w:tcW w:w="1838" w:type="dxa"/>
            <w:vMerge w:val="restart"/>
            <w:vAlign w:val="center"/>
          </w:tcPr>
          <w:p w14:paraId="39C53708" w14:textId="1AF2AFBB" w:rsidR="009869C5" w:rsidRPr="00F12C0F" w:rsidRDefault="009869C5" w:rsidP="009869C5">
            <w:pPr>
              <w:jc w:val="left"/>
              <w:rPr>
                <w:b/>
              </w:rPr>
            </w:pPr>
            <w:r>
              <w:rPr>
                <w:b/>
              </w:rPr>
              <w:t>SIAM</w:t>
            </w:r>
          </w:p>
        </w:tc>
        <w:tc>
          <w:tcPr>
            <w:tcW w:w="3710" w:type="dxa"/>
            <w:vAlign w:val="center"/>
          </w:tcPr>
          <w:p w14:paraId="5DDCF6BC" w14:textId="77777777" w:rsidR="009869C5" w:rsidRDefault="009869C5" w:rsidP="009869C5">
            <w:pPr>
              <w:jc w:val="left"/>
            </w:pPr>
            <w:r>
              <w:t>Amministrazione sistema</w:t>
            </w:r>
          </w:p>
        </w:tc>
        <w:tc>
          <w:tcPr>
            <w:tcW w:w="4080" w:type="dxa"/>
            <w:vAlign w:val="center"/>
          </w:tcPr>
          <w:p w14:paraId="00F2796B" w14:textId="6180881D" w:rsidR="009869C5" w:rsidRDefault="009869C5" w:rsidP="009869C5">
            <w:pPr>
              <w:jc w:val="left"/>
            </w:pPr>
            <w:r>
              <w:t>Nessuna</w:t>
            </w:r>
          </w:p>
        </w:tc>
      </w:tr>
      <w:tr w:rsidR="009869C5" w14:paraId="482AB3E4" w14:textId="77777777" w:rsidTr="009869C5">
        <w:tc>
          <w:tcPr>
            <w:tcW w:w="1838" w:type="dxa"/>
            <w:vMerge/>
            <w:vAlign w:val="center"/>
          </w:tcPr>
          <w:p w14:paraId="434D7C4E" w14:textId="77777777" w:rsidR="009869C5" w:rsidRPr="00F12C0F" w:rsidRDefault="009869C5" w:rsidP="009869C5">
            <w:pPr>
              <w:jc w:val="left"/>
              <w:rPr>
                <w:b/>
              </w:rPr>
            </w:pPr>
          </w:p>
        </w:tc>
        <w:tc>
          <w:tcPr>
            <w:tcW w:w="3710" w:type="dxa"/>
            <w:vAlign w:val="center"/>
          </w:tcPr>
          <w:p w14:paraId="0EA68D7D" w14:textId="463B06CC" w:rsidR="009869C5" w:rsidRDefault="009869C5" w:rsidP="009869C5">
            <w:pPr>
              <w:jc w:val="left"/>
            </w:pPr>
            <w:r>
              <w:t>Configurazione sistema</w:t>
            </w:r>
          </w:p>
        </w:tc>
        <w:tc>
          <w:tcPr>
            <w:tcW w:w="4080" w:type="dxa"/>
            <w:vAlign w:val="center"/>
          </w:tcPr>
          <w:p w14:paraId="268E9D06" w14:textId="6A331F0C" w:rsidR="009869C5" w:rsidRDefault="009869C5" w:rsidP="009869C5">
            <w:pPr>
              <w:jc w:val="left"/>
            </w:pPr>
            <w:r>
              <w:t>Nessuna</w:t>
            </w:r>
          </w:p>
        </w:tc>
      </w:tr>
      <w:tr w:rsidR="009869C5" w14:paraId="101630BA" w14:textId="77777777" w:rsidTr="009869C5">
        <w:tc>
          <w:tcPr>
            <w:tcW w:w="1838" w:type="dxa"/>
            <w:vMerge/>
            <w:vAlign w:val="center"/>
          </w:tcPr>
          <w:p w14:paraId="2943FAF6" w14:textId="77777777" w:rsidR="009869C5" w:rsidRPr="00F12C0F" w:rsidRDefault="009869C5" w:rsidP="009869C5">
            <w:pPr>
              <w:jc w:val="left"/>
              <w:rPr>
                <w:b/>
              </w:rPr>
            </w:pPr>
          </w:p>
        </w:tc>
        <w:tc>
          <w:tcPr>
            <w:tcW w:w="3710" w:type="dxa"/>
            <w:vAlign w:val="center"/>
          </w:tcPr>
          <w:p w14:paraId="2FFF6DA2" w14:textId="06865337" w:rsidR="009869C5" w:rsidRDefault="009869C5" w:rsidP="009869C5">
            <w:pPr>
              <w:jc w:val="left"/>
            </w:pPr>
            <w:r>
              <w:t>Amministrazione utenti</w:t>
            </w:r>
          </w:p>
        </w:tc>
        <w:tc>
          <w:tcPr>
            <w:tcW w:w="4080" w:type="dxa"/>
            <w:vAlign w:val="center"/>
          </w:tcPr>
          <w:p w14:paraId="751DB784" w14:textId="41CD92D2" w:rsidR="009869C5" w:rsidRDefault="009869C5" w:rsidP="009869C5">
            <w:pPr>
              <w:jc w:val="left"/>
            </w:pPr>
            <w:r>
              <w:t>Tutte le funzionalità in visualizzazione</w:t>
            </w:r>
          </w:p>
        </w:tc>
      </w:tr>
      <w:tr w:rsidR="009869C5" w14:paraId="154395C9" w14:textId="77777777" w:rsidTr="009869C5">
        <w:tc>
          <w:tcPr>
            <w:tcW w:w="1838" w:type="dxa"/>
            <w:vMerge/>
            <w:vAlign w:val="center"/>
          </w:tcPr>
          <w:p w14:paraId="3E580718" w14:textId="77777777" w:rsidR="009869C5" w:rsidRPr="00F12C0F" w:rsidRDefault="009869C5" w:rsidP="009869C5">
            <w:pPr>
              <w:jc w:val="left"/>
              <w:rPr>
                <w:b/>
              </w:rPr>
            </w:pPr>
          </w:p>
        </w:tc>
        <w:tc>
          <w:tcPr>
            <w:tcW w:w="3710" w:type="dxa"/>
            <w:vAlign w:val="center"/>
          </w:tcPr>
          <w:p w14:paraId="5214EE0C" w14:textId="0C194DE2" w:rsidR="009869C5" w:rsidRDefault="009869C5" w:rsidP="009869C5">
            <w:pPr>
              <w:jc w:val="left"/>
            </w:pPr>
            <w:r>
              <w:t>Enti convenzionati</w:t>
            </w:r>
          </w:p>
        </w:tc>
        <w:tc>
          <w:tcPr>
            <w:tcW w:w="4080" w:type="dxa"/>
            <w:vAlign w:val="center"/>
          </w:tcPr>
          <w:p w14:paraId="07FD2365" w14:textId="40C2CC02" w:rsidR="009869C5" w:rsidRDefault="009869C5" w:rsidP="009869C5">
            <w:pPr>
              <w:jc w:val="left"/>
            </w:pPr>
            <w:r>
              <w:t xml:space="preserve">Tutte le funzionalità in visualizzazione, ad eccezione di quelle di fatturazione per cui non ne è prevista alcuna </w:t>
            </w:r>
          </w:p>
        </w:tc>
      </w:tr>
      <w:tr w:rsidR="009869C5" w14:paraId="67679B3C" w14:textId="77777777" w:rsidTr="009869C5">
        <w:tc>
          <w:tcPr>
            <w:tcW w:w="1838" w:type="dxa"/>
            <w:vMerge/>
            <w:vAlign w:val="center"/>
          </w:tcPr>
          <w:p w14:paraId="5CD60D6B" w14:textId="77777777" w:rsidR="009869C5" w:rsidRPr="00F12C0F" w:rsidRDefault="009869C5" w:rsidP="009869C5">
            <w:pPr>
              <w:jc w:val="left"/>
              <w:rPr>
                <w:b/>
              </w:rPr>
            </w:pPr>
          </w:p>
        </w:tc>
        <w:tc>
          <w:tcPr>
            <w:tcW w:w="3710" w:type="dxa"/>
            <w:vAlign w:val="center"/>
          </w:tcPr>
          <w:p w14:paraId="1ACDB410" w14:textId="289394DE" w:rsidR="009869C5" w:rsidRDefault="009869C5" w:rsidP="009869C5">
            <w:pPr>
              <w:jc w:val="left"/>
            </w:pPr>
            <w:proofErr w:type="spellStart"/>
            <w:r>
              <w:t>Logging</w:t>
            </w:r>
            <w:proofErr w:type="spellEnd"/>
          </w:p>
        </w:tc>
        <w:tc>
          <w:tcPr>
            <w:tcW w:w="4080" w:type="dxa"/>
            <w:vAlign w:val="center"/>
          </w:tcPr>
          <w:p w14:paraId="60819CC2" w14:textId="2B424667" w:rsidR="009869C5" w:rsidRDefault="009869C5" w:rsidP="009869C5">
            <w:pPr>
              <w:jc w:val="left"/>
            </w:pPr>
            <w:r>
              <w:t>Nessuna</w:t>
            </w:r>
          </w:p>
        </w:tc>
      </w:tr>
      <w:tr w:rsidR="009869C5" w14:paraId="07510F39" w14:textId="77777777" w:rsidTr="009869C5">
        <w:tc>
          <w:tcPr>
            <w:tcW w:w="1838" w:type="dxa"/>
            <w:vMerge/>
            <w:vAlign w:val="center"/>
          </w:tcPr>
          <w:p w14:paraId="0CBB480F" w14:textId="77777777" w:rsidR="009869C5" w:rsidRPr="00F12C0F" w:rsidRDefault="009869C5" w:rsidP="009869C5">
            <w:pPr>
              <w:jc w:val="left"/>
              <w:rPr>
                <w:b/>
              </w:rPr>
            </w:pPr>
          </w:p>
        </w:tc>
        <w:tc>
          <w:tcPr>
            <w:tcW w:w="3710" w:type="dxa"/>
            <w:vAlign w:val="center"/>
          </w:tcPr>
          <w:p w14:paraId="07C81336" w14:textId="2911CF16" w:rsidR="009869C5" w:rsidRDefault="009869C5" w:rsidP="009869C5">
            <w:pPr>
              <w:jc w:val="left"/>
            </w:pPr>
            <w:r>
              <w:t>Servizi di sistema</w:t>
            </w:r>
          </w:p>
        </w:tc>
        <w:tc>
          <w:tcPr>
            <w:tcW w:w="4080" w:type="dxa"/>
            <w:vAlign w:val="center"/>
          </w:tcPr>
          <w:p w14:paraId="2195B518" w14:textId="5A632867" w:rsidR="009869C5" w:rsidRDefault="009869C5" w:rsidP="009869C5">
            <w:pPr>
              <w:jc w:val="left"/>
            </w:pPr>
            <w:r>
              <w:t>Nessuna</w:t>
            </w:r>
          </w:p>
        </w:tc>
      </w:tr>
      <w:tr w:rsidR="009869C5" w14:paraId="5D6873A9" w14:textId="77777777" w:rsidTr="009869C5">
        <w:tc>
          <w:tcPr>
            <w:tcW w:w="1838" w:type="dxa"/>
            <w:vAlign w:val="center"/>
          </w:tcPr>
          <w:p w14:paraId="415EE6DF" w14:textId="5916CA7E" w:rsidR="009869C5" w:rsidRPr="00F12C0F" w:rsidRDefault="009869C5" w:rsidP="009869C5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VERSO</w:t>
            </w:r>
          </w:p>
        </w:tc>
        <w:tc>
          <w:tcPr>
            <w:tcW w:w="3710" w:type="dxa"/>
            <w:vAlign w:val="center"/>
          </w:tcPr>
          <w:p w14:paraId="70CBD745" w14:textId="77777777" w:rsidR="009869C5" w:rsidRDefault="009869C5" w:rsidP="009869C5">
            <w:pPr>
              <w:jc w:val="left"/>
            </w:pPr>
            <w:r>
              <w:t>Versamenti</w:t>
            </w:r>
          </w:p>
        </w:tc>
        <w:tc>
          <w:tcPr>
            <w:tcW w:w="4080" w:type="dxa"/>
            <w:vAlign w:val="center"/>
          </w:tcPr>
          <w:p w14:paraId="570E5F3C" w14:textId="5C7D9700" w:rsidR="009869C5" w:rsidRDefault="009869C5" w:rsidP="009869C5">
            <w:pPr>
              <w:jc w:val="left"/>
            </w:pPr>
            <w:r>
              <w:t>Tutte le funzionalità</w:t>
            </w:r>
          </w:p>
        </w:tc>
      </w:tr>
    </w:tbl>
    <w:p w14:paraId="0B2A05B2" w14:textId="77777777" w:rsidR="004D2D03" w:rsidRPr="00472452" w:rsidRDefault="004D2D03" w:rsidP="004D2D03"/>
    <w:p w14:paraId="0F165273" w14:textId="67272DDA" w:rsidR="00AF28A4" w:rsidRDefault="00AF28A4" w:rsidP="00AF28A4">
      <w:pPr>
        <w:pStyle w:val="Titolo3"/>
        <w:rPr>
          <w:rFonts w:ascii="Calibri" w:hAnsi="Calibri"/>
          <w:color w:val="000000"/>
          <w:sz w:val="22"/>
          <w:szCs w:val="22"/>
          <w:lang w:eastAsia="it-IT"/>
        </w:rPr>
      </w:pPr>
      <w:bookmarkStart w:id="30" w:name="_Ref506891782"/>
      <w:bookmarkStart w:id="31" w:name="_Toc517709552"/>
      <w:r>
        <w:t>Abilitazioni per il ruolo</w:t>
      </w:r>
      <w:r w:rsidRPr="00472452">
        <w:t xml:space="preserve"> </w:t>
      </w:r>
      <w:r>
        <w:t>Supervisore</w:t>
      </w:r>
      <w:bookmarkEnd w:id="30"/>
      <w:bookmarkEnd w:id="3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4246"/>
      </w:tblGrid>
      <w:tr w:rsidR="00AF28A4" w:rsidRPr="00472452" w14:paraId="380D23A4" w14:textId="77777777" w:rsidTr="00DE52BE">
        <w:trPr>
          <w:cantSplit/>
          <w:trHeight w:val="315"/>
          <w:tblHeader/>
        </w:trPr>
        <w:tc>
          <w:tcPr>
            <w:tcW w:w="1838" w:type="dxa"/>
            <w:vAlign w:val="center"/>
          </w:tcPr>
          <w:p w14:paraId="6665D187" w14:textId="77777777" w:rsidR="00AF28A4" w:rsidRPr="00472452" w:rsidRDefault="00AF28A4" w:rsidP="00DE52BE">
            <w:pPr>
              <w:jc w:val="left"/>
              <w:rPr>
                <w:b/>
              </w:rPr>
            </w:pPr>
            <w:r w:rsidRPr="00472452">
              <w:rPr>
                <w:b/>
              </w:rPr>
              <w:t>Applicazione</w:t>
            </w:r>
          </w:p>
        </w:tc>
        <w:tc>
          <w:tcPr>
            <w:tcW w:w="3544" w:type="dxa"/>
            <w:vAlign w:val="center"/>
          </w:tcPr>
          <w:p w14:paraId="6B241A62" w14:textId="77777777" w:rsidR="00AF28A4" w:rsidRPr="00472452" w:rsidRDefault="00AF28A4" w:rsidP="00DE52BE">
            <w:pPr>
              <w:jc w:val="left"/>
              <w:rPr>
                <w:b/>
              </w:rPr>
            </w:pPr>
            <w:r>
              <w:rPr>
                <w:b/>
              </w:rPr>
              <w:t>F</w:t>
            </w:r>
            <w:r w:rsidRPr="00472452">
              <w:rPr>
                <w:b/>
              </w:rPr>
              <w:t>unzionalità</w:t>
            </w:r>
          </w:p>
        </w:tc>
        <w:tc>
          <w:tcPr>
            <w:tcW w:w="4246" w:type="dxa"/>
            <w:vAlign w:val="center"/>
          </w:tcPr>
          <w:p w14:paraId="6315027B" w14:textId="77777777" w:rsidR="00AF28A4" w:rsidRPr="00472452" w:rsidRDefault="00AF28A4" w:rsidP="00DE52BE">
            <w:pPr>
              <w:jc w:val="left"/>
              <w:rPr>
                <w:b/>
              </w:rPr>
            </w:pPr>
            <w:r>
              <w:rPr>
                <w:b/>
              </w:rPr>
              <w:t>Abilitazioni</w:t>
            </w:r>
          </w:p>
        </w:tc>
      </w:tr>
      <w:tr w:rsidR="00AF28A4" w14:paraId="346E0110" w14:textId="77777777" w:rsidTr="00DE52BE">
        <w:tc>
          <w:tcPr>
            <w:tcW w:w="1838" w:type="dxa"/>
            <w:vMerge w:val="restart"/>
            <w:vAlign w:val="center"/>
          </w:tcPr>
          <w:p w14:paraId="6B1D2730" w14:textId="77777777" w:rsidR="00AF28A4" w:rsidRPr="00CD4068" w:rsidRDefault="00AF28A4" w:rsidP="00DE52BE">
            <w:pPr>
              <w:jc w:val="left"/>
              <w:rPr>
                <w:b/>
              </w:rPr>
            </w:pPr>
            <w:r w:rsidRPr="00CD4068">
              <w:rPr>
                <w:b/>
              </w:rPr>
              <w:t>SACER</w:t>
            </w:r>
          </w:p>
        </w:tc>
        <w:tc>
          <w:tcPr>
            <w:tcW w:w="3544" w:type="dxa"/>
            <w:vAlign w:val="center"/>
          </w:tcPr>
          <w:p w14:paraId="587549C2" w14:textId="77777777" w:rsidR="00AF28A4" w:rsidRDefault="00AF28A4" w:rsidP="00DE52BE">
            <w:pPr>
              <w:jc w:val="left"/>
            </w:pPr>
            <w:r>
              <w:t>Amministrazione sistema</w:t>
            </w:r>
          </w:p>
        </w:tc>
        <w:tc>
          <w:tcPr>
            <w:tcW w:w="4246" w:type="dxa"/>
            <w:vAlign w:val="center"/>
          </w:tcPr>
          <w:p w14:paraId="269B71EB" w14:textId="642F282B" w:rsidR="00AF28A4" w:rsidRDefault="00AF28A4" w:rsidP="00DE52BE">
            <w:pPr>
              <w:jc w:val="left"/>
            </w:pPr>
            <w:r>
              <w:t>Nessuna</w:t>
            </w:r>
          </w:p>
        </w:tc>
      </w:tr>
      <w:tr w:rsidR="00AF28A4" w14:paraId="1BBB703F" w14:textId="77777777" w:rsidTr="00DE52BE">
        <w:tc>
          <w:tcPr>
            <w:tcW w:w="1838" w:type="dxa"/>
            <w:vMerge/>
            <w:vAlign w:val="center"/>
          </w:tcPr>
          <w:p w14:paraId="7B2BA198" w14:textId="77777777" w:rsidR="00AF28A4" w:rsidRDefault="00AF28A4" w:rsidP="00DE52BE">
            <w:pPr>
              <w:jc w:val="left"/>
            </w:pPr>
          </w:p>
        </w:tc>
        <w:tc>
          <w:tcPr>
            <w:tcW w:w="3544" w:type="dxa"/>
            <w:vAlign w:val="center"/>
          </w:tcPr>
          <w:p w14:paraId="53E33BCE" w14:textId="77777777" w:rsidR="00AF28A4" w:rsidRPr="00FE464B" w:rsidRDefault="00AF28A4" w:rsidP="00DE52BE">
            <w:pPr>
              <w:jc w:val="left"/>
            </w:pPr>
            <w:r w:rsidRPr="00FE464B">
              <w:t>Configurazione sistema</w:t>
            </w:r>
          </w:p>
        </w:tc>
        <w:tc>
          <w:tcPr>
            <w:tcW w:w="4246" w:type="dxa"/>
            <w:vAlign w:val="center"/>
          </w:tcPr>
          <w:p w14:paraId="4F7A23C7" w14:textId="77777777" w:rsidR="00AF28A4" w:rsidRDefault="00AF28A4" w:rsidP="00DE52BE">
            <w:pPr>
              <w:jc w:val="left"/>
            </w:pPr>
            <w:r>
              <w:t>Tutte le funzionalità in visualizzazione</w:t>
            </w:r>
          </w:p>
        </w:tc>
      </w:tr>
      <w:tr w:rsidR="00AF28A4" w14:paraId="566630A5" w14:textId="77777777" w:rsidTr="00DE52BE">
        <w:tc>
          <w:tcPr>
            <w:tcW w:w="1838" w:type="dxa"/>
            <w:vMerge/>
            <w:vAlign w:val="center"/>
          </w:tcPr>
          <w:p w14:paraId="00CDEA65" w14:textId="77777777" w:rsidR="00AF28A4" w:rsidRDefault="00AF28A4" w:rsidP="00DE52BE">
            <w:pPr>
              <w:jc w:val="left"/>
            </w:pPr>
          </w:p>
        </w:tc>
        <w:tc>
          <w:tcPr>
            <w:tcW w:w="3544" w:type="dxa"/>
            <w:vAlign w:val="center"/>
          </w:tcPr>
          <w:p w14:paraId="76A5DF6F" w14:textId="77777777" w:rsidR="00AF28A4" w:rsidRPr="00FE464B" w:rsidRDefault="00AF28A4" w:rsidP="00DE52BE">
            <w:pPr>
              <w:jc w:val="left"/>
            </w:pPr>
            <w:r w:rsidRPr="00FE464B">
              <w:t>Strutture versanti</w:t>
            </w:r>
          </w:p>
        </w:tc>
        <w:tc>
          <w:tcPr>
            <w:tcW w:w="4246" w:type="dxa"/>
          </w:tcPr>
          <w:p w14:paraId="54798EC0" w14:textId="77777777" w:rsidR="00AF28A4" w:rsidRDefault="00AF28A4" w:rsidP="00DE52BE">
            <w:pPr>
              <w:jc w:val="left"/>
            </w:pPr>
            <w:r>
              <w:t xml:space="preserve">Tutte </w:t>
            </w:r>
            <w:r w:rsidRPr="00D05FC0">
              <w:t>le funzionalità</w:t>
            </w:r>
            <w:r>
              <w:t xml:space="preserve"> in visualizzazione</w:t>
            </w:r>
          </w:p>
        </w:tc>
      </w:tr>
      <w:tr w:rsidR="002937A6" w14:paraId="172AE54F" w14:textId="77777777" w:rsidTr="00DE52BE">
        <w:tc>
          <w:tcPr>
            <w:tcW w:w="1838" w:type="dxa"/>
            <w:vMerge/>
            <w:vAlign w:val="center"/>
          </w:tcPr>
          <w:p w14:paraId="6246A3FE" w14:textId="77777777" w:rsidR="002937A6" w:rsidRDefault="002937A6" w:rsidP="002937A6">
            <w:pPr>
              <w:jc w:val="left"/>
            </w:pPr>
          </w:p>
        </w:tc>
        <w:tc>
          <w:tcPr>
            <w:tcW w:w="3544" w:type="dxa"/>
            <w:vAlign w:val="center"/>
          </w:tcPr>
          <w:p w14:paraId="4B0E2F0C" w14:textId="631F95A7" w:rsidR="002937A6" w:rsidRPr="00FE464B" w:rsidRDefault="002937A6" w:rsidP="002937A6">
            <w:pPr>
              <w:jc w:val="left"/>
            </w:pPr>
            <w:r>
              <w:t>Disciplinare tecnico</w:t>
            </w:r>
          </w:p>
        </w:tc>
        <w:tc>
          <w:tcPr>
            <w:tcW w:w="4246" w:type="dxa"/>
          </w:tcPr>
          <w:p w14:paraId="7A2FCF26" w14:textId="164B17E6" w:rsidR="002937A6" w:rsidRDefault="002937A6" w:rsidP="002937A6">
            <w:pPr>
              <w:jc w:val="left"/>
            </w:pPr>
            <w:r>
              <w:t>Tutte le funzionalità</w:t>
            </w:r>
          </w:p>
        </w:tc>
      </w:tr>
      <w:tr w:rsidR="002937A6" w14:paraId="3A3E499F" w14:textId="77777777" w:rsidTr="00DE52BE">
        <w:tc>
          <w:tcPr>
            <w:tcW w:w="1838" w:type="dxa"/>
            <w:vMerge/>
            <w:vAlign w:val="center"/>
          </w:tcPr>
          <w:p w14:paraId="2964FC11" w14:textId="77777777" w:rsidR="002937A6" w:rsidRDefault="002937A6" w:rsidP="002937A6">
            <w:pPr>
              <w:jc w:val="left"/>
            </w:pPr>
          </w:p>
        </w:tc>
        <w:tc>
          <w:tcPr>
            <w:tcW w:w="3544" w:type="dxa"/>
            <w:vAlign w:val="center"/>
          </w:tcPr>
          <w:p w14:paraId="2226CEA7" w14:textId="77777777" w:rsidR="002937A6" w:rsidRPr="00FE464B" w:rsidRDefault="002937A6" w:rsidP="002937A6">
            <w:pPr>
              <w:jc w:val="left"/>
            </w:pPr>
            <w:r w:rsidRPr="00FE464B">
              <w:t>Unità documentarie</w:t>
            </w:r>
          </w:p>
        </w:tc>
        <w:tc>
          <w:tcPr>
            <w:tcW w:w="4246" w:type="dxa"/>
          </w:tcPr>
          <w:p w14:paraId="45D2922B" w14:textId="77777777" w:rsidR="002937A6" w:rsidRDefault="002937A6" w:rsidP="002937A6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2937A6" w14:paraId="2415B8BD" w14:textId="77777777" w:rsidTr="00DE52BE">
        <w:tc>
          <w:tcPr>
            <w:tcW w:w="1838" w:type="dxa"/>
            <w:vMerge/>
            <w:vAlign w:val="center"/>
          </w:tcPr>
          <w:p w14:paraId="029B35FA" w14:textId="77777777" w:rsidR="002937A6" w:rsidRDefault="002937A6" w:rsidP="002937A6">
            <w:pPr>
              <w:jc w:val="left"/>
            </w:pPr>
          </w:p>
        </w:tc>
        <w:tc>
          <w:tcPr>
            <w:tcW w:w="3544" w:type="dxa"/>
            <w:vAlign w:val="center"/>
          </w:tcPr>
          <w:p w14:paraId="177269CD" w14:textId="77777777" w:rsidR="002937A6" w:rsidRPr="00FE464B" w:rsidRDefault="002937A6" w:rsidP="002937A6">
            <w:pPr>
              <w:jc w:val="left"/>
            </w:pPr>
            <w:r w:rsidRPr="00FE464B">
              <w:t>Fascicoli</w:t>
            </w:r>
          </w:p>
        </w:tc>
        <w:tc>
          <w:tcPr>
            <w:tcW w:w="4246" w:type="dxa"/>
          </w:tcPr>
          <w:p w14:paraId="1B5196DF" w14:textId="77777777" w:rsidR="002937A6" w:rsidRDefault="002937A6" w:rsidP="002937A6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2937A6" w14:paraId="10F2459B" w14:textId="77777777" w:rsidTr="00DE52BE">
        <w:tc>
          <w:tcPr>
            <w:tcW w:w="1838" w:type="dxa"/>
            <w:vMerge/>
            <w:vAlign w:val="center"/>
          </w:tcPr>
          <w:p w14:paraId="705CE853" w14:textId="77777777" w:rsidR="002937A6" w:rsidRDefault="002937A6" w:rsidP="002937A6">
            <w:pPr>
              <w:jc w:val="left"/>
            </w:pPr>
          </w:p>
        </w:tc>
        <w:tc>
          <w:tcPr>
            <w:tcW w:w="3544" w:type="dxa"/>
            <w:vAlign w:val="center"/>
          </w:tcPr>
          <w:p w14:paraId="3749A4CD" w14:textId="77777777" w:rsidR="002937A6" w:rsidRPr="00FE464B" w:rsidRDefault="002937A6" w:rsidP="002937A6">
            <w:pPr>
              <w:jc w:val="left"/>
            </w:pPr>
            <w:r w:rsidRPr="00FE464B">
              <w:t>Serie</w:t>
            </w:r>
          </w:p>
        </w:tc>
        <w:tc>
          <w:tcPr>
            <w:tcW w:w="4246" w:type="dxa"/>
          </w:tcPr>
          <w:p w14:paraId="1F440EA3" w14:textId="77777777" w:rsidR="002937A6" w:rsidRDefault="002937A6" w:rsidP="002937A6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2937A6" w14:paraId="57BB96B5" w14:textId="77777777" w:rsidTr="00DE52BE">
        <w:tc>
          <w:tcPr>
            <w:tcW w:w="1838" w:type="dxa"/>
            <w:vMerge/>
            <w:vAlign w:val="center"/>
          </w:tcPr>
          <w:p w14:paraId="3964FC3D" w14:textId="77777777" w:rsidR="002937A6" w:rsidRDefault="002937A6" w:rsidP="002937A6">
            <w:pPr>
              <w:jc w:val="left"/>
            </w:pPr>
          </w:p>
        </w:tc>
        <w:tc>
          <w:tcPr>
            <w:tcW w:w="3544" w:type="dxa"/>
            <w:vAlign w:val="center"/>
          </w:tcPr>
          <w:p w14:paraId="722D7B16" w14:textId="4D3F3524" w:rsidR="002937A6" w:rsidRPr="00FE464B" w:rsidRDefault="002937A6" w:rsidP="002937A6">
            <w:pPr>
              <w:jc w:val="left"/>
            </w:pPr>
            <w:r w:rsidRPr="00FE464B">
              <w:t>Monitoraggio</w:t>
            </w:r>
            <w:r>
              <w:t xml:space="preserve"> versamento (unità documentarie e fascicoli)</w:t>
            </w:r>
          </w:p>
        </w:tc>
        <w:tc>
          <w:tcPr>
            <w:tcW w:w="4246" w:type="dxa"/>
          </w:tcPr>
          <w:p w14:paraId="55D7ED68" w14:textId="46B18048" w:rsidR="002937A6" w:rsidRDefault="002937A6" w:rsidP="002937A6">
            <w:pPr>
              <w:jc w:val="left"/>
            </w:pPr>
            <w:r>
              <w:t xml:space="preserve">Tutte </w:t>
            </w:r>
            <w:r w:rsidRPr="00D05FC0">
              <w:t>le funzionalità</w:t>
            </w:r>
            <w:r>
              <w:t xml:space="preserve"> ad eccezione di quelle relative alle Sessioni errate </w:t>
            </w:r>
          </w:p>
        </w:tc>
      </w:tr>
      <w:tr w:rsidR="002937A6" w14:paraId="5DE4FAE0" w14:textId="77777777" w:rsidTr="00DE52BE">
        <w:tc>
          <w:tcPr>
            <w:tcW w:w="1838" w:type="dxa"/>
            <w:vMerge/>
            <w:vAlign w:val="center"/>
          </w:tcPr>
          <w:p w14:paraId="5291751F" w14:textId="77777777" w:rsidR="002937A6" w:rsidRDefault="002937A6" w:rsidP="002937A6">
            <w:pPr>
              <w:jc w:val="left"/>
            </w:pPr>
          </w:p>
        </w:tc>
        <w:tc>
          <w:tcPr>
            <w:tcW w:w="3544" w:type="dxa"/>
            <w:vAlign w:val="center"/>
          </w:tcPr>
          <w:p w14:paraId="3146F829" w14:textId="3EF8FE4C" w:rsidR="002937A6" w:rsidRPr="00FE464B" w:rsidRDefault="002937A6" w:rsidP="002937A6">
            <w:pPr>
              <w:jc w:val="left"/>
            </w:pPr>
            <w:r>
              <w:t>Elenchi di versamento (unità documentarie e fascicoli)</w:t>
            </w:r>
          </w:p>
        </w:tc>
        <w:tc>
          <w:tcPr>
            <w:tcW w:w="4246" w:type="dxa"/>
          </w:tcPr>
          <w:p w14:paraId="0AAB04D4" w14:textId="31714438" w:rsidR="002937A6" w:rsidRDefault="002937A6" w:rsidP="002937A6">
            <w:pPr>
              <w:jc w:val="left"/>
            </w:pPr>
            <w:r>
              <w:t xml:space="preserve">Tutte </w:t>
            </w:r>
            <w:r w:rsidRPr="00D05FC0">
              <w:t>le funzionalità</w:t>
            </w:r>
            <w:r>
              <w:t xml:space="preserve"> ad eccezione di quelle relative alle Sessioni errate </w:t>
            </w:r>
          </w:p>
        </w:tc>
      </w:tr>
      <w:tr w:rsidR="002937A6" w14:paraId="7AC19A69" w14:textId="77777777" w:rsidTr="00DE52BE">
        <w:tc>
          <w:tcPr>
            <w:tcW w:w="1838" w:type="dxa"/>
            <w:vMerge/>
            <w:vAlign w:val="center"/>
          </w:tcPr>
          <w:p w14:paraId="3479569E" w14:textId="77777777" w:rsidR="002937A6" w:rsidRDefault="002937A6" w:rsidP="002937A6">
            <w:pPr>
              <w:jc w:val="left"/>
            </w:pPr>
          </w:p>
        </w:tc>
        <w:tc>
          <w:tcPr>
            <w:tcW w:w="3544" w:type="dxa"/>
            <w:vAlign w:val="center"/>
          </w:tcPr>
          <w:p w14:paraId="2DFCACD0" w14:textId="77777777" w:rsidR="002937A6" w:rsidRDefault="002937A6" w:rsidP="002937A6">
            <w:pPr>
              <w:jc w:val="left"/>
            </w:pPr>
            <w:r>
              <w:t>Gestione serie</w:t>
            </w:r>
          </w:p>
        </w:tc>
        <w:tc>
          <w:tcPr>
            <w:tcW w:w="4246" w:type="dxa"/>
          </w:tcPr>
          <w:p w14:paraId="517E70FE" w14:textId="686140EB" w:rsidR="002937A6" w:rsidRDefault="002937A6" w:rsidP="002937A6">
            <w:pPr>
              <w:jc w:val="left"/>
            </w:pPr>
            <w:r>
              <w:t>Nessuna</w:t>
            </w:r>
          </w:p>
        </w:tc>
      </w:tr>
      <w:tr w:rsidR="002937A6" w14:paraId="05790277" w14:textId="77777777" w:rsidTr="00DE52BE">
        <w:tc>
          <w:tcPr>
            <w:tcW w:w="1838" w:type="dxa"/>
            <w:vMerge/>
            <w:vAlign w:val="center"/>
          </w:tcPr>
          <w:p w14:paraId="4557453D" w14:textId="77777777" w:rsidR="002937A6" w:rsidRDefault="002937A6" w:rsidP="002937A6">
            <w:pPr>
              <w:jc w:val="left"/>
            </w:pPr>
          </w:p>
        </w:tc>
        <w:tc>
          <w:tcPr>
            <w:tcW w:w="3544" w:type="dxa"/>
            <w:vAlign w:val="center"/>
          </w:tcPr>
          <w:p w14:paraId="40080243" w14:textId="77C5A281" w:rsidR="002937A6" w:rsidRDefault="002937A6" w:rsidP="002937A6">
            <w:pPr>
              <w:jc w:val="left"/>
            </w:pPr>
            <w:r>
              <w:t>Annullamento versamenti</w:t>
            </w:r>
          </w:p>
        </w:tc>
        <w:tc>
          <w:tcPr>
            <w:tcW w:w="4246" w:type="dxa"/>
          </w:tcPr>
          <w:p w14:paraId="0E4B9AA9" w14:textId="73F82DCA" w:rsidR="002937A6" w:rsidRDefault="002937A6" w:rsidP="002937A6">
            <w:pPr>
              <w:jc w:val="left"/>
            </w:pPr>
            <w:r>
              <w:t>Tutte le funzionalità ad eccezione di quelle di gestione delle richieste</w:t>
            </w:r>
          </w:p>
        </w:tc>
      </w:tr>
      <w:tr w:rsidR="002937A6" w14:paraId="3E97DC94" w14:textId="77777777" w:rsidTr="00DE52BE">
        <w:tc>
          <w:tcPr>
            <w:tcW w:w="1838" w:type="dxa"/>
            <w:vMerge/>
            <w:vAlign w:val="center"/>
          </w:tcPr>
          <w:p w14:paraId="704D9BB0" w14:textId="77777777" w:rsidR="002937A6" w:rsidRDefault="002937A6" w:rsidP="002937A6">
            <w:pPr>
              <w:jc w:val="left"/>
            </w:pPr>
          </w:p>
        </w:tc>
        <w:tc>
          <w:tcPr>
            <w:tcW w:w="3544" w:type="dxa"/>
            <w:vAlign w:val="center"/>
          </w:tcPr>
          <w:p w14:paraId="6C5A9E5A" w14:textId="77777777" w:rsidR="002937A6" w:rsidRDefault="002937A6" w:rsidP="002937A6">
            <w:pPr>
              <w:jc w:val="left"/>
            </w:pPr>
            <w:proofErr w:type="spellStart"/>
            <w:r>
              <w:t>Logging</w:t>
            </w:r>
            <w:proofErr w:type="spellEnd"/>
          </w:p>
        </w:tc>
        <w:tc>
          <w:tcPr>
            <w:tcW w:w="4246" w:type="dxa"/>
          </w:tcPr>
          <w:p w14:paraId="6B79E6CB" w14:textId="77777777" w:rsidR="002937A6" w:rsidRDefault="002937A6" w:rsidP="002937A6">
            <w:pPr>
              <w:jc w:val="left"/>
            </w:pPr>
            <w:r>
              <w:t>Nessuna</w:t>
            </w:r>
          </w:p>
        </w:tc>
      </w:tr>
      <w:tr w:rsidR="002937A6" w14:paraId="3CDAAAA4" w14:textId="77777777" w:rsidTr="00DE52BE">
        <w:tc>
          <w:tcPr>
            <w:tcW w:w="1838" w:type="dxa"/>
            <w:vMerge/>
            <w:vAlign w:val="center"/>
          </w:tcPr>
          <w:p w14:paraId="62F5E3B8" w14:textId="77777777" w:rsidR="002937A6" w:rsidRDefault="002937A6" w:rsidP="002937A6">
            <w:pPr>
              <w:jc w:val="left"/>
            </w:pPr>
          </w:p>
        </w:tc>
        <w:tc>
          <w:tcPr>
            <w:tcW w:w="3544" w:type="dxa"/>
            <w:vAlign w:val="center"/>
          </w:tcPr>
          <w:p w14:paraId="0E2DEE67" w14:textId="77777777" w:rsidR="002937A6" w:rsidRDefault="002937A6" w:rsidP="002937A6">
            <w:pPr>
              <w:jc w:val="left"/>
            </w:pPr>
            <w:r>
              <w:t>Servizi di versamento</w:t>
            </w:r>
          </w:p>
        </w:tc>
        <w:tc>
          <w:tcPr>
            <w:tcW w:w="4246" w:type="dxa"/>
            <w:vAlign w:val="center"/>
          </w:tcPr>
          <w:p w14:paraId="131F8FC1" w14:textId="77777777" w:rsidR="002937A6" w:rsidRDefault="002937A6" w:rsidP="002937A6">
            <w:pPr>
              <w:jc w:val="left"/>
            </w:pPr>
            <w:r>
              <w:t xml:space="preserve">Tutti i servizi </w:t>
            </w:r>
          </w:p>
        </w:tc>
      </w:tr>
      <w:tr w:rsidR="002937A6" w14:paraId="55CECA6C" w14:textId="77777777" w:rsidTr="00DE52BE">
        <w:tc>
          <w:tcPr>
            <w:tcW w:w="1838" w:type="dxa"/>
            <w:vMerge/>
            <w:vAlign w:val="center"/>
          </w:tcPr>
          <w:p w14:paraId="2BD13304" w14:textId="77777777" w:rsidR="002937A6" w:rsidRDefault="002937A6" w:rsidP="002937A6">
            <w:pPr>
              <w:jc w:val="left"/>
            </w:pPr>
          </w:p>
        </w:tc>
        <w:tc>
          <w:tcPr>
            <w:tcW w:w="3544" w:type="dxa"/>
            <w:vAlign w:val="center"/>
          </w:tcPr>
          <w:p w14:paraId="139EE757" w14:textId="77777777" w:rsidR="002937A6" w:rsidRDefault="002937A6" w:rsidP="002937A6">
            <w:pPr>
              <w:jc w:val="left"/>
            </w:pPr>
            <w:r>
              <w:t>Servizi di recupero</w:t>
            </w:r>
          </w:p>
        </w:tc>
        <w:tc>
          <w:tcPr>
            <w:tcW w:w="4246" w:type="dxa"/>
            <w:vAlign w:val="center"/>
          </w:tcPr>
          <w:p w14:paraId="521DA1A3" w14:textId="77777777" w:rsidR="002937A6" w:rsidRDefault="002937A6" w:rsidP="002937A6">
            <w:pPr>
              <w:jc w:val="left"/>
            </w:pPr>
            <w:r>
              <w:t>Tutti i servizi</w:t>
            </w:r>
          </w:p>
        </w:tc>
      </w:tr>
      <w:tr w:rsidR="002937A6" w14:paraId="6B31423B" w14:textId="77777777" w:rsidTr="00DE52BE">
        <w:tc>
          <w:tcPr>
            <w:tcW w:w="1838" w:type="dxa"/>
            <w:vMerge/>
            <w:vAlign w:val="center"/>
          </w:tcPr>
          <w:p w14:paraId="793873C3" w14:textId="77777777" w:rsidR="002937A6" w:rsidRDefault="002937A6" w:rsidP="002937A6">
            <w:pPr>
              <w:jc w:val="left"/>
            </w:pPr>
          </w:p>
        </w:tc>
        <w:tc>
          <w:tcPr>
            <w:tcW w:w="3544" w:type="dxa"/>
            <w:vAlign w:val="center"/>
          </w:tcPr>
          <w:p w14:paraId="05BDFA94" w14:textId="77777777" w:rsidR="002937A6" w:rsidRDefault="002937A6" w:rsidP="002937A6">
            <w:pPr>
              <w:jc w:val="left"/>
            </w:pPr>
            <w:r>
              <w:t>Servizi di annullamento</w:t>
            </w:r>
          </w:p>
        </w:tc>
        <w:tc>
          <w:tcPr>
            <w:tcW w:w="4246" w:type="dxa"/>
            <w:vAlign w:val="center"/>
          </w:tcPr>
          <w:p w14:paraId="6442A142" w14:textId="77777777" w:rsidR="002937A6" w:rsidRDefault="002937A6" w:rsidP="002937A6">
            <w:pPr>
              <w:jc w:val="left"/>
            </w:pPr>
            <w:r>
              <w:t>Tutti i servizi</w:t>
            </w:r>
          </w:p>
        </w:tc>
      </w:tr>
      <w:tr w:rsidR="002937A6" w14:paraId="4B491DBF" w14:textId="77777777" w:rsidTr="00DE52BE">
        <w:tc>
          <w:tcPr>
            <w:tcW w:w="1838" w:type="dxa"/>
            <w:vMerge/>
            <w:vAlign w:val="center"/>
          </w:tcPr>
          <w:p w14:paraId="5BC6C8CB" w14:textId="77777777" w:rsidR="002937A6" w:rsidRDefault="002937A6" w:rsidP="002937A6">
            <w:pPr>
              <w:jc w:val="left"/>
            </w:pPr>
          </w:p>
        </w:tc>
        <w:tc>
          <w:tcPr>
            <w:tcW w:w="3544" w:type="dxa"/>
            <w:vAlign w:val="center"/>
          </w:tcPr>
          <w:p w14:paraId="7411FB38" w14:textId="77777777" w:rsidR="002937A6" w:rsidRDefault="002937A6" w:rsidP="002937A6">
            <w:pPr>
              <w:jc w:val="left"/>
            </w:pPr>
            <w:r>
              <w:t>Servizi di sistema</w:t>
            </w:r>
          </w:p>
        </w:tc>
        <w:tc>
          <w:tcPr>
            <w:tcW w:w="4246" w:type="dxa"/>
            <w:vAlign w:val="center"/>
          </w:tcPr>
          <w:p w14:paraId="70DF8DA0" w14:textId="77777777" w:rsidR="002937A6" w:rsidRDefault="002937A6" w:rsidP="002937A6">
            <w:pPr>
              <w:jc w:val="left"/>
            </w:pPr>
            <w:r>
              <w:t>Nessuna</w:t>
            </w:r>
          </w:p>
        </w:tc>
      </w:tr>
      <w:tr w:rsidR="002937A6" w14:paraId="0D980836" w14:textId="77777777" w:rsidTr="00DE52BE">
        <w:tc>
          <w:tcPr>
            <w:tcW w:w="1838" w:type="dxa"/>
            <w:vMerge w:val="restart"/>
            <w:vAlign w:val="center"/>
          </w:tcPr>
          <w:p w14:paraId="4F071482" w14:textId="77777777" w:rsidR="002937A6" w:rsidRPr="00F12C0F" w:rsidRDefault="002937A6" w:rsidP="002937A6">
            <w:pPr>
              <w:jc w:val="left"/>
              <w:rPr>
                <w:b/>
              </w:rPr>
            </w:pPr>
            <w:r w:rsidRPr="00F12C0F">
              <w:rPr>
                <w:b/>
              </w:rPr>
              <w:t>PING</w:t>
            </w:r>
          </w:p>
        </w:tc>
        <w:tc>
          <w:tcPr>
            <w:tcW w:w="3544" w:type="dxa"/>
            <w:vAlign w:val="center"/>
          </w:tcPr>
          <w:p w14:paraId="5DAA9D2F" w14:textId="77777777" w:rsidR="002937A6" w:rsidRDefault="002937A6" w:rsidP="002937A6">
            <w:pPr>
              <w:jc w:val="left"/>
            </w:pPr>
            <w:r>
              <w:t>Amministrazione sistema</w:t>
            </w:r>
          </w:p>
        </w:tc>
        <w:tc>
          <w:tcPr>
            <w:tcW w:w="4246" w:type="dxa"/>
            <w:vAlign w:val="center"/>
          </w:tcPr>
          <w:p w14:paraId="755D0BBB" w14:textId="7E59B99D" w:rsidR="002937A6" w:rsidRDefault="002937A6" w:rsidP="002937A6">
            <w:pPr>
              <w:jc w:val="left"/>
            </w:pPr>
            <w:r>
              <w:t>Nessuna</w:t>
            </w:r>
          </w:p>
        </w:tc>
      </w:tr>
      <w:tr w:rsidR="002937A6" w14:paraId="71241379" w14:textId="77777777" w:rsidTr="00DE52BE">
        <w:tc>
          <w:tcPr>
            <w:tcW w:w="1838" w:type="dxa"/>
            <w:vMerge/>
            <w:vAlign w:val="center"/>
          </w:tcPr>
          <w:p w14:paraId="1C7FBC16" w14:textId="77777777" w:rsidR="002937A6" w:rsidRPr="00F12C0F" w:rsidRDefault="002937A6" w:rsidP="002937A6">
            <w:pPr>
              <w:jc w:val="left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14:paraId="6B5F61DF" w14:textId="77777777" w:rsidR="002937A6" w:rsidRDefault="002937A6" w:rsidP="002937A6">
            <w:pPr>
              <w:jc w:val="left"/>
            </w:pPr>
            <w:r>
              <w:t>Versatori</w:t>
            </w:r>
          </w:p>
        </w:tc>
        <w:tc>
          <w:tcPr>
            <w:tcW w:w="4246" w:type="dxa"/>
            <w:vAlign w:val="center"/>
          </w:tcPr>
          <w:p w14:paraId="453A8599" w14:textId="77777777" w:rsidR="002937A6" w:rsidRDefault="002937A6" w:rsidP="002937A6">
            <w:pPr>
              <w:jc w:val="left"/>
            </w:pPr>
            <w:r>
              <w:t>Tutte le funzionalità in visualizzazione</w:t>
            </w:r>
          </w:p>
        </w:tc>
      </w:tr>
      <w:tr w:rsidR="002937A6" w14:paraId="32A82C84" w14:textId="77777777" w:rsidTr="00DE52BE">
        <w:tc>
          <w:tcPr>
            <w:tcW w:w="1838" w:type="dxa"/>
            <w:vMerge/>
            <w:vAlign w:val="center"/>
          </w:tcPr>
          <w:p w14:paraId="100C0172" w14:textId="77777777" w:rsidR="002937A6" w:rsidRPr="00F12C0F" w:rsidRDefault="002937A6" w:rsidP="002937A6">
            <w:pPr>
              <w:jc w:val="left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14:paraId="37A028E3" w14:textId="77777777" w:rsidR="002937A6" w:rsidRDefault="002937A6" w:rsidP="002937A6">
            <w:pPr>
              <w:jc w:val="left"/>
            </w:pPr>
            <w:r>
              <w:t xml:space="preserve">Monitoraggio </w:t>
            </w:r>
          </w:p>
        </w:tc>
        <w:tc>
          <w:tcPr>
            <w:tcW w:w="4246" w:type="dxa"/>
            <w:vAlign w:val="center"/>
          </w:tcPr>
          <w:p w14:paraId="164D6854" w14:textId="77777777" w:rsidR="002937A6" w:rsidRDefault="002937A6" w:rsidP="002937A6">
            <w:pPr>
              <w:jc w:val="left"/>
            </w:pPr>
            <w:r>
              <w:t xml:space="preserve">Tutte le funzionalità </w:t>
            </w:r>
          </w:p>
        </w:tc>
      </w:tr>
      <w:tr w:rsidR="002937A6" w14:paraId="53F4E18F" w14:textId="77777777" w:rsidTr="00DE52BE">
        <w:tc>
          <w:tcPr>
            <w:tcW w:w="1838" w:type="dxa"/>
            <w:vMerge/>
            <w:vAlign w:val="center"/>
          </w:tcPr>
          <w:p w14:paraId="78C0A129" w14:textId="77777777" w:rsidR="002937A6" w:rsidRPr="00F12C0F" w:rsidRDefault="002937A6" w:rsidP="002937A6">
            <w:pPr>
              <w:jc w:val="left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14:paraId="10F3A09A" w14:textId="77777777" w:rsidR="002937A6" w:rsidRDefault="002937A6" w:rsidP="002937A6">
            <w:pPr>
              <w:jc w:val="left"/>
            </w:pPr>
            <w:r>
              <w:t>Versamenti</w:t>
            </w:r>
          </w:p>
        </w:tc>
        <w:tc>
          <w:tcPr>
            <w:tcW w:w="4246" w:type="dxa"/>
            <w:vAlign w:val="center"/>
          </w:tcPr>
          <w:p w14:paraId="6D64ED6A" w14:textId="77777777" w:rsidR="002937A6" w:rsidRDefault="002937A6" w:rsidP="002937A6">
            <w:pPr>
              <w:jc w:val="left"/>
            </w:pPr>
            <w:r>
              <w:t>Tutte le funzionalità</w:t>
            </w:r>
          </w:p>
        </w:tc>
      </w:tr>
      <w:tr w:rsidR="002937A6" w14:paraId="1BB4CCA7" w14:textId="77777777" w:rsidTr="00DE52BE">
        <w:tc>
          <w:tcPr>
            <w:tcW w:w="1838" w:type="dxa"/>
            <w:vMerge/>
            <w:vAlign w:val="center"/>
          </w:tcPr>
          <w:p w14:paraId="747E1412" w14:textId="77777777" w:rsidR="002937A6" w:rsidRPr="00F12C0F" w:rsidRDefault="002937A6" w:rsidP="002937A6">
            <w:pPr>
              <w:jc w:val="left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14:paraId="23D4F0AD" w14:textId="77777777" w:rsidR="002937A6" w:rsidRDefault="002937A6" w:rsidP="002937A6">
            <w:pPr>
              <w:jc w:val="left"/>
            </w:pPr>
            <w:proofErr w:type="spellStart"/>
            <w:r>
              <w:t>Logging</w:t>
            </w:r>
            <w:proofErr w:type="spellEnd"/>
          </w:p>
        </w:tc>
        <w:tc>
          <w:tcPr>
            <w:tcW w:w="4246" w:type="dxa"/>
            <w:vAlign w:val="center"/>
          </w:tcPr>
          <w:p w14:paraId="3B21D352" w14:textId="77777777" w:rsidR="002937A6" w:rsidRDefault="002937A6" w:rsidP="002937A6">
            <w:pPr>
              <w:jc w:val="left"/>
            </w:pPr>
            <w:r>
              <w:t>Nessuna</w:t>
            </w:r>
          </w:p>
        </w:tc>
      </w:tr>
      <w:tr w:rsidR="002937A6" w14:paraId="6C0B5118" w14:textId="77777777" w:rsidTr="00DE52BE">
        <w:tc>
          <w:tcPr>
            <w:tcW w:w="1838" w:type="dxa"/>
            <w:vMerge/>
            <w:vAlign w:val="center"/>
          </w:tcPr>
          <w:p w14:paraId="021BF0AC" w14:textId="77777777" w:rsidR="002937A6" w:rsidRPr="00F12C0F" w:rsidRDefault="002937A6" w:rsidP="002937A6">
            <w:pPr>
              <w:jc w:val="left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14:paraId="04ECAD56" w14:textId="77777777" w:rsidR="002937A6" w:rsidRDefault="002937A6" w:rsidP="002937A6">
            <w:pPr>
              <w:jc w:val="left"/>
            </w:pPr>
            <w:r>
              <w:t>Servizi di versamento</w:t>
            </w:r>
          </w:p>
        </w:tc>
        <w:tc>
          <w:tcPr>
            <w:tcW w:w="4246" w:type="dxa"/>
            <w:vAlign w:val="center"/>
          </w:tcPr>
          <w:p w14:paraId="06C26E3A" w14:textId="77777777" w:rsidR="002937A6" w:rsidRDefault="002937A6" w:rsidP="002937A6">
            <w:pPr>
              <w:jc w:val="left"/>
            </w:pPr>
            <w:r>
              <w:t>Nessuna</w:t>
            </w:r>
          </w:p>
        </w:tc>
      </w:tr>
      <w:tr w:rsidR="002937A6" w14:paraId="7698AAB5" w14:textId="77777777" w:rsidTr="00DE52BE">
        <w:tc>
          <w:tcPr>
            <w:tcW w:w="1838" w:type="dxa"/>
            <w:vMerge/>
            <w:vAlign w:val="center"/>
          </w:tcPr>
          <w:p w14:paraId="0932F2D9" w14:textId="77777777" w:rsidR="002937A6" w:rsidRPr="00F12C0F" w:rsidRDefault="002937A6" w:rsidP="002937A6">
            <w:pPr>
              <w:jc w:val="left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14:paraId="029B156D" w14:textId="77777777" w:rsidR="002937A6" w:rsidRDefault="002937A6" w:rsidP="002937A6">
            <w:pPr>
              <w:jc w:val="left"/>
            </w:pPr>
            <w:r>
              <w:t>Servizi di recupero</w:t>
            </w:r>
          </w:p>
        </w:tc>
        <w:tc>
          <w:tcPr>
            <w:tcW w:w="4246" w:type="dxa"/>
            <w:vAlign w:val="center"/>
          </w:tcPr>
          <w:p w14:paraId="1291989E" w14:textId="77777777" w:rsidR="002937A6" w:rsidRDefault="002937A6" w:rsidP="002937A6">
            <w:pPr>
              <w:jc w:val="left"/>
            </w:pPr>
            <w:r>
              <w:t>Nessuna</w:t>
            </w:r>
          </w:p>
        </w:tc>
      </w:tr>
      <w:tr w:rsidR="002937A6" w14:paraId="70BE0F88" w14:textId="77777777" w:rsidTr="00DE52BE">
        <w:tc>
          <w:tcPr>
            <w:tcW w:w="1838" w:type="dxa"/>
            <w:vMerge/>
            <w:vAlign w:val="center"/>
          </w:tcPr>
          <w:p w14:paraId="59D9D345" w14:textId="77777777" w:rsidR="002937A6" w:rsidRPr="00F12C0F" w:rsidRDefault="002937A6" w:rsidP="002937A6">
            <w:pPr>
              <w:jc w:val="left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14:paraId="148ADF1A" w14:textId="77777777" w:rsidR="002937A6" w:rsidRDefault="002937A6" w:rsidP="002937A6">
            <w:pPr>
              <w:jc w:val="left"/>
            </w:pPr>
            <w:r>
              <w:t>Servizi di sistema</w:t>
            </w:r>
          </w:p>
        </w:tc>
        <w:tc>
          <w:tcPr>
            <w:tcW w:w="4246" w:type="dxa"/>
            <w:vAlign w:val="center"/>
          </w:tcPr>
          <w:p w14:paraId="2E9DA48A" w14:textId="77777777" w:rsidR="002937A6" w:rsidRDefault="002937A6" w:rsidP="002937A6">
            <w:pPr>
              <w:jc w:val="left"/>
            </w:pPr>
            <w:r>
              <w:t>Nessuna</w:t>
            </w:r>
          </w:p>
        </w:tc>
      </w:tr>
      <w:tr w:rsidR="002937A6" w14:paraId="674C00BA" w14:textId="77777777" w:rsidTr="00DE52BE">
        <w:tc>
          <w:tcPr>
            <w:tcW w:w="1838" w:type="dxa"/>
            <w:vAlign w:val="center"/>
          </w:tcPr>
          <w:p w14:paraId="04E0BA49" w14:textId="77777777" w:rsidR="002937A6" w:rsidRPr="00F12C0F" w:rsidRDefault="002937A6" w:rsidP="002937A6">
            <w:pPr>
              <w:jc w:val="left"/>
              <w:rPr>
                <w:b/>
              </w:rPr>
            </w:pPr>
            <w:r>
              <w:rPr>
                <w:b/>
              </w:rPr>
              <w:t>VERSO</w:t>
            </w:r>
          </w:p>
        </w:tc>
        <w:tc>
          <w:tcPr>
            <w:tcW w:w="3544" w:type="dxa"/>
            <w:vAlign w:val="center"/>
          </w:tcPr>
          <w:p w14:paraId="3C5734DF" w14:textId="77777777" w:rsidR="002937A6" w:rsidRDefault="002937A6" w:rsidP="002937A6">
            <w:pPr>
              <w:jc w:val="left"/>
            </w:pPr>
            <w:r>
              <w:t>Versamenti</w:t>
            </w:r>
          </w:p>
        </w:tc>
        <w:tc>
          <w:tcPr>
            <w:tcW w:w="4246" w:type="dxa"/>
            <w:vAlign w:val="center"/>
          </w:tcPr>
          <w:p w14:paraId="78942B3F" w14:textId="77777777" w:rsidR="002937A6" w:rsidRDefault="002937A6" w:rsidP="002937A6">
            <w:pPr>
              <w:jc w:val="left"/>
            </w:pPr>
            <w:r>
              <w:t>Tutte le funzionalità</w:t>
            </w:r>
          </w:p>
        </w:tc>
      </w:tr>
    </w:tbl>
    <w:p w14:paraId="69C4CEB0" w14:textId="77777777" w:rsidR="00AF28A4" w:rsidRPr="00472452" w:rsidRDefault="00AF28A4" w:rsidP="00AF28A4"/>
    <w:p w14:paraId="1D30CAF2" w14:textId="744C51DE" w:rsidR="00DE52BE" w:rsidRDefault="00DE52BE" w:rsidP="00DE52BE">
      <w:pPr>
        <w:pStyle w:val="Titolo3"/>
        <w:rPr>
          <w:rFonts w:ascii="Calibri" w:hAnsi="Calibri"/>
          <w:color w:val="000000"/>
          <w:sz w:val="22"/>
          <w:szCs w:val="22"/>
          <w:lang w:eastAsia="it-IT"/>
        </w:rPr>
      </w:pPr>
      <w:bookmarkStart w:id="32" w:name="_Ref506891791"/>
      <w:bookmarkStart w:id="33" w:name="_Toc517709553"/>
      <w:r>
        <w:lastRenderedPageBreak/>
        <w:t>Abilitazioni per il ruolo</w:t>
      </w:r>
      <w:r w:rsidRPr="00472452">
        <w:t xml:space="preserve"> </w:t>
      </w:r>
      <w:r>
        <w:t>Operatore</w:t>
      </w:r>
      <w:bookmarkEnd w:id="32"/>
      <w:bookmarkEnd w:id="3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4246"/>
      </w:tblGrid>
      <w:tr w:rsidR="00DE52BE" w:rsidRPr="00472452" w14:paraId="3A7FBE47" w14:textId="77777777" w:rsidTr="00DE52BE">
        <w:trPr>
          <w:cantSplit/>
          <w:trHeight w:val="315"/>
          <w:tblHeader/>
        </w:trPr>
        <w:tc>
          <w:tcPr>
            <w:tcW w:w="1838" w:type="dxa"/>
            <w:vAlign w:val="center"/>
          </w:tcPr>
          <w:p w14:paraId="73E6726A" w14:textId="77777777" w:rsidR="00DE52BE" w:rsidRPr="00472452" w:rsidRDefault="00DE52BE" w:rsidP="00DE52BE">
            <w:pPr>
              <w:jc w:val="left"/>
              <w:rPr>
                <w:b/>
              </w:rPr>
            </w:pPr>
            <w:r w:rsidRPr="00472452">
              <w:rPr>
                <w:b/>
              </w:rPr>
              <w:t>Applicazione</w:t>
            </w:r>
          </w:p>
        </w:tc>
        <w:tc>
          <w:tcPr>
            <w:tcW w:w="3544" w:type="dxa"/>
            <w:vAlign w:val="center"/>
          </w:tcPr>
          <w:p w14:paraId="6AC037CE" w14:textId="77777777" w:rsidR="00DE52BE" w:rsidRPr="00472452" w:rsidRDefault="00DE52BE" w:rsidP="00DE52BE">
            <w:pPr>
              <w:jc w:val="left"/>
              <w:rPr>
                <w:b/>
              </w:rPr>
            </w:pPr>
            <w:r>
              <w:rPr>
                <w:b/>
              </w:rPr>
              <w:t>F</w:t>
            </w:r>
            <w:r w:rsidRPr="00472452">
              <w:rPr>
                <w:b/>
              </w:rPr>
              <w:t>unzionalità</w:t>
            </w:r>
          </w:p>
        </w:tc>
        <w:tc>
          <w:tcPr>
            <w:tcW w:w="4246" w:type="dxa"/>
            <w:vAlign w:val="center"/>
          </w:tcPr>
          <w:p w14:paraId="6B29B7DE" w14:textId="77777777" w:rsidR="00DE52BE" w:rsidRPr="00472452" w:rsidRDefault="00DE52BE" w:rsidP="00DE52BE">
            <w:pPr>
              <w:jc w:val="left"/>
              <w:rPr>
                <w:b/>
              </w:rPr>
            </w:pPr>
            <w:r>
              <w:rPr>
                <w:b/>
              </w:rPr>
              <w:t>Abilitazioni</w:t>
            </w:r>
          </w:p>
        </w:tc>
      </w:tr>
      <w:tr w:rsidR="00DE52BE" w14:paraId="1C779B69" w14:textId="77777777" w:rsidTr="00DE52BE">
        <w:tc>
          <w:tcPr>
            <w:tcW w:w="1838" w:type="dxa"/>
            <w:vMerge w:val="restart"/>
            <w:vAlign w:val="center"/>
          </w:tcPr>
          <w:p w14:paraId="51B382BB" w14:textId="77777777" w:rsidR="00DE52BE" w:rsidRPr="00CD4068" w:rsidRDefault="00DE52BE" w:rsidP="00DE52BE">
            <w:pPr>
              <w:jc w:val="left"/>
              <w:rPr>
                <w:b/>
              </w:rPr>
            </w:pPr>
            <w:r w:rsidRPr="00CD4068">
              <w:rPr>
                <w:b/>
              </w:rPr>
              <w:t>SACER</w:t>
            </w:r>
          </w:p>
        </w:tc>
        <w:tc>
          <w:tcPr>
            <w:tcW w:w="3544" w:type="dxa"/>
            <w:vAlign w:val="center"/>
          </w:tcPr>
          <w:p w14:paraId="6EAB3113" w14:textId="77777777" w:rsidR="00DE52BE" w:rsidRDefault="00DE52BE" w:rsidP="00DE52BE">
            <w:pPr>
              <w:jc w:val="left"/>
            </w:pPr>
            <w:r>
              <w:t>Amministrazione sistema</w:t>
            </w:r>
          </w:p>
        </w:tc>
        <w:tc>
          <w:tcPr>
            <w:tcW w:w="4246" w:type="dxa"/>
            <w:vAlign w:val="center"/>
          </w:tcPr>
          <w:p w14:paraId="38868A62" w14:textId="77777777" w:rsidR="00DE52BE" w:rsidRDefault="00DE52BE" w:rsidP="00DE52BE">
            <w:pPr>
              <w:jc w:val="left"/>
            </w:pPr>
            <w:r>
              <w:t>Nessuna</w:t>
            </w:r>
          </w:p>
        </w:tc>
      </w:tr>
      <w:tr w:rsidR="00DE52BE" w14:paraId="382DB423" w14:textId="77777777" w:rsidTr="00DE52BE">
        <w:tc>
          <w:tcPr>
            <w:tcW w:w="1838" w:type="dxa"/>
            <w:vMerge/>
            <w:vAlign w:val="center"/>
          </w:tcPr>
          <w:p w14:paraId="3391BB66" w14:textId="77777777" w:rsidR="00DE52BE" w:rsidRDefault="00DE52BE" w:rsidP="00DE52BE">
            <w:pPr>
              <w:jc w:val="left"/>
            </w:pPr>
          </w:p>
        </w:tc>
        <w:tc>
          <w:tcPr>
            <w:tcW w:w="3544" w:type="dxa"/>
            <w:vAlign w:val="center"/>
          </w:tcPr>
          <w:p w14:paraId="78CF10FE" w14:textId="77777777" w:rsidR="00DE52BE" w:rsidRPr="00FE464B" w:rsidRDefault="00DE52BE" w:rsidP="00DE52BE">
            <w:pPr>
              <w:jc w:val="left"/>
            </w:pPr>
            <w:r w:rsidRPr="00FE464B">
              <w:t>Configurazione sistema</w:t>
            </w:r>
          </w:p>
        </w:tc>
        <w:tc>
          <w:tcPr>
            <w:tcW w:w="4246" w:type="dxa"/>
            <w:vAlign w:val="center"/>
          </w:tcPr>
          <w:p w14:paraId="3ACBD16A" w14:textId="60DCEB54" w:rsidR="00DE52BE" w:rsidRDefault="00DE52BE" w:rsidP="00DE52BE">
            <w:pPr>
              <w:jc w:val="left"/>
            </w:pPr>
            <w:r>
              <w:t>Nessuna</w:t>
            </w:r>
          </w:p>
        </w:tc>
      </w:tr>
      <w:tr w:rsidR="00DE52BE" w14:paraId="46D7847E" w14:textId="77777777" w:rsidTr="00DE52BE">
        <w:tc>
          <w:tcPr>
            <w:tcW w:w="1838" w:type="dxa"/>
            <w:vMerge/>
            <w:vAlign w:val="center"/>
          </w:tcPr>
          <w:p w14:paraId="4C647A61" w14:textId="77777777" w:rsidR="00DE52BE" w:rsidRDefault="00DE52BE" w:rsidP="00DE52BE">
            <w:pPr>
              <w:jc w:val="left"/>
            </w:pPr>
          </w:p>
        </w:tc>
        <w:tc>
          <w:tcPr>
            <w:tcW w:w="3544" w:type="dxa"/>
            <w:vAlign w:val="center"/>
          </w:tcPr>
          <w:p w14:paraId="45B7C902" w14:textId="77777777" w:rsidR="00DE52BE" w:rsidRPr="00FE464B" w:rsidRDefault="00DE52BE" w:rsidP="00DE52BE">
            <w:pPr>
              <w:jc w:val="left"/>
            </w:pPr>
            <w:r w:rsidRPr="00FE464B">
              <w:t>Strutture versanti</w:t>
            </w:r>
          </w:p>
        </w:tc>
        <w:tc>
          <w:tcPr>
            <w:tcW w:w="4246" w:type="dxa"/>
          </w:tcPr>
          <w:p w14:paraId="36A72F8A" w14:textId="15BDC935" w:rsidR="00DE52BE" w:rsidRDefault="00DE52BE" w:rsidP="00DE52BE">
            <w:pPr>
              <w:jc w:val="left"/>
            </w:pPr>
            <w:r>
              <w:t>Nessuna</w:t>
            </w:r>
          </w:p>
        </w:tc>
      </w:tr>
      <w:tr w:rsidR="002937A6" w14:paraId="48F2B53A" w14:textId="77777777" w:rsidTr="00DE52BE">
        <w:tc>
          <w:tcPr>
            <w:tcW w:w="1838" w:type="dxa"/>
            <w:vMerge/>
            <w:vAlign w:val="center"/>
          </w:tcPr>
          <w:p w14:paraId="7880DCDE" w14:textId="77777777" w:rsidR="002937A6" w:rsidRDefault="002937A6" w:rsidP="00DE52BE">
            <w:pPr>
              <w:jc w:val="left"/>
            </w:pPr>
          </w:p>
        </w:tc>
        <w:tc>
          <w:tcPr>
            <w:tcW w:w="3544" w:type="dxa"/>
            <w:vAlign w:val="center"/>
          </w:tcPr>
          <w:p w14:paraId="02A6398C" w14:textId="5561FEAC" w:rsidR="002937A6" w:rsidRPr="00FE464B" w:rsidRDefault="002937A6" w:rsidP="00DE52BE">
            <w:pPr>
              <w:jc w:val="left"/>
            </w:pPr>
            <w:r>
              <w:t>Disciplinare tecnico</w:t>
            </w:r>
          </w:p>
        </w:tc>
        <w:tc>
          <w:tcPr>
            <w:tcW w:w="4246" w:type="dxa"/>
          </w:tcPr>
          <w:p w14:paraId="3DFA5DF1" w14:textId="0CD45832" w:rsidR="002937A6" w:rsidRDefault="002937A6" w:rsidP="00DE52BE">
            <w:pPr>
              <w:jc w:val="left"/>
            </w:pPr>
            <w:r>
              <w:t>Tutte le funzionalità</w:t>
            </w:r>
          </w:p>
        </w:tc>
      </w:tr>
      <w:tr w:rsidR="00DE52BE" w14:paraId="24D7A049" w14:textId="77777777" w:rsidTr="00DE52BE">
        <w:tc>
          <w:tcPr>
            <w:tcW w:w="1838" w:type="dxa"/>
            <w:vMerge/>
            <w:vAlign w:val="center"/>
          </w:tcPr>
          <w:p w14:paraId="5502BAED" w14:textId="77777777" w:rsidR="00DE52BE" w:rsidRDefault="00DE52BE" w:rsidP="00DE52BE">
            <w:pPr>
              <w:jc w:val="left"/>
            </w:pPr>
          </w:p>
        </w:tc>
        <w:tc>
          <w:tcPr>
            <w:tcW w:w="3544" w:type="dxa"/>
            <w:vAlign w:val="center"/>
          </w:tcPr>
          <w:p w14:paraId="64C9F82D" w14:textId="77777777" w:rsidR="00DE52BE" w:rsidRPr="00FE464B" w:rsidRDefault="00DE52BE" w:rsidP="00DE52BE">
            <w:pPr>
              <w:jc w:val="left"/>
            </w:pPr>
            <w:r w:rsidRPr="00FE464B">
              <w:t>Unità documentarie</w:t>
            </w:r>
          </w:p>
        </w:tc>
        <w:tc>
          <w:tcPr>
            <w:tcW w:w="4246" w:type="dxa"/>
          </w:tcPr>
          <w:p w14:paraId="3342CDA2" w14:textId="77777777" w:rsidR="00DE52BE" w:rsidRDefault="00DE52BE" w:rsidP="00DE52BE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DE52BE" w14:paraId="611BE79E" w14:textId="77777777" w:rsidTr="00DE52BE">
        <w:tc>
          <w:tcPr>
            <w:tcW w:w="1838" w:type="dxa"/>
            <w:vMerge/>
            <w:vAlign w:val="center"/>
          </w:tcPr>
          <w:p w14:paraId="7F2CE197" w14:textId="77777777" w:rsidR="00DE52BE" w:rsidRDefault="00DE52BE" w:rsidP="00DE52BE">
            <w:pPr>
              <w:jc w:val="left"/>
            </w:pPr>
          </w:p>
        </w:tc>
        <w:tc>
          <w:tcPr>
            <w:tcW w:w="3544" w:type="dxa"/>
            <w:vAlign w:val="center"/>
          </w:tcPr>
          <w:p w14:paraId="77D74C39" w14:textId="77777777" w:rsidR="00DE52BE" w:rsidRPr="00FE464B" w:rsidRDefault="00DE52BE" w:rsidP="00DE52BE">
            <w:pPr>
              <w:jc w:val="left"/>
            </w:pPr>
            <w:r w:rsidRPr="00FE464B">
              <w:t>Fascicoli</w:t>
            </w:r>
          </w:p>
        </w:tc>
        <w:tc>
          <w:tcPr>
            <w:tcW w:w="4246" w:type="dxa"/>
          </w:tcPr>
          <w:p w14:paraId="199415FA" w14:textId="77777777" w:rsidR="00DE52BE" w:rsidRDefault="00DE52BE" w:rsidP="00DE52BE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DE52BE" w14:paraId="0FCEDD3A" w14:textId="77777777" w:rsidTr="00DE52BE">
        <w:tc>
          <w:tcPr>
            <w:tcW w:w="1838" w:type="dxa"/>
            <w:vMerge/>
            <w:vAlign w:val="center"/>
          </w:tcPr>
          <w:p w14:paraId="06918366" w14:textId="77777777" w:rsidR="00DE52BE" w:rsidRDefault="00DE52BE" w:rsidP="00DE52BE">
            <w:pPr>
              <w:jc w:val="left"/>
            </w:pPr>
          </w:p>
        </w:tc>
        <w:tc>
          <w:tcPr>
            <w:tcW w:w="3544" w:type="dxa"/>
            <w:vAlign w:val="center"/>
          </w:tcPr>
          <w:p w14:paraId="176AA238" w14:textId="77777777" w:rsidR="00DE52BE" w:rsidRPr="00FE464B" w:rsidRDefault="00DE52BE" w:rsidP="00DE52BE">
            <w:pPr>
              <w:jc w:val="left"/>
            </w:pPr>
            <w:r w:rsidRPr="00FE464B">
              <w:t>Serie</w:t>
            </w:r>
          </w:p>
        </w:tc>
        <w:tc>
          <w:tcPr>
            <w:tcW w:w="4246" w:type="dxa"/>
          </w:tcPr>
          <w:p w14:paraId="70DE00BA" w14:textId="77777777" w:rsidR="00DE52BE" w:rsidRDefault="00DE52BE" w:rsidP="00DE52BE">
            <w:pPr>
              <w:jc w:val="left"/>
            </w:pPr>
            <w:r>
              <w:t xml:space="preserve">Tutte </w:t>
            </w:r>
            <w:r w:rsidRPr="00D05FC0">
              <w:t>le funzionalità</w:t>
            </w:r>
          </w:p>
        </w:tc>
      </w:tr>
      <w:tr w:rsidR="00DE52BE" w14:paraId="51F15F01" w14:textId="77777777" w:rsidTr="00DE52BE">
        <w:tc>
          <w:tcPr>
            <w:tcW w:w="1838" w:type="dxa"/>
            <w:vMerge/>
            <w:vAlign w:val="center"/>
          </w:tcPr>
          <w:p w14:paraId="0E09C514" w14:textId="77777777" w:rsidR="00DE52BE" w:rsidRDefault="00DE52BE" w:rsidP="00DE52BE">
            <w:pPr>
              <w:jc w:val="left"/>
            </w:pPr>
          </w:p>
        </w:tc>
        <w:tc>
          <w:tcPr>
            <w:tcW w:w="3544" w:type="dxa"/>
            <w:vAlign w:val="center"/>
          </w:tcPr>
          <w:p w14:paraId="27DA3CED" w14:textId="77777777" w:rsidR="00DE52BE" w:rsidRPr="00FE464B" w:rsidRDefault="00DE52BE" w:rsidP="00DE52BE">
            <w:pPr>
              <w:jc w:val="left"/>
            </w:pPr>
            <w:r w:rsidRPr="00FE464B">
              <w:t>Monitoraggio</w:t>
            </w:r>
          </w:p>
        </w:tc>
        <w:tc>
          <w:tcPr>
            <w:tcW w:w="4246" w:type="dxa"/>
          </w:tcPr>
          <w:p w14:paraId="7A600D76" w14:textId="4C0CE158" w:rsidR="00DE52BE" w:rsidRDefault="00DE52BE" w:rsidP="00DE52BE">
            <w:pPr>
              <w:jc w:val="left"/>
            </w:pPr>
            <w:r>
              <w:t>Nessuna</w:t>
            </w:r>
          </w:p>
        </w:tc>
      </w:tr>
      <w:tr w:rsidR="00DE52BE" w14:paraId="471C5826" w14:textId="77777777" w:rsidTr="00DE52BE">
        <w:tc>
          <w:tcPr>
            <w:tcW w:w="1838" w:type="dxa"/>
            <w:vMerge/>
            <w:vAlign w:val="center"/>
          </w:tcPr>
          <w:p w14:paraId="33D67C03" w14:textId="77777777" w:rsidR="00DE52BE" w:rsidRDefault="00DE52BE" w:rsidP="00DE52BE">
            <w:pPr>
              <w:jc w:val="left"/>
            </w:pPr>
          </w:p>
        </w:tc>
        <w:tc>
          <w:tcPr>
            <w:tcW w:w="3544" w:type="dxa"/>
            <w:vAlign w:val="center"/>
          </w:tcPr>
          <w:p w14:paraId="46603FFA" w14:textId="77777777" w:rsidR="00DE52BE" w:rsidRPr="00FE464B" w:rsidRDefault="00DE52BE" w:rsidP="00DE52BE">
            <w:pPr>
              <w:jc w:val="left"/>
            </w:pPr>
            <w:r w:rsidRPr="00FE464B">
              <w:t>Elenchi di versamento</w:t>
            </w:r>
          </w:p>
        </w:tc>
        <w:tc>
          <w:tcPr>
            <w:tcW w:w="4246" w:type="dxa"/>
          </w:tcPr>
          <w:p w14:paraId="75833F32" w14:textId="40B05A2F" w:rsidR="00DE52BE" w:rsidRDefault="00DE52BE" w:rsidP="00DE52BE">
            <w:pPr>
              <w:jc w:val="left"/>
            </w:pPr>
            <w:r>
              <w:t>Nessuna</w:t>
            </w:r>
          </w:p>
        </w:tc>
      </w:tr>
      <w:tr w:rsidR="00DE52BE" w14:paraId="1525240E" w14:textId="77777777" w:rsidTr="00DE52BE">
        <w:tc>
          <w:tcPr>
            <w:tcW w:w="1838" w:type="dxa"/>
            <w:vMerge/>
            <w:vAlign w:val="center"/>
          </w:tcPr>
          <w:p w14:paraId="256E94BB" w14:textId="77777777" w:rsidR="00DE52BE" w:rsidRDefault="00DE52BE" w:rsidP="00DE52BE">
            <w:pPr>
              <w:jc w:val="left"/>
            </w:pPr>
          </w:p>
        </w:tc>
        <w:tc>
          <w:tcPr>
            <w:tcW w:w="3544" w:type="dxa"/>
            <w:vAlign w:val="center"/>
          </w:tcPr>
          <w:p w14:paraId="1E4C8521" w14:textId="77777777" w:rsidR="00DE52BE" w:rsidRDefault="00DE52BE" w:rsidP="00DE52BE">
            <w:pPr>
              <w:jc w:val="left"/>
            </w:pPr>
            <w:r>
              <w:t>Gestione serie</w:t>
            </w:r>
          </w:p>
        </w:tc>
        <w:tc>
          <w:tcPr>
            <w:tcW w:w="4246" w:type="dxa"/>
          </w:tcPr>
          <w:p w14:paraId="789C097E" w14:textId="77777777" w:rsidR="00DE52BE" w:rsidRDefault="00DE52BE" w:rsidP="00DE52BE">
            <w:pPr>
              <w:jc w:val="left"/>
            </w:pPr>
            <w:r>
              <w:t>Nessuna</w:t>
            </w:r>
          </w:p>
        </w:tc>
      </w:tr>
      <w:tr w:rsidR="00DE52BE" w14:paraId="2016E769" w14:textId="77777777" w:rsidTr="00DE52BE">
        <w:tc>
          <w:tcPr>
            <w:tcW w:w="1838" w:type="dxa"/>
            <w:vMerge/>
            <w:vAlign w:val="center"/>
          </w:tcPr>
          <w:p w14:paraId="4CE4FB89" w14:textId="77777777" w:rsidR="00DE52BE" w:rsidRDefault="00DE52BE" w:rsidP="00DE52BE">
            <w:pPr>
              <w:jc w:val="left"/>
            </w:pPr>
          </w:p>
        </w:tc>
        <w:tc>
          <w:tcPr>
            <w:tcW w:w="3544" w:type="dxa"/>
            <w:vAlign w:val="center"/>
          </w:tcPr>
          <w:p w14:paraId="0792976E" w14:textId="77777777" w:rsidR="00DE52BE" w:rsidRDefault="00DE52BE" w:rsidP="00DE52BE">
            <w:pPr>
              <w:jc w:val="left"/>
            </w:pPr>
            <w:r>
              <w:t>Annullamento versamenti</w:t>
            </w:r>
          </w:p>
        </w:tc>
        <w:tc>
          <w:tcPr>
            <w:tcW w:w="4246" w:type="dxa"/>
          </w:tcPr>
          <w:p w14:paraId="1DC81694" w14:textId="77777777" w:rsidR="00DE52BE" w:rsidRDefault="00DE52BE" w:rsidP="00DE52BE">
            <w:pPr>
              <w:jc w:val="left"/>
            </w:pPr>
            <w:r>
              <w:t>Tutte le funzionalità ad eccezione di quelle di gestione delle richieste</w:t>
            </w:r>
          </w:p>
        </w:tc>
      </w:tr>
      <w:tr w:rsidR="00DE52BE" w14:paraId="300E3589" w14:textId="77777777" w:rsidTr="00DE52BE">
        <w:tc>
          <w:tcPr>
            <w:tcW w:w="1838" w:type="dxa"/>
            <w:vMerge/>
            <w:vAlign w:val="center"/>
          </w:tcPr>
          <w:p w14:paraId="29B8711A" w14:textId="77777777" w:rsidR="00DE52BE" w:rsidRDefault="00DE52BE" w:rsidP="00DE52BE">
            <w:pPr>
              <w:jc w:val="left"/>
            </w:pPr>
          </w:p>
        </w:tc>
        <w:tc>
          <w:tcPr>
            <w:tcW w:w="3544" w:type="dxa"/>
            <w:vAlign w:val="center"/>
          </w:tcPr>
          <w:p w14:paraId="23D7B0A3" w14:textId="77777777" w:rsidR="00DE52BE" w:rsidRDefault="00DE52BE" w:rsidP="00DE52BE">
            <w:pPr>
              <w:jc w:val="left"/>
            </w:pPr>
            <w:proofErr w:type="spellStart"/>
            <w:r>
              <w:t>Logging</w:t>
            </w:r>
            <w:proofErr w:type="spellEnd"/>
          </w:p>
        </w:tc>
        <w:tc>
          <w:tcPr>
            <w:tcW w:w="4246" w:type="dxa"/>
          </w:tcPr>
          <w:p w14:paraId="24A02DEA" w14:textId="77777777" w:rsidR="00DE52BE" w:rsidRDefault="00DE52BE" w:rsidP="00DE52BE">
            <w:pPr>
              <w:jc w:val="left"/>
            </w:pPr>
            <w:r>
              <w:t>Nessuna</w:t>
            </w:r>
          </w:p>
        </w:tc>
      </w:tr>
      <w:tr w:rsidR="00DE52BE" w14:paraId="66E55261" w14:textId="77777777" w:rsidTr="00DE52BE">
        <w:tc>
          <w:tcPr>
            <w:tcW w:w="1838" w:type="dxa"/>
            <w:vMerge/>
            <w:vAlign w:val="center"/>
          </w:tcPr>
          <w:p w14:paraId="2C28A635" w14:textId="77777777" w:rsidR="00DE52BE" w:rsidRDefault="00DE52BE" w:rsidP="00DE52BE">
            <w:pPr>
              <w:jc w:val="left"/>
            </w:pPr>
          </w:p>
        </w:tc>
        <w:tc>
          <w:tcPr>
            <w:tcW w:w="3544" w:type="dxa"/>
            <w:vAlign w:val="center"/>
          </w:tcPr>
          <w:p w14:paraId="2E7D0623" w14:textId="77777777" w:rsidR="00DE52BE" w:rsidRDefault="00DE52BE" w:rsidP="00DE52BE">
            <w:pPr>
              <w:jc w:val="left"/>
            </w:pPr>
            <w:r>
              <w:t>Servizi di versamento</w:t>
            </w:r>
          </w:p>
        </w:tc>
        <w:tc>
          <w:tcPr>
            <w:tcW w:w="4246" w:type="dxa"/>
            <w:vAlign w:val="center"/>
          </w:tcPr>
          <w:p w14:paraId="0D61401D" w14:textId="77777777" w:rsidR="00DE52BE" w:rsidRDefault="00DE52BE" w:rsidP="00DE52BE">
            <w:pPr>
              <w:jc w:val="left"/>
            </w:pPr>
            <w:r>
              <w:t xml:space="preserve">Tutti i servizi </w:t>
            </w:r>
          </w:p>
        </w:tc>
      </w:tr>
      <w:tr w:rsidR="00DE52BE" w14:paraId="60641483" w14:textId="77777777" w:rsidTr="00DE52BE">
        <w:tc>
          <w:tcPr>
            <w:tcW w:w="1838" w:type="dxa"/>
            <w:vMerge/>
            <w:vAlign w:val="center"/>
          </w:tcPr>
          <w:p w14:paraId="069635C6" w14:textId="77777777" w:rsidR="00DE52BE" w:rsidRDefault="00DE52BE" w:rsidP="00DE52BE">
            <w:pPr>
              <w:jc w:val="left"/>
            </w:pPr>
          </w:p>
        </w:tc>
        <w:tc>
          <w:tcPr>
            <w:tcW w:w="3544" w:type="dxa"/>
            <w:vAlign w:val="center"/>
          </w:tcPr>
          <w:p w14:paraId="4B999AEF" w14:textId="77777777" w:rsidR="00DE52BE" w:rsidRDefault="00DE52BE" w:rsidP="00DE52BE">
            <w:pPr>
              <w:jc w:val="left"/>
            </w:pPr>
            <w:r>
              <w:t>Servizi di recupero</w:t>
            </w:r>
          </w:p>
        </w:tc>
        <w:tc>
          <w:tcPr>
            <w:tcW w:w="4246" w:type="dxa"/>
            <w:vAlign w:val="center"/>
          </w:tcPr>
          <w:p w14:paraId="5ED9B0E4" w14:textId="77777777" w:rsidR="00DE52BE" w:rsidRDefault="00DE52BE" w:rsidP="00DE52BE">
            <w:pPr>
              <w:jc w:val="left"/>
            </w:pPr>
            <w:r>
              <w:t>Tutti i servizi</w:t>
            </w:r>
          </w:p>
        </w:tc>
      </w:tr>
      <w:tr w:rsidR="00DE52BE" w14:paraId="7D4B26DD" w14:textId="77777777" w:rsidTr="00DE52BE">
        <w:tc>
          <w:tcPr>
            <w:tcW w:w="1838" w:type="dxa"/>
            <w:vMerge/>
            <w:vAlign w:val="center"/>
          </w:tcPr>
          <w:p w14:paraId="7A73BED4" w14:textId="77777777" w:rsidR="00DE52BE" w:rsidRDefault="00DE52BE" w:rsidP="00DE52BE">
            <w:pPr>
              <w:jc w:val="left"/>
            </w:pPr>
          </w:p>
        </w:tc>
        <w:tc>
          <w:tcPr>
            <w:tcW w:w="3544" w:type="dxa"/>
            <w:vAlign w:val="center"/>
          </w:tcPr>
          <w:p w14:paraId="456CB1AB" w14:textId="77777777" w:rsidR="00DE52BE" w:rsidRDefault="00DE52BE" w:rsidP="00DE52BE">
            <w:pPr>
              <w:jc w:val="left"/>
            </w:pPr>
            <w:r>
              <w:t>Servizi di annullamento</w:t>
            </w:r>
          </w:p>
        </w:tc>
        <w:tc>
          <w:tcPr>
            <w:tcW w:w="4246" w:type="dxa"/>
            <w:vAlign w:val="center"/>
          </w:tcPr>
          <w:p w14:paraId="75E8C143" w14:textId="77777777" w:rsidR="00DE52BE" w:rsidRDefault="00DE52BE" w:rsidP="00DE52BE">
            <w:pPr>
              <w:jc w:val="left"/>
            </w:pPr>
            <w:r>
              <w:t>Tutti i servizi</w:t>
            </w:r>
          </w:p>
        </w:tc>
      </w:tr>
      <w:tr w:rsidR="00DE52BE" w14:paraId="1FAFFC28" w14:textId="77777777" w:rsidTr="00DE52BE">
        <w:tc>
          <w:tcPr>
            <w:tcW w:w="1838" w:type="dxa"/>
            <w:vMerge/>
            <w:vAlign w:val="center"/>
          </w:tcPr>
          <w:p w14:paraId="471EF27B" w14:textId="77777777" w:rsidR="00DE52BE" w:rsidRDefault="00DE52BE" w:rsidP="00DE52BE">
            <w:pPr>
              <w:jc w:val="left"/>
            </w:pPr>
          </w:p>
        </w:tc>
        <w:tc>
          <w:tcPr>
            <w:tcW w:w="3544" w:type="dxa"/>
            <w:vAlign w:val="center"/>
          </w:tcPr>
          <w:p w14:paraId="09493ED1" w14:textId="77777777" w:rsidR="00DE52BE" w:rsidRDefault="00DE52BE" w:rsidP="00DE52BE">
            <w:pPr>
              <w:jc w:val="left"/>
            </w:pPr>
            <w:r>
              <w:t>Servizi di sistema</w:t>
            </w:r>
          </w:p>
        </w:tc>
        <w:tc>
          <w:tcPr>
            <w:tcW w:w="4246" w:type="dxa"/>
            <w:vAlign w:val="center"/>
          </w:tcPr>
          <w:p w14:paraId="59FB7B24" w14:textId="77777777" w:rsidR="00DE52BE" w:rsidRDefault="00DE52BE" w:rsidP="00DE52BE">
            <w:pPr>
              <w:jc w:val="left"/>
            </w:pPr>
            <w:r>
              <w:t>Nessuna</w:t>
            </w:r>
          </w:p>
        </w:tc>
      </w:tr>
      <w:tr w:rsidR="00DE52BE" w14:paraId="6DEEF0A9" w14:textId="77777777" w:rsidTr="00DE52BE">
        <w:tc>
          <w:tcPr>
            <w:tcW w:w="1838" w:type="dxa"/>
            <w:vMerge w:val="restart"/>
            <w:vAlign w:val="center"/>
          </w:tcPr>
          <w:p w14:paraId="3D694979" w14:textId="77777777" w:rsidR="00DE52BE" w:rsidRPr="00F12C0F" w:rsidRDefault="00DE52BE" w:rsidP="00DE52BE">
            <w:pPr>
              <w:jc w:val="left"/>
              <w:rPr>
                <w:b/>
              </w:rPr>
            </w:pPr>
            <w:r w:rsidRPr="00F12C0F">
              <w:rPr>
                <w:b/>
              </w:rPr>
              <w:t>PING</w:t>
            </w:r>
          </w:p>
        </w:tc>
        <w:tc>
          <w:tcPr>
            <w:tcW w:w="3544" w:type="dxa"/>
            <w:vAlign w:val="center"/>
          </w:tcPr>
          <w:p w14:paraId="0B34709D" w14:textId="77777777" w:rsidR="00DE52BE" w:rsidRDefault="00DE52BE" w:rsidP="00DE52BE">
            <w:pPr>
              <w:jc w:val="left"/>
            </w:pPr>
            <w:r>
              <w:t>Amministrazione sistema</w:t>
            </w:r>
          </w:p>
        </w:tc>
        <w:tc>
          <w:tcPr>
            <w:tcW w:w="4246" w:type="dxa"/>
            <w:vAlign w:val="center"/>
          </w:tcPr>
          <w:p w14:paraId="75D0FFB6" w14:textId="77777777" w:rsidR="00DE52BE" w:rsidRDefault="00DE52BE" w:rsidP="00DE52BE">
            <w:pPr>
              <w:jc w:val="left"/>
            </w:pPr>
            <w:r>
              <w:t>Nessuna</w:t>
            </w:r>
          </w:p>
        </w:tc>
      </w:tr>
      <w:tr w:rsidR="00DE52BE" w14:paraId="7EA60BF9" w14:textId="77777777" w:rsidTr="00DE52BE">
        <w:tc>
          <w:tcPr>
            <w:tcW w:w="1838" w:type="dxa"/>
            <w:vMerge/>
            <w:vAlign w:val="center"/>
          </w:tcPr>
          <w:p w14:paraId="029373DE" w14:textId="77777777" w:rsidR="00DE52BE" w:rsidRPr="00F12C0F" w:rsidRDefault="00DE52BE" w:rsidP="00DE52BE">
            <w:pPr>
              <w:jc w:val="left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14:paraId="6DD0B17C" w14:textId="77777777" w:rsidR="00DE52BE" w:rsidRDefault="00DE52BE" w:rsidP="00DE52BE">
            <w:pPr>
              <w:jc w:val="left"/>
            </w:pPr>
            <w:r>
              <w:t>Versatori</w:t>
            </w:r>
          </w:p>
        </w:tc>
        <w:tc>
          <w:tcPr>
            <w:tcW w:w="4246" w:type="dxa"/>
            <w:vAlign w:val="center"/>
          </w:tcPr>
          <w:p w14:paraId="7A35D7D5" w14:textId="62A95312" w:rsidR="00DE52BE" w:rsidRDefault="002E7D73" w:rsidP="00DE52BE">
            <w:pPr>
              <w:jc w:val="left"/>
            </w:pPr>
            <w:r>
              <w:t>Nessuna</w:t>
            </w:r>
          </w:p>
        </w:tc>
      </w:tr>
      <w:tr w:rsidR="00DE52BE" w14:paraId="3674EE01" w14:textId="77777777" w:rsidTr="00DE52BE">
        <w:tc>
          <w:tcPr>
            <w:tcW w:w="1838" w:type="dxa"/>
            <w:vMerge/>
            <w:vAlign w:val="center"/>
          </w:tcPr>
          <w:p w14:paraId="43264A90" w14:textId="77777777" w:rsidR="00DE52BE" w:rsidRPr="00F12C0F" w:rsidRDefault="00DE52BE" w:rsidP="00DE52BE">
            <w:pPr>
              <w:jc w:val="left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14:paraId="2F0760F0" w14:textId="77777777" w:rsidR="00DE52BE" w:rsidRDefault="00DE52BE" w:rsidP="00DE52BE">
            <w:pPr>
              <w:jc w:val="left"/>
            </w:pPr>
            <w:r>
              <w:t xml:space="preserve">Monitoraggio </w:t>
            </w:r>
          </w:p>
        </w:tc>
        <w:tc>
          <w:tcPr>
            <w:tcW w:w="4246" w:type="dxa"/>
            <w:vAlign w:val="center"/>
          </w:tcPr>
          <w:p w14:paraId="491E9CDF" w14:textId="3846D147" w:rsidR="00DE52BE" w:rsidRDefault="002E7D73" w:rsidP="00DE52BE">
            <w:pPr>
              <w:jc w:val="left"/>
            </w:pPr>
            <w:r>
              <w:t>Nessuna</w:t>
            </w:r>
            <w:r w:rsidR="00DE52BE">
              <w:t xml:space="preserve"> </w:t>
            </w:r>
          </w:p>
        </w:tc>
      </w:tr>
      <w:tr w:rsidR="00DE52BE" w14:paraId="1F14AEA8" w14:textId="77777777" w:rsidTr="00DE52BE">
        <w:tc>
          <w:tcPr>
            <w:tcW w:w="1838" w:type="dxa"/>
            <w:vMerge/>
            <w:vAlign w:val="center"/>
          </w:tcPr>
          <w:p w14:paraId="3EDB71C8" w14:textId="77777777" w:rsidR="00DE52BE" w:rsidRPr="00F12C0F" w:rsidRDefault="00DE52BE" w:rsidP="00DE52BE">
            <w:pPr>
              <w:jc w:val="left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14:paraId="03A8E232" w14:textId="77777777" w:rsidR="00DE52BE" w:rsidRDefault="00DE52BE" w:rsidP="00DE52BE">
            <w:pPr>
              <w:jc w:val="left"/>
            </w:pPr>
            <w:r>
              <w:t>Versamenti</w:t>
            </w:r>
          </w:p>
        </w:tc>
        <w:tc>
          <w:tcPr>
            <w:tcW w:w="4246" w:type="dxa"/>
            <w:vAlign w:val="center"/>
          </w:tcPr>
          <w:p w14:paraId="00FA5828" w14:textId="77777777" w:rsidR="00DE52BE" w:rsidRDefault="00DE52BE" w:rsidP="00DE52BE">
            <w:pPr>
              <w:jc w:val="left"/>
            </w:pPr>
            <w:r>
              <w:t>Tutte le funzionalità</w:t>
            </w:r>
          </w:p>
        </w:tc>
      </w:tr>
      <w:tr w:rsidR="00DE52BE" w14:paraId="7C0ADF3A" w14:textId="77777777" w:rsidTr="00DE52BE">
        <w:tc>
          <w:tcPr>
            <w:tcW w:w="1838" w:type="dxa"/>
            <w:vMerge/>
            <w:vAlign w:val="center"/>
          </w:tcPr>
          <w:p w14:paraId="777D1861" w14:textId="77777777" w:rsidR="00DE52BE" w:rsidRPr="00F12C0F" w:rsidRDefault="00DE52BE" w:rsidP="00DE52BE">
            <w:pPr>
              <w:jc w:val="left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14:paraId="151D332B" w14:textId="77777777" w:rsidR="00DE52BE" w:rsidRDefault="00DE52BE" w:rsidP="00DE52BE">
            <w:pPr>
              <w:jc w:val="left"/>
            </w:pPr>
            <w:proofErr w:type="spellStart"/>
            <w:r>
              <w:t>Logging</w:t>
            </w:r>
            <w:proofErr w:type="spellEnd"/>
          </w:p>
        </w:tc>
        <w:tc>
          <w:tcPr>
            <w:tcW w:w="4246" w:type="dxa"/>
            <w:vAlign w:val="center"/>
          </w:tcPr>
          <w:p w14:paraId="1C40C679" w14:textId="77777777" w:rsidR="00DE52BE" w:rsidRDefault="00DE52BE" w:rsidP="00DE52BE">
            <w:pPr>
              <w:jc w:val="left"/>
            </w:pPr>
            <w:r>
              <w:t>Nessuna</w:t>
            </w:r>
          </w:p>
        </w:tc>
      </w:tr>
      <w:tr w:rsidR="00DE52BE" w14:paraId="507E0D1B" w14:textId="77777777" w:rsidTr="00DE52BE">
        <w:tc>
          <w:tcPr>
            <w:tcW w:w="1838" w:type="dxa"/>
            <w:vMerge/>
            <w:vAlign w:val="center"/>
          </w:tcPr>
          <w:p w14:paraId="4822BB04" w14:textId="77777777" w:rsidR="00DE52BE" w:rsidRPr="00F12C0F" w:rsidRDefault="00DE52BE" w:rsidP="00DE52BE">
            <w:pPr>
              <w:jc w:val="left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14:paraId="776D6789" w14:textId="77777777" w:rsidR="00DE52BE" w:rsidRDefault="00DE52BE" w:rsidP="00DE52BE">
            <w:pPr>
              <w:jc w:val="left"/>
            </w:pPr>
            <w:r>
              <w:t>Servizi di versamento</w:t>
            </w:r>
          </w:p>
        </w:tc>
        <w:tc>
          <w:tcPr>
            <w:tcW w:w="4246" w:type="dxa"/>
            <w:vAlign w:val="center"/>
          </w:tcPr>
          <w:p w14:paraId="3B29DFDE" w14:textId="77777777" w:rsidR="00DE52BE" w:rsidRDefault="00DE52BE" w:rsidP="00DE52BE">
            <w:pPr>
              <w:jc w:val="left"/>
            </w:pPr>
            <w:r>
              <w:t>Nessuna</w:t>
            </w:r>
          </w:p>
        </w:tc>
      </w:tr>
      <w:tr w:rsidR="00DE52BE" w14:paraId="32021C62" w14:textId="77777777" w:rsidTr="00DE52BE">
        <w:tc>
          <w:tcPr>
            <w:tcW w:w="1838" w:type="dxa"/>
            <w:vMerge/>
            <w:vAlign w:val="center"/>
          </w:tcPr>
          <w:p w14:paraId="0EC9AD43" w14:textId="77777777" w:rsidR="00DE52BE" w:rsidRPr="00F12C0F" w:rsidRDefault="00DE52BE" w:rsidP="00DE52BE">
            <w:pPr>
              <w:jc w:val="left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14:paraId="6A089EC1" w14:textId="77777777" w:rsidR="00DE52BE" w:rsidRDefault="00DE52BE" w:rsidP="00DE52BE">
            <w:pPr>
              <w:jc w:val="left"/>
            </w:pPr>
            <w:r>
              <w:t>Servizi di recupero</w:t>
            </w:r>
          </w:p>
        </w:tc>
        <w:tc>
          <w:tcPr>
            <w:tcW w:w="4246" w:type="dxa"/>
            <w:vAlign w:val="center"/>
          </w:tcPr>
          <w:p w14:paraId="67BF53E3" w14:textId="77777777" w:rsidR="00DE52BE" w:rsidRDefault="00DE52BE" w:rsidP="00DE52BE">
            <w:pPr>
              <w:jc w:val="left"/>
            </w:pPr>
            <w:r>
              <w:t>Nessuna</w:t>
            </w:r>
          </w:p>
        </w:tc>
      </w:tr>
      <w:tr w:rsidR="00DE52BE" w14:paraId="5E602307" w14:textId="77777777" w:rsidTr="00DE52BE">
        <w:tc>
          <w:tcPr>
            <w:tcW w:w="1838" w:type="dxa"/>
            <w:vMerge/>
            <w:vAlign w:val="center"/>
          </w:tcPr>
          <w:p w14:paraId="1607AB2E" w14:textId="77777777" w:rsidR="00DE52BE" w:rsidRPr="00F12C0F" w:rsidRDefault="00DE52BE" w:rsidP="00DE52BE">
            <w:pPr>
              <w:jc w:val="left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14:paraId="3F3EB371" w14:textId="77777777" w:rsidR="00DE52BE" w:rsidRDefault="00DE52BE" w:rsidP="00DE52BE">
            <w:pPr>
              <w:jc w:val="left"/>
            </w:pPr>
            <w:r>
              <w:t>Servizi di sistema</w:t>
            </w:r>
          </w:p>
        </w:tc>
        <w:tc>
          <w:tcPr>
            <w:tcW w:w="4246" w:type="dxa"/>
            <w:vAlign w:val="center"/>
          </w:tcPr>
          <w:p w14:paraId="6376C493" w14:textId="77777777" w:rsidR="00DE52BE" w:rsidRDefault="00DE52BE" w:rsidP="00DE52BE">
            <w:pPr>
              <w:jc w:val="left"/>
            </w:pPr>
            <w:r>
              <w:t>Nessuna</w:t>
            </w:r>
          </w:p>
        </w:tc>
      </w:tr>
      <w:tr w:rsidR="00DE52BE" w14:paraId="2FAC6436" w14:textId="77777777" w:rsidTr="00DE52BE">
        <w:tc>
          <w:tcPr>
            <w:tcW w:w="1838" w:type="dxa"/>
            <w:vAlign w:val="center"/>
          </w:tcPr>
          <w:p w14:paraId="292CA567" w14:textId="77777777" w:rsidR="00DE52BE" w:rsidRPr="00F12C0F" w:rsidRDefault="00DE52BE" w:rsidP="00DE52BE">
            <w:pPr>
              <w:jc w:val="left"/>
              <w:rPr>
                <w:b/>
              </w:rPr>
            </w:pPr>
            <w:r>
              <w:rPr>
                <w:b/>
              </w:rPr>
              <w:t>VERSO</w:t>
            </w:r>
          </w:p>
        </w:tc>
        <w:tc>
          <w:tcPr>
            <w:tcW w:w="3544" w:type="dxa"/>
            <w:vAlign w:val="center"/>
          </w:tcPr>
          <w:p w14:paraId="30D21C70" w14:textId="77777777" w:rsidR="00DE52BE" w:rsidRDefault="00DE52BE" w:rsidP="00DE52BE">
            <w:pPr>
              <w:jc w:val="left"/>
            </w:pPr>
            <w:r>
              <w:t>Versamenti</w:t>
            </w:r>
          </w:p>
        </w:tc>
        <w:tc>
          <w:tcPr>
            <w:tcW w:w="4246" w:type="dxa"/>
            <w:vAlign w:val="center"/>
          </w:tcPr>
          <w:p w14:paraId="0799BB20" w14:textId="77777777" w:rsidR="00DE52BE" w:rsidRDefault="00DE52BE" w:rsidP="00DE52BE">
            <w:pPr>
              <w:jc w:val="left"/>
            </w:pPr>
            <w:r>
              <w:t>Tutte le funzionalità</w:t>
            </w:r>
          </w:p>
        </w:tc>
      </w:tr>
    </w:tbl>
    <w:p w14:paraId="038D3E31" w14:textId="77777777" w:rsidR="00DE52BE" w:rsidRPr="00472452" w:rsidRDefault="00DE52BE" w:rsidP="00DE52BE"/>
    <w:p w14:paraId="097AC817" w14:textId="43BDD1F5" w:rsidR="0069301F" w:rsidRDefault="0069301F" w:rsidP="00472452"/>
    <w:p w14:paraId="3CD22D04" w14:textId="2DAE275F" w:rsidR="0069301F" w:rsidRDefault="0069301F" w:rsidP="0069301F">
      <w:pPr>
        <w:pStyle w:val="Titolo3"/>
        <w:rPr>
          <w:rFonts w:ascii="Calibri" w:hAnsi="Calibri"/>
          <w:color w:val="000000"/>
          <w:sz w:val="22"/>
          <w:szCs w:val="22"/>
          <w:lang w:eastAsia="it-IT"/>
        </w:rPr>
      </w:pPr>
      <w:bookmarkStart w:id="34" w:name="_Ref506892166"/>
      <w:bookmarkStart w:id="35" w:name="_Toc517709554"/>
      <w:r>
        <w:t>Abilitazioni per il ruolo</w:t>
      </w:r>
      <w:r w:rsidRPr="00472452">
        <w:t xml:space="preserve"> </w:t>
      </w:r>
      <w:r>
        <w:t>Soprintendente</w:t>
      </w:r>
      <w:bookmarkEnd w:id="34"/>
      <w:bookmarkEnd w:id="3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3683"/>
        <w:gridCol w:w="4107"/>
      </w:tblGrid>
      <w:tr w:rsidR="0069301F" w:rsidRPr="00472452" w14:paraId="7BAE05A7" w14:textId="77777777" w:rsidTr="007E7B73">
        <w:trPr>
          <w:cantSplit/>
          <w:trHeight w:val="315"/>
          <w:tblHeader/>
        </w:trPr>
        <w:tc>
          <w:tcPr>
            <w:tcW w:w="1838" w:type="dxa"/>
            <w:vAlign w:val="center"/>
          </w:tcPr>
          <w:p w14:paraId="6615B656" w14:textId="77777777" w:rsidR="0069301F" w:rsidRPr="00472452" w:rsidRDefault="0069301F" w:rsidP="007E7B73">
            <w:pPr>
              <w:jc w:val="left"/>
              <w:rPr>
                <w:b/>
              </w:rPr>
            </w:pPr>
            <w:r w:rsidRPr="00472452">
              <w:rPr>
                <w:b/>
              </w:rPr>
              <w:t>Applicazione</w:t>
            </w:r>
          </w:p>
        </w:tc>
        <w:tc>
          <w:tcPr>
            <w:tcW w:w="3683" w:type="dxa"/>
            <w:vAlign w:val="center"/>
          </w:tcPr>
          <w:p w14:paraId="6A00F0CF" w14:textId="77777777" w:rsidR="0069301F" w:rsidRPr="00472452" w:rsidRDefault="0069301F" w:rsidP="007E7B73">
            <w:pPr>
              <w:jc w:val="left"/>
              <w:rPr>
                <w:b/>
              </w:rPr>
            </w:pPr>
            <w:r>
              <w:rPr>
                <w:b/>
              </w:rPr>
              <w:t>F</w:t>
            </w:r>
            <w:r w:rsidRPr="00472452">
              <w:rPr>
                <w:b/>
              </w:rPr>
              <w:t>unzionalità</w:t>
            </w:r>
          </w:p>
        </w:tc>
        <w:tc>
          <w:tcPr>
            <w:tcW w:w="4107" w:type="dxa"/>
            <w:vAlign w:val="center"/>
          </w:tcPr>
          <w:p w14:paraId="412320CC" w14:textId="77777777" w:rsidR="0069301F" w:rsidRPr="00472452" w:rsidRDefault="0069301F" w:rsidP="007E7B73">
            <w:pPr>
              <w:jc w:val="left"/>
              <w:rPr>
                <w:b/>
              </w:rPr>
            </w:pPr>
            <w:r>
              <w:rPr>
                <w:b/>
              </w:rPr>
              <w:t>Abilitazioni</w:t>
            </w:r>
          </w:p>
        </w:tc>
      </w:tr>
      <w:tr w:rsidR="0069301F" w14:paraId="0FE0FDE0" w14:textId="77777777" w:rsidTr="007E7B73">
        <w:tc>
          <w:tcPr>
            <w:tcW w:w="1838" w:type="dxa"/>
            <w:vMerge w:val="restart"/>
            <w:vAlign w:val="center"/>
          </w:tcPr>
          <w:p w14:paraId="5E1BC5D0" w14:textId="77777777" w:rsidR="0069301F" w:rsidRPr="00CD4068" w:rsidRDefault="0069301F" w:rsidP="007E7B73">
            <w:pPr>
              <w:jc w:val="left"/>
              <w:rPr>
                <w:b/>
              </w:rPr>
            </w:pPr>
            <w:r w:rsidRPr="00CD4068">
              <w:rPr>
                <w:b/>
              </w:rPr>
              <w:t>SACER</w:t>
            </w:r>
          </w:p>
        </w:tc>
        <w:tc>
          <w:tcPr>
            <w:tcW w:w="3683" w:type="dxa"/>
            <w:vAlign w:val="center"/>
          </w:tcPr>
          <w:p w14:paraId="6A809700" w14:textId="77777777" w:rsidR="0069301F" w:rsidRDefault="0069301F" w:rsidP="007E7B73">
            <w:pPr>
              <w:jc w:val="left"/>
            </w:pPr>
            <w:r>
              <w:t>Amministrazione sistema</w:t>
            </w:r>
          </w:p>
        </w:tc>
        <w:tc>
          <w:tcPr>
            <w:tcW w:w="4107" w:type="dxa"/>
            <w:vAlign w:val="center"/>
          </w:tcPr>
          <w:p w14:paraId="622DBE0E" w14:textId="07342379" w:rsidR="0069301F" w:rsidRDefault="0069301F" w:rsidP="007E7B73">
            <w:pPr>
              <w:jc w:val="left"/>
            </w:pPr>
            <w:r>
              <w:t>Nessuna</w:t>
            </w:r>
          </w:p>
        </w:tc>
      </w:tr>
      <w:tr w:rsidR="0069301F" w14:paraId="1CBE698B" w14:textId="77777777" w:rsidTr="007E7B73">
        <w:tc>
          <w:tcPr>
            <w:tcW w:w="1838" w:type="dxa"/>
            <w:vMerge/>
            <w:vAlign w:val="center"/>
          </w:tcPr>
          <w:p w14:paraId="4578253C" w14:textId="77777777" w:rsidR="0069301F" w:rsidRDefault="0069301F" w:rsidP="007E7B73">
            <w:pPr>
              <w:jc w:val="left"/>
            </w:pPr>
          </w:p>
        </w:tc>
        <w:tc>
          <w:tcPr>
            <w:tcW w:w="3683" w:type="dxa"/>
            <w:vAlign w:val="center"/>
          </w:tcPr>
          <w:p w14:paraId="2D3944BE" w14:textId="77777777" w:rsidR="0069301F" w:rsidRPr="0069301F" w:rsidRDefault="0069301F" w:rsidP="007E7B73">
            <w:pPr>
              <w:jc w:val="left"/>
            </w:pPr>
            <w:r w:rsidRPr="0069301F">
              <w:t>Configurazione sistema</w:t>
            </w:r>
          </w:p>
        </w:tc>
        <w:tc>
          <w:tcPr>
            <w:tcW w:w="4107" w:type="dxa"/>
            <w:vAlign w:val="center"/>
          </w:tcPr>
          <w:p w14:paraId="090EED9E" w14:textId="12025928" w:rsidR="0069301F" w:rsidRDefault="0069301F" w:rsidP="007E7B73">
            <w:pPr>
              <w:jc w:val="left"/>
            </w:pPr>
            <w:r>
              <w:t>Tutte le funzionalità in visualizzazione</w:t>
            </w:r>
          </w:p>
        </w:tc>
      </w:tr>
      <w:tr w:rsidR="0069301F" w14:paraId="41E78848" w14:textId="77777777" w:rsidTr="007E7B73">
        <w:tc>
          <w:tcPr>
            <w:tcW w:w="1838" w:type="dxa"/>
            <w:vMerge/>
            <w:vAlign w:val="center"/>
          </w:tcPr>
          <w:p w14:paraId="4FE3B43D" w14:textId="77777777" w:rsidR="0069301F" w:rsidRDefault="0069301F" w:rsidP="007E7B73">
            <w:pPr>
              <w:jc w:val="left"/>
            </w:pPr>
          </w:p>
        </w:tc>
        <w:tc>
          <w:tcPr>
            <w:tcW w:w="3683" w:type="dxa"/>
            <w:vAlign w:val="center"/>
          </w:tcPr>
          <w:p w14:paraId="6D867195" w14:textId="77777777" w:rsidR="0069301F" w:rsidRPr="0069301F" w:rsidRDefault="0069301F" w:rsidP="007E7B73">
            <w:pPr>
              <w:jc w:val="left"/>
            </w:pPr>
            <w:r w:rsidRPr="0069301F">
              <w:t>Strutture versanti</w:t>
            </w:r>
          </w:p>
        </w:tc>
        <w:tc>
          <w:tcPr>
            <w:tcW w:w="4107" w:type="dxa"/>
          </w:tcPr>
          <w:p w14:paraId="59C050C5" w14:textId="75314E87" w:rsidR="0069301F" w:rsidRDefault="0069301F" w:rsidP="007E7B73">
            <w:pPr>
              <w:jc w:val="left"/>
            </w:pPr>
            <w:r>
              <w:t xml:space="preserve">Tutte </w:t>
            </w:r>
            <w:r w:rsidRPr="00D05FC0">
              <w:t>le funzionalità</w:t>
            </w:r>
            <w:r>
              <w:t xml:space="preserve"> in visualizzazione</w:t>
            </w:r>
          </w:p>
        </w:tc>
      </w:tr>
      <w:tr w:rsidR="002937A6" w14:paraId="4854EE14" w14:textId="77777777" w:rsidTr="007E7B73">
        <w:tc>
          <w:tcPr>
            <w:tcW w:w="1838" w:type="dxa"/>
            <w:vMerge/>
            <w:vAlign w:val="center"/>
          </w:tcPr>
          <w:p w14:paraId="0FEBBFEB" w14:textId="77777777" w:rsidR="002937A6" w:rsidRDefault="002937A6" w:rsidP="002937A6">
            <w:pPr>
              <w:jc w:val="left"/>
            </w:pPr>
          </w:p>
        </w:tc>
        <w:tc>
          <w:tcPr>
            <w:tcW w:w="3683" w:type="dxa"/>
            <w:vAlign w:val="center"/>
          </w:tcPr>
          <w:p w14:paraId="622E466D" w14:textId="08A063F8" w:rsidR="002937A6" w:rsidRPr="0069301F" w:rsidRDefault="002937A6" w:rsidP="002937A6">
            <w:pPr>
              <w:jc w:val="left"/>
            </w:pPr>
            <w:r>
              <w:t>Disciplinare tecnico</w:t>
            </w:r>
          </w:p>
        </w:tc>
        <w:tc>
          <w:tcPr>
            <w:tcW w:w="4107" w:type="dxa"/>
          </w:tcPr>
          <w:p w14:paraId="2450BC4F" w14:textId="579BC2FB" w:rsidR="002937A6" w:rsidRDefault="00C177C2" w:rsidP="002937A6">
            <w:pPr>
              <w:jc w:val="left"/>
            </w:pPr>
            <w:r>
              <w:t xml:space="preserve">Tutte </w:t>
            </w:r>
            <w:r w:rsidRPr="00D05FC0">
              <w:t>le funzionalità</w:t>
            </w:r>
            <w:r>
              <w:t xml:space="preserve"> in visualizzazione</w:t>
            </w:r>
          </w:p>
        </w:tc>
      </w:tr>
      <w:tr w:rsidR="002937A6" w14:paraId="05B0691D" w14:textId="77777777" w:rsidTr="007E7B73">
        <w:tc>
          <w:tcPr>
            <w:tcW w:w="1838" w:type="dxa"/>
            <w:vMerge/>
            <w:vAlign w:val="center"/>
          </w:tcPr>
          <w:p w14:paraId="6A640F84" w14:textId="77777777" w:rsidR="002937A6" w:rsidRDefault="002937A6" w:rsidP="002937A6">
            <w:pPr>
              <w:jc w:val="left"/>
            </w:pPr>
          </w:p>
        </w:tc>
        <w:tc>
          <w:tcPr>
            <w:tcW w:w="3683" w:type="dxa"/>
            <w:vAlign w:val="center"/>
          </w:tcPr>
          <w:p w14:paraId="1BB4213C" w14:textId="77777777" w:rsidR="002937A6" w:rsidRPr="0069301F" w:rsidRDefault="002937A6" w:rsidP="002937A6">
            <w:pPr>
              <w:jc w:val="left"/>
            </w:pPr>
            <w:r w:rsidRPr="0069301F">
              <w:t>Unità documentarie</w:t>
            </w:r>
          </w:p>
        </w:tc>
        <w:tc>
          <w:tcPr>
            <w:tcW w:w="4107" w:type="dxa"/>
          </w:tcPr>
          <w:p w14:paraId="686BABF3" w14:textId="21E09C20" w:rsidR="002937A6" w:rsidRDefault="002937A6" w:rsidP="002937A6">
            <w:pPr>
              <w:jc w:val="left"/>
            </w:pPr>
            <w:r>
              <w:t>Funzionalità di ricerca, nessun accesso al dettaglio</w:t>
            </w:r>
          </w:p>
        </w:tc>
      </w:tr>
      <w:tr w:rsidR="002937A6" w14:paraId="123999B6" w14:textId="77777777" w:rsidTr="007E7B73">
        <w:tc>
          <w:tcPr>
            <w:tcW w:w="1838" w:type="dxa"/>
            <w:vMerge/>
            <w:vAlign w:val="center"/>
          </w:tcPr>
          <w:p w14:paraId="5BBD3D39" w14:textId="77777777" w:rsidR="002937A6" w:rsidRDefault="002937A6" w:rsidP="002937A6">
            <w:pPr>
              <w:jc w:val="left"/>
            </w:pPr>
          </w:p>
        </w:tc>
        <w:tc>
          <w:tcPr>
            <w:tcW w:w="3683" w:type="dxa"/>
            <w:vAlign w:val="center"/>
          </w:tcPr>
          <w:p w14:paraId="05E29CAF" w14:textId="77777777" w:rsidR="002937A6" w:rsidRPr="0069301F" w:rsidRDefault="002937A6" w:rsidP="002937A6">
            <w:pPr>
              <w:jc w:val="left"/>
            </w:pPr>
            <w:r w:rsidRPr="0069301F">
              <w:t>Fascicoli</w:t>
            </w:r>
          </w:p>
        </w:tc>
        <w:tc>
          <w:tcPr>
            <w:tcW w:w="4107" w:type="dxa"/>
          </w:tcPr>
          <w:p w14:paraId="61A1AB68" w14:textId="49B286A5" w:rsidR="002937A6" w:rsidRDefault="002937A6" w:rsidP="002937A6">
            <w:pPr>
              <w:jc w:val="left"/>
            </w:pPr>
            <w:r>
              <w:t>Funzionalità di ricerca, nessun accesso al dettaglio</w:t>
            </w:r>
          </w:p>
        </w:tc>
      </w:tr>
      <w:tr w:rsidR="002937A6" w14:paraId="0A103A1F" w14:textId="77777777" w:rsidTr="007E7B73">
        <w:tc>
          <w:tcPr>
            <w:tcW w:w="1838" w:type="dxa"/>
            <w:vMerge/>
            <w:vAlign w:val="center"/>
          </w:tcPr>
          <w:p w14:paraId="46CAA84B" w14:textId="77777777" w:rsidR="002937A6" w:rsidRDefault="002937A6" w:rsidP="002937A6">
            <w:pPr>
              <w:jc w:val="left"/>
            </w:pPr>
          </w:p>
        </w:tc>
        <w:tc>
          <w:tcPr>
            <w:tcW w:w="3683" w:type="dxa"/>
            <w:vAlign w:val="center"/>
          </w:tcPr>
          <w:p w14:paraId="67A72288" w14:textId="77777777" w:rsidR="002937A6" w:rsidRPr="0069301F" w:rsidRDefault="002937A6" w:rsidP="002937A6">
            <w:pPr>
              <w:jc w:val="left"/>
            </w:pPr>
            <w:r w:rsidRPr="0069301F">
              <w:t>Serie</w:t>
            </w:r>
          </w:p>
        </w:tc>
        <w:tc>
          <w:tcPr>
            <w:tcW w:w="4107" w:type="dxa"/>
          </w:tcPr>
          <w:p w14:paraId="11E49AB8" w14:textId="0B1507C7" w:rsidR="002937A6" w:rsidRDefault="002937A6" w:rsidP="002937A6">
            <w:pPr>
              <w:jc w:val="left"/>
            </w:pPr>
            <w:r>
              <w:t>Funzionalità di ricerca, nessun accesso al dettaglio</w:t>
            </w:r>
          </w:p>
        </w:tc>
      </w:tr>
      <w:tr w:rsidR="002937A6" w14:paraId="608F787F" w14:textId="77777777" w:rsidTr="007E7B73">
        <w:tc>
          <w:tcPr>
            <w:tcW w:w="1838" w:type="dxa"/>
            <w:vMerge/>
            <w:vAlign w:val="center"/>
          </w:tcPr>
          <w:p w14:paraId="2B92705C" w14:textId="77777777" w:rsidR="002937A6" w:rsidRDefault="002937A6" w:rsidP="002937A6">
            <w:pPr>
              <w:jc w:val="left"/>
            </w:pPr>
          </w:p>
        </w:tc>
        <w:tc>
          <w:tcPr>
            <w:tcW w:w="3683" w:type="dxa"/>
            <w:vAlign w:val="center"/>
          </w:tcPr>
          <w:p w14:paraId="2BED3CA2" w14:textId="35A8A278" w:rsidR="002937A6" w:rsidRPr="0069301F" w:rsidRDefault="002937A6" w:rsidP="002937A6">
            <w:pPr>
              <w:jc w:val="left"/>
            </w:pPr>
            <w:r w:rsidRPr="0069301F">
              <w:t>Monitoraggio</w:t>
            </w:r>
            <w:r>
              <w:t xml:space="preserve"> (unità documentarie e fascicoli)</w:t>
            </w:r>
          </w:p>
        </w:tc>
        <w:tc>
          <w:tcPr>
            <w:tcW w:w="4107" w:type="dxa"/>
          </w:tcPr>
          <w:p w14:paraId="473BEA11" w14:textId="769D9599" w:rsidR="002937A6" w:rsidRDefault="002937A6" w:rsidP="002937A6">
            <w:pPr>
              <w:jc w:val="left"/>
            </w:pPr>
            <w:r>
              <w:t>Funzionalità di ricerca, nessun accesso al dettaglio</w:t>
            </w:r>
          </w:p>
        </w:tc>
      </w:tr>
      <w:tr w:rsidR="002937A6" w14:paraId="3CFDCB17" w14:textId="77777777" w:rsidTr="007E7B73">
        <w:tc>
          <w:tcPr>
            <w:tcW w:w="1838" w:type="dxa"/>
            <w:vMerge/>
            <w:vAlign w:val="center"/>
          </w:tcPr>
          <w:p w14:paraId="7B0E96AC" w14:textId="77777777" w:rsidR="002937A6" w:rsidRDefault="002937A6" w:rsidP="002937A6">
            <w:pPr>
              <w:jc w:val="left"/>
            </w:pPr>
          </w:p>
        </w:tc>
        <w:tc>
          <w:tcPr>
            <w:tcW w:w="3683" w:type="dxa"/>
            <w:vAlign w:val="center"/>
          </w:tcPr>
          <w:p w14:paraId="79B72BF5" w14:textId="6DD659E4" w:rsidR="002937A6" w:rsidRPr="0069301F" w:rsidRDefault="002937A6" w:rsidP="002937A6">
            <w:pPr>
              <w:jc w:val="left"/>
            </w:pPr>
            <w:r w:rsidRPr="0069301F">
              <w:t>Elenchi di versamento</w:t>
            </w:r>
            <w:r>
              <w:t xml:space="preserve"> (unità documentarie e fascicoli)</w:t>
            </w:r>
          </w:p>
        </w:tc>
        <w:tc>
          <w:tcPr>
            <w:tcW w:w="4107" w:type="dxa"/>
          </w:tcPr>
          <w:p w14:paraId="031E505E" w14:textId="4677F640" w:rsidR="002937A6" w:rsidRDefault="002937A6" w:rsidP="002937A6">
            <w:pPr>
              <w:jc w:val="left"/>
            </w:pPr>
            <w:r>
              <w:t xml:space="preserve">Tutte </w:t>
            </w:r>
            <w:r w:rsidRPr="00D05FC0">
              <w:t>le funzionalità</w:t>
            </w:r>
            <w:r>
              <w:t xml:space="preserve"> in visualizzazione</w:t>
            </w:r>
            <w:r w:rsidR="00D068E2">
              <w:t>, ma nessun accesso al dettaglio</w:t>
            </w:r>
            <w:r w:rsidR="00653C59">
              <w:t xml:space="preserve"> di unità documentarie e fascicoli</w:t>
            </w:r>
          </w:p>
        </w:tc>
      </w:tr>
      <w:tr w:rsidR="002937A6" w14:paraId="4AB5E0EA" w14:textId="77777777" w:rsidTr="007E7B73">
        <w:tc>
          <w:tcPr>
            <w:tcW w:w="1838" w:type="dxa"/>
            <w:vMerge/>
            <w:vAlign w:val="center"/>
          </w:tcPr>
          <w:p w14:paraId="6F64F9E3" w14:textId="77777777" w:rsidR="002937A6" w:rsidRDefault="002937A6" w:rsidP="002937A6">
            <w:pPr>
              <w:jc w:val="left"/>
            </w:pPr>
          </w:p>
        </w:tc>
        <w:tc>
          <w:tcPr>
            <w:tcW w:w="3683" w:type="dxa"/>
            <w:vAlign w:val="center"/>
          </w:tcPr>
          <w:p w14:paraId="0FD363B7" w14:textId="77777777" w:rsidR="002937A6" w:rsidRDefault="002937A6" w:rsidP="002937A6">
            <w:pPr>
              <w:jc w:val="left"/>
            </w:pPr>
            <w:r>
              <w:t>Gestione serie</w:t>
            </w:r>
          </w:p>
        </w:tc>
        <w:tc>
          <w:tcPr>
            <w:tcW w:w="4107" w:type="dxa"/>
          </w:tcPr>
          <w:p w14:paraId="3BA52CD6" w14:textId="4D2D0DCF" w:rsidR="002937A6" w:rsidRDefault="002937A6" w:rsidP="002937A6">
            <w:pPr>
              <w:jc w:val="left"/>
            </w:pPr>
            <w:r>
              <w:t>Nessuna</w:t>
            </w:r>
          </w:p>
        </w:tc>
      </w:tr>
      <w:tr w:rsidR="002937A6" w14:paraId="36387281" w14:textId="77777777" w:rsidTr="007E7B73">
        <w:tc>
          <w:tcPr>
            <w:tcW w:w="1838" w:type="dxa"/>
            <w:vMerge/>
            <w:vAlign w:val="center"/>
          </w:tcPr>
          <w:p w14:paraId="3E823C50" w14:textId="77777777" w:rsidR="002937A6" w:rsidRDefault="002937A6" w:rsidP="002937A6">
            <w:pPr>
              <w:jc w:val="left"/>
            </w:pPr>
          </w:p>
        </w:tc>
        <w:tc>
          <w:tcPr>
            <w:tcW w:w="3683" w:type="dxa"/>
            <w:vAlign w:val="center"/>
          </w:tcPr>
          <w:p w14:paraId="25509198" w14:textId="77777777" w:rsidR="002937A6" w:rsidRDefault="002937A6" w:rsidP="002937A6">
            <w:pPr>
              <w:jc w:val="left"/>
            </w:pPr>
            <w:r>
              <w:t>Annullamento versamenti</w:t>
            </w:r>
          </w:p>
        </w:tc>
        <w:tc>
          <w:tcPr>
            <w:tcW w:w="4107" w:type="dxa"/>
          </w:tcPr>
          <w:p w14:paraId="1EEE4777" w14:textId="6DABAF95" w:rsidR="002937A6" w:rsidRDefault="002937A6" w:rsidP="002937A6">
            <w:pPr>
              <w:jc w:val="left"/>
            </w:pPr>
            <w:r>
              <w:t>Nessuna</w:t>
            </w:r>
          </w:p>
        </w:tc>
      </w:tr>
      <w:tr w:rsidR="002937A6" w14:paraId="7B583D1F" w14:textId="77777777" w:rsidTr="007E7B73">
        <w:tc>
          <w:tcPr>
            <w:tcW w:w="1838" w:type="dxa"/>
            <w:vMerge/>
            <w:vAlign w:val="center"/>
          </w:tcPr>
          <w:p w14:paraId="2E8D8346" w14:textId="77777777" w:rsidR="002937A6" w:rsidRDefault="002937A6" w:rsidP="002937A6">
            <w:pPr>
              <w:jc w:val="left"/>
            </w:pPr>
          </w:p>
        </w:tc>
        <w:tc>
          <w:tcPr>
            <w:tcW w:w="3683" w:type="dxa"/>
            <w:vAlign w:val="center"/>
          </w:tcPr>
          <w:p w14:paraId="05F1E80E" w14:textId="77777777" w:rsidR="002937A6" w:rsidRDefault="002937A6" w:rsidP="002937A6">
            <w:pPr>
              <w:jc w:val="left"/>
            </w:pPr>
            <w:proofErr w:type="spellStart"/>
            <w:r>
              <w:t>Logging</w:t>
            </w:r>
            <w:proofErr w:type="spellEnd"/>
          </w:p>
        </w:tc>
        <w:tc>
          <w:tcPr>
            <w:tcW w:w="4107" w:type="dxa"/>
          </w:tcPr>
          <w:p w14:paraId="2C600979" w14:textId="1EB0F967" w:rsidR="002937A6" w:rsidRDefault="002937A6" w:rsidP="002937A6">
            <w:pPr>
              <w:jc w:val="left"/>
            </w:pPr>
            <w:r>
              <w:t>Nessuna</w:t>
            </w:r>
          </w:p>
        </w:tc>
      </w:tr>
      <w:tr w:rsidR="002937A6" w14:paraId="1E70910F" w14:textId="77777777" w:rsidTr="007E7B73">
        <w:tc>
          <w:tcPr>
            <w:tcW w:w="1838" w:type="dxa"/>
            <w:vMerge/>
            <w:vAlign w:val="center"/>
          </w:tcPr>
          <w:p w14:paraId="032DCA1F" w14:textId="77777777" w:rsidR="002937A6" w:rsidRDefault="002937A6" w:rsidP="002937A6">
            <w:pPr>
              <w:jc w:val="left"/>
            </w:pPr>
          </w:p>
        </w:tc>
        <w:tc>
          <w:tcPr>
            <w:tcW w:w="3683" w:type="dxa"/>
            <w:vAlign w:val="center"/>
          </w:tcPr>
          <w:p w14:paraId="0EAFC47B" w14:textId="77777777" w:rsidR="002937A6" w:rsidRDefault="002937A6" w:rsidP="002937A6">
            <w:pPr>
              <w:jc w:val="left"/>
            </w:pPr>
            <w:r>
              <w:t>Servizi di versamento</w:t>
            </w:r>
          </w:p>
        </w:tc>
        <w:tc>
          <w:tcPr>
            <w:tcW w:w="4107" w:type="dxa"/>
            <w:vAlign w:val="center"/>
          </w:tcPr>
          <w:p w14:paraId="08116587" w14:textId="77777777" w:rsidR="002937A6" w:rsidRDefault="002937A6" w:rsidP="002937A6">
            <w:pPr>
              <w:jc w:val="left"/>
            </w:pPr>
            <w:r>
              <w:t xml:space="preserve">Tutti i servizi </w:t>
            </w:r>
          </w:p>
        </w:tc>
      </w:tr>
      <w:tr w:rsidR="002937A6" w14:paraId="7652AF10" w14:textId="77777777" w:rsidTr="007E7B73">
        <w:tc>
          <w:tcPr>
            <w:tcW w:w="1838" w:type="dxa"/>
            <w:vMerge/>
            <w:vAlign w:val="center"/>
          </w:tcPr>
          <w:p w14:paraId="5F79BBF2" w14:textId="77777777" w:rsidR="002937A6" w:rsidRDefault="002937A6" w:rsidP="002937A6">
            <w:pPr>
              <w:jc w:val="left"/>
            </w:pPr>
          </w:p>
        </w:tc>
        <w:tc>
          <w:tcPr>
            <w:tcW w:w="3683" w:type="dxa"/>
            <w:vAlign w:val="center"/>
          </w:tcPr>
          <w:p w14:paraId="5C2C2866" w14:textId="77777777" w:rsidR="002937A6" w:rsidRDefault="002937A6" w:rsidP="002937A6">
            <w:pPr>
              <w:jc w:val="left"/>
            </w:pPr>
            <w:r>
              <w:t>Servizi di recupero</w:t>
            </w:r>
          </w:p>
        </w:tc>
        <w:tc>
          <w:tcPr>
            <w:tcW w:w="4107" w:type="dxa"/>
            <w:vAlign w:val="center"/>
          </w:tcPr>
          <w:p w14:paraId="2516CA11" w14:textId="77777777" w:rsidR="002937A6" w:rsidRDefault="002937A6" w:rsidP="002937A6">
            <w:pPr>
              <w:jc w:val="left"/>
            </w:pPr>
            <w:r>
              <w:t>Tutti i servizi</w:t>
            </w:r>
          </w:p>
        </w:tc>
      </w:tr>
      <w:tr w:rsidR="002937A6" w14:paraId="39F179FB" w14:textId="77777777" w:rsidTr="007E7B73">
        <w:tc>
          <w:tcPr>
            <w:tcW w:w="1838" w:type="dxa"/>
            <w:vMerge/>
            <w:vAlign w:val="center"/>
          </w:tcPr>
          <w:p w14:paraId="5D12DE30" w14:textId="77777777" w:rsidR="002937A6" w:rsidRDefault="002937A6" w:rsidP="002937A6">
            <w:pPr>
              <w:jc w:val="left"/>
            </w:pPr>
          </w:p>
        </w:tc>
        <w:tc>
          <w:tcPr>
            <w:tcW w:w="3683" w:type="dxa"/>
            <w:vAlign w:val="center"/>
          </w:tcPr>
          <w:p w14:paraId="37E2CE80" w14:textId="77777777" w:rsidR="002937A6" w:rsidRDefault="002937A6" w:rsidP="002937A6">
            <w:pPr>
              <w:jc w:val="left"/>
            </w:pPr>
            <w:r>
              <w:t>Servizi di annullamento</w:t>
            </w:r>
          </w:p>
        </w:tc>
        <w:tc>
          <w:tcPr>
            <w:tcW w:w="4107" w:type="dxa"/>
            <w:vAlign w:val="center"/>
          </w:tcPr>
          <w:p w14:paraId="1318D008" w14:textId="77777777" w:rsidR="002937A6" w:rsidRDefault="002937A6" w:rsidP="002937A6">
            <w:pPr>
              <w:jc w:val="left"/>
            </w:pPr>
            <w:r>
              <w:t>Tutti i servizi</w:t>
            </w:r>
          </w:p>
        </w:tc>
      </w:tr>
      <w:tr w:rsidR="002937A6" w14:paraId="0082A44B" w14:textId="77777777" w:rsidTr="007E7B73">
        <w:tc>
          <w:tcPr>
            <w:tcW w:w="1838" w:type="dxa"/>
            <w:vMerge/>
            <w:vAlign w:val="center"/>
          </w:tcPr>
          <w:p w14:paraId="7FE15910" w14:textId="77777777" w:rsidR="002937A6" w:rsidRDefault="002937A6" w:rsidP="002937A6">
            <w:pPr>
              <w:jc w:val="left"/>
            </w:pPr>
          </w:p>
        </w:tc>
        <w:tc>
          <w:tcPr>
            <w:tcW w:w="3683" w:type="dxa"/>
            <w:vAlign w:val="center"/>
          </w:tcPr>
          <w:p w14:paraId="0322B493" w14:textId="77777777" w:rsidR="002937A6" w:rsidRDefault="002937A6" w:rsidP="002937A6">
            <w:pPr>
              <w:jc w:val="left"/>
            </w:pPr>
            <w:r>
              <w:t>Servizi di sistema</w:t>
            </w:r>
          </w:p>
        </w:tc>
        <w:tc>
          <w:tcPr>
            <w:tcW w:w="4107" w:type="dxa"/>
            <w:vAlign w:val="center"/>
          </w:tcPr>
          <w:p w14:paraId="65762552" w14:textId="77777777" w:rsidR="002937A6" w:rsidRDefault="002937A6" w:rsidP="002937A6">
            <w:pPr>
              <w:jc w:val="left"/>
            </w:pPr>
            <w:r>
              <w:t>Nessuna</w:t>
            </w:r>
          </w:p>
        </w:tc>
      </w:tr>
    </w:tbl>
    <w:p w14:paraId="76FE0351" w14:textId="77777777" w:rsidR="0069301F" w:rsidRDefault="0069301F" w:rsidP="0069301F"/>
    <w:p w14:paraId="642C7F6A" w14:textId="2E41DB37" w:rsidR="0069301F" w:rsidRDefault="0069301F" w:rsidP="00472452"/>
    <w:p w14:paraId="2F838BEC" w14:textId="77777777" w:rsidR="0069301F" w:rsidRPr="00472452" w:rsidRDefault="0069301F" w:rsidP="00472452"/>
    <w:sectPr w:rsidR="0069301F" w:rsidRPr="00472452" w:rsidSect="00472452">
      <w:pgSz w:w="11906" w:h="16838"/>
      <w:pgMar w:top="1702" w:right="1134" w:bottom="1134" w:left="1134" w:header="41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F2882" w14:textId="77777777" w:rsidR="004835BC" w:rsidRDefault="004835BC" w:rsidP="00B6592E">
      <w:r>
        <w:separator/>
      </w:r>
    </w:p>
  </w:endnote>
  <w:endnote w:type="continuationSeparator" w:id="0">
    <w:p w14:paraId="488B6DF2" w14:textId="77777777" w:rsidR="004835BC" w:rsidRDefault="004835BC" w:rsidP="00B6592E">
      <w:r>
        <w:continuationSeparator/>
      </w:r>
    </w:p>
  </w:endnote>
  <w:endnote w:type="continuationNotice" w:id="1">
    <w:p w14:paraId="7CA8AE25" w14:textId="77777777" w:rsidR="004835BC" w:rsidRDefault="004835B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E253E" w14:textId="77777777" w:rsidR="00A5461D" w:rsidRDefault="00A5461D" w:rsidP="00B6592E">
    <w:pPr>
      <w:pStyle w:val="Pidipagina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4991"/>
      <w:gridCol w:w="1438"/>
      <w:gridCol w:w="3209"/>
    </w:tblGrid>
    <w:tr w:rsidR="00A5461D" w:rsidRPr="007C260E" w14:paraId="6C889756" w14:textId="77777777" w:rsidTr="002B299A">
      <w:tc>
        <w:tcPr>
          <w:tcW w:w="5058" w:type="dxa"/>
        </w:tcPr>
        <w:p w14:paraId="39C798A9" w14:textId="68722C08" w:rsidR="00A5461D" w:rsidRPr="007C260E" w:rsidRDefault="00A5461D" w:rsidP="00B6592E">
          <w:pPr>
            <w:pStyle w:val="Pidipagina"/>
          </w:pPr>
          <w:r w:rsidRPr="007C260E">
            <w:t>Requisiti funzionali – Gestione utenti</w:t>
          </w:r>
        </w:p>
      </w:tc>
      <w:tc>
        <w:tcPr>
          <w:tcW w:w="1460" w:type="dxa"/>
        </w:tcPr>
        <w:p w14:paraId="39385CC4" w14:textId="77777777" w:rsidR="00A5461D" w:rsidRPr="007C260E" w:rsidRDefault="00A5461D" w:rsidP="00B6592E">
          <w:pPr>
            <w:pStyle w:val="Pidipagina"/>
          </w:pPr>
        </w:p>
      </w:tc>
      <w:tc>
        <w:tcPr>
          <w:tcW w:w="3260" w:type="dxa"/>
        </w:tcPr>
        <w:p w14:paraId="424BAF15" w14:textId="48E8C489" w:rsidR="00A5461D" w:rsidRPr="007C260E" w:rsidRDefault="00A5461D" w:rsidP="00B6592E">
          <w:pPr>
            <w:pStyle w:val="Pidipagina"/>
          </w:pPr>
          <w:r w:rsidRPr="007C260E">
            <w:fldChar w:fldCharType="begin"/>
          </w:r>
          <w:r w:rsidRPr="007C260E">
            <w:instrText xml:space="preserve"> PAGE   \* MERGEFORMAT </w:instrText>
          </w:r>
          <w:r w:rsidRPr="007C260E">
            <w:fldChar w:fldCharType="separate"/>
          </w:r>
          <w:r>
            <w:rPr>
              <w:noProof/>
            </w:rPr>
            <w:t>20</w:t>
          </w:r>
          <w:r w:rsidRPr="007C260E">
            <w:fldChar w:fldCharType="end"/>
          </w:r>
          <w:r w:rsidRPr="007C260E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</w:tc>
    </w:tr>
  </w:tbl>
  <w:p w14:paraId="4F22AEDC" w14:textId="77777777" w:rsidR="00A5461D" w:rsidRDefault="00A5461D" w:rsidP="00B6592E">
    <w:pPr>
      <w:pStyle w:val="Pidipagina"/>
    </w:pPr>
  </w:p>
  <w:p w14:paraId="009B0811" w14:textId="77777777" w:rsidR="00A5461D" w:rsidRPr="00FD0B68" w:rsidRDefault="00A5461D" w:rsidP="00B6592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F438C" w14:textId="77777777" w:rsidR="00A5461D" w:rsidRDefault="00A5461D" w:rsidP="00B6592E">
    <w:pPr>
      <w:pStyle w:val="Pidipagina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5099"/>
      <w:gridCol w:w="1330"/>
      <w:gridCol w:w="3209"/>
    </w:tblGrid>
    <w:tr w:rsidR="00A5461D" w:rsidRPr="00F26528" w14:paraId="028329EF" w14:textId="77777777" w:rsidTr="00BF6CF0">
      <w:tc>
        <w:tcPr>
          <w:tcW w:w="5168" w:type="dxa"/>
        </w:tcPr>
        <w:p w14:paraId="0E2F06B0" w14:textId="64869370" w:rsidR="00A5461D" w:rsidRPr="00F26528" w:rsidRDefault="00A5461D" w:rsidP="00B6592E">
          <w:pPr>
            <w:pStyle w:val="Pidipagina"/>
          </w:pPr>
          <w:r w:rsidRPr="00F26528">
            <w:t>Requisiti funzionali</w:t>
          </w:r>
          <w:r>
            <w:t xml:space="preserve"> – Gestione utenti</w:t>
          </w:r>
        </w:p>
      </w:tc>
      <w:tc>
        <w:tcPr>
          <w:tcW w:w="1350" w:type="dxa"/>
        </w:tcPr>
        <w:p w14:paraId="3D204396" w14:textId="77777777" w:rsidR="00A5461D" w:rsidRPr="00334A24" w:rsidRDefault="00A5461D" w:rsidP="00B6592E">
          <w:pPr>
            <w:pStyle w:val="Pidipagina"/>
          </w:pPr>
        </w:p>
      </w:tc>
      <w:tc>
        <w:tcPr>
          <w:tcW w:w="3260" w:type="dxa"/>
        </w:tcPr>
        <w:p w14:paraId="19CDAD6F" w14:textId="0E101078" w:rsidR="00A5461D" w:rsidRPr="00334A24" w:rsidRDefault="00A5461D" w:rsidP="00B6592E">
          <w:pPr>
            <w:pStyle w:val="Pidipagina"/>
          </w:pPr>
          <w:r w:rsidRPr="00334A24">
            <w:fldChar w:fldCharType="begin"/>
          </w:r>
          <w:r w:rsidRPr="00334A24">
            <w:instrText xml:space="preserve"> PAGE   \* MERGEFORMAT </w:instrText>
          </w:r>
          <w:r w:rsidRPr="00334A24">
            <w:fldChar w:fldCharType="separate"/>
          </w:r>
          <w:r>
            <w:rPr>
              <w:noProof/>
            </w:rPr>
            <w:t>19</w:t>
          </w:r>
          <w:r w:rsidRPr="00334A24">
            <w:fldChar w:fldCharType="end"/>
          </w:r>
          <w:r w:rsidRPr="00334A24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</w:tc>
    </w:tr>
  </w:tbl>
  <w:p w14:paraId="7CEC688C" w14:textId="77777777" w:rsidR="00A5461D" w:rsidRDefault="00A5461D" w:rsidP="00B6592E">
    <w:pPr>
      <w:pStyle w:val="Pidipagina"/>
    </w:pPr>
  </w:p>
  <w:p w14:paraId="1473C1F1" w14:textId="77777777" w:rsidR="00A5461D" w:rsidRDefault="00A5461D" w:rsidP="00B6592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640C1" w14:textId="77777777" w:rsidR="004835BC" w:rsidRDefault="004835BC" w:rsidP="00B6592E">
      <w:r>
        <w:separator/>
      </w:r>
    </w:p>
  </w:footnote>
  <w:footnote w:type="continuationSeparator" w:id="0">
    <w:p w14:paraId="14CF9DFE" w14:textId="77777777" w:rsidR="004835BC" w:rsidRDefault="004835BC" w:rsidP="00B6592E">
      <w:r>
        <w:continuationSeparator/>
      </w:r>
    </w:p>
  </w:footnote>
  <w:footnote w:type="continuationNotice" w:id="1">
    <w:p w14:paraId="48FB9674" w14:textId="77777777" w:rsidR="004835BC" w:rsidRDefault="004835B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9638"/>
    </w:tblGrid>
    <w:tr w:rsidR="00A5461D" w:rsidRPr="00F26528" w14:paraId="5BCCBC99" w14:textId="77777777" w:rsidTr="00401DEF">
      <w:tc>
        <w:tcPr>
          <w:tcW w:w="9778" w:type="dxa"/>
          <w:tcBorders>
            <w:top w:val="nil"/>
            <w:bottom w:val="nil"/>
          </w:tcBorders>
        </w:tcPr>
        <w:p w14:paraId="1993F28D" w14:textId="4351CB08" w:rsidR="00A5461D" w:rsidRPr="00F26528" w:rsidRDefault="00A5461D" w:rsidP="00B6592E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2E433E32" wp14:editId="32535E34">
                <wp:extent cx="1375410" cy="40259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86C2E52" w14:textId="77777777" w:rsidR="00A5461D" w:rsidRDefault="00A5461D" w:rsidP="00B6592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9638"/>
    </w:tblGrid>
    <w:tr w:rsidR="00A5461D" w:rsidRPr="00F26528" w14:paraId="317E7581" w14:textId="77777777" w:rsidTr="00D55255">
      <w:tc>
        <w:tcPr>
          <w:tcW w:w="9854" w:type="dxa"/>
          <w:tcBorders>
            <w:top w:val="nil"/>
            <w:bottom w:val="nil"/>
          </w:tcBorders>
        </w:tcPr>
        <w:p w14:paraId="4B59076B" w14:textId="57B8F4B3" w:rsidR="00A5461D" w:rsidRPr="00F26528" w:rsidRDefault="00A5461D" w:rsidP="00B6592E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64B5DEAD" wp14:editId="4CBF0894">
                <wp:extent cx="1477645" cy="417195"/>
                <wp:effectExtent l="0" t="0" r="0" b="0"/>
                <wp:docPr id="6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B6EA356" w14:textId="77777777" w:rsidR="00A5461D" w:rsidRDefault="00A5461D" w:rsidP="00B6592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ascii="Tahoma" w:hAnsi="Tahoma" w:cs="Times New Roman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</w:pPr>
      <w:rPr>
        <w:rFonts w:ascii="Tahoma" w:hAnsi="Tahoma" w:cs="Times New Roman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</w:pPr>
      <w:rPr>
        <w:rFonts w:ascii="Tahoma" w:hAnsi="Tahoma" w:cs="Times New Roman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</w:pPr>
      <w:rPr>
        <w:rFonts w:ascii="Tahoma" w:hAnsi="Tahoma" w:cs="Times New Roman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</w:pPr>
      <w:rPr>
        <w:rFonts w:ascii="Tahoma" w:hAnsi="Tahoma" w:cs="Times New Roman"/>
        <w:b/>
        <w:i w:val="0"/>
        <w:sz w:val="28"/>
      </w:rPr>
    </w:lvl>
    <w:lvl w:ilvl="5">
      <w:start w:val="1"/>
      <w:numFmt w:val="decimal"/>
      <w:suff w:val="nothing"/>
      <w:lvlText w:val="%6"/>
      <w:lvlJc w:val="left"/>
      <w:pPr>
        <w:tabs>
          <w:tab w:val="num" w:pos="0"/>
        </w:tabs>
      </w:pPr>
      <w:rPr>
        <w:rFonts w:ascii="Tahoma" w:hAnsi="Tahoma" w:cs="Times New Roman"/>
        <w:b/>
        <w:i w:val="0"/>
        <w:sz w:val="28"/>
      </w:rPr>
    </w:lvl>
    <w:lvl w:ilvl="6">
      <w:start w:val="1"/>
      <w:numFmt w:val="decimal"/>
      <w:suff w:val="nothing"/>
      <w:lvlText w:val="%7"/>
      <w:lvlJc w:val="left"/>
      <w:pPr>
        <w:tabs>
          <w:tab w:val="num" w:pos="0"/>
        </w:tabs>
      </w:pPr>
      <w:rPr>
        <w:rFonts w:ascii="Tahoma" w:hAnsi="Tahoma" w:cs="Times New Roman"/>
        <w:b/>
        <w:i w:val="0"/>
        <w:sz w:val="28"/>
      </w:rPr>
    </w:lvl>
    <w:lvl w:ilvl="7">
      <w:start w:val="1"/>
      <w:numFmt w:val="decimal"/>
      <w:suff w:val="nothing"/>
      <w:lvlText w:val="%8"/>
      <w:lvlJc w:val="left"/>
      <w:pPr>
        <w:tabs>
          <w:tab w:val="num" w:pos="0"/>
        </w:tabs>
      </w:pPr>
      <w:rPr>
        <w:rFonts w:ascii="Tahoma" w:hAnsi="Tahoma" w:cs="Times New Roman"/>
        <w:b/>
        <w:i w:val="0"/>
        <w:sz w:val="28"/>
      </w:rPr>
    </w:lvl>
    <w:lvl w:ilvl="8">
      <w:start w:val="1"/>
      <w:numFmt w:val="decimal"/>
      <w:suff w:val="nothing"/>
      <w:lvlText w:val="%9"/>
      <w:lvlJc w:val="left"/>
      <w:pPr>
        <w:tabs>
          <w:tab w:val="num" w:pos="0"/>
        </w:tabs>
      </w:pPr>
      <w:rPr>
        <w:rFonts w:ascii="Tahoma" w:hAnsi="Tahoma" w:cs="Times New Roman"/>
        <w:b/>
        <w:i w:val="0"/>
        <w:sz w:val="28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/>
      </w:rPr>
    </w:lvl>
  </w:abstractNum>
  <w:abstractNum w:abstractNumId="6" w15:restartNumberingAfterBreak="0">
    <w:nsid w:val="00612BE7"/>
    <w:multiLevelType w:val="hybridMultilevel"/>
    <w:tmpl w:val="219CD6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D5601E"/>
    <w:multiLevelType w:val="hybridMultilevel"/>
    <w:tmpl w:val="8F9031B0"/>
    <w:lvl w:ilvl="0" w:tplc="3E7442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87238"/>
    <w:multiLevelType w:val="multilevel"/>
    <w:tmpl w:val="C528170A"/>
    <w:lvl w:ilvl="0">
      <w:start w:val="1"/>
      <w:numFmt w:val="decimal"/>
      <w:pStyle w:val="Titolo1"/>
      <w:lvlText w:val="%1"/>
      <w:lvlJc w:val="left"/>
      <w:pPr>
        <w:ind w:left="716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 w15:restartNumberingAfterBreak="0">
    <w:nsid w:val="112E4B84"/>
    <w:multiLevelType w:val="hybridMultilevel"/>
    <w:tmpl w:val="79CAAC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B44F2"/>
    <w:multiLevelType w:val="hybridMultilevel"/>
    <w:tmpl w:val="998642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E646F"/>
    <w:multiLevelType w:val="hybridMultilevel"/>
    <w:tmpl w:val="DCC03E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0497F"/>
    <w:multiLevelType w:val="multilevel"/>
    <w:tmpl w:val="4EA456A8"/>
    <w:styleLink w:val="Stile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3" w15:restartNumberingAfterBreak="0">
    <w:nsid w:val="24881E61"/>
    <w:multiLevelType w:val="hybridMultilevel"/>
    <w:tmpl w:val="1A7664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44004"/>
    <w:multiLevelType w:val="hybridMultilevel"/>
    <w:tmpl w:val="DB8C427E"/>
    <w:lvl w:ilvl="0" w:tplc="9B823732">
      <w:numFmt w:val="bullet"/>
      <w:lvlText w:val="-"/>
      <w:lvlJc w:val="left"/>
      <w:pPr>
        <w:ind w:left="1068" w:hanging="360"/>
      </w:pPr>
      <w:rPr>
        <w:rFonts w:ascii="Calibri" w:eastAsia="Times New Roman" w:hAnsi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9F979DF"/>
    <w:multiLevelType w:val="hybridMultilevel"/>
    <w:tmpl w:val="2CC4E36C"/>
    <w:lvl w:ilvl="0" w:tplc="BAF26F02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D92F13"/>
    <w:multiLevelType w:val="hybridMultilevel"/>
    <w:tmpl w:val="4EDA643A"/>
    <w:lvl w:ilvl="0" w:tplc="9B82373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311F1"/>
    <w:multiLevelType w:val="hybridMultilevel"/>
    <w:tmpl w:val="E7705A9C"/>
    <w:lvl w:ilvl="0" w:tplc="9B823732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92313"/>
    <w:multiLevelType w:val="multilevel"/>
    <w:tmpl w:val="793C934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1.%2."/>
      <w:lvlJc w:val="left"/>
      <w:pPr>
        <w:tabs>
          <w:tab w:val="num" w:pos="775"/>
        </w:tabs>
        <w:ind w:left="1567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9950D10"/>
    <w:multiLevelType w:val="hybridMultilevel"/>
    <w:tmpl w:val="BD02654C"/>
    <w:lvl w:ilvl="0" w:tplc="9B823732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  <w:b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0E7EF0"/>
    <w:multiLevelType w:val="hybridMultilevel"/>
    <w:tmpl w:val="DCC03E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43E0C"/>
    <w:multiLevelType w:val="hybridMultilevel"/>
    <w:tmpl w:val="BAC0C7D8"/>
    <w:lvl w:ilvl="0" w:tplc="56300886">
      <w:start w:val="1"/>
      <w:numFmt w:val="bullet"/>
      <w:pStyle w:val="Paragraf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F6416"/>
    <w:multiLevelType w:val="multilevel"/>
    <w:tmpl w:val="0410001F"/>
    <w:styleLink w:val="Stile2"/>
    <w:lvl w:ilvl="0">
      <w:start w:val="1"/>
      <w:numFmt w:val="decimal"/>
      <w:pStyle w:val="Heading2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 w15:restartNumberingAfterBreak="0">
    <w:nsid w:val="57551983"/>
    <w:multiLevelType w:val="hybridMultilevel"/>
    <w:tmpl w:val="F59060EC"/>
    <w:lvl w:ilvl="0" w:tplc="D48235B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96B2DA1C">
      <w:start w:val="1"/>
      <w:numFmt w:val="bullet"/>
      <w:lvlText w:val="-"/>
      <w:lvlJc w:val="left"/>
      <w:pPr>
        <w:ind w:left="2880" w:hanging="360"/>
      </w:pPr>
      <w:rPr>
        <w:rFonts w:ascii="Verdana" w:eastAsia="Times New Roman" w:hAnsi="Verdana" w:cs="Times New Roman" w:hint="default"/>
      </w:rPr>
    </w:lvl>
    <w:lvl w:ilvl="4" w:tplc="0410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9FA1784"/>
    <w:multiLevelType w:val="multilevel"/>
    <w:tmpl w:val="8440345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5" w15:restartNumberingAfterBreak="0">
    <w:nsid w:val="5A8313B6"/>
    <w:multiLevelType w:val="hybridMultilevel"/>
    <w:tmpl w:val="B75830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951AD"/>
    <w:multiLevelType w:val="hybridMultilevel"/>
    <w:tmpl w:val="DCC03E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11C47"/>
    <w:multiLevelType w:val="hybridMultilevel"/>
    <w:tmpl w:val="294E0F1A"/>
    <w:lvl w:ilvl="0" w:tplc="BAF26F02">
      <w:numFmt w:val="bullet"/>
      <w:lvlText w:val="-"/>
      <w:lvlJc w:val="left"/>
      <w:pPr>
        <w:ind w:left="1068" w:hanging="360"/>
      </w:pPr>
      <w:rPr>
        <w:rFonts w:ascii="Calibri" w:eastAsia="Times New Roman" w:hAnsi="Calibri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8" w15:restartNumberingAfterBreak="0">
    <w:nsid w:val="6806742B"/>
    <w:multiLevelType w:val="hybridMultilevel"/>
    <w:tmpl w:val="EF74E9DA"/>
    <w:lvl w:ilvl="0" w:tplc="9B823732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A5244"/>
    <w:multiLevelType w:val="multilevel"/>
    <w:tmpl w:val="1020DC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7C5008B"/>
    <w:multiLevelType w:val="hybridMultilevel"/>
    <w:tmpl w:val="F348D346"/>
    <w:lvl w:ilvl="0" w:tplc="9B823732">
      <w:numFmt w:val="bullet"/>
      <w:lvlText w:val="-"/>
      <w:lvlJc w:val="left"/>
      <w:pPr>
        <w:ind w:left="1068" w:hanging="360"/>
      </w:pPr>
      <w:rPr>
        <w:rFonts w:ascii="Calibri" w:eastAsia="Times New Roman" w:hAnsi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80B178C"/>
    <w:multiLevelType w:val="hybridMultilevel"/>
    <w:tmpl w:val="27FEC67C"/>
    <w:lvl w:ilvl="0" w:tplc="9BA230D8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06C01"/>
    <w:multiLevelType w:val="hybridMultilevel"/>
    <w:tmpl w:val="483A33A8"/>
    <w:lvl w:ilvl="0" w:tplc="57443D18">
      <w:start w:val="2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802F8"/>
    <w:multiLevelType w:val="hybridMultilevel"/>
    <w:tmpl w:val="2D9C06AA"/>
    <w:lvl w:ilvl="0" w:tplc="000000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2"/>
  </w:num>
  <w:num w:numId="2">
    <w:abstractNumId w:val="22"/>
  </w:num>
  <w:num w:numId="3">
    <w:abstractNumId w:val="8"/>
  </w:num>
  <w:num w:numId="4">
    <w:abstractNumId w:val="23"/>
  </w:num>
  <w:num w:numId="5">
    <w:abstractNumId w:val="14"/>
  </w:num>
  <w:num w:numId="6">
    <w:abstractNumId w:val="19"/>
  </w:num>
  <w:num w:numId="7">
    <w:abstractNumId w:val="15"/>
  </w:num>
  <w:num w:numId="8">
    <w:abstractNumId w:val="33"/>
  </w:num>
  <w:num w:numId="9">
    <w:abstractNumId w:val="27"/>
  </w:num>
  <w:num w:numId="10">
    <w:abstractNumId w:val="21"/>
  </w:num>
  <w:num w:numId="11">
    <w:abstractNumId w:val="18"/>
  </w:num>
  <w:num w:numId="12">
    <w:abstractNumId w:val="24"/>
  </w:num>
  <w:num w:numId="13">
    <w:abstractNumId w:val="29"/>
  </w:num>
  <w:num w:numId="14">
    <w:abstractNumId w:val="7"/>
  </w:num>
  <w:num w:numId="15">
    <w:abstractNumId w:val="17"/>
  </w:num>
  <w:num w:numId="16">
    <w:abstractNumId w:val="31"/>
  </w:num>
  <w:num w:numId="17">
    <w:abstractNumId w:val="16"/>
  </w:num>
  <w:num w:numId="18">
    <w:abstractNumId w:val="26"/>
  </w:num>
  <w:num w:numId="19">
    <w:abstractNumId w:val="30"/>
  </w:num>
  <w:num w:numId="20">
    <w:abstractNumId w:val="11"/>
  </w:num>
  <w:num w:numId="21">
    <w:abstractNumId w:val="20"/>
  </w:num>
  <w:num w:numId="22">
    <w:abstractNumId w:val="28"/>
  </w:num>
  <w:num w:numId="23">
    <w:abstractNumId w:val="13"/>
  </w:num>
  <w:num w:numId="24">
    <w:abstractNumId w:val="6"/>
  </w:num>
  <w:num w:numId="25">
    <w:abstractNumId w:val="32"/>
  </w:num>
  <w:num w:numId="26">
    <w:abstractNumId w:val="9"/>
  </w:num>
  <w:num w:numId="27">
    <w:abstractNumId w:val="10"/>
  </w:num>
  <w:num w:numId="28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5D9"/>
    <w:rsid w:val="00000BDC"/>
    <w:rsid w:val="000013E0"/>
    <w:rsid w:val="000018F9"/>
    <w:rsid w:val="0000193A"/>
    <w:rsid w:val="00001969"/>
    <w:rsid w:val="00001CE6"/>
    <w:rsid w:val="00001EA2"/>
    <w:rsid w:val="00001FA0"/>
    <w:rsid w:val="00002188"/>
    <w:rsid w:val="00002DD7"/>
    <w:rsid w:val="000037BB"/>
    <w:rsid w:val="000037D0"/>
    <w:rsid w:val="00003D26"/>
    <w:rsid w:val="00005044"/>
    <w:rsid w:val="0000541C"/>
    <w:rsid w:val="000057D3"/>
    <w:rsid w:val="00006233"/>
    <w:rsid w:val="0000687D"/>
    <w:rsid w:val="00007832"/>
    <w:rsid w:val="00007A31"/>
    <w:rsid w:val="00010BBB"/>
    <w:rsid w:val="000111FD"/>
    <w:rsid w:val="000118AB"/>
    <w:rsid w:val="00012942"/>
    <w:rsid w:val="000134EE"/>
    <w:rsid w:val="000140BE"/>
    <w:rsid w:val="0001478B"/>
    <w:rsid w:val="00016E68"/>
    <w:rsid w:val="000175E1"/>
    <w:rsid w:val="000179BF"/>
    <w:rsid w:val="00020025"/>
    <w:rsid w:val="00020570"/>
    <w:rsid w:val="00020F30"/>
    <w:rsid w:val="0002394C"/>
    <w:rsid w:val="00026E0C"/>
    <w:rsid w:val="00026FFE"/>
    <w:rsid w:val="000305C8"/>
    <w:rsid w:val="000315EA"/>
    <w:rsid w:val="00031733"/>
    <w:rsid w:val="000317FE"/>
    <w:rsid w:val="000362D9"/>
    <w:rsid w:val="00036A30"/>
    <w:rsid w:val="000404EC"/>
    <w:rsid w:val="0004158A"/>
    <w:rsid w:val="00042D03"/>
    <w:rsid w:val="00043088"/>
    <w:rsid w:val="000458E8"/>
    <w:rsid w:val="00045F73"/>
    <w:rsid w:val="00047239"/>
    <w:rsid w:val="00052063"/>
    <w:rsid w:val="00053416"/>
    <w:rsid w:val="000539EC"/>
    <w:rsid w:val="000558F5"/>
    <w:rsid w:val="0006006A"/>
    <w:rsid w:val="00062048"/>
    <w:rsid w:val="00062E7B"/>
    <w:rsid w:val="00067B1B"/>
    <w:rsid w:val="000706C0"/>
    <w:rsid w:val="00070E79"/>
    <w:rsid w:val="00071F56"/>
    <w:rsid w:val="00071FF7"/>
    <w:rsid w:val="00075BF0"/>
    <w:rsid w:val="00076DF7"/>
    <w:rsid w:val="000774A0"/>
    <w:rsid w:val="000777EF"/>
    <w:rsid w:val="00083C8D"/>
    <w:rsid w:val="00083E4C"/>
    <w:rsid w:val="00084333"/>
    <w:rsid w:val="00084524"/>
    <w:rsid w:val="00084B2C"/>
    <w:rsid w:val="00085EA9"/>
    <w:rsid w:val="00086B97"/>
    <w:rsid w:val="000912C8"/>
    <w:rsid w:val="0009319C"/>
    <w:rsid w:val="00093F5E"/>
    <w:rsid w:val="00094512"/>
    <w:rsid w:val="00094C3D"/>
    <w:rsid w:val="0009521D"/>
    <w:rsid w:val="0009524E"/>
    <w:rsid w:val="00097C53"/>
    <w:rsid w:val="000A036A"/>
    <w:rsid w:val="000A23C1"/>
    <w:rsid w:val="000A2A43"/>
    <w:rsid w:val="000A3F7C"/>
    <w:rsid w:val="000A4248"/>
    <w:rsid w:val="000A4F7F"/>
    <w:rsid w:val="000A502C"/>
    <w:rsid w:val="000A5984"/>
    <w:rsid w:val="000A7467"/>
    <w:rsid w:val="000A77AF"/>
    <w:rsid w:val="000B3183"/>
    <w:rsid w:val="000B4228"/>
    <w:rsid w:val="000B5C9C"/>
    <w:rsid w:val="000C0457"/>
    <w:rsid w:val="000C0577"/>
    <w:rsid w:val="000C09F9"/>
    <w:rsid w:val="000C1432"/>
    <w:rsid w:val="000C4B9B"/>
    <w:rsid w:val="000C5096"/>
    <w:rsid w:val="000C594D"/>
    <w:rsid w:val="000C6DBD"/>
    <w:rsid w:val="000C7A0A"/>
    <w:rsid w:val="000C7B0F"/>
    <w:rsid w:val="000C7BA8"/>
    <w:rsid w:val="000D016B"/>
    <w:rsid w:val="000D2131"/>
    <w:rsid w:val="000D2323"/>
    <w:rsid w:val="000D2A23"/>
    <w:rsid w:val="000D2D6B"/>
    <w:rsid w:val="000D46FB"/>
    <w:rsid w:val="000D4959"/>
    <w:rsid w:val="000E13F4"/>
    <w:rsid w:val="000E5083"/>
    <w:rsid w:val="000E5EC2"/>
    <w:rsid w:val="000E7A6B"/>
    <w:rsid w:val="000F1304"/>
    <w:rsid w:val="000F1DB4"/>
    <w:rsid w:val="000F276E"/>
    <w:rsid w:val="000F2AF7"/>
    <w:rsid w:val="000F3315"/>
    <w:rsid w:val="000F35CC"/>
    <w:rsid w:val="000F479F"/>
    <w:rsid w:val="000F4B4C"/>
    <w:rsid w:val="000F4B82"/>
    <w:rsid w:val="000F54AC"/>
    <w:rsid w:val="000F597B"/>
    <w:rsid w:val="000F6C90"/>
    <w:rsid w:val="000F6D76"/>
    <w:rsid w:val="000F7EF7"/>
    <w:rsid w:val="001004F9"/>
    <w:rsid w:val="00101C1C"/>
    <w:rsid w:val="001023A0"/>
    <w:rsid w:val="0010310E"/>
    <w:rsid w:val="001041DD"/>
    <w:rsid w:val="001047B3"/>
    <w:rsid w:val="00105608"/>
    <w:rsid w:val="00105871"/>
    <w:rsid w:val="001103C0"/>
    <w:rsid w:val="00110448"/>
    <w:rsid w:val="00110B16"/>
    <w:rsid w:val="00110D35"/>
    <w:rsid w:val="0011220B"/>
    <w:rsid w:val="00112238"/>
    <w:rsid w:val="00113697"/>
    <w:rsid w:val="0011568A"/>
    <w:rsid w:val="00116838"/>
    <w:rsid w:val="001168DA"/>
    <w:rsid w:val="001177D2"/>
    <w:rsid w:val="00120A02"/>
    <w:rsid w:val="00121B76"/>
    <w:rsid w:val="001229F9"/>
    <w:rsid w:val="00123829"/>
    <w:rsid w:val="001242AE"/>
    <w:rsid w:val="00124FA2"/>
    <w:rsid w:val="0013076E"/>
    <w:rsid w:val="001314FA"/>
    <w:rsid w:val="00131698"/>
    <w:rsid w:val="00131CFC"/>
    <w:rsid w:val="00132316"/>
    <w:rsid w:val="00132453"/>
    <w:rsid w:val="0013298B"/>
    <w:rsid w:val="00135F92"/>
    <w:rsid w:val="0013666F"/>
    <w:rsid w:val="00136E6D"/>
    <w:rsid w:val="00137046"/>
    <w:rsid w:val="00141B2E"/>
    <w:rsid w:val="00142097"/>
    <w:rsid w:val="0014581E"/>
    <w:rsid w:val="00145D50"/>
    <w:rsid w:val="00146841"/>
    <w:rsid w:val="001473CD"/>
    <w:rsid w:val="00151DDC"/>
    <w:rsid w:val="00151F04"/>
    <w:rsid w:val="00152258"/>
    <w:rsid w:val="001531B5"/>
    <w:rsid w:val="001531F5"/>
    <w:rsid w:val="00155B68"/>
    <w:rsid w:val="00155E06"/>
    <w:rsid w:val="00157593"/>
    <w:rsid w:val="0016052B"/>
    <w:rsid w:val="00160F7D"/>
    <w:rsid w:val="0016120A"/>
    <w:rsid w:val="00161F0F"/>
    <w:rsid w:val="00162328"/>
    <w:rsid w:val="00164769"/>
    <w:rsid w:val="00167831"/>
    <w:rsid w:val="00170963"/>
    <w:rsid w:val="00171B24"/>
    <w:rsid w:val="00171B2F"/>
    <w:rsid w:val="00172039"/>
    <w:rsid w:val="00172222"/>
    <w:rsid w:val="00173924"/>
    <w:rsid w:val="00173F0E"/>
    <w:rsid w:val="00175DF4"/>
    <w:rsid w:val="001769CF"/>
    <w:rsid w:val="001770DA"/>
    <w:rsid w:val="0018007C"/>
    <w:rsid w:val="001807AE"/>
    <w:rsid w:val="00180DE8"/>
    <w:rsid w:val="0018127B"/>
    <w:rsid w:val="0018175A"/>
    <w:rsid w:val="00181A87"/>
    <w:rsid w:val="001829F8"/>
    <w:rsid w:val="001849E5"/>
    <w:rsid w:val="001862A5"/>
    <w:rsid w:val="0018690D"/>
    <w:rsid w:val="001877BC"/>
    <w:rsid w:val="00187CDF"/>
    <w:rsid w:val="001901E1"/>
    <w:rsid w:val="00190878"/>
    <w:rsid w:val="0019295A"/>
    <w:rsid w:val="00196FAB"/>
    <w:rsid w:val="001970E0"/>
    <w:rsid w:val="001975DD"/>
    <w:rsid w:val="00197FEE"/>
    <w:rsid w:val="001A19E4"/>
    <w:rsid w:val="001A2BC6"/>
    <w:rsid w:val="001A45E1"/>
    <w:rsid w:val="001A4B3E"/>
    <w:rsid w:val="001A4BD6"/>
    <w:rsid w:val="001A4FF1"/>
    <w:rsid w:val="001A508C"/>
    <w:rsid w:val="001A63E4"/>
    <w:rsid w:val="001B0373"/>
    <w:rsid w:val="001B0816"/>
    <w:rsid w:val="001B09BE"/>
    <w:rsid w:val="001B1846"/>
    <w:rsid w:val="001B1D40"/>
    <w:rsid w:val="001B2433"/>
    <w:rsid w:val="001B3ED1"/>
    <w:rsid w:val="001B414B"/>
    <w:rsid w:val="001B4CD9"/>
    <w:rsid w:val="001B555F"/>
    <w:rsid w:val="001B5AD4"/>
    <w:rsid w:val="001B6158"/>
    <w:rsid w:val="001B73EA"/>
    <w:rsid w:val="001B7815"/>
    <w:rsid w:val="001C03E1"/>
    <w:rsid w:val="001C118A"/>
    <w:rsid w:val="001C1C61"/>
    <w:rsid w:val="001C1ECC"/>
    <w:rsid w:val="001C2408"/>
    <w:rsid w:val="001C271C"/>
    <w:rsid w:val="001C316D"/>
    <w:rsid w:val="001C3399"/>
    <w:rsid w:val="001C36EE"/>
    <w:rsid w:val="001C4119"/>
    <w:rsid w:val="001C62E6"/>
    <w:rsid w:val="001C6887"/>
    <w:rsid w:val="001C75BC"/>
    <w:rsid w:val="001C77FC"/>
    <w:rsid w:val="001D0072"/>
    <w:rsid w:val="001D0321"/>
    <w:rsid w:val="001D1D6A"/>
    <w:rsid w:val="001D2636"/>
    <w:rsid w:val="001D27E7"/>
    <w:rsid w:val="001D2922"/>
    <w:rsid w:val="001D2D45"/>
    <w:rsid w:val="001D3007"/>
    <w:rsid w:val="001D4198"/>
    <w:rsid w:val="001D4A40"/>
    <w:rsid w:val="001D51B4"/>
    <w:rsid w:val="001D61A5"/>
    <w:rsid w:val="001D69C5"/>
    <w:rsid w:val="001D6D75"/>
    <w:rsid w:val="001D6DC0"/>
    <w:rsid w:val="001D77ED"/>
    <w:rsid w:val="001D7F0F"/>
    <w:rsid w:val="001D7F86"/>
    <w:rsid w:val="001E181E"/>
    <w:rsid w:val="001E31F9"/>
    <w:rsid w:val="001E4A19"/>
    <w:rsid w:val="001E7DDA"/>
    <w:rsid w:val="001F02A3"/>
    <w:rsid w:val="001F0566"/>
    <w:rsid w:val="001F05F9"/>
    <w:rsid w:val="001F37FA"/>
    <w:rsid w:val="001F487B"/>
    <w:rsid w:val="001F60E5"/>
    <w:rsid w:val="001F63F0"/>
    <w:rsid w:val="002004D9"/>
    <w:rsid w:val="00200BBF"/>
    <w:rsid w:val="00200FDE"/>
    <w:rsid w:val="00201D29"/>
    <w:rsid w:val="00202BB3"/>
    <w:rsid w:val="00202BF9"/>
    <w:rsid w:val="0020576A"/>
    <w:rsid w:val="00206CB0"/>
    <w:rsid w:val="0020711F"/>
    <w:rsid w:val="00210140"/>
    <w:rsid w:val="00210372"/>
    <w:rsid w:val="00211EE8"/>
    <w:rsid w:val="00212039"/>
    <w:rsid w:val="002125BA"/>
    <w:rsid w:val="00214675"/>
    <w:rsid w:val="00214F1A"/>
    <w:rsid w:val="00217164"/>
    <w:rsid w:val="00217CBE"/>
    <w:rsid w:val="00222F1C"/>
    <w:rsid w:val="00222F85"/>
    <w:rsid w:val="00223FC5"/>
    <w:rsid w:val="002242EF"/>
    <w:rsid w:val="002244F3"/>
    <w:rsid w:val="002260A7"/>
    <w:rsid w:val="00230A41"/>
    <w:rsid w:val="00230DE7"/>
    <w:rsid w:val="00231B43"/>
    <w:rsid w:val="002337C4"/>
    <w:rsid w:val="00233AEE"/>
    <w:rsid w:val="00235B2E"/>
    <w:rsid w:val="00235DFF"/>
    <w:rsid w:val="00237E8C"/>
    <w:rsid w:val="00240B1A"/>
    <w:rsid w:val="00240D8B"/>
    <w:rsid w:val="0024134E"/>
    <w:rsid w:val="00242222"/>
    <w:rsid w:val="00243D3B"/>
    <w:rsid w:val="00243FCE"/>
    <w:rsid w:val="00244532"/>
    <w:rsid w:val="0024718E"/>
    <w:rsid w:val="00247577"/>
    <w:rsid w:val="00250BE4"/>
    <w:rsid w:val="00250D0F"/>
    <w:rsid w:val="0025281B"/>
    <w:rsid w:val="002528E5"/>
    <w:rsid w:val="00253562"/>
    <w:rsid w:val="0025363F"/>
    <w:rsid w:val="00254398"/>
    <w:rsid w:val="0025489E"/>
    <w:rsid w:val="00255542"/>
    <w:rsid w:val="00255B86"/>
    <w:rsid w:val="00256DBD"/>
    <w:rsid w:val="00256EF8"/>
    <w:rsid w:val="00260BE2"/>
    <w:rsid w:val="00261607"/>
    <w:rsid w:val="002625C9"/>
    <w:rsid w:val="00262881"/>
    <w:rsid w:val="00262BEC"/>
    <w:rsid w:val="002636C9"/>
    <w:rsid w:val="00265DEF"/>
    <w:rsid w:val="00266C0C"/>
    <w:rsid w:val="00266FA7"/>
    <w:rsid w:val="002674B7"/>
    <w:rsid w:val="00267A92"/>
    <w:rsid w:val="00267E41"/>
    <w:rsid w:val="00267FDB"/>
    <w:rsid w:val="002716F1"/>
    <w:rsid w:val="0027178A"/>
    <w:rsid w:val="00274B02"/>
    <w:rsid w:val="002762D4"/>
    <w:rsid w:val="00276E07"/>
    <w:rsid w:val="0027702B"/>
    <w:rsid w:val="00277D29"/>
    <w:rsid w:val="00280549"/>
    <w:rsid w:val="0028099D"/>
    <w:rsid w:val="00280C6F"/>
    <w:rsid w:val="00281057"/>
    <w:rsid w:val="00281130"/>
    <w:rsid w:val="002824CE"/>
    <w:rsid w:val="00282BE4"/>
    <w:rsid w:val="00283FAE"/>
    <w:rsid w:val="00285FFE"/>
    <w:rsid w:val="0028606C"/>
    <w:rsid w:val="00286FBB"/>
    <w:rsid w:val="00290394"/>
    <w:rsid w:val="00292B9C"/>
    <w:rsid w:val="002937A6"/>
    <w:rsid w:val="00293E00"/>
    <w:rsid w:val="00294580"/>
    <w:rsid w:val="00294C88"/>
    <w:rsid w:val="00294E2A"/>
    <w:rsid w:val="00295016"/>
    <w:rsid w:val="002952EE"/>
    <w:rsid w:val="002A0B08"/>
    <w:rsid w:val="002A2C81"/>
    <w:rsid w:val="002A4341"/>
    <w:rsid w:val="002A5008"/>
    <w:rsid w:val="002A5CB4"/>
    <w:rsid w:val="002A5E27"/>
    <w:rsid w:val="002B0495"/>
    <w:rsid w:val="002B2432"/>
    <w:rsid w:val="002B299A"/>
    <w:rsid w:val="002B4E3A"/>
    <w:rsid w:val="002B4EFB"/>
    <w:rsid w:val="002B5E63"/>
    <w:rsid w:val="002B5FC0"/>
    <w:rsid w:val="002B673F"/>
    <w:rsid w:val="002C00E8"/>
    <w:rsid w:val="002C1ECB"/>
    <w:rsid w:val="002C3C25"/>
    <w:rsid w:val="002C3E70"/>
    <w:rsid w:val="002C698C"/>
    <w:rsid w:val="002C7690"/>
    <w:rsid w:val="002C7B19"/>
    <w:rsid w:val="002D05F1"/>
    <w:rsid w:val="002D23B5"/>
    <w:rsid w:val="002D440F"/>
    <w:rsid w:val="002D55D1"/>
    <w:rsid w:val="002D6229"/>
    <w:rsid w:val="002D667C"/>
    <w:rsid w:val="002D6AE6"/>
    <w:rsid w:val="002D705C"/>
    <w:rsid w:val="002D75F5"/>
    <w:rsid w:val="002D7814"/>
    <w:rsid w:val="002D78C5"/>
    <w:rsid w:val="002E0874"/>
    <w:rsid w:val="002E0B08"/>
    <w:rsid w:val="002E150C"/>
    <w:rsid w:val="002E15F2"/>
    <w:rsid w:val="002E21B6"/>
    <w:rsid w:val="002E30A7"/>
    <w:rsid w:val="002E7D73"/>
    <w:rsid w:val="002F028E"/>
    <w:rsid w:val="002F05BC"/>
    <w:rsid w:val="002F0CA9"/>
    <w:rsid w:val="002F16D7"/>
    <w:rsid w:val="002F2BB5"/>
    <w:rsid w:val="002F30E9"/>
    <w:rsid w:val="002F513B"/>
    <w:rsid w:val="002F73E6"/>
    <w:rsid w:val="0030054C"/>
    <w:rsid w:val="00300D00"/>
    <w:rsid w:val="003036D5"/>
    <w:rsid w:val="00303EF6"/>
    <w:rsid w:val="0030410C"/>
    <w:rsid w:val="003049C1"/>
    <w:rsid w:val="00305215"/>
    <w:rsid w:val="00307484"/>
    <w:rsid w:val="003076D3"/>
    <w:rsid w:val="003103F7"/>
    <w:rsid w:val="00311158"/>
    <w:rsid w:val="00313C06"/>
    <w:rsid w:val="00313C7B"/>
    <w:rsid w:val="00313F1C"/>
    <w:rsid w:val="00314D03"/>
    <w:rsid w:val="003160A3"/>
    <w:rsid w:val="00317849"/>
    <w:rsid w:val="00321EF9"/>
    <w:rsid w:val="00322A1E"/>
    <w:rsid w:val="00323130"/>
    <w:rsid w:val="00325E70"/>
    <w:rsid w:val="0032684B"/>
    <w:rsid w:val="00326B3A"/>
    <w:rsid w:val="00327565"/>
    <w:rsid w:val="00330846"/>
    <w:rsid w:val="00331635"/>
    <w:rsid w:val="003318E5"/>
    <w:rsid w:val="003334BF"/>
    <w:rsid w:val="00333DB2"/>
    <w:rsid w:val="00334A24"/>
    <w:rsid w:val="00335990"/>
    <w:rsid w:val="00336210"/>
    <w:rsid w:val="00336D10"/>
    <w:rsid w:val="003372A1"/>
    <w:rsid w:val="00340B4E"/>
    <w:rsid w:val="0034128E"/>
    <w:rsid w:val="0034224D"/>
    <w:rsid w:val="00342B3A"/>
    <w:rsid w:val="0034433C"/>
    <w:rsid w:val="0034584D"/>
    <w:rsid w:val="00345988"/>
    <w:rsid w:val="00345EDD"/>
    <w:rsid w:val="00345F80"/>
    <w:rsid w:val="00346F08"/>
    <w:rsid w:val="00347D51"/>
    <w:rsid w:val="003515B9"/>
    <w:rsid w:val="00352B90"/>
    <w:rsid w:val="00353863"/>
    <w:rsid w:val="00354178"/>
    <w:rsid w:val="003541D6"/>
    <w:rsid w:val="00355680"/>
    <w:rsid w:val="003568D2"/>
    <w:rsid w:val="00357445"/>
    <w:rsid w:val="00357998"/>
    <w:rsid w:val="0036101F"/>
    <w:rsid w:val="0036137B"/>
    <w:rsid w:val="00361503"/>
    <w:rsid w:val="003629DD"/>
    <w:rsid w:val="00365429"/>
    <w:rsid w:val="003658B7"/>
    <w:rsid w:val="00367534"/>
    <w:rsid w:val="0037191A"/>
    <w:rsid w:val="003730E4"/>
    <w:rsid w:val="0037466C"/>
    <w:rsid w:val="00377C23"/>
    <w:rsid w:val="00381385"/>
    <w:rsid w:val="003819E1"/>
    <w:rsid w:val="00382165"/>
    <w:rsid w:val="003825C3"/>
    <w:rsid w:val="00391D49"/>
    <w:rsid w:val="00394848"/>
    <w:rsid w:val="00395BD6"/>
    <w:rsid w:val="003975D7"/>
    <w:rsid w:val="003A050C"/>
    <w:rsid w:val="003A28BE"/>
    <w:rsid w:val="003A2FF5"/>
    <w:rsid w:val="003A312F"/>
    <w:rsid w:val="003A33D2"/>
    <w:rsid w:val="003A39E1"/>
    <w:rsid w:val="003A5B2E"/>
    <w:rsid w:val="003A637A"/>
    <w:rsid w:val="003A6965"/>
    <w:rsid w:val="003A6C44"/>
    <w:rsid w:val="003B0D17"/>
    <w:rsid w:val="003B3FBC"/>
    <w:rsid w:val="003B4920"/>
    <w:rsid w:val="003B4D63"/>
    <w:rsid w:val="003B503C"/>
    <w:rsid w:val="003B5315"/>
    <w:rsid w:val="003B65E0"/>
    <w:rsid w:val="003B740F"/>
    <w:rsid w:val="003B7E2A"/>
    <w:rsid w:val="003C07A6"/>
    <w:rsid w:val="003C0BE1"/>
    <w:rsid w:val="003C64A0"/>
    <w:rsid w:val="003C6E64"/>
    <w:rsid w:val="003C78FC"/>
    <w:rsid w:val="003C7DD0"/>
    <w:rsid w:val="003D072C"/>
    <w:rsid w:val="003D11BD"/>
    <w:rsid w:val="003D1F4D"/>
    <w:rsid w:val="003D239E"/>
    <w:rsid w:val="003D2D28"/>
    <w:rsid w:val="003D2DED"/>
    <w:rsid w:val="003D4993"/>
    <w:rsid w:val="003D597F"/>
    <w:rsid w:val="003D625D"/>
    <w:rsid w:val="003D6A43"/>
    <w:rsid w:val="003D731E"/>
    <w:rsid w:val="003D78E0"/>
    <w:rsid w:val="003E0AC3"/>
    <w:rsid w:val="003E0EDC"/>
    <w:rsid w:val="003E208B"/>
    <w:rsid w:val="003E339F"/>
    <w:rsid w:val="003E39E9"/>
    <w:rsid w:val="003E4199"/>
    <w:rsid w:val="003E4476"/>
    <w:rsid w:val="003E5A66"/>
    <w:rsid w:val="003E636F"/>
    <w:rsid w:val="003F1D45"/>
    <w:rsid w:val="003F4123"/>
    <w:rsid w:val="003F4DC3"/>
    <w:rsid w:val="003F50E2"/>
    <w:rsid w:val="003F52AF"/>
    <w:rsid w:val="003F5FAC"/>
    <w:rsid w:val="003F711C"/>
    <w:rsid w:val="00401054"/>
    <w:rsid w:val="004015F6"/>
    <w:rsid w:val="00401CFB"/>
    <w:rsid w:val="00401D1B"/>
    <w:rsid w:val="00401DEF"/>
    <w:rsid w:val="004030C8"/>
    <w:rsid w:val="00404AEF"/>
    <w:rsid w:val="00404B75"/>
    <w:rsid w:val="004057CA"/>
    <w:rsid w:val="00407826"/>
    <w:rsid w:val="00410411"/>
    <w:rsid w:val="00410A33"/>
    <w:rsid w:val="004110D3"/>
    <w:rsid w:val="004114F2"/>
    <w:rsid w:val="0041188A"/>
    <w:rsid w:val="00412A69"/>
    <w:rsid w:val="00412C37"/>
    <w:rsid w:val="00417681"/>
    <w:rsid w:val="004176E8"/>
    <w:rsid w:val="00420945"/>
    <w:rsid w:val="00420A55"/>
    <w:rsid w:val="00420D4F"/>
    <w:rsid w:val="004211C1"/>
    <w:rsid w:val="00424602"/>
    <w:rsid w:val="004249C8"/>
    <w:rsid w:val="0042547B"/>
    <w:rsid w:val="0042570A"/>
    <w:rsid w:val="00425965"/>
    <w:rsid w:val="00426870"/>
    <w:rsid w:val="0042788D"/>
    <w:rsid w:val="0043226A"/>
    <w:rsid w:val="00432FB8"/>
    <w:rsid w:val="00433540"/>
    <w:rsid w:val="00433B77"/>
    <w:rsid w:val="0043626E"/>
    <w:rsid w:val="0043733A"/>
    <w:rsid w:val="00437DD3"/>
    <w:rsid w:val="0044093E"/>
    <w:rsid w:val="00440BD1"/>
    <w:rsid w:val="00441DE1"/>
    <w:rsid w:val="00443DEF"/>
    <w:rsid w:val="00444122"/>
    <w:rsid w:val="004443F2"/>
    <w:rsid w:val="00445299"/>
    <w:rsid w:val="00445A26"/>
    <w:rsid w:val="00447808"/>
    <w:rsid w:val="004500DE"/>
    <w:rsid w:val="00450F79"/>
    <w:rsid w:val="0045338E"/>
    <w:rsid w:val="00454422"/>
    <w:rsid w:val="004550D9"/>
    <w:rsid w:val="00457D52"/>
    <w:rsid w:val="0046046B"/>
    <w:rsid w:val="00461209"/>
    <w:rsid w:val="00461B8A"/>
    <w:rsid w:val="00462FCB"/>
    <w:rsid w:val="00463031"/>
    <w:rsid w:val="0046321E"/>
    <w:rsid w:val="00464D78"/>
    <w:rsid w:val="004660FF"/>
    <w:rsid w:val="004662B0"/>
    <w:rsid w:val="00467DA4"/>
    <w:rsid w:val="00470208"/>
    <w:rsid w:val="00472452"/>
    <w:rsid w:val="004729AB"/>
    <w:rsid w:val="004729B7"/>
    <w:rsid w:val="00474A00"/>
    <w:rsid w:val="00475623"/>
    <w:rsid w:val="00476200"/>
    <w:rsid w:val="0047706B"/>
    <w:rsid w:val="004770F1"/>
    <w:rsid w:val="00477152"/>
    <w:rsid w:val="0048358E"/>
    <w:rsid w:val="004835BC"/>
    <w:rsid w:val="0048496C"/>
    <w:rsid w:val="00484E98"/>
    <w:rsid w:val="00486FCE"/>
    <w:rsid w:val="00490460"/>
    <w:rsid w:val="00490E81"/>
    <w:rsid w:val="00491053"/>
    <w:rsid w:val="00493749"/>
    <w:rsid w:val="00495241"/>
    <w:rsid w:val="00496E25"/>
    <w:rsid w:val="004A0162"/>
    <w:rsid w:val="004A05E6"/>
    <w:rsid w:val="004A209A"/>
    <w:rsid w:val="004A22BD"/>
    <w:rsid w:val="004A29B6"/>
    <w:rsid w:val="004A3CB1"/>
    <w:rsid w:val="004A7FEE"/>
    <w:rsid w:val="004B01E4"/>
    <w:rsid w:val="004B1AC7"/>
    <w:rsid w:val="004B4B5D"/>
    <w:rsid w:val="004B4D9E"/>
    <w:rsid w:val="004B628B"/>
    <w:rsid w:val="004B6A20"/>
    <w:rsid w:val="004B6AE1"/>
    <w:rsid w:val="004B7CCD"/>
    <w:rsid w:val="004B7D0C"/>
    <w:rsid w:val="004C0644"/>
    <w:rsid w:val="004C2FCC"/>
    <w:rsid w:val="004C3BC2"/>
    <w:rsid w:val="004C3FFD"/>
    <w:rsid w:val="004C57FA"/>
    <w:rsid w:val="004C7718"/>
    <w:rsid w:val="004D0A60"/>
    <w:rsid w:val="004D0F0D"/>
    <w:rsid w:val="004D11D8"/>
    <w:rsid w:val="004D2D03"/>
    <w:rsid w:val="004D3936"/>
    <w:rsid w:val="004D4027"/>
    <w:rsid w:val="004D6100"/>
    <w:rsid w:val="004D6DCF"/>
    <w:rsid w:val="004D775C"/>
    <w:rsid w:val="004D7BE5"/>
    <w:rsid w:val="004E1A58"/>
    <w:rsid w:val="004E45EF"/>
    <w:rsid w:val="004E462D"/>
    <w:rsid w:val="004E76CE"/>
    <w:rsid w:val="004F2FAF"/>
    <w:rsid w:val="004F3EA0"/>
    <w:rsid w:val="004F6ABF"/>
    <w:rsid w:val="004F7E1C"/>
    <w:rsid w:val="004F7F5C"/>
    <w:rsid w:val="00505A5D"/>
    <w:rsid w:val="005066C6"/>
    <w:rsid w:val="00506BF5"/>
    <w:rsid w:val="00506CB7"/>
    <w:rsid w:val="005103FB"/>
    <w:rsid w:val="005111F1"/>
    <w:rsid w:val="0051159E"/>
    <w:rsid w:val="00511CF8"/>
    <w:rsid w:val="00511DB4"/>
    <w:rsid w:val="005132C5"/>
    <w:rsid w:val="00517B8C"/>
    <w:rsid w:val="005202C8"/>
    <w:rsid w:val="00520396"/>
    <w:rsid w:val="005217B7"/>
    <w:rsid w:val="0052224D"/>
    <w:rsid w:val="005228F0"/>
    <w:rsid w:val="00522DBF"/>
    <w:rsid w:val="00522EAB"/>
    <w:rsid w:val="0052377F"/>
    <w:rsid w:val="00524FD8"/>
    <w:rsid w:val="0052565E"/>
    <w:rsid w:val="00525AA9"/>
    <w:rsid w:val="00525CFF"/>
    <w:rsid w:val="00530941"/>
    <w:rsid w:val="00530BAC"/>
    <w:rsid w:val="00531F03"/>
    <w:rsid w:val="00533DC8"/>
    <w:rsid w:val="00534848"/>
    <w:rsid w:val="00534972"/>
    <w:rsid w:val="00534D0E"/>
    <w:rsid w:val="00535A16"/>
    <w:rsid w:val="00540469"/>
    <w:rsid w:val="00540DE1"/>
    <w:rsid w:val="00541106"/>
    <w:rsid w:val="00541D5A"/>
    <w:rsid w:val="00542230"/>
    <w:rsid w:val="005427F6"/>
    <w:rsid w:val="00543B34"/>
    <w:rsid w:val="00544508"/>
    <w:rsid w:val="0054458E"/>
    <w:rsid w:val="00544C9B"/>
    <w:rsid w:val="00544F0A"/>
    <w:rsid w:val="005451CD"/>
    <w:rsid w:val="0054552F"/>
    <w:rsid w:val="00545882"/>
    <w:rsid w:val="00545C4E"/>
    <w:rsid w:val="0054608D"/>
    <w:rsid w:val="0054783C"/>
    <w:rsid w:val="005478BF"/>
    <w:rsid w:val="00547C61"/>
    <w:rsid w:val="00550780"/>
    <w:rsid w:val="00550C6A"/>
    <w:rsid w:val="005517BD"/>
    <w:rsid w:val="005550BE"/>
    <w:rsid w:val="00555750"/>
    <w:rsid w:val="0055693D"/>
    <w:rsid w:val="00557176"/>
    <w:rsid w:val="00557515"/>
    <w:rsid w:val="00557751"/>
    <w:rsid w:val="0056084C"/>
    <w:rsid w:val="0056126E"/>
    <w:rsid w:val="0056182E"/>
    <w:rsid w:val="00562C8F"/>
    <w:rsid w:val="005631ED"/>
    <w:rsid w:val="00564164"/>
    <w:rsid w:val="005703B0"/>
    <w:rsid w:val="00570A25"/>
    <w:rsid w:val="005723F1"/>
    <w:rsid w:val="0057312F"/>
    <w:rsid w:val="005733B3"/>
    <w:rsid w:val="005745A3"/>
    <w:rsid w:val="005746ED"/>
    <w:rsid w:val="00574737"/>
    <w:rsid w:val="005756BD"/>
    <w:rsid w:val="005761F9"/>
    <w:rsid w:val="005767A5"/>
    <w:rsid w:val="00577356"/>
    <w:rsid w:val="005815EC"/>
    <w:rsid w:val="00581989"/>
    <w:rsid w:val="00582B39"/>
    <w:rsid w:val="00584CBE"/>
    <w:rsid w:val="005869EA"/>
    <w:rsid w:val="005875A9"/>
    <w:rsid w:val="00591D94"/>
    <w:rsid w:val="0059337F"/>
    <w:rsid w:val="00593BDC"/>
    <w:rsid w:val="00593E2B"/>
    <w:rsid w:val="00594109"/>
    <w:rsid w:val="005943EF"/>
    <w:rsid w:val="005944D1"/>
    <w:rsid w:val="00594BB2"/>
    <w:rsid w:val="00596BC7"/>
    <w:rsid w:val="00597505"/>
    <w:rsid w:val="005A03D4"/>
    <w:rsid w:val="005A0866"/>
    <w:rsid w:val="005A2673"/>
    <w:rsid w:val="005A309E"/>
    <w:rsid w:val="005A3BF0"/>
    <w:rsid w:val="005A6183"/>
    <w:rsid w:val="005A6F57"/>
    <w:rsid w:val="005B0F6D"/>
    <w:rsid w:val="005B23B0"/>
    <w:rsid w:val="005B3B31"/>
    <w:rsid w:val="005B729C"/>
    <w:rsid w:val="005C19DF"/>
    <w:rsid w:val="005C274E"/>
    <w:rsid w:val="005C2E27"/>
    <w:rsid w:val="005C3297"/>
    <w:rsid w:val="005C3F7E"/>
    <w:rsid w:val="005C412B"/>
    <w:rsid w:val="005C4E81"/>
    <w:rsid w:val="005C4F1B"/>
    <w:rsid w:val="005C551B"/>
    <w:rsid w:val="005C7829"/>
    <w:rsid w:val="005D1AEF"/>
    <w:rsid w:val="005D3427"/>
    <w:rsid w:val="005D36BC"/>
    <w:rsid w:val="005D4D36"/>
    <w:rsid w:val="005D64D4"/>
    <w:rsid w:val="005D6771"/>
    <w:rsid w:val="005D67FF"/>
    <w:rsid w:val="005E15B3"/>
    <w:rsid w:val="005E3AE7"/>
    <w:rsid w:val="005E431C"/>
    <w:rsid w:val="005E519C"/>
    <w:rsid w:val="005E6898"/>
    <w:rsid w:val="005E7598"/>
    <w:rsid w:val="005E779F"/>
    <w:rsid w:val="005F17AE"/>
    <w:rsid w:val="005F1F4B"/>
    <w:rsid w:val="005F3AFF"/>
    <w:rsid w:val="005F48AE"/>
    <w:rsid w:val="005F4E3F"/>
    <w:rsid w:val="005F6DF3"/>
    <w:rsid w:val="00600506"/>
    <w:rsid w:val="006028D4"/>
    <w:rsid w:val="0060300B"/>
    <w:rsid w:val="00603109"/>
    <w:rsid w:val="00603926"/>
    <w:rsid w:val="00604139"/>
    <w:rsid w:val="00605D4D"/>
    <w:rsid w:val="006064CA"/>
    <w:rsid w:val="006064D4"/>
    <w:rsid w:val="006105C1"/>
    <w:rsid w:val="0061142E"/>
    <w:rsid w:val="00612072"/>
    <w:rsid w:val="00612B28"/>
    <w:rsid w:val="0061300B"/>
    <w:rsid w:val="00615620"/>
    <w:rsid w:val="00616D50"/>
    <w:rsid w:val="006170F8"/>
    <w:rsid w:val="0061716F"/>
    <w:rsid w:val="006171A0"/>
    <w:rsid w:val="006173ED"/>
    <w:rsid w:val="00620335"/>
    <w:rsid w:val="00623676"/>
    <w:rsid w:val="0062384F"/>
    <w:rsid w:val="00624A56"/>
    <w:rsid w:val="0062671C"/>
    <w:rsid w:val="00627367"/>
    <w:rsid w:val="00630AD4"/>
    <w:rsid w:val="00631339"/>
    <w:rsid w:val="006324D8"/>
    <w:rsid w:val="006324FA"/>
    <w:rsid w:val="006332AC"/>
    <w:rsid w:val="0063693D"/>
    <w:rsid w:val="0064086B"/>
    <w:rsid w:val="00640E9A"/>
    <w:rsid w:val="0064183B"/>
    <w:rsid w:val="00642237"/>
    <w:rsid w:val="00642D25"/>
    <w:rsid w:val="00643345"/>
    <w:rsid w:val="00644EEF"/>
    <w:rsid w:val="00645DEB"/>
    <w:rsid w:val="00651382"/>
    <w:rsid w:val="0065143A"/>
    <w:rsid w:val="00653C59"/>
    <w:rsid w:val="00653E87"/>
    <w:rsid w:val="00654D31"/>
    <w:rsid w:val="00655A37"/>
    <w:rsid w:val="0065655B"/>
    <w:rsid w:val="00656627"/>
    <w:rsid w:val="00656983"/>
    <w:rsid w:val="00657DDD"/>
    <w:rsid w:val="006601B1"/>
    <w:rsid w:val="006621AE"/>
    <w:rsid w:val="00662254"/>
    <w:rsid w:val="00663A44"/>
    <w:rsid w:val="006644AE"/>
    <w:rsid w:val="006655F7"/>
    <w:rsid w:val="0066689F"/>
    <w:rsid w:val="00666D76"/>
    <w:rsid w:val="0066782D"/>
    <w:rsid w:val="00667B9F"/>
    <w:rsid w:val="00670C34"/>
    <w:rsid w:val="006710CF"/>
    <w:rsid w:val="00671ACD"/>
    <w:rsid w:val="00671DC0"/>
    <w:rsid w:val="0067266A"/>
    <w:rsid w:val="00674D82"/>
    <w:rsid w:val="00676134"/>
    <w:rsid w:val="0067632D"/>
    <w:rsid w:val="00676387"/>
    <w:rsid w:val="00680533"/>
    <w:rsid w:val="00681696"/>
    <w:rsid w:val="00682775"/>
    <w:rsid w:val="00684053"/>
    <w:rsid w:val="0068433E"/>
    <w:rsid w:val="00685463"/>
    <w:rsid w:val="00686745"/>
    <w:rsid w:val="00687D61"/>
    <w:rsid w:val="00690B69"/>
    <w:rsid w:val="00691138"/>
    <w:rsid w:val="00691553"/>
    <w:rsid w:val="00691C11"/>
    <w:rsid w:val="00692C6E"/>
    <w:rsid w:val="0069301F"/>
    <w:rsid w:val="00693453"/>
    <w:rsid w:val="00693E13"/>
    <w:rsid w:val="00694218"/>
    <w:rsid w:val="00694399"/>
    <w:rsid w:val="00694942"/>
    <w:rsid w:val="00696571"/>
    <w:rsid w:val="006A00FE"/>
    <w:rsid w:val="006A067B"/>
    <w:rsid w:val="006A096B"/>
    <w:rsid w:val="006A370D"/>
    <w:rsid w:val="006A404C"/>
    <w:rsid w:val="006A4CCE"/>
    <w:rsid w:val="006A51DF"/>
    <w:rsid w:val="006A54D3"/>
    <w:rsid w:val="006A65F3"/>
    <w:rsid w:val="006A792C"/>
    <w:rsid w:val="006B01CA"/>
    <w:rsid w:val="006B0AA1"/>
    <w:rsid w:val="006B0BBF"/>
    <w:rsid w:val="006B2C00"/>
    <w:rsid w:val="006B38CE"/>
    <w:rsid w:val="006B3E46"/>
    <w:rsid w:val="006B3EBE"/>
    <w:rsid w:val="006B5F10"/>
    <w:rsid w:val="006B7C17"/>
    <w:rsid w:val="006C40F7"/>
    <w:rsid w:val="006C68DA"/>
    <w:rsid w:val="006D3582"/>
    <w:rsid w:val="006D41F6"/>
    <w:rsid w:val="006D4B86"/>
    <w:rsid w:val="006D57B3"/>
    <w:rsid w:val="006D5F0D"/>
    <w:rsid w:val="006D7E64"/>
    <w:rsid w:val="006E02E1"/>
    <w:rsid w:val="006E0BA5"/>
    <w:rsid w:val="006E2E5D"/>
    <w:rsid w:val="006E2F8E"/>
    <w:rsid w:val="006E3207"/>
    <w:rsid w:val="006E5172"/>
    <w:rsid w:val="006E552E"/>
    <w:rsid w:val="006E573C"/>
    <w:rsid w:val="006E6DD1"/>
    <w:rsid w:val="006E79BA"/>
    <w:rsid w:val="006F41A2"/>
    <w:rsid w:val="006F4DD6"/>
    <w:rsid w:val="006F74CB"/>
    <w:rsid w:val="006F7534"/>
    <w:rsid w:val="006F76CA"/>
    <w:rsid w:val="00700636"/>
    <w:rsid w:val="00700A87"/>
    <w:rsid w:val="00703358"/>
    <w:rsid w:val="00704095"/>
    <w:rsid w:val="00704EE4"/>
    <w:rsid w:val="00706BAA"/>
    <w:rsid w:val="00711590"/>
    <w:rsid w:val="007149CF"/>
    <w:rsid w:val="00717DE5"/>
    <w:rsid w:val="007226AC"/>
    <w:rsid w:val="007249D5"/>
    <w:rsid w:val="00726943"/>
    <w:rsid w:val="0073015A"/>
    <w:rsid w:val="0073382F"/>
    <w:rsid w:val="00734365"/>
    <w:rsid w:val="00734600"/>
    <w:rsid w:val="00735E24"/>
    <w:rsid w:val="007369F1"/>
    <w:rsid w:val="00737D0C"/>
    <w:rsid w:val="007400B5"/>
    <w:rsid w:val="007402F2"/>
    <w:rsid w:val="00740DDA"/>
    <w:rsid w:val="0074127E"/>
    <w:rsid w:val="00741884"/>
    <w:rsid w:val="00741ADF"/>
    <w:rsid w:val="00742377"/>
    <w:rsid w:val="00742B3B"/>
    <w:rsid w:val="00743F55"/>
    <w:rsid w:val="00745807"/>
    <w:rsid w:val="00746A80"/>
    <w:rsid w:val="00750AB1"/>
    <w:rsid w:val="007525EA"/>
    <w:rsid w:val="00753231"/>
    <w:rsid w:val="00753924"/>
    <w:rsid w:val="00754E21"/>
    <w:rsid w:val="00755326"/>
    <w:rsid w:val="00755712"/>
    <w:rsid w:val="00756E29"/>
    <w:rsid w:val="00757BC0"/>
    <w:rsid w:val="00760237"/>
    <w:rsid w:val="0076140C"/>
    <w:rsid w:val="007615A1"/>
    <w:rsid w:val="007627A5"/>
    <w:rsid w:val="00764A22"/>
    <w:rsid w:val="00764B7A"/>
    <w:rsid w:val="0076530D"/>
    <w:rsid w:val="007663B2"/>
    <w:rsid w:val="00766C5D"/>
    <w:rsid w:val="007674BC"/>
    <w:rsid w:val="00767B1E"/>
    <w:rsid w:val="00767DE5"/>
    <w:rsid w:val="00771124"/>
    <w:rsid w:val="0077363D"/>
    <w:rsid w:val="00773E54"/>
    <w:rsid w:val="00774FDB"/>
    <w:rsid w:val="00782FAE"/>
    <w:rsid w:val="007831B9"/>
    <w:rsid w:val="00783676"/>
    <w:rsid w:val="00784082"/>
    <w:rsid w:val="00784D36"/>
    <w:rsid w:val="00785C72"/>
    <w:rsid w:val="0078780E"/>
    <w:rsid w:val="00790168"/>
    <w:rsid w:val="0079056F"/>
    <w:rsid w:val="007929FF"/>
    <w:rsid w:val="00792AF6"/>
    <w:rsid w:val="00793329"/>
    <w:rsid w:val="00793A2F"/>
    <w:rsid w:val="007957F1"/>
    <w:rsid w:val="00796A59"/>
    <w:rsid w:val="007970BE"/>
    <w:rsid w:val="00797275"/>
    <w:rsid w:val="007A11A3"/>
    <w:rsid w:val="007A1480"/>
    <w:rsid w:val="007A1A7D"/>
    <w:rsid w:val="007A1D5B"/>
    <w:rsid w:val="007A21E9"/>
    <w:rsid w:val="007A34BE"/>
    <w:rsid w:val="007A38B3"/>
    <w:rsid w:val="007A42B2"/>
    <w:rsid w:val="007A4A6A"/>
    <w:rsid w:val="007A7A63"/>
    <w:rsid w:val="007B0233"/>
    <w:rsid w:val="007B0CA3"/>
    <w:rsid w:val="007B12CB"/>
    <w:rsid w:val="007B2382"/>
    <w:rsid w:val="007B3013"/>
    <w:rsid w:val="007B484A"/>
    <w:rsid w:val="007B5E20"/>
    <w:rsid w:val="007B6659"/>
    <w:rsid w:val="007C0AD0"/>
    <w:rsid w:val="007C12DD"/>
    <w:rsid w:val="007C1DC5"/>
    <w:rsid w:val="007C1E63"/>
    <w:rsid w:val="007C260E"/>
    <w:rsid w:val="007C27D6"/>
    <w:rsid w:val="007C3490"/>
    <w:rsid w:val="007C524D"/>
    <w:rsid w:val="007C6EF4"/>
    <w:rsid w:val="007C7B8E"/>
    <w:rsid w:val="007C7C9B"/>
    <w:rsid w:val="007C7D84"/>
    <w:rsid w:val="007D0517"/>
    <w:rsid w:val="007D096F"/>
    <w:rsid w:val="007D1660"/>
    <w:rsid w:val="007D20BC"/>
    <w:rsid w:val="007D2300"/>
    <w:rsid w:val="007D4890"/>
    <w:rsid w:val="007D4994"/>
    <w:rsid w:val="007D54A0"/>
    <w:rsid w:val="007D5834"/>
    <w:rsid w:val="007E0BDB"/>
    <w:rsid w:val="007E1345"/>
    <w:rsid w:val="007E28A8"/>
    <w:rsid w:val="007E56D7"/>
    <w:rsid w:val="007E618A"/>
    <w:rsid w:val="007E7B73"/>
    <w:rsid w:val="007F0EAD"/>
    <w:rsid w:val="007F1397"/>
    <w:rsid w:val="007F1645"/>
    <w:rsid w:val="007F2A7B"/>
    <w:rsid w:val="007F3B1C"/>
    <w:rsid w:val="007F4C99"/>
    <w:rsid w:val="007F5EF6"/>
    <w:rsid w:val="0080004C"/>
    <w:rsid w:val="00800278"/>
    <w:rsid w:val="0080073F"/>
    <w:rsid w:val="00800B05"/>
    <w:rsid w:val="00800B0E"/>
    <w:rsid w:val="0080172E"/>
    <w:rsid w:val="00802256"/>
    <w:rsid w:val="00802B33"/>
    <w:rsid w:val="00803E52"/>
    <w:rsid w:val="00805A6A"/>
    <w:rsid w:val="00805BB7"/>
    <w:rsid w:val="00806898"/>
    <w:rsid w:val="00806C5C"/>
    <w:rsid w:val="00806F53"/>
    <w:rsid w:val="0081088B"/>
    <w:rsid w:val="00810CD0"/>
    <w:rsid w:val="00811960"/>
    <w:rsid w:val="00812149"/>
    <w:rsid w:val="0081215B"/>
    <w:rsid w:val="0081307C"/>
    <w:rsid w:val="008131D9"/>
    <w:rsid w:val="008134C6"/>
    <w:rsid w:val="00815AE0"/>
    <w:rsid w:val="00816504"/>
    <w:rsid w:val="00816871"/>
    <w:rsid w:val="0081704E"/>
    <w:rsid w:val="008207F2"/>
    <w:rsid w:val="0082138B"/>
    <w:rsid w:val="008213EC"/>
    <w:rsid w:val="00822950"/>
    <w:rsid w:val="00824300"/>
    <w:rsid w:val="00825231"/>
    <w:rsid w:val="00825406"/>
    <w:rsid w:val="008270E2"/>
    <w:rsid w:val="00827320"/>
    <w:rsid w:val="0082735B"/>
    <w:rsid w:val="008305BF"/>
    <w:rsid w:val="00830F7F"/>
    <w:rsid w:val="008314A2"/>
    <w:rsid w:val="00831B11"/>
    <w:rsid w:val="008333C9"/>
    <w:rsid w:val="00834654"/>
    <w:rsid w:val="00834702"/>
    <w:rsid w:val="008356F1"/>
    <w:rsid w:val="00840452"/>
    <w:rsid w:val="00840620"/>
    <w:rsid w:val="00841B30"/>
    <w:rsid w:val="0084241B"/>
    <w:rsid w:val="0084308E"/>
    <w:rsid w:val="00843AFE"/>
    <w:rsid w:val="00847492"/>
    <w:rsid w:val="00847711"/>
    <w:rsid w:val="008502EB"/>
    <w:rsid w:val="0085048D"/>
    <w:rsid w:val="0085090C"/>
    <w:rsid w:val="008513BF"/>
    <w:rsid w:val="008520BA"/>
    <w:rsid w:val="00852E22"/>
    <w:rsid w:val="00853BB2"/>
    <w:rsid w:val="008543A2"/>
    <w:rsid w:val="00854532"/>
    <w:rsid w:val="0085502F"/>
    <w:rsid w:val="008558CD"/>
    <w:rsid w:val="008567F9"/>
    <w:rsid w:val="008608D2"/>
    <w:rsid w:val="00861A51"/>
    <w:rsid w:val="00863074"/>
    <w:rsid w:val="00863BEC"/>
    <w:rsid w:val="00863F09"/>
    <w:rsid w:val="0086401B"/>
    <w:rsid w:val="00864329"/>
    <w:rsid w:val="00864A84"/>
    <w:rsid w:val="00864B80"/>
    <w:rsid w:val="00865C92"/>
    <w:rsid w:val="00865CF2"/>
    <w:rsid w:val="008678C8"/>
    <w:rsid w:val="00870ECE"/>
    <w:rsid w:val="00871E45"/>
    <w:rsid w:val="008730F0"/>
    <w:rsid w:val="00875154"/>
    <w:rsid w:val="00875E26"/>
    <w:rsid w:val="00875FFB"/>
    <w:rsid w:val="008763BF"/>
    <w:rsid w:val="00876B91"/>
    <w:rsid w:val="008771B5"/>
    <w:rsid w:val="008778DE"/>
    <w:rsid w:val="00880F93"/>
    <w:rsid w:val="008844F5"/>
    <w:rsid w:val="00887100"/>
    <w:rsid w:val="0088724F"/>
    <w:rsid w:val="0089063B"/>
    <w:rsid w:val="00891337"/>
    <w:rsid w:val="00894886"/>
    <w:rsid w:val="00895683"/>
    <w:rsid w:val="0089569A"/>
    <w:rsid w:val="00895769"/>
    <w:rsid w:val="00895DAE"/>
    <w:rsid w:val="00895EB7"/>
    <w:rsid w:val="00896A18"/>
    <w:rsid w:val="00896FF6"/>
    <w:rsid w:val="00897E29"/>
    <w:rsid w:val="008A0D63"/>
    <w:rsid w:val="008A0F14"/>
    <w:rsid w:val="008A11B7"/>
    <w:rsid w:val="008A282A"/>
    <w:rsid w:val="008A3920"/>
    <w:rsid w:val="008A3E73"/>
    <w:rsid w:val="008A4FA2"/>
    <w:rsid w:val="008A5E9F"/>
    <w:rsid w:val="008B0051"/>
    <w:rsid w:val="008B05A1"/>
    <w:rsid w:val="008B0700"/>
    <w:rsid w:val="008B152F"/>
    <w:rsid w:val="008B350D"/>
    <w:rsid w:val="008B576F"/>
    <w:rsid w:val="008B7D4F"/>
    <w:rsid w:val="008B7E3A"/>
    <w:rsid w:val="008C0FB8"/>
    <w:rsid w:val="008C230C"/>
    <w:rsid w:val="008C4563"/>
    <w:rsid w:val="008C4B13"/>
    <w:rsid w:val="008C54CA"/>
    <w:rsid w:val="008D263F"/>
    <w:rsid w:val="008D3043"/>
    <w:rsid w:val="008D4064"/>
    <w:rsid w:val="008D4826"/>
    <w:rsid w:val="008D57C4"/>
    <w:rsid w:val="008D7B02"/>
    <w:rsid w:val="008E109A"/>
    <w:rsid w:val="008E4E67"/>
    <w:rsid w:val="008E4ED3"/>
    <w:rsid w:val="008E5526"/>
    <w:rsid w:val="008E5EEE"/>
    <w:rsid w:val="008E76CE"/>
    <w:rsid w:val="008F04FC"/>
    <w:rsid w:val="008F0750"/>
    <w:rsid w:val="008F0D6F"/>
    <w:rsid w:val="008F43A9"/>
    <w:rsid w:val="008F46BB"/>
    <w:rsid w:val="008F551D"/>
    <w:rsid w:val="008F5ED6"/>
    <w:rsid w:val="008F63A3"/>
    <w:rsid w:val="008F6FFE"/>
    <w:rsid w:val="008F7707"/>
    <w:rsid w:val="008F7DCB"/>
    <w:rsid w:val="00902B03"/>
    <w:rsid w:val="00902FE5"/>
    <w:rsid w:val="0090302F"/>
    <w:rsid w:val="00903D84"/>
    <w:rsid w:val="00904182"/>
    <w:rsid w:val="00906CE1"/>
    <w:rsid w:val="009071D8"/>
    <w:rsid w:val="00907974"/>
    <w:rsid w:val="00907EC8"/>
    <w:rsid w:val="00910CA0"/>
    <w:rsid w:val="00910FD8"/>
    <w:rsid w:val="0091239B"/>
    <w:rsid w:val="009168AD"/>
    <w:rsid w:val="00916C57"/>
    <w:rsid w:val="00917C2B"/>
    <w:rsid w:val="009201D3"/>
    <w:rsid w:val="009216F1"/>
    <w:rsid w:val="009217D9"/>
    <w:rsid w:val="009223F7"/>
    <w:rsid w:val="00922FBF"/>
    <w:rsid w:val="009237DB"/>
    <w:rsid w:val="00925C54"/>
    <w:rsid w:val="009260CA"/>
    <w:rsid w:val="0093048C"/>
    <w:rsid w:val="00930857"/>
    <w:rsid w:val="0093144D"/>
    <w:rsid w:val="00931663"/>
    <w:rsid w:val="00931AA6"/>
    <w:rsid w:val="00931DD4"/>
    <w:rsid w:val="00935961"/>
    <w:rsid w:val="00936134"/>
    <w:rsid w:val="00936429"/>
    <w:rsid w:val="00936BED"/>
    <w:rsid w:val="00937B50"/>
    <w:rsid w:val="009401DF"/>
    <w:rsid w:val="00944F7B"/>
    <w:rsid w:val="009454E9"/>
    <w:rsid w:val="00945BB8"/>
    <w:rsid w:val="0095003A"/>
    <w:rsid w:val="00952829"/>
    <w:rsid w:val="00952C9E"/>
    <w:rsid w:val="00952D71"/>
    <w:rsid w:val="009537E8"/>
    <w:rsid w:val="00954112"/>
    <w:rsid w:val="00954457"/>
    <w:rsid w:val="00954C8A"/>
    <w:rsid w:val="00954FC9"/>
    <w:rsid w:val="009562BC"/>
    <w:rsid w:val="00956C35"/>
    <w:rsid w:val="00956EBA"/>
    <w:rsid w:val="00957AC7"/>
    <w:rsid w:val="009609FA"/>
    <w:rsid w:val="00960C38"/>
    <w:rsid w:val="0096200F"/>
    <w:rsid w:val="00964EFA"/>
    <w:rsid w:val="0096521E"/>
    <w:rsid w:val="00965B22"/>
    <w:rsid w:val="0096733C"/>
    <w:rsid w:val="009675A5"/>
    <w:rsid w:val="009676F9"/>
    <w:rsid w:val="009677DA"/>
    <w:rsid w:val="00971ECB"/>
    <w:rsid w:val="009748B8"/>
    <w:rsid w:val="009757E9"/>
    <w:rsid w:val="009758D4"/>
    <w:rsid w:val="00976F7F"/>
    <w:rsid w:val="00977351"/>
    <w:rsid w:val="009804FF"/>
    <w:rsid w:val="00980CA6"/>
    <w:rsid w:val="00981AC0"/>
    <w:rsid w:val="00982CD6"/>
    <w:rsid w:val="0098394D"/>
    <w:rsid w:val="00985722"/>
    <w:rsid w:val="00985874"/>
    <w:rsid w:val="009869C5"/>
    <w:rsid w:val="00986E1D"/>
    <w:rsid w:val="00991804"/>
    <w:rsid w:val="009920CD"/>
    <w:rsid w:val="009921B7"/>
    <w:rsid w:val="0099421B"/>
    <w:rsid w:val="009942C4"/>
    <w:rsid w:val="00995A23"/>
    <w:rsid w:val="00995D0F"/>
    <w:rsid w:val="009A2DBA"/>
    <w:rsid w:val="009A2E83"/>
    <w:rsid w:val="009A4B8C"/>
    <w:rsid w:val="009A5DA6"/>
    <w:rsid w:val="009A6F2B"/>
    <w:rsid w:val="009A7428"/>
    <w:rsid w:val="009A7A00"/>
    <w:rsid w:val="009B072B"/>
    <w:rsid w:val="009B1510"/>
    <w:rsid w:val="009B2A8E"/>
    <w:rsid w:val="009B4331"/>
    <w:rsid w:val="009B58BE"/>
    <w:rsid w:val="009B6881"/>
    <w:rsid w:val="009B6D8F"/>
    <w:rsid w:val="009B6F84"/>
    <w:rsid w:val="009B72D5"/>
    <w:rsid w:val="009B747C"/>
    <w:rsid w:val="009B74E7"/>
    <w:rsid w:val="009C0BFE"/>
    <w:rsid w:val="009C0F62"/>
    <w:rsid w:val="009C1B8A"/>
    <w:rsid w:val="009C3CE3"/>
    <w:rsid w:val="009C5E84"/>
    <w:rsid w:val="009C6E4F"/>
    <w:rsid w:val="009D0014"/>
    <w:rsid w:val="009D1B46"/>
    <w:rsid w:val="009D1D62"/>
    <w:rsid w:val="009D2CB8"/>
    <w:rsid w:val="009D359D"/>
    <w:rsid w:val="009D7F90"/>
    <w:rsid w:val="009E15DB"/>
    <w:rsid w:val="009E26EE"/>
    <w:rsid w:val="009E2B76"/>
    <w:rsid w:val="009E5597"/>
    <w:rsid w:val="009E6337"/>
    <w:rsid w:val="009E65FA"/>
    <w:rsid w:val="009E6F08"/>
    <w:rsid w:val="009F0242"/>
    <w:rsid w:val="009F0C20"/>
    <w:rsid w:val="009F1075"/>
    <w:rsid w:val="009F1507"/>
    <w:rsid w:val="009F1F37"/>
    <w:rsid w:val="009F23EA"/>
    <w:rsid w:val="009F2DFE"/>
    <w:rsid w:val="009F3742"/>
    <w:rsid w:val="009F54A0"/>
    <w:rsid w:val="009F570C"/>
    <w:rsid w:val="009F5855"/>
    <w:rsid w:val="009F5921"/>
    <w:rsid w:val="009F62F9"/>
    <w:rsid w:val="00A01589"/>
    <w:rsid w:val="00A02BEA"/>
    <w:rsid w:val="00A0478E"/>
    <w:rsid w:val="00A05A25"/>
    <w:rsid w:val="00A07F9A"/>
    <w:rsid w:val="00A10310"/>
    <w:rsid w:val="00A11997"/>
    <w:rsid w:val="00A126F2"/>
    <w:rsid w:val="00A145BC"/>
    <w:rsid w:val="00A14A82"/>
    <w:rsid w:val="00A14C30"/>
    <w:rsid w:val="00A15A22"/>
    <w:rsid w:val="00A15F9F"/>
    <w:rsid w:val="00A178FB"/>
    <w:rsid w:val="00A226ED"/>
    <w:rsid w:val="00A26754"/>
    <w:rsid w:val="00A31272"/>
    <w:rsid w:val="00A3302D"/>
    <w:rsid w:val="00A336DD"/>
    <w:rsid w:val="00A343CF"/>
    <w:rsid w:val="00A34EAC"/>
    <w:rsid w:val="00A34FEF"/>
    <w:rsid w:val="00A3715A"/>
    <w:rsid w:val="00A37F78"/>
    <w:rsid w:val="00A43F07"/>
    <w:rsid w:val="00A44A7D"/>
    <w:rsid w:val="00A45AC3"/>
    <w:rsid w:val="00A479E1"/>
    <w:rsid w:val="00A50801"/>
    <w:rsid w:val="00A50CF9"/>
    <w:rsid w:val="00A50D42"/>
    <w:rsid w:val="00A51680"/>
    <w:rsid w:val="00A52A23"/>
    <w:rsid w:val="00A53394"/>
    <w:rsid w:val="00A53DE6"/>
    <w:rsid w:val="00A54528"/>
    <w:rsid w:val="00A5461D"/>
    <w:rsid w:val="00A548B7"/>
    <w:rsid w:val="00A557BF"/>
    <w:rsid w:val="00A55A9E"/>
    <w:rsid w:val="00A56FA6"/>
    <w:rsid w:val="00A6105C"/>
    <w:rsid w:val="00A6277A"/>
    <w:rsid w:val="00A63090"/>
    <w:rsid w:val="00A6336B"/>
    <w:rsid w:val="00A63AA2"/>
    <w:rsid w:val="00A64502"/>
    <w:rsid w:val="00A64A7F"/>
    <w:rsid w:val="00A6559D"/>
    <w:rsid w:val="00A65BFC"/>
    <w:rsid w:val="00A662C8"/>
    <w:rsid w:val="00A66F39"/>
    <w:rsid w:val="00A672E2"/>
    <w:rsid w:val="00A70A8D"/>
    <w:rsid w:val="00A717D1"/>
    <w:rsid w:val="00A728D3"/>
    <w:rsid w:val="00A73B6C"/>
    <w:rsid w:val="00A743CF"/>
    <w:rsid w:val="00A74ECA"/>
    <w:rsid w:val="00A75294"/>
    <w:rsid w:val="00A761F0"/>
    <w:rsid w:val="00A764CF"/>
    <w:rsid w:val="00A76AAA"/>
    <w:rsid w:val="00A7758D"/>
    <w:rsid w:val="00A778B3"/>
    <w:rsid w:val="00A77BF5"/>
    <w:rsid w:val="00A827F2"/>
    <w:rsid w:val="00A831DB"/>
    <w:rsid w:val="00A84EF2"/>
    <w:rsid w:val="00A85654"/>
    <w:rsid w:val="00A85F64"/>
    <w:rsid w:val="00A86934"/>
    <w:rsid w:val="00A87B3E"/>
    <w:rsid w:val="00A87C54"/>
    <w:rsid w:val="00A9156B"/>
    <w:rsid w:val="00A92119"/>
    <w:rsid w:val="00A957E4"/>
    <w:rsid w:val="00A95DB7"/>
    <w:rsid w:val="00A96651"/>
    <w:rsid w:val="00A96D08"/>
    <w:rsid w:val="00AA1313"/>
    <w:rsid w:val="00AA348A"/>
    <w:rsid w:val="00AA35C8"/>
    <w:rsid w:val="00AA36E3"/>
    <w:rsid w:val="00AA64C6"/>
    <w:rsid w:val="00AA72C4"/>
    <w:rsid w:val="00AA7BF1"/>
    <w:rsid w:val="00AB1780"/>
    <w:rsid w:val="00AB1998"/>
    <w:rsid w:val="00AB2320"/>
    <w:rsid w:val="00AB30EC"/>
    <w:rsid w:val="00AB3938"/>
    <w:rsid w:val="00AB3CFD"/>
    <w:rsid w:val="00AB41F2"/>
    <w:rsid w:val="00AB4740"/>
    <w:rsid w:val="00AB597A"/>
    <w:rsid w:val="00AB6F6B"/>
    <w:rsid w:val="00AC482A"/>
    <w:rsid w:val="00AC5154"/>
    <w:rsid w:val="00AC7E0D"/>
    <w:rsid w:val="00AD00B4"/>
    <w:rsid w:val="00AD0B8F"/>
    <w:rsid w:val="00AD0E24"/>
    <w:rsid w:val="00AD0E6F"/>
    <w:rsid w:val="00AD0FD8"/>
    <w:rsid w:val="00AD1362"/>
    <w:rsid w:val="00AD2D21"/>
    <w:rsid w:val="00AD41CA"/>
    <w:rsid w:val="00AD55F5"/>
    <w:rsid w:val="00AD6368"/>
    <w:rsid w:val="00AD6569"/>
    <w:rsid w:val="00AD7847"/>
    <w:rsid w:val="00AE038D"/>
    <w:rsid w:val="00AE1E84"/>
    <w:rsid w:val="00AE343D"/>
    <w:rsid w:val="00AE348C"/>
    <w:rsid w:val="00AE76FC"/>
    <w:rsid w:val="00AE7925"/>
    <w:rsid w:val="00AE7DA0"/>
    <w:rsid w:val="00AF022C"/>
    <w:rsid w:val="00AF0701"/>
    <w:rsid w:val="00AF0B82"/>
    <w:rsid w:val="00AF13DA"/>
    <w:rsid w:val="00AF28A4"/>
    <w:rsid w:val="00AF2CFA"/>
    <w:rsid w:val="00AF30DB"/>
    <w:rsid w:val="00AF3192"/>
    <w:rsid w:val="00AF4D7C"/>
    <w:rsid w:val="00AF5CDB"/>
    <w:rsid w:val="00AF6A47"/>
    <w:rsid w:val="00AF7C16"/>
    <w:rsid w:val="00B023FE"/>
    <w:rsid w:val="00B0347C"/>
    <w:rsid w:val="00B03AFD"/>
    <w:rsid w:val="00B05445"/>
    <w:rsid w:val="00B054C4"/>
    <w:rsid w:val="00B06B8E"/>
    <w:rsid w:val="00B06FE7"/>
    <w:rsid w:val="00B07306"/>
    <w:rsid w:val="00B105D9"/>
    <w:rsid w:val="00B1075E"/>
    <w:rsid w:val="00B114CE"/>
    <w:rsid w:val="00B121CD"/>
    <w:rsid w:val="00B126A7"/>
    <w:rsid w:val="00B12EAA"/>
    <w:rsid w:val="00B14E48"/>
    <w:rsid w:val="00B15E51"/>
    <w:rsid w:val="00B16E9D"/>
    <w:rsid w:val="00B17098"/>
    <w:rsid w:val="00B1726A"/>
    <w:rsid w:val="00B201C2"/>
    <w:rsid w:val="00B21C4A"/>
    <w:rsid w:val="00B22640"/>
    <w:rsid w:val="00B231A4"/>
    <w:rsid w:val="00B2490E"/>
    <w:rsid w:val="00B249C2"/>
    <w:rsid w:val="00B258AF"/>
    <w:rsid w:val="00B25F10"/>
    <w:rsid w:val="00B26D43"/>
    <w:rsid w:val="00B26D5E"/>
    <w:rsid w:val="00B2786E"/>
    <w:rsid w:val="00B279EB"/>
    <w:rsid w:val="00B30A47"/>
    <w:rsid w:val="00B31341"/>
    <w:rsid w:val="00B31810"/>
    <w:rsid w:val="00B3253C"/>
    <w:rsid w:val="00B3260E"/>
    <w:rsid w:val="00B3279C"/>
    <w:rsid w:val="00B36E00"/>
    <w:rsid w:val="00B413C9"/>
    <w:rsid w:val="00B423EA"/>
    <w:rsid w:val="00B43909"/>
    <w:rsid w:val="00B44A0D"/>
    <w:rsid w:val="00B45D24"/>
    <w:rsid w:val="00B4617B"/>
    <w:rsid w:val="00B46248"/>
    <w:rsid w:val="00B46642"/>
    <w:rsid w:val="00B47588"/>
    <w:rsid w:val="00B50B13"/>
    <w:rsid w:val="00B50D28"/>
    <w:rsid w:val="00B51345"/>
    <w:rsid w:val="00B52931"/>
    <w:rsid w:val="00B52CBB"/>
    <w:rsid w:val="00B53353"/>
    <w:rsid w:val="00B540B9"/>
    <w:rsid w:val="00B55C2C"/>
    <w:rsid w:val="00B55DDD"/>
    <w:rsid w:val="00B57121"/>
    <w:rsid w:val="00B6336E"/>
    <w:rsid w:val="00B63F95"/>
    <w:rsid w:val="00B64F79"/>
    <w:rsid w:val="00B6592E"/>
    <w:rsid w:val="00B660DF"/>
    <w:rsid w:val="00B67326"/>
    <w:rsid w:val="00B67417"/>
    <w:rsid w:val="00B72BA3"/>
    <w:rsid w:val="00B74A92"/>
    <w:rsid w:val="00B7603A"/>
    <w:rsid w:val="00B76355"/>
    <w:rsid w:val="00B8001E"/>
    <w:rsid w:val="00B822F3"/>
    <w:rsid w:val="00B82CEB"/>
    <w:rsid w:val="00B84818"/>
    <w:rsid w:val="00B86915"/>
    <w:rsid w:val="00B86D23"/>
    <w:rsid w:val="00B87572"/>
    <w:rsid w:val="00B8796F"/>
    <w:rsid w:val="00B904C3"/>
    <w:rsid w:val="00B9112B"/>
    <w:rsid w:val="00B91C21"/>
    <w:rsid w:val="00B92BBE"/>
    <w:rsid w:val="00B92EB1"/>
    <w:rsid w:val="00B92F3E"/>
    <w:rsid w:val="00B939CB"/>
    <w:rsid w:val="00B93C26"/>
    <w:rsid w:val="00B943D1"/>
    <w:rsid w:val="00B94D60"/>
    <w:rsid w:val="00B94EDC"/>
    <w:rsid w:val="00B95D8E"/>
    <w:rsid w:val="00B95F7D"/>
    <w:rsid w:val="00B97726"/>
    <w:rsid w:val="00BA19BE"/>
    <w:rsid w:val="00BA1CCF"/>
    <w:rsid w:val="00BA2E1A"/>
    <w:rsid w:val="00BA2E5F"/>
    <w:rsid w:val="00BA3463"/>
    <w:rsid w:val="00BA3676"/>
    <w:rsid w:val="00BA376C"/>
    <w:rsid w:val="00BA6075"/>
    <w:rsid w:val="00BA60EB"/>
    <w:rsid w:val="00BA6256"/>
    <w:rsid w:val="00BA6FF5"/>
    <w:rsid w:val="00BB0862"/>
    <w:rsid w:val="00BB0A7B"/>
    <w:rsid w:val="00BB1049"/>
    <w:rsid w:val="00BB15FD"/>
    <w:rsid w:val="00BB27FA"/>
    <w:rsid w:val="00BB425D"/>
    <w:rsid w:val="00BB4B58"/>
    <w:rsid w:val="00BB4FB6"/>
    <w:rsid w:val="00BB50DD"/>
    <w:rsid w:val="00BB53FC"/>
    <w:rsid w:val="00BB6EB1"/>
    <w:rsid w:val="00BB779E"/>
    <w:rsid w:val="00BC00A4"/>
    <w:rsid w:val="00BC0EAA"/>
    <w:rsid w:val="00BC1EF5"/>
    <w:rsid w:val="00BC421E"/>
    <w:rsid w:val="00BC4B94"/>
    <w:rsid w:val="00BC530E"/>
    <w:rsid w:val="00BC5BB5"/>
    <w:rsid w:val="00BC5EB0"/>
    <w:rsid w:val="00BC7CBF"/>
    <w:rsid w:val="00BD04ED"/>
    <w:rsid w:val="00BD073A"/>
    <w:rsid w:val="00BD28CA"/>
    <w:rsid w:val="00BD376D"/>
    <w:rsid w:val="00BD402F"/>
    <w:rsid w:val="00BD4C87"/>
    <w:rsid w:val="00BD5717"/>
    <w:rsid w:val="00BD7E45"/>
    <w:rsid w:val="00BD7F2E"/>
    <w:rsid w:val="00BE186E"/>
    <w:rsid w:val="00BE20BE"/>
    <w:rsid w:val="00BE2B83"/>
    <w:rsid w:val="00BE3D2B"/>
    <w:rsid w:val="00BE410A"/>
    <w:rsid w:val="00BE4730"/>
    <w:rsid w:val="00BE5144"/>
    <w:rsid w:val="00BF0E19"/>
    <w:rsid w:val="00BF3A57"/>
    <w:rsid w:val="00BF419E"/>
    <w:rsid w:val="00BF461A"/>
    <w:rsid w:val="00BF5A4A"/>
    <w:rsid w:val="00BF6CF0"/>
    <w:rsid w:val="00BF7110"/>
    <w:rsid w:val="00BF7C60"/>
    <w:rsid w:val="00C00131"/>
    <w:rsid w:val="00C00402"/>
    <w:rsid w:val="00C02D6A"/>
    <w:rsid w:val="00C02E6F"/>
    <w:rsid w:val="00C03057"/>
    <w:rsid w:val="00C038D3"/>
    <w:rsid w:val="00C04730"/>
    <w:rsid w:val="00C04F77"/>
    <w:rsid w:val="00C05010"/>
    <w:rsid w:val="00C05215"/>
    <w:rsid w:val="00C05737"/>
    <w:rsid w:val="00C06420"/>
    <w:rsid w:val="00C07302"/>
    <w:rsid w:val="00C101AA"/>
    <w:rsid w:val="00C102EE"/>
    <w:rsid w:val="00C116E0"/>
    <w:rsid w:val="00C11DCA"/>
    <w:rsid w:val="00C1329C"/>
    <w:rsid w:val="00C13549"/>
    <w:rsid w:val="00C15D48"/>
    <w:rsid w:val="00C15EBC"/>
    <w:rsid w:val="00C177C2"/>
    <w:rsid w:val="00C200B2"/>
    <w:rsid w:val="00C21022"/>
    <w:rsid w:val="00C214E7"/>
    <w:rsid w:val="00C21AB0"/>
    <w:rsid w:val="00C23491"/>
    <w:rsid w:val="00C23FEA"/>
    <w:rsid w:val="00C24078"/>
    <w:rsid w:val="00C24AE8"/>
    <w:rsid w:val="00C25208"/>
    <w:rsid w:val="00C258A1"/>
    <w:rsid w:val="00C2699D"/>
    <w:rsid w:val="00C27F91"/>
    <w:rsid w:val="00C3036A"/>
    <w:rsid w:val="00C31645"/>
    <w:rsid w:val="00C323BE"/>
    <w:rsid w:val="00C323CF"/>
    <w:rsid w:val="00C32DD5"/>
    <w:rsid w:val="00C34486"/>
    <w:rsid w:val="00C34D38"/>
    <w:rsid w:val="00C36CF8"/>
    <w:rsid w:val="00C40676"/>
    <w:rsid w:val="00C41B3D"/>
    <w:rsid w:val="00C41BA7"/>
    <w:rsid w:val="00C43470"/>
    <w:rsid w:val="00C43A2F"/>
    <w:rsid w:val="00C44AA3"/>
    <w:rsid w:val="00C503EB"/>
    <w:rsid w:val="00C50A05"/>
    <w:rsid w:val="00C50FED"/>
    <w:rsid w:val="00C5178D"/>
    <w:rsid w:val="00C52CAD"/>
    <w:rsid w:val="00C54632"/>
    <w:rsid w:val="00C54B60"/>
    <w:rsid w:val="00C54E8B"/>
    <w:rsid w:val="00C5612E"/>
    <w:rsid w:val="00C601BD"/>
    <w:rsid w:val="00C61503"/>
    <w:rsid w:val="00C61795"/>
    <w:rsid w:val="00C620B8"/>
    <w:rsid w:val="00C63555"/>
    <w:rsid w:val="00C67936"/>
    <w:rsid w:val="00C70FF9"/>
    <w:rsid w:val="00C74334"/>
    <w:rsid w:val="00C76760"/>
    <w:rsid w:val="00C80CAD"/>
    <w:rsid w:val="00C81427"/>
    <w:rsid w:val="00C824FE"/>
    <w:rsid w:val="00C82E76"/>
    <w:rsid w:val="00C84A7E"/>
    <w:rsid w:val="00C8557D"/>
    <w:rsid w:val="00C85875"/>
    <w:rsid w:val="00C86DA4"/>
    <w:rsid w:val="00C86DBD"/>
    <w:rsid w:val="00C903D8"/>
    <w:rsid w:val="00C90523"/>
    <w:rsid w:val="00C90BAD"/>
    <w:rsid w:val="00C91E08"/>
    <w:rsid w:val="00C94868"/>
    <w:rsid w:val="00C94B62"/>
    <w:rsid w:val="00C961B3"/>
    <w:rsid w:val="00CA0B6C"/>
    <w:rsid w:val="00CA2F33"/>
    <w:rsid w:val="00CA3E93"/>
    <w:rsid w:val="00CA4A7D"/>
    <w:rsid w:val="00CA4F92"/>
    <w:rsid w:val="00CA5699"/>
    <w:rsid w:val="00CB06D7"/>
    <w:rsid w:val="00CB11C8"/>
    <w:rsid w:val="00CB180C"/>
    <w:rsid w:val="00CB1E1B"/>
    <w:rsid w:val="00CB2CAA"/>
    <w:rsid w:val="00CB2D2E"/>
    <w:rsid w:val="00CB3296"/>
    <w:rsid w:val="00CB3A9B"/>
    <w:rsid w:val="00CB5C91"/>
    <w:rsid w:val="00CB6318"/>
    <w:rsid w:val="00CC0C04"/>
    <w:rsid w:val="00CC0C2C"/>
    <w:rsid w:val="00CC22A2"/>
    <w:rsid w:val="00CC30DC"/>
    <w:rsid w:val="00CC3D91"/>
    <w:rsid w:val="00CC5147"/>
    <w:rsid w:val="00CC54B3"/>
    <w:rsid w:val="00CC66CD"/>
    <w:rsid w:val="00CC6863"/>
    <w:rsid w:val="00CC6975"/>
    <w:rsid w:val="00CD03DD"/>
    <w:rsid w:val="00CD04CA"/>
    <w:rsid w:val="00CD20A1"/>
    <w:rsid w:val="00CD3A1B"/>
    <w:rsid w:val="00CD4068"/>
    <w:rsid w:val="00CD7694"/>
    <w:rsid w:val="00CE00EB"/>
    <w:rsid w:val="00CE07DB"/>
    <w:rsid w:val="00CE0C9C"/>
    <w:rsid w:val="00CE1ACA"/>
    <w:rsid w:val="00CE26AA"/>
    <w:rsid w:val="00CE319F"/>
    <w:rsid w:val="00CE4BB9"/>
    <w:rsid w:val="00CE7E5D"/>
    <w:rsid w:val="00CF1FEB"/>
    <w:rsid w:val="00CF2C1E"/>
    <w:rsid w:val="00CF362F"/>
    <w:rsid w:val="00CF552C"/>
    <w:rsid w:val="00CF63CA"/>
    <w:rsid w:val="00CF71C5"/>
    <w:rsid w:val="00CF7BA5"/>
    <w:rsid w:val="00D0120B"/>
    <w:rsid w:val="00D01C56"/>
    <w:rsid w:val="00D0215F"/>
    <w:rsid w:val="00D021C8"/>
    <w:rsid w:val="00D028CE"/>
    <w:rsid w:val="00D03C4E"/>
    <w:rsid w:val="00D03DCD"/>
    <w:rsid w:val="00D04014"/>
    <w:rsid w:val="00D05553"/>
    <w:rsid w:val="00D06793"/>
    <w:rsid w:val="00D068E2"/>
    <w:rsid w:val="00D07887"/>
    <w:rsid w:val="00D07DA3"/>
    <w:rsid w:val="00D10169"/>
    <w:rsid w:val="00D12D42"/>
    <w:rsid w:val="00D131EE"/>
    <w:rsid w:val="00D14A4B"/>
    <w:rsid w:val="00D151B7"/>
    <w:rsid w:val="00D1522A"/>
    <w:rsid w:val="00D1600D"/>
    <w:rsid w:val="00D20BEB"/>
    <w:rsid w:val="00D213DB"/>
    <w:rsid w:val="00D21B0E"/>
    <w:rsid w:val="00D22422"/>
    <w:rsid w:val="00D22466"/>
    <w:rsid w:val="00D22944"/>
    <w:rsid w:val="00D23297"/>
    <w:rsid w:val="00D2409E"/>
    <w:rsid w:val="00D25612"/>
    <w:rsid w:val="00D262A5"/>
    <w:rsid w:val="00D26ED3"/>
    <w:rsid w:val="00D2740A"/>
    <w:rsid w:val="00D325FC"/>
    <w:rsid w:val="00D32EE6"/>
    <w:rsid w:val="00D3544F"/>
    <w:rsid w:val="00D406B3"/>
    <w:rsid w:val="00D41BCE"/>
    <w:rsid w:val="00D424AD"/>
    <w:rsid w:val="00D43C5A"/>
    <w:rsid w:val="00D43CCB"/>
    <w:rsid w:val="00D45AFD"/>
    <w:rsid w:val="00D47589"/>
    <w:rsid w:val="00D517FF"/>
    <w:rsid w:val="00D5403B"/>
    <w:rsid w:val="00D54774"/>
    <w:rsid w:val="00D54932"/>
    <w:rsid w:val="00D55255"/>
    <w:rsid w:val="00D564E8"/>
    <w:rsid w:val="00D56A46"/>
    <w:rsid w:val="00D57B35"/>
    <w:rsid w:val="00D57D79"/>
    <w:rsid w:val="00D605BF"/>
    <w:rsid w:val="00D608C5"/>
    <w:rsid w:val="00D60E07"/>
    <w:rsid w:val="00D632B6"/>
    <w:rsid w:val="00D63436"/>
    <w:rsid w:val="00D6354E"/>
    <w:rsid w:val="00D637C0"/>
    <w:rsid w:val="00D63A5B"/>
    <w:rsid w:val="00D6403E"/>
    <w:rsid w:val="00D65AC9"/>
    <w:rsid w:val="00D668E6"/>
    <w:rsid w:val="00D67FDB"/>
    <w:rsid w:val="00D70A88"/>
    <w:rsid w:val="00D71046"/>
    <w:rsid w:val="00D710C7"/>
    <w:rsid w:val="00D720AE"/>
    <w:rsid w:val="00D724A0"/>
    <w:rsid w:val="00D72A1F"/>
    <w:rsid w:val="00D72A30"/>
    <w:rsid w:val="00D73DAA"/>
    <w:rsid w:val="00D73F5A"/>
    <w:rsid w:val="00D7443A"/>
    <w:rsid w:val="00D75D76"/>
    <w:rsid w:val="00D826A8"/>
    <w:rsid w:val="00D837E8"/>
    <w:rsid w:val="00D8521D"/>
    <w:rsid w:val="00D85220"/>
    <w:rsid w:val="00D85420"/>
    <w:rsid w:val="00D86C24"/>
    <w:rsid w:val="00D87C63"/>
    <w:rsid w:val="00D90653"/>
    <w:rsid w:val="00D91A93"/>
    <w:rsid w:val="00D93277"/>
    <w:rsid w:val="00D9368F"/>
    <w:rsid w:val="00D94001"/>
    <w:rsid w:val="00D942B2"/>
    <w:rsid w:val="00D942E4"/>
    <w:rsid w:val="00D9436F"/>
    <w:rsid w:val="00D95E97"/>
    <w:rsid w:val="00DA03DE"/>
    <w:rsid w:val="00DA10F5"/>
    <w:rsid w:val="00DA1693"/>
    <w:rsid w:val="00DA2D04"/>
    <w:rsid w:val="00DA3011"/>
    <w:rsid w:val="00DA418F"/>
    <w:rsid w:val="00DA48E0"/>
    <w:rsid w:val="00DA5331"/>
    <w:rsid w:val="00DA7978"/>
    <w:rsid w:val="00DB24B7"/>
    <w:rsid w:val="00DB3893"/>
    <w:rsid w:val="00DB3B50"/>
    <w:rsid w:val="00DB3BC2"/>
    <w:rsid w:val="00DB6891"/>
    <w:rsid w:val="00DB6A51"/>
    <w:rsid w:val="00DB6FC3"/>
    <w:rsid w:val="00DC346E"/>
    <w:rsid w:val="00DC60C9"/>
    <w:rsid w:val="00DC7CA9"/>
    <w:rsid w:val="00DD016D"/>
    <w:rsid w:val="00DD1CBC"/>
    <w:rsid w:val="00DD2F34"/>
    <w:rsid w:val="00DD3EA6"/>
    <w:rsid w:val="00DD4E3B"/>
    <w:rsid w:val="00DD5F72"/>
    <w:rsid w:val="00DD7EC4"/>
    <w:rsid w:val="00DE37C1"/>
    <w:rsid w:val="00DE5086"/>
    <w:rsid w:val="00DE52BE"/>
    <w:rsid w:val="00DE5508"/>
    <w:rsid w:val="00DE6D5E"/>
    <w:rsid w:val="00DF0AFD"/>
    <w:rsid w:val="00DF0C5A"/>
    <w:rsid w:val="00DF10CA"/>
    <w:rsid w:val="00DF110F"/>
    <w:rsid w:val="00DF4BDC"/>
    <w:rsid w:val="00DF7575"/>
    <w:rsid w:val="00E00971"/>
    <w:rsid w:val="00E02762"/>
    <w:rsid w:val="00E05D9D"/>
    <w:rsid w:val="00E06086"/>
    <w:rsid w:val="00E06E1D"/>
    <w:rsid w:val="00E06E27"/>
    <w:rsid w:val="00E072CD"/>
    <w:rsid w:val="00E07493"/>
    <w:rsid w:val="00E109E9"/>
    <w:rsid w:val="00E136AA"/>
    <w:rsid w:val="00E13ABA"/>
    <w:rsid w:val="00E142E3"/>
    <w:rsid w:val="00E144D6"/>
    <w:rsid w:val="00E15920"/>
    <w:rsid w:val="00E15C9B"/>
    <w:rsid w:val="00E16C2B"/>
    <w:rsid w:val="00E170E8"/>
    <w:rsid w:val="00E17EA3"/>
    <w:rsid w:val="00E221A1"/>
    <w:rsid w:val="00E22A30"/>
    <w:rsid w:val="00E233B6"/>
    <w:rsid w:val="00E24FB3"/>
    <w:rsid w:val="00E32055"/>
    <w:rsid w:val="00E33B6C"/>
    <w:rsid w:val="00E3407F"/>
    <w:rsid w:val="00E3429A"/>
    <w:rsid w:val="00E347B2"/>
    <w:rsid w:val="00E3582C"/>
    <w:rsid w:val="00E35E41"/>
    <w:rsid w:val="00E36FBA"/>
    <w:rsid w:val="00E4025E"/>
    <w:rsid w:val="00E40577"/>
    <w:rsid w:val="00E40CF1"/>
    <w:rsid w:val="00E429D4"/>
    <w:rsid w:val="00E42A5E"/>
    <w:rsid w:val="00E42FEE"/>
    <w:rsid w:val="00E43F46"/>
    <w:rsid w:val="00E44431"/>
    <w:rsid w:val="00E44E6B"/>
    <w:rsid w:val="00E473A5"/>
    <w:rsid w:val="00E473AF"/>
    <w:rsid w:val="00E515FB"/>
    <w:rsid w:val="00E52110"/>
    <w:rsid w:val="00E5261A"/>
    <w:rsid w:val="00E55278"/>
    <w:rsid w:val="00E5577B"/>
    <w:rsid w:val="00E561C4"/>
    <w:rsid w:val="00E565FA"/>
    <w:rsid w:val="00E56C6A"/>
    <w:rsid w:val="00E56CC6"/>
    <w:rsid w:val="00E56D26"/>
    <w:rsid w:val="00E56DA2"/>
    <w:rsid w:val="00E57220"/>
    <w:rsid w:val="00E61C1B"/>
    <w:rsid w:val="00E633CE"/>
    <w:rsid w:val="00E6385B"/>
    <w:rsid w:val="00E65CD1"/>
    <w:rsid w:val="00E65EF4"/>
    <w:rsid w:val="00E67E9C"/>
    <w:rsid w:val="00E708ED"/>
    <w:rsid w:val="00E736C7"/>
    <w:rsid w:val="00E7372F"/>
    <w:rsid w:val="00E74486"/>
    <w:rsid w:val="00E74705"/>
    <w:rsid w:val="00E74BA7"/>
    <w:rsid w:val="00E759ED"/>
    <w:rsid w:val="00E80D0F"/>
    <w:rsid w:val="00E83414"/>
    <w:rsid w:val="00E8442F"/>
    <w:rsid w:val="00E85056"/>
    <w:rsid w:val="00E85406"/>
    <w:rsid w:val="00E856CB"/>
    <w:rsid w:val="00E8797C"/>
    <w:rsid w:val="00E905D7"/>
    <w:rsid w:val="00E92132"/>
    <w:rsid w:val="00E923FC"/>
    <w:rsid w:val="00E9384F"/>
    <w:rsid w:val="00E94007"/>
    <w:rsid w:val="00E9403D"/>
    <w:rsid w:val="00E948B2"/>
    <w:rsid w:val="00E956D6"/>
    <w:rsid w:val="00E9661A"/>
    <w:rsid w:val="00E96B56"/>
    <w:rsid w:val="00E96BA5"/>
    <w:rsid w:val="00E96FFA"/>
    <w:rsid w:val="00E978A3"/>
    <w:rsid w:val="00E97AF6"/>
    <w:rsid w:val="00EA36D0"/>
    <w:rsid w:val="00EA4046"/>
    <w:rsid w:val="00EA4086"/>
    <w:rsid w:val="00EA4FCB"/>
    <w:rsid w:val="00EA52C3"/>
    <w:rsid w:val="00EA58EB"/>
    <w:rsid w:val="00EA613F"/>
    <w:rsid w:val="00EA6585"/>
    <w:rsid w:val="00EA6CF2"/>
    <w:rsid w:val="00EB017A"/>
    <w:rsid w:val="00EB18BB"/>
    <w:rsid w:val="00EB1BB2"/>
    <w:rsid w:val="00EB2D33"/>
    <w:rsid w:val="00EB2D8F"/>
    <w:rsid w:val="00EB47DF"/>
    <w:rsid w:val="00EB57D9"/>
    <w:rsid w:val="00EB6ED9"/>
    <w:rsid w:val="00EC1C8E"/>
    <w:rsid w:val="00EC1F3F"/>
    <w:rsid w:val="00EC24D9"/>
    <w:rsid w:val="00EC2BFF"/>
    <w:rsid w:val="00EC4657"/>
    <w:rsid w:val="00EC55DD"/>
    <w:rsid w:val="00EC71DC"/>
    <w:rsid w:val="00EC7610"/>
    <w:rsid w:val="00ED03EE"/>
    <w:rsid w:val="00ED08D3"/>
    <w:rsid w:val="00ED2083"/>
    <w:rsid w:val="00ED2BE2"/>
    <w:rsid w:val="00ED3094"/>
    <w:rsid w:val="00ED3856"/>
    <w:rsid w:val="00ED38C8"/>
    <w:rsid w:val="00ED48E2"/>
    <w:rsid w:val="00ED589F"/>
    <w:rsid w:val="00EE0D3C"/>
    <w:rsid w:val="00EE3EFE"/>
    <w:rsid w:val="00EE3FA8"/>
    <w:rsid w:val="00EE62C5"/>
    <w:rsid w:val="00EE655F"/>
    <w:rsid w:val="00EE6758"/>
    <w:rsid w:val="00EE769E"/>
    <w:rsid w:val="00EF18FE"/>
    <w:rsid w:val="00EF2637"/>
    <w:rsid w:val="00EF5125"/>
    <w:rsid w:val="00EF5B8F"/>
    <w:rsid w:val="00EF66D3"/>
    <w:rsid w:val="00EF6E51"/>
    <w:rsid w:val="00EF7B69"/>
    <w:rsid w:val="00F015AA"/>
    <w:rsid w:val="00F01FDB"/>
    <w:rsid w:val="00F029B9"/>
    <w:rsid w:val="00F06E8D"/>
    <w:rsid w:val="00F06EAB"/>
    <w:rsid w:val="00F1075C"/>
    <w:rsid w:val="00F11A5D"/>
    <w:rsid w:val="00F12C0F"/>
    <w:rsid w:val="00F151A4"/>
    <w:rsid w:val="00F1656E"/>
    <w:rsid w:val="00F17ABC"/>
    <w:rsid w:val="00F17AD1"/>
    <w:rsid w:val="00F20333"/>
    <w:rsid w:val="00F20AA9"/>
    <w:rsid w:val="00F21985"/>
    <w:rsid w:val="00F239A5"/>
    <w:rsid w:val="00F24904"/>
    <w:rsid w:val="00F26528"/>
    <w:rsid w:val="00F32606"/>
    <w:rsid w:val="00F344F3"/>
    <w:rsid w:val="00F3663B"/>
    <w:rsid w:val="00F36F66"/>
    <w:rsid w:val="00F37838"/>
    <w:rsid w:val="00F41557"/>
    <w:rsid w:val="00F41A2C"/>
    <w:rsid w:val="00F4332B"/>
    <w:rsid w:val="00F44CC9"/>
    <w:rsid w:val="00F44CDC"/>
    <w:rsid w:val="00F4581A"/>
    <w:rsid w:val="00F4749C"/>
    <w:rsid w:val="00F477C0"/>
    <w:rsid w:val="00F47FCF"/>
    <w:rsid w:val="00F51B4F"/>
    <w:rsid w:val="00F51DBD"/>
    <w:rsid w:val="00F54639"/>
    <w:rsid w:val="00F5467B"/>
    <w:rsid w:val="00F548F8"/>
    <w:rsid w:val="00F55EDC"/>
    <w:rsid w:val="00F57D3A"/>
    <w:rsid w:val="00F60097"/>
    <w:rsid w:val="00F60EB2"/>
    <w:rsid w:val="00F6163A"/>
    <w:rsid w:val="00F61E87"/>
    <w:rsid w:val="00F63476"/>
    <w:rsid w:val="00F63664"/>
    <w:rsid w:val="00F64FCC"/>
    <w:rsid w:val="00F65583"/>
    <w:rsid w:val="00F66471"/>
    <w:rsid w:val="00F66D5E"/>
    <w:rsid w:val="00F70703"/>
    <w:rsid w:val="00F70FB0"/>
    <w:rsid w:val="00F72AFE"/>
    <w:rsid w:val="00F752BF"/>
    <w:rsid w:val="00F7541A"/>
    <w:rsid w:val="00F765CF"/>
    <w:rsid w:val="00F769C2"/>
    <w:rsid w:val="00F76B1E"/>
    <w:rsid w:val="00F77233"/>
    <w:rsid w:val="00F774D8"/>
    <w:rsid w:val="00F80A82"/>
    <w:rsid w:val="00F8152F"/>
    <w:rsid w:val="00F83357"/>
    <w:rsid w:val="00F84C45"/>
    <w:rsid w:val="00F84DB3"/>
    <w:rsid w:val="00F84E0E"/>
    <w:rsid w:val="00F8579A"/>
    <w:rsid w:val="00F858F7"/>
    <w:rsid w:val="00F86717"/>
    <w:rsid w:val="00F91A3F"/>
    <w:rsid w:val="00F92818"/>
    <w:rsid w:val="00F93A44"/>
    <w:rsid w:val="00F93D71"/>
    <w:rsid w:val="00F94358"/>
    <w:rsid w:val="00F95928"/>
    <w:rsid w:val="00F964D4"/>
    <w:rsid w:val="00FA0C05"/>
    <w:rsid w:val="00FA0D18"/>
    <w:rsid w:val="00FA290C"/>
    <w:rsid w:val="00FA2F7D"/>
    <w:rsid w:val="00FA32C3"/>
    <w:rsid w:val="00FA54F1"/>
    <w:rsid w:val="00FA59EC"/>
    <w:rsid w:val="00FA5A3F"/>
    <w:rsid w:val="00FA765C"/>
    <w:rsid w:val="00FB1379"/>
    <w:rsid w:val="00FB153C"/>
    <w:rsid w:val="00FB1EA5"/>
    <w:rsid w:val="00FB22E8"/>
    <w:rsid w:val="00FB3112"/>
    <w:rsid w:val="00FB4A7A"/>
    <w:rsid w:val="00FB5198"/>
    <w:rsid w:val="00FB5EB7"/>
    <w:rsid w:val="00FB5FD2"/>
    <w:rsid w:val="00FC203A"/>
    <w:rsid w:val="00FC2C72"/>
    <w:rsid w:val="00FC3DF4"/>
    <w:rsid w:val="00FC45F4"/>
    <w:rsid w:val="00FC49B2"/>
    <w:rsid w:val="00FC5DBB"/>
    <w:rsid w:val="00FC6635"/>
    <w:rsid w:val="00FC748E"/>
    <w:rsid w:val="00FD07B6"/>
    <w:rsid w:val="00FD09AB"/>
    <w:rsid w:val="00FD0B68"/>
    <w:rsid w:val="00FD13BA"/>
    <w:rsid w:val="00FD2572"/>
    <w:rsid w:val="00FD25BB"/>
    <w:rsid w:val="00FD3181"/>
    <w:rsid w:val="00FD3499"/>
    <w:rsid w:val="00FD36BD"/>
    <w:rsid w:val="00FD5231"/>
    <w:rsid w:val="00FD5925"/>
    <w:rsid w:val="00FD5F1A"/>
    <w:rsid w:val="00FD757E"/>
    <w:rsid w:val="00FE1B9D"/>
    <w:rsid w:val="00FE238E"/>
    <w:rsid w:val="00FE464B"/>
    <w:rsid w:val="00FE5C16"/>
    <w:rsid w:val="00FE681D"/>
    <w:rsid w:val="00FE6C42"/>
    <w:rsid w:val="00FE7D59"/>
    <w:rsid w:val="00FF23C6"/>
    <w:rsid w:val="00FF3952"/>
    <w:rsid w:val="00FF520A"/>
    <w:rsid w:val="00FF64E7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5BF51AD"/>
  <w15:docId w15:val="{DFAE4A27-11E1-4162-B836-0CE19308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6592E"/>
    <w:pPr>
      <w:spacing w:before="120" w:line="264" w:lineRule="auto"/>
      <w:jc w:val="both"/>
    </w:pPr>
    <w:rPr>
      <w:rFonts w:ascii="Verdana" w:eastAsia="Times New Roman" w:hAnsi="Verdana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0111FD"/>
    <w:pPr>
      <w:keepNext/>
      <w:keepLines/>
      <w:numPr>
        <w:numId w:val="3"/>
      </w:numPr>
      <w:spacing w:before="240" w:after="360"/>
      <w:ind w:left="426"/>
      <w:outlineLvl w:val="0"/>
    </w:pPr>
    <w:rPr>
      <w:rFonts w:eastAsia="MS ????"/>
      <w:b/>
      <w:bCs/>
      <w:sz w:val="28"/>
      <w:szCs w:val="28"/>
      <w:lang w:eastAsia="ar-SA"/>
    </w:rPr>
  </w:style>
  <w:style w:type="paragraph" w:styleId="Titolo2">
    <w:name w:val="heading 2"/>
    <w:basedOn w:val="Titolo1"/>
    <w:next w:val="Normale"/>
    <w:link w:val="Titolo2Carattere"/>
    <w:uiPriority w:val="99"/>
    <w:qFormat/>
    <w:rsid w:val="00472452"/>
    <w:pPr>
      <w:numPr>
        <w:numId w:val="0"/>
      </w:numPr>
      <w:spacing w:before="200" w:after="240" w:line="276" w:lineRule="auto"/>
      <w:jc w:val="left"/>
      <w:outlineLvl w:val="1"/>
    </w:pPr>
    <w:rPr>
      <w:bCs w:val="0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9"/>
    <w:qFormat/>
    <w:rsid w:val="00472452"/>
    <w:pPr>
      <w:keepNext/>
      <w:keepLines/>
      <w:spacing w:before="200" w:after="240" w:line="276" w:lineRule="auto"/>
      <w:jc w:val="left"/>
      <w:outlineLvl w:val="2"/>
    </w:pPr>
    <w:rPr>
      <w:rFonts w:eastAsia="MS ????"/>
      <w:b/>
      <w:bCs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511CF8"/>
    <w:pPr>
      <w:keepNext/>
      <w:keepLines/>
      <w:numPr>
        <w:ilvl w:val="3"/>
        <w:numId w:val="3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511CF8"/>
    <w:pPr>
      <w:keepNext/>
      <w:keepLines/>
      <w:numPr>
        <w:ilvl w:val="4"/>
        <w:numId w:val="3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511CF8"/>
    <w:pPr>
      <w:keepNext/>
      <w:keepLines/>
      <w:numPr>
        <w:ilvl w:val="5"/>
        <w:numId w:val="3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511CF8"/>
    <w:pPr>
      <w:keepNext/>
      <w:keepLines/>
      <w:numPr>
        <w:ilvl w:val="6"/>
        <w:numId w:val="3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511CF8"/>
    <w:pPr>
      <w:keepNext/>
      <w:keepLines/>
      <w:numPr>
        <w:ilvl w:val="7"/>
        <w:numId w:val="3"/>
      </w:numPr>
      <w:spacing w:before="200"/>
      <w:outlineLvl w:val="7"/>
    </w:pPr>
    <w:rPr>
      <w:rFonts w:ascii="Cambria" w:eastAsia="MS ????" w:hAnsi="Cambria"/>
      <w:color w:val="404040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511CF8"/>
    <w:pPr>
      <w:keepNext/>
      <w:keepLines/>
      <w:numPr>
        <w:ilvl w:val="8"/>
        <w:numId w:val="3"/>
      </w:numPr>
      <w:spacing w:before="200"/>
      <w:outlineLvl w:val="8"/>
    </w:pPr>
    <w:rPr>
      <w:rFonts w:ascii="Cambria" w:eastAsia="MS ????" w:hAnsi="Cambria"/>
      <w:i/>
      <w:iCs/>
      <w:color w:val="4040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sid w:val="000111FD"/>
    <w:rPr>
      <w:rFonts w:ascii="Verdana" w:eastAsia="MS ????" w:hAnsi="Verdana"/>
      <w:b/>
      <w:bCs/>
      <w:sz w:val="28"/>
      <w:szCs w:val="28"/>
      <w:lang w:eastAsia="ar-SA"/>
    </w:rPr>
  </w:style>
  <w:style w:type="character" w:customStyle="1" w:styleId="Titolo2Carattere">
    <w:name w:val="Titolo 2 Carattere"/>
    <w:link w:val="Titolo2"/>
    <w:uiPriority w:val="99"/>
    <w:locked/>
    <w:rsid w:val="00472452"/>
    <w:rPr>
      <w:rFonts w:ascii="Verdana" w:eastAsia="MS ????" w:hAnsi="Verdana"/>
      <w:b/>
      <w:sz w:val="22"/>
      <w:szCs w:val="22"/>
      <w:lang w:eastAsia="ar-SA"/>
    </w:rPr>
  </w:style>
  <w:style w:type="character" w:customStyle="1" w:styleId="Titolo3Carattere">
    <w:name w:val="Titolo 3 Carattere"/>
    <w:link w:val="Titolo3"/>
    <w:uiPriority w:val="99"/>
    <w:locked/>
    <w:rsid w:val="00472452"/>
    <w:rPr>
      <w:rFonts w:ascii="Verdana" w:eastAsia="MS ????" w:hAnsi="Verdana"/>
      <w:b/>
      <w:bCs/>
      <w:lang w:eastAsia="en-US"/>
    </w:rPr>
  </w:style>
  <w:style w:type="character" w:customStyle="1" w:styleId="Titolo4Carattere">
    <w:name w:val="Titolo 4 Carattere"/>
    <w:link w:val="Titolo4"/>
    <w:uiPriority w:val="99"/>
    <w:locked/>
    <w:rsid w:val="00511CF8"/>
    <w:rPr>
      <w:rFonts w:ascii="Cambria" w:eastAsia="MS ????" w:hAnsi="Cambria"/>
      <w:b/>
      <w:bCs/>
      <w:i/>
      <w:iCs/>
      <w:color w:val="4F81BD"/>
      <w:lang w:eastAsia="en-US"/>
    </w:rPr>
  </w:style>
  <w:style w:type="character" w:customStyle="1" w:styleId="Titolo5Carattere">
    <w:name w:val="Titolo 5 Carattere"/>
    <w:link w:val="Titolo5"/>
    <w:uiPriority w:val="99"/>
    <w:locked/>
    <w:rsid w:val="00511CF8"/>
    <w:rPr>
      <w:rFonts w:ascii="Cambria" w:eastAsia="MS ????" w:hAnsi="Cambria"/>
      <w:color w:val="243F60"/>
      <w:lang w:eastAsia="en-US"/>
    </w:rPr>
  </w:style>
  <w:style w:type="character" w:customStyle="1" w:styleId="Titolo6Carattere">
    <w:name w:val="Titolo 6 Carattere"/>
    <w:link w:val="Titolo6"/>
    <w:uiPriority w:val="99"/>
    <w:locked/>
    <w:rsid w:val="00511CF8"/>
    <w:rPr>
      <w:rFonts w:ascii="Cambria" w:eastAsia="MS ????" w:hAnsi="Cambria"/>
      <w:i/>
      <w:iCs/>
      <w:color w:val="243F60"/>
      <w:lang w:eastAsia="en-US"/>
    </w:rPr>
  </w:style>
  <w:style w:type="character" w:customStyle="1" w:styleId="Titolo7Carattere">
    <w:name w:val="Titolo 7 Carattere"/>
    <w:link w:val="Titolo7"/>
    <w:uiPriority w:val="99"/>
    <w:locked/>
    <w:rsid w:val="00511CF8"/>
    <w:rPr>
      <w:rFonts w:ascii="Cambria" w:eastAsia="MS ????" w:hAnsi="Cambria"/>
      <w:i/>
      <w:iCs/>
      <w:color w:val="404040"/>
      <w:lang w:eastAsia="en-US"/>
    </w:rPr>
  </w:style>
  <w:style w:type="character" w:customStyle="1" w:styleId="Titolo8Carattere">
    <w:name w:val="Titolo 8 Carattere"/>
    <w:link w:val="Titolo8"/>
    <w:uiPriority w:val="99"/>
    <w:locked/>
    <w:rsid w:val="00511CF8"/>
    <w:rPr>
      <w:rFonts w:ascii="Cambria" w:eastAsia="MS ????" w:hAnsi="Cambria"/>
      <w:color w:val="404040"/>
      <w:lang w:eastAsia="en-US"/>
    </w:rPr>
  </w:style>
  <w:style w:type="character" w:customStyle="1" w:styleId="Titolo9Carattere">
    <w:name w:val="Titolo 9 Carattere"/>
    <w:link w:val="Titolo9"/>
    <w:uiPriority w:val="99"/>
    <w:locked/>
    <w:rsid w:val="00511CF8"/>
    <w:rPr>
      <w:rFonts w:ascii="Cambria" w:eastAsia="MS ????" w:hAnsi="Cambria"/>
      <w:i/>
      <w:iCs/>
      <w:color w:val="404040"/>
      <w:lang w:eastAsia="en-US"/>
    </w:rPr>
  </w:style>
  <w:style w:type="table" w:styleId="Grigliatabella">
    <w:name w:val="Table Grid"/>
    <w:basedOn w:val="Tabellanormale"/>
    <w:uiPriority w:val="99"/>
    <w:rsid w:val="00B105D9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e"/>
    <w:uiPriority w:val="99"/>
    <w:rsid w:val="00230DE7"/>
    <w:pPr>
      <w:ind w:left="720"/>
      <w:contextualSpacing/>
    </w:pPr>
  </w:style>
  <w:style w:type="paragraph" w:customStyle="1" w:styleId="TOCHeading1">
    <w:name w:val="TOC Heading1"/>
    <w:basedOn w:val="Titolo1"/>
    <w:next w:val="Normale"/>
    <w:uiPriority w:val="99"/>
    <w:rsid w:val="00F36F66"/>
    <w:pPr>
      <w:numPr>
        <w:numId w:val="0"/>
      </w:numPr>
      <w:spacing w:line="276" w:lineRule="auto"/>
      <w:jc w:val="left"/>
      <w:outlineLvl w:val="9"/>
    </w:pPr>
  </w:style>
  <w:style w:type="paragraph" w:styleId="Sommario1">
    <w:name w:val="toc 1"/>
    <w:basedOn w:val="Normale"/>
    <w:next w:val="Normale"/>
    <w:autoRedefine/>
    <w:uiPriority w:val="39"/>
    <w:rsid w:val="00F36F6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F36F66"/>
    <w:pPr>
      <w:spacing w:after="100"/>
      <w:ind w:left="220"/>
    </w:pPr>
  </w:style>
  <w:style w:type="character" w:styleId="Collegamentoipertestuale">
    <w:name w:val="Hyperlink"/>
    <w:uiPriority w:val="99"/>
    <w:rsid w:val="00F36F66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F36F6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F36F6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7F2A7B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link w:val="Intestazione"/>
    <w:uiPriority w:val="99"/>
    <w:locked/>
    <w:rsid w:val="007F2A7B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7F2A7B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link w:val="Pidipagina"/>
    <w:uiPriority w:val="99"/>
    <w:locked/>
    <w:rsid w:val="007F2A7B"/>
    <w:rPr>
      <w:rFonts w:cs="Times New Roman"/>
    </w:rPr>
  </w:style>
  <w:style w:type="paragraph" w:customStyle="1" w:styleId="NoSpacing1">
    <w:name w:val="No Spacing1"/>
    <w:link w:val="NoSpacingChar"/>
    <w:uiPriority w:val="99"/>
    <w:rsid w:val="00B540B9"/>
    <w:rPr>
      <w:rFonts w:eastAsia="MS ??"/>
      <w:sz w:val="22"/>
      <w:szCs w:val="22"/>
      <w:lang w:eastAsia="en-US"/>
    </w:rPr>
  </w:style>
  <w:style w:type="character" w:customStyle="1" w:styleId="NoSpacingChar">
    <w:name w:val="No Spacing Char"/>
    <w:link w:val="NoSpacing1"/>
    <w:locked/>
    <w:rsid w:val="00B540B9"/>
    <w:rPr>
      <w:rFonts w:eastAsia="MS ??" w:cs="Times New Roman"/>
      <w:sz w:val="22"/>
      <w:szCs w:val="22"/>
      <w:lang w:val="it-IT" w:eastAsia="en-US" w:bidi="ar-SA"/>
    </w:rPr>
  </w:style>
  <w:style w:type="paragraph" w:styleId="NormaleWeb">
    <w:name w:val="Normal (Web)"/>
    <w:basedOn w:val="Normale"/>
    <w:uiPriority w:val="99"/>
    <w:semiHidden/>
    <w:rsid w:val="006E2E5D"/>
    <w:pPr>
      <w:spacing w:before="100" w:beforeAutospacing="1" w:after="100" w:afterAutospacing="1" w:line="240" w:lineRule="auto"/>
      <w:jc w:val="left"/>
    </w:pPr>
    <w:rPr>
      <w:rFonts w:ascii="Times New Roman" w:eastAsia="MS ??" w:hAnsi="Times New Roman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rsid w:val="00B14E48"/>
    <w:pPr>
      <w:spacing w:after="100"/>
      <w:ind w:left="440"/>
    </w:pPr>
  </w:style>
  <w:style w:type="character" w:customStyle="1" w:styleId="apple-style-span">
    <w:name w:val="apple-style-span"/>
    <w:uiPriority w:val="99"/>
    <w:rsid w:val="00265DEF"/>
    <w:rPr>
      <w:rFonts w:cs="Times New Roman"/>
    </w:rPr>
  </w:style>
  <w:style w:type="character" w:customStyle="1" w:styleId="apple-converted-space">
    <w:name w:val="apple-converted-space"/>
    <w:uiPriority w:val="99"/>
    <w:rsid w:val="00265DEF"/>
    <w:rPr>
      <w:rFonts w:cs="Times New Roman"/>
    </w:rPr>
  </w:style>
  <w:style w:type="character" w:customStyle="1" w:styleId="il">
    <w:name w:val="il"/>
    <w:uiPriority w:val="99"/>
    <w:rsid w:val="00265DEF"/>
    <w:rPr>
      <w:rFonts w:cs="Times New Roman"/>
    </w:rPr>
  </w:style>
  <w:style w:type="character" w:styleId="Rimandocommento">
    <w:name w:val="annotation reference"/>
    <w:uiPriority w:val="99"/>
    <w:semiHidden/>
    <w:rsid w:val="003D1F4D"/>
    <w:rPr>
      <w:rFonts w:cs="Times New Roman"/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3D1F4D"/>
    <w:pPr>
      <w:spacing w:line="240" w:lineRule="auto"/>
    </w:pPr>
  </w:style>
  <w:style w:type="character" w:customStyle="1" w:styleId="TestocommentoCarattere">
    <w:name w:val="Testo commento Carattere"/>
    <w:link w:val="Testocommento"/>
    <w:uiPriority w:val="99"/>
    <w:semiHidden/>
    <w:locked/>
    <w:rsid w:val="003D1F4D"/>
    <w:rPr>
      <w:rFonts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3D1F4D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sid w:val="003D1F4D"/>
    <w:rPr>
      <w:rFonts w:cs="Times New Roman"/>
      <w:b/>
      <w:bCs/>
      <w:sz w:val="20"/>
      <w:szCs w:val="20"/>
    </w:rPr>
  </w:style>
  <w:style w:type="paragraph" w:customStyle="1" w:styleId="Standard">
    <w:name w:val="Standard"/>
    <w:link w:val="StandardCarattere"/>
    <w:rsid w:val="00CE319F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character" w:customStyle="1" w:styleId="StandardCarattere">
    <w:name w:val="Standard Carattere"/>
    <w:link w:val="Standard"/>
    <w:locked/>
    <w:rsid w:val="00CE319F"/>
    <w:rPr>
      <w:rFonts w:ascii="Verdana" w:hAnsi="Verdana"/>
      <w:sz w:val="22"/>
      <w:lang w:eastAsia="ar-SA" w:bidi="ar-SA"/>
    </w:rPr>
  </w:style>
  <w:style w:type="paragraph" w:customStyle="1" w:styleId="StileStandardGrassettoSinistro033cmDopo285pt">
    <w:name w:val="Stile Standard + Grassetto Sinistro:  033 cm Dopo:  285 pt"/>
    <w:basedOn w:val="Standard"/>
    <w:uiPriority w:val="99"/>
    <w:rsid w:val="00CE319F"/>
    <w:pPr>
      <w:spacing w:after="57"/>
      <w:ind w:left="188"/>
    </w:pPr>
    <w:rPr>
      <w:b/>
      <w:bCs/>
    </w:rPr>
  </w:style>
  <w:style w:type="paragraph" w:customStyle="1" w:styleId="TableContents">
    <w:name w:val="Table Contents"/>
    <w:basedOn w:val="Normale"/>
    <w:rsid w:val="00CE319F"/>
    <w:pPr>
      <w:widowControl w:val="0"/>
      <w:suppressAutoHyphens/>
      <w:spacing w:before="0" w:line="283" w:lineRule="atLeast"/>
    </w:pPr>
    <w:rPr>
      <w:rFonts w:eastAsia="Calibri"/>
      <w:szCs w:val="24"/>
      <w:lang w:eastAsia="ar-SA"/>
    </w:rPr>
  </w:style>
  <w:style w:type="paragraph" w:customStyle="1" w:styleId="StileTableContents9pt">
    <w:name w:val="Stile Table Contents + 9 pt"/>
    <w:basedOn w:val="TableContents"/>
    <w:rsid w:val="00CE319F"/>
    <w:rPr>
      <w:sz w:val="18"/>
    </w:rPr>
  </w:style>
  <w:style w:type="paragraph" w:customStyle="1" w:styleId="Heading21">
    <w:name w:val="Heading 21"/>
    <w:basedOn w:val="Standard"/>
    <w:next w:val="Standard"/>
    <w:uiPriority w:val="99"/>
    <w:rsid w:val="00172039"/>
    <w:pPr>
      <w:keepNext/>
      <w:keepLines/>
      <w:widowControl w:val="0"/>
      <w:numPr>
        <w:numId w:val="2"/>
      </w:numPr>
      <w:pBdr>
        <w:bottom w:val="single" w:sz="4" w:space="1" w:color="000000"/>
      </w:pBdr>
      <w:spacing w:before="240" w:after="60"/>
    </w:pPr>
    <w:rPr>
      <w:b/>
      <w:sz w:val="28"/>
    </w:rPr>
  </w:style>
  <w:style w:type="character" w:customStyle="1" w:styleId="WW8Num19z3">
    <w:name w:val="WW8Num19z3"/>
    <w:uiPriority w:val="99"/>
    <w:rsid w:val="00BD7F2E"/>
    <w:rPr>
      <w:rFonts w:ascii="Symbol" w:hAnsi="Symbol"/>
    </w:rPr>
  </w:style>
  <w:style w:type="paragraph" w:customStyle="1" w:styleId="Heading31">
    <w:name w:val="Heading 31"/>
    <w:basedOn w:val="Standard"/>
    <w:next w:val="Standard"/>
    <w:uiPriority w:val="99"/>
    <w:rsid w:val="00BD7F2E"/>
    <w:pPr>
      <w:keepNext/>
      <w:keepLines/>
      <w:widowControl w:val="0"/>
      <w:spacing w:before="240" w:after="60"/>
      <w:ind w:left="360" w:hanging="360"/>
    </w:pPr>
    <w:rPr>
      <w:b/>
      <w:sz w:val="25"/>
    </w:rPr>
  </w:style>
  <w:style w:type="paragraph" w:customStyle="1" w:styleId="Contenutotabella">
    <w:name w:val="Contenuto tabella"/>
    <w:basedOn w:val="Normale"/>
    <w:uiPriority w:val="99"/>
    <w:rsid w:val="00BD7F2E"/>
    <w:pPr>
      <w:widowControl w:val="0"/>
      <w:suppressLineNumbers/>
      <w:suppressAutoHyphens/>
      <w:spacing w:before="0" w:line="240" w:lineRule="auto"/>
      <w:jc w:val="left"/>
    </w:pPr>
    <w:rPr>
      <w:rFonts w:ascii="Times New Roman" w:eastAsia="Calibri" w:hAnsi="Times New Roman"/>
      <w:szCs w:val="24"/>
      <w:lang w:eastAsia="ar-SA"/>
    </w:rPr>
  </w:style>
  <w:style w:type="paragraph" w:styleId="Mappadocumento">
    <w:name w:val="Document Map"/>
    <w:basedOn w:val="Normale"/>
    <w:link w:val="MappadocumentoCarattere"/>
    <w:uiPriority w:val="99"/>
    <w:semiHidden/>
    <w:rsid w:val="00D21B0E"/>
    <w:pPr>
      <w:shd w:val="clear" w:color="auto" w:fill="000080"/>
    </w:pPr>
    <w:rPr>
      <w:rFonts w:ascii="Tahoma" w:hAnsi="Tahoma" w:cs="Tahoma"/>
    </w:rPr>
  </w:style>
  <w:style w:type="character" w:customStyle="1" w:styleId="MappadocumentoCarattere">
    <w:name w:val="Mappa documento Carattere"/>
    <w:link w:val="Mappadocumento"/>
    <w:uiPriority w:val="99"/>
    <w:semiHidden/>
    <w:locked/>
    <w:rsid w:val="00F93D71"/>
    <w:rPr>
      <w:rFonts w:ascii="Times New Roman" w:hAnsi="Times New Roman" w:cs="Times New Roman"/>
      <w:sz w:val="2"/>
      <w:lang w:eastAsia="en-US"/>
    </w:rPr>
  </w:style>
  <w:style w:type="paragraph" w:styleId="Didascalia">
    <w:name w:val="caption"/>
    <w:aliases w:val="Caption ns,figura,Caption - Centre Graphic,cp,Caption Char,Caption - Centre Graphic Char,figura Char,cp Char,Caption Char2 Char,Caption Char1 Char Char,Caption Char Char Char Char,Caption Char2 Char Char Char Char,Caption Char1 Char,Left:  2"/>
    <w:basedOn w:val="Normale"/>
    <w:next w:val="Normale"/>
    <w:uiPriority w:val="99"/>
    <w:qFormat/>
    <w:locked/>
    <w:rsid w:val="00FE7D59"/>
    <w:pPr>
      <w:suppressAutoHyphens/>
      <w:spacing w:after="120" w:line="240" w:lineRule="auto"/>
      <w:jc w:val="center"/>
    </w:pPr>
    <w:rPr>
      <w:rFonts w:ascii="Arial" w:hAnsi="Arial" w:cs="Arial"/>
      <w:b/>
      <w:bCs/>
      <w:sz w:val="18"/>
      <w:lang w:eastAsia="ar-SA"/>
    </w:rPr>
  </w:style>
  <w:style w:type="paragraph" w:styleId="Paragrafoelenco">
    <w:name w:val="List Paragraph"/>
    <w:basedOn w:val="Normale"/>
    <w:uiPriority w:val="99"/>
    <w:qFormat/>
    <w:rsid w:val="00B6592E"/>
    <w:pPr>
      <w:numPr>
        <w:numId w:val="10"/>
      </w:numPr>
      <w:spacing w:before="0" w:after="200" w:line="276" w:lineRule="auto"/>
      <w:contextualSpacing/>
      <w:jc w:val="left"/>
    </w:pPr>
    <w:rPr>
      <w:rFonts w:eastAsia="Calibri"/>
      <w:lang w:eastAsia="ar-SA"/>
    </w:rPr>
  </w:style>
  <w:style w:type="paragraph" w:customStyle="1" w:styleId="BlankpageBasic">
    <w:name w:val="Blank page (Basic)"/>
    <w:basedOn w:val="Normale"/>
    <w:uiPriority w:val="99"/>
    <w:rsid w:val="00F4581A"/>
    <w:pPr>
      <w:suppressAutoHyphens/>
      <w:autoSpaceDE w:val="0"/>
      <w:spacing w:before="0" w:after="170" w:line="300" w:lineRule="atLeast"/>
      <w:jc w:val="center"/>
      <w:textAlignment w:val="center"/>
    </w:pPr>
    <w:rPr>
      <w:rFonts w:ascii="Arial" w:hAnsi="Arial" w:cs="Arial"/>
      <w:i/>
      <w:iCs/>
      <w:color w:val="000000"/>
      <w:lang w:eastAsia="ar-SA"/>
    </w:rPr>
  </w:style>
  <w:style w:type="paragraph" w:styleId="Titolo">
    <w:name w:val="Title"/>
    <w:basedOn w:val="Normale"/>
    <w:next w:val="Normale"/>
    <w:link w:val="TitoloCarattere"/>
    <w:uiPriority w:val="99"/>
    <w:qFormat/>
    <w:locked/>
    <w:rsid w:val="00D55255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oloCarattere">
    <w:name w:val="Titolo Carattere"/>
    <w:link w:val="Titolo"/>
    <w:uiPriority w:val="99"/>
    <w:locked/>
    <w:rsid w:val="00D55255"/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numbering" w:customStyle="1" w:styleId="Stile1">
    <w:name w:val="Stile1"/>
    <w:rsid w:val="00A368CB"/>
    <w:pPr>
      <w:numPr>
        <w:numId w:val="1"/>
      </w:numPr>
    </w:pPr>
  </w:style>
  <w:style w:type="numbering" w:customStyle="1" w:styleId="Stile2">
    <w:name w:val="Stile2"/>
    <w:rsid w:val="00A368CB"/>
    <w:pPr>
      <w:numPr>
        <w:numId w:val="2"/>
      </w:numPr>
    </w:pPr>
  </w:style>
  <w:style w:type="paragraph" w:styleId="Revisione">
    <w:name w:val="Revision"/>
    <w:hidden/>
    <w:uiPriority w:val="99"/>
    <w:semiHidden/>
    <w:rsid w:val="00D564E8"/>
    <w:rPr>
      <w:rFonts w:ascii="Verdana" w:eastAsia="Times New Roman" w:hAnsi="Verdana"/>
      <w:lang w:eastAsia="en-US"/>
    </w:rPr>
  </w:style>
  <w:style w:type="paragraph" w:customStyle="1" w:styleId="Titolosommario1">
    <w:name w:val="Titolo sommario1"/>
    <w:basedOn w:val="Titolo1"/>
    <w:next w:val="Normale"/>
    <w:rsid w:val="005451CD"/>
    <w:pPr>
      <w:numPr>
        <w:numId w:val="0"/>
      </w:numPr>
      <w:spacing w:line="276" w:lineRule="auto"/>
      <w:jc w:val="left"/>
      <w:outlineLvl w:val="9"/>
    </w:pPr>
    <w:rPr>
      <w:color w:val="17365D"/>
      <w:sz w:val="24"/>
      <w:szCs w:val="24"/>
      <w:lang w:eastAsia="en-US"/>
    </w:rPr>
  </w:style>
  <w:style w:type="paragraph" w:customStyle="1" w:styleId="Nessunaspaziatura1">
    <w:name w:val="Nessuna spaziatura1"/>
    <w:rsid w:val="005451CD"/>
    <w:rPr>
      <w:rFonts w:eastAsia="MS ??"/>
      <w:sz w:val="22"/>
      <w:szCs w:val="22"/>
      <w:lang w:eastAsia="en-US"/>
    </w:rPr>
  </w:style>
  <w:style w:type="paragraph" w:customStyle="1" w:styleId="Default">
    <w:name w:val="Default"/>
    <w:rsid w:val="00CE26AA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388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6290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5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5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5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5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9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449FCB34A43947B6E67276ED3BD0FA" ma:contentTypeVersion="0" ma:contentTypeDescription="Creare un nuovo documento." ma:contentTypeScope="" ma:versionID="19ff18ffc442e2e104c129e5d5d3e4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112A8-ED54-4529-826F-4AC742626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3060D7-8070-4360-AC7B-56D8D5AEBC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0969EB-D29F-432B-87A1-B328E118DF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515F77-F294-4EDA-B985-CACD13436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3263</Words>
  <Characters>18603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Requisiti funzionali</vt:lpstr>
    </vt:vector>
  </TitlesOfParts>
  <Company>Regione Emilia-Romagna</Company>
  <LinksUpToDate>false</LinksUpToDate>
  <CharactersWithSpaces>21823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Requisiti funzionali</dc:title>
  <dc:subject>Descrizione tecnica</dc:subject>
  <dc:creator>user</dc:creator>
  <cp:keywords/>
  <dc:description/>
  <cp:lastModifiedBy>Giovanni Galazzini</cp:lastModifiedBy>
  <cp:revision>2</cp:revision>
  <cp:lastPrinted>2017-10-12T14:56:00Z</cp:lastPrinted>
  <dcterms:created xsi:type="dcterms:W3CDTF">2018-06-27T15:19:00Z</dcterms:created>
  <dcterms:modified xsi:type="dcterms:W3CDTF">2018-06-27T15:19:00Z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0x010100CF449FCB34A43947B6E67276ED3BD0FA</vt:lpwstr>
  </property>
</Properties>
</file>