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5662"/>
      </w:tblGrid>
      <w:tr w:rsidR="00EA50F0" w:rsidRPr="00321D9E" w14:paraId="1A38DD0D" w14:textId="77777777" w:rsidTr="00CB7039">
        <w:tc>
          <w:tcPr>
            <w:tcW w:w="3641" w:type="dxa"/>
            <w:shd w:val="clear" w:color="auto" w:fill="auto"/>
          </w:tcPr>
          <w:p w14:paraId="46E5EA22" w14:textId="118822AA" w:rsidR="00EA50F0" w:rsidRPr="00321D9E" w:rsidRDefault="00CB7039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EA68510" wp14:editId="454B7E38">
                  <wp:extent cx="2161476" cy="670803"/>
                  <wp:effectExtent l="0" t="0" r="0" b="0"/>
                  <wp:docPr id="4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6" w:type="dxa"/>
            <w:shd w:val="clear" w:color="auto" w:fill="auto"/>
          </w:tcPr>
          <w:p w14:paraId="7D53FDB4" w14:textId="3FF24569" w:rsidR="00EA50F0" w:rsidRPr="00321D9E" w:rsidRDefault="009B5658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6CEFA0A2">
                  <wp:extent cx="2676525" cy="923925"/>
                  <wp:effectExtent l="0" t="0" r="0" b="0"/>
                  <wp:docPr id="127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12D8F22F" w14:textId="77777777" w:rsidTr="00CB7039">
        <w:tblPrEx>
          <w:tblCellMar>
            <w:left w:w="108" w:type="dxa"/>
            <w:right w:w="108" w:type="dxa"/>
          </w:tblCellMar>
        </w:tblPrEx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1284FC8A" w14:textId="01C0E390" w:rsidR="006565C3" w:rsidRPr="00321D9E" w:rsidRDefault="009B5658" w:rsidP="00321D9E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6DDBC1" wp14:editId="1D7A8EB1">
                      <wp:extent cx="6174105" cy="635"/>
                      <wp:effectExtent l="31115" t="26670" r="33655" b="30480"/>
                      <wp:docPr id="3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193613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BhcADJ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509A861C" w14:textId="77777777" w:rsidTr="00CB7039">
        <w:tblPrEx>
          <w:tblCellMar>
            <w:left w:w="108" w:type="dxa"/>
            <w:right w:w="108" w:type="dxa"/>
          </w:tblCellMar>
        </w:tblPrEx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p w14:paraId="27CFA375" w14:textId="77777777" w:rsidR="000A2B6D" w:rsidRPr="000A2B6D" w:rsidRDefault="003E369B" w:rsidP="000A2B6D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>PG0</w:t>
            </w:r>
            <w:r w:rsidR="00F377BE">
              <w:rPr>
                <w:sz w:val="52"/>
              </w:rPr>
              <w:t>0</w:t>
            </w:r>
            <w:r w:rsidR="000A2B6D" w:rsidRPr="000A2B6D">
              <w:rPr>
                <w:sz w:val="52"/>
              </w:rPr>
              <w:t xml:space="preserve"> </w:t>
            </w:r>
          </w:p>
          <w:p w14:paraId="4B58AC2F" w14:textId="0ED581F0" w:rsidR="00FA1519" w:rsidRDefault="00CB7039" w:rsidP="00FA1519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>G</w:t>
            </w:r>
            <w:r w:rsidR="00FA1519">
              <w:rPr>
                <w:sz w:val="52"/>
              </w:rPr>
              <w:t xml:space="preserve">estione della documentazione interna </w:t>
            </w:r>
            <w:r w:rsidR="00FA1519" w:rsidRPr="00906107">
              <w:rPr>
                <w:sz w:val="52"/>
              </w:rPr>
              <w:t xml:space="preserve">di progettazione, </w:t>
            </w:r>
            <w:r w:rsidR="00E63628" w:rsidRPr="00906107">
              <w:rPr>
                <w:sz w:val="52"/>
              </w:rPr>
              <w:t xml:space="preserve">sviluppo </w:t>
            </w:r>
            <w:r w:rsidR="00E63628">
              <w:rPr>
                <w:sz w:val="52"/>
              </w:rPr>
              <w:t xml:space="preserve">e </w:t>
            </w:r>
            <w:r w:rsidR="00FA1519" w:rsidRPr="00906107">
              <w:rPr>
                <w:sz w:val="52"/>
              </w:rPr>
              <w:t>gestione</w:t>
            </w:r>
            <w:r w:rsidR="008D1778">
              <w:rPr>
                <w:sz w:val="52"/>
              </w:rPr>
              <w:t xml:space="preserve"> </w:t>
            </w:r>
            <w:r w:rsidR="00FA1519" w:rsidRPr="00906107">
              <w:rPr>
                <w:sz w:val="52"/>
              </w:rPr>
              <w:t>del sistema di conservazione</w:t>
            </w:r>
          </w:p>
          <w:p w14:paraId="23D2621D" w14:textId="77777777" w:rsidR="004C556D" w:rsidRPr="004C556D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23383" w14:paraId="72A2F369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590AC09C" w14:textId="77777777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0C8C04DB" w14:textId="7F268F9C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PG00_GestDoc</w:t>
                  </w:r>
                  <w:r w:rsidR="009714F7">
                    <w:rPr>
                      <w:sz w:val="16"/>
                    </w:rPr>
                    <w:t>Sistema</w:t>
                  </w:r>
                </w:p>
              </w:tc>
            </w:tr>
            <w:tr w:rsidR="00923383" w14:paraId="1CFD8184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06109A3" w14:textId="77777777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5BBB437" w14:textId="3CB9D572" w:rsidR="00923383" w:rsidRDefault="00612B1D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4</w:t>
                  </w:r>
                  <w:r w:rsidR="003B663E">
                    <w:rPr>
                      <w:sz w:val="16"/>
                    </w:rPr>
                    <w:t>.0</w:t>
                  </w:r>
                </w:p>
              </w:tc>
            </w:tr>
          </w:tbl>
          <w:p w14:paraId="7FBF0DA4" w14:textId="2C6B3378" w:rsidR="00DD6B73" w:rsidRDefault="009B5658" w:rsidP="00DD6B73">
            <w:pPr>
              <w:pStyle w:val="Titol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7F1CF12" wp14:editId="41B08856">
                      <wp:extent cx="6174105" cy="635"/>
                      <wp:effectExtent l="31115" t="28575" r="33655" b="28575"/>
                      <wp:docPr id="2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2690B2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/sG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ATk/sG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  <w:p w14:paraId="445E6F22" w14:textId="036F17D4" w:rsidR="00A12EA0" w:rsidRDefault="00A12EA0" w:rsidP="00C664F3">
            <w:pPr>
              <w:pStyle w:val="Titolo"/>
              <w:rPr>
                <w:sz w:val="52"/>
              </w:rPr>
            </w:pPr>
          </w:p>
          <w:p w14:paraId="75DA3E72" w14:textId="77777777" w:rsidR="006565C3" w:rsidRPr="00660EEE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540DAB4F" w14:textId="77777777" w:rsidTr="00CB7039">
        <w:tblPrEx>
          <w:tblCellMar>
            <w:left w:w="108" w:type="dxa"/>
            <w:right w:w="108" w:type="dxa"/>
          </w:tblCellMar>
        </w:tblPrEx>
        <w:tc>
          <w:tcPr>
            <w:tcW w:w="9637" w:type="dxa"/>
            <w:gridSpan w:val="2"/>
            <w:shd w:val="clear" w:color="auto" w:fill="auto"/>
          </w:tcPr>
          <w:tbl>
            <w:tblPr>
              <w:tblpPr w:leftFromText="141" w:rightFromText="141" w:vertAnchor="text" w:horzAnchor="margin" w:tblpY="-14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777"/>
              <w:gridCol w:w="1271"/>
              <w:gridCol w:w="1755"/>
              <w:gridCol w:w="4613"/>
            </w:tblGrid>
            <w:tr w:rsidR="00DD6B73" w:rsidRPr="007375F3" w14:paraId="23AF6E43" w14:textId="77777777" w:rsidTr="00547DB1">
              <w:tc>
                <w:tcPr>
                  <w:tcW w:w="1777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D3AFAC1" w14:textId="77777777" w:rsidR="00DD6B73" w:rsidRPr="007375F3" w:rsidRDefault="00DD6B73" w:rsidP="00DD6B7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271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5AB2CB47" w14:textId="77777777" w:rsidR="00DD6B73" w:rsidRPr="007375F3" w:rsidRDefault="00DD6B73" w:rsidP="00DD6B7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755" w:type="dxa"/>
                  <w:shd w:val="clear" w:color="auto" w:fill="auto"/>
                  <w:vAlign w:val="center"/>
                </w:tcPr>
                <w:p w14:paraId="182D44BA" w14:textId="77777777" w:rsidR="00DD6B73" w:rsidRPr="007375F3" w:rsidRDefault="00DD6B73" w:rsidP="00DD6B7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4613" w:type="dxa"/>
                  <w:shd w:val="clear" w:color="auto" w:fill="auto"/>
                  <w:vAlign w:val="center"/>
                </w:tcPr>
                <w:p w14:paraId="1BB2568F" w14:textId="77777777" w:rsidR="00DD6B73" w:rsidRPr="007375F3" w:rsidRDefault="00DD6B73" w:rsidP="00DD6B7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DD6B73" w:rsidRPr="007375F3" w14:paraId="38FED822" w14:textId="77777777" w:rsidTr="00547DB1">
              <w:tc>
                <w:tcPr>
                  <w:tcW w:w="1777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1C25D0AA" w14:textId="77777777" w:rsidR="00DD6B73" w:rsidRPr="007375F3" w:rsidRDefault="00DD6B73" w:rsidP="00DD6B7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271" w:type="dxa"/>
                  <w:shd w:val="clear" w:color="auto" w:fill="auto"/>
                  <w:vAlign w:val="center"/>
                </w:tcPr>
                <w:p w14:paraId="71C2D8CE" w14:textId="77777777" w:rsidR="00DD6B73" w:rsidRPr="00612B1D" w:rsidRDefault="00DD6B73" w:rsidP="00DD6B7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r w:rsidRPr="00B64B94">
                    <w:rPr>
                      <w:sz w:val="16"/>
                    </w:rPr>
                    <w:t>22/11/2016</w:t>
                  </w:r>
                </w:p>
              </w:tc>
              <w:tc>
                <w:tcPr>
                  <w:tcW w:w="1755" w:type="dxa"/>
                  <w:shd w:val="clear" w:color="auto" w:fill="auto"/>
                  <w:vAlign w:val="center"/>
                </w:tcPr>
                <w:p w14:paraId="5B0448E0" w14:textId="77777777" w:rsidR="00DD6B73" w:rsidRPr="007375F3" w:rsidRDefault="00DD6B73" w:rsidP="00DD6B7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375F3">
                    <w:rPr>
                      <w:sz w:val="16"/>
                    </w:rPr>
                    <w:t>Gabriele Bezzi</w:t>
                  </w:r>
                </w:p>
              </w:tc>
              <w:tc>
                <w:tcPr>
                  <w:tcW w:w="4613" w:type="dxa"/>
                  <w:shd w:val="clear" w:color="auto" w:fill="auto"/>
                  <w:vAlign w:val="center"/>
                </w:tcPr>
                <w:p w14:paraId="4E6CA4E6" w14:textId="77777777" w:rsidR="00DD6B73" w:rsidRPr="007375F3" w:rsidRDefault="00DD6B73" w:rsidP="00DD6B7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Responsabile </w:t>
                  </w:r>
                  <w:r w:rsidRPr="00324A4B">
                    <w:rPr>
                      <w:sz w:val="16"/>
                    </w:rPr>
                    <w:t>Funzione Archivistica di Conservazione</w:t>
                  </w:r>
                </w:p>
              </w:tc>
            </w:tr>
            <w:tr w:rsidR="00DD6B73" w:rsidRPr="007375F3" w14:paraId="04068D8C" w14:textId="77777777" w:rsidTr="00547DB1">
              <w:tc>
                <w:tcPr>
                  <w:tcW w:w="1777" w:type="dxa"/>
                  <w:shd w:val="clear" w:color="auto" w:fill="auto"/>
                  <w:vAlign w:val="center"/>
                </w:tcPr>
                <w:p w14:paraId="6739A3D8" w14:textId="77777777" w:rsidR="00DD6B73" w:rsidRPr="007375F3" w:rsidRDefault="00DD6B73" w:rsidP="00DD6B7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271" w:type="dxa"/>
                  <w:shd w:val="clear" w:color="auto" w:fill="auto"/>
                  <w:vAlign w:val="center"/>
                </w:tcPr>
                <w:p w14:paraId="294F7A2D" w14:textId="2E3C44D6" w:rsidR="00DD6B73" w:rsidRPr="00612B1D" w:rsidRDefault="00B64B94" w:rsidP="00DD6B7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r w:rsidRPr="00B64B94">
                    <w:rPr>
                      <w:sz w:val="16"/>
                    </w:rPr>
                    <w:t>03/10/2017</w:t>
                  </w:r>
                </w:p>
              </w:tc>
              <w:tc>
                <w:tcPr>
                  <w:tcW w:w="1755" w:type="dxa"/>
                  <w:shd w:val="clear" w:color="auto" w:fill="auto"/>
                  <w:vAlign w:val="center"/>
                </w:tcPr>
                <w:p w14:paraId="690EC89E" w14:textId="77777777" w:rsidR="00DD6B73" w:rsidRPr="007375F3" w:rsidRDefault="00DD6B73" w:rsidP="00DD6B7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Gabriele Bezzi</w:t>
                  </w:r>
                </w:p>
              </w:tc>
              <w:tc>
                <w:tcPr>
                  <w:tcW w:w="4613" w:type="dxa"/>
                  <w:shd w:val="clear" w:color="auto" w:fill="auto"/>
                  <w:vAlign w:val="center"/>
                </w:tcPr>
                <w:p w14:paraId="77333F0B" w14:textId="77777777" w:rsidR="00DD6B73" w:rsidRPr="007375F3" w:rsidRDefault="00DD6B73" w:rsidP="00DD6B7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Responsabile </w:t>
                  </w:r>
                  <w:r w:rsidRPr="00324A4B">
                    <w:rPr>
                      <w:sz w:val="16"/>
                    </w:rPr>
                    <w:t>Funzione Archivistica di Conservazione</w:t>
                  </w:r>
                </w:p>
              </w:tc>
            </w:tr>
            <w:tr w:rsidR="00DD6B73" w:rsidRPr="007375F3" w14:paraId="05A06D2A" w14:textId="77777777" w:rsidTr="00547DB1">
              <w:tc>
                <w:tcPr>
                  <w:tcW w:w="1777" w:type="dxa"/>
                  <w:shd w:val="clear" w:color="auto" w:fill="auto"/>
                  <w:vAlign w:val="center"/>
                </w:tcPr>
                <w:p w14:paraId="0A70F3C7" w14:textId="77777777" w:rsidR="00DD6B73" w:rsidRPr="007375F3" w:rsidRDefault="00DD6B73" w:rsidP="00DD6B7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271" w:type="dxa"/>
                  <w:shd w:val="clear" w:color="auto" w:fill="auto"/>
                  <w:vAlign w:val="center"/>
                </w:tcPr>
                <w:p w14:paraId="2A44CA73" w14:textId="7E520064" w:rsidR="00DD6B73" w:rsidRPr="00612B1D" w:rsidRDefault="00B64B94" w:rsidP="00DD6B7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r w:rsidRPr="00B64B94">
                    <w:rPr>
                      <w:sz w:val="16"/>
                    </w:rPr>
                    <w:t>10/10/2017</w:t>
                  </w:r>
                </w:p>
              </w:tc>
              <w:tc>
                <w:tcPr>
                  <w:tcW w:w="1755" w:type="dxa"/>
                  <w:shd w:val="clear" w:color="auto" w:fill="auto"/>
                  <w:vAlign w:val="center"/>
                </w:tcPr>
                <w:p w14:paraId="2C175740" w14:textId="77777777" w:rsidR="00DD6B73" w:rsidRPr="007375F3" w:rsidRDefault="00DD6B73" w:rsidP="00DD6B7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Marco Calzolari</w:t>
                  </w:r>
                </w:p>
              </w:tc>
              <w:tc>
                <w:tcPr>
                  <w:tcW w:w="4613" w:type="dxa"/>
                  <w:shd w:val="clear" w:color="auto" w:fill="auto"/>
                  <w:vAlign w:val="center"/>
                </w:tcPr>
                <w:p w14:paraId="167AF1F1" w14:textId="77777777" w:rsidR="00DD6B73" w:rsidRPr="007375F3" w:rsidRDefault="00DD6B73" w:rsidP="00DD6B7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Responsabile del Servizio</w:t>
                  </w:r>
                </w:p>
              </w:tc>
            </w:tr>
          </w:tbl>
          <w:p w14:paraId="5317D330" w14:textId="77777777" w:rsidR="009C0F8B" w:rsidRPr="00321D9E" w:rsidRDefault="009C0F8B" w:rsidP="00321D9E">
            <w:pPr>
              <w:spacing w:line="240" w:lineRule="auto"/>
            </w:pPr>
          </w:p>
        </w:tc>
      </w:tr>
      <w:tr w:rsidR="00F11846" w:rsidRPr="00321D9E" w14:paraId="479879CA" w14:textId="77777777" w:rsidTr="00CB7039">
        <w:tblPrEx>
          <w:tblCellMar>
            <w:left w:w="108" w:type="dxa"/>
            <w:right w:w="108" w:type="dxa"/>
          </w:tblCellMar>
        </w:tblPrEx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0EF89467" w14:textId="7161EB29" w:rsidR="00BB7163" w:rsidRDefault="00BB7163" w:rsidP="00BB7163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</w:p>
          <w:p w14:paraId="2B71CB7E" w14:textId="22749DD5" w:rsidR="00F11846" w:rsidRPr="00321D9E" w:rsidRDefault="00BB7163" w:rsidP="00BB7163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ED7CBBE" wp14:editId="59043C40">
                  <wp:extent cx="840105" cy="297815"/>
                  <wp:effectExtent l="0" t="0" r="0" b="698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E46" w:rsidRPr="003B403F" w14:paraId="2311D670" w14:textId="77777777" w:rsidTr="00CB7039">
        <w:tblPrEx>
          <w:tblCellMar>
            <w:left w:w="108" w:type="dxa"/>
            <w:right w:w="108" w:type="dxa"/>
          </w:tblCellMar>
        </w:tblPrEx>
        <w:trPr>
          <w:trHeight w:val="282"/>
        </w:trPr>
        <w:tc>
          <w:tcPr>
            <w:tcW w:w="9637" w:type="dxa"/>
            <w:gridSpan w:val="2"/>
            <w:shd w:val="clear" w:color="auto" w:fill="auto"/>
          </w:tcPr>
          <w:p w14:paraId="3F850C21" w14:textId="6E7E0E16" w:rsidR="00EC6E9C" w:rsidRPr="00EA50F0" w:rsidRDefault="009B5658" w:rsidP="00EC6E9C">
            <w:pPr>
              <w:pStyle w:val="BlankpageBasic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noProof/>
                <w:sz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 wp14:anchorId="1160B828" wp14:editId="7A4970EC">
                      <wp:simplePos x="0" y="0"/>
                      <wp:positionH relativeFrom="column">
                        <wp:posOffset>-1316355</wp:posOffset>
                      </wp:positionH>
                      <wp:positionV relativeFrom="paragraph">
                        <wp:posOffset>61595</wp:posOffset>
                      </wp:positionV>
                      <wp:extent cx="7486650" cy="1047115"/>
                      <wp:effectExtent l="3810" t="4445" r="0" b="0"/>
                      <wp:wrapNone/>
                      <wp:docPr id="1" name="Rectangle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86650" cy="1047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F2909A" id="Rectangle 332" o:spid="_x0000_s1026" style="position:absolute;margin-left:-103.65pt;margin-top:4.85pt;width:589.5pt;height:82.4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" stroked="f"/>
                  </w:pict>
                </mc:Fallback>
              </mc:AlternateContent>
            </w:r>
            <w:r w:rsidR="00EC6E9C" w:rsidRPr="00EA50F0">
              <w:rPr>
                <w:rFonts w:ascii="Verdana" w:hAnsi="Verdana"/>
                <w:i w:val="0"/>
                <w:sz w:val="16"/>
              </w:rPr>
              <w:t xml:space="preserve">Il presente documento è rilasciato sotto la licenza </w:t>
            </w:r>
            <w:r w:rsidR="00EC6E9C" w:rsidRPr="00EA50F0">
              <w:rPr>
                <w:rFonts w:ascii="Verdana" w:hAnsi="Verdana"/>
                <w:i w:val="0"/>
                <w:sz w:val="16"/>
              </w:rPr>
              <w:br/>
            </w:r>
            <w:r w:rsidR="00EC6E9C" w:rsidRPr="00EA50F0"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 w:rsidR="00EC6E9C" w:rsidRPr="00EA50F0">
              <w:rPr>
                <w:rFonts w:ascii="Verdana" w:hAnsi="Verdana"/>
                <w:b/>
                <w:i w:val="0"/>
                <w:sz w:val="16"/>
              </w:rPr>
              <w:br/>
            </w:r>
            <w:r w:rsidR="00EC6E9C" w:rsidRPr="00EA50F0"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 w:rsidR="00EC6E9C" w:rsidRPr="00EA50F0"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  <w:r w:rsidR="00EC6E9C" w:rsidRPr="00EA50F0">
              <w:rPr>
                <w:rFonts w:ascii="Verdana" w:hAnsi="Verdana"/>
                <w:i w:val="0"/>
                <w:sz w:val="16"/>
              </w:rPr>
              <w:t xml:space="preserve">. </w:t>
            </w:r>
          </w:p>
          <w:p w14:paraId="6E2F2E58" w14:textId="4FF1E912" w:rsidR="00B53E46" w:rsidRPr="003B403F" w:rsidRDefault="009B5658" w:rsidP="00EC6E9C">
            <w:pPr>
              <w:pStyle w:val="BlankpageBasic"/>
              <w:rPr>
                <w:rFonts w:ascii="Verdana" w:hAnsi="Verdana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68587AF" wp14:editId="06D26178">
                  <wp:extent cx="847725" cy="295275"/>
                  <wp:effectExtent l="0" t="0" r="0" b="0"/>
                  <wp:docPr id="30" name="Immagine 30" descr="http://i.creativecommons.org/l/by-nc/3.0/88x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i.creativecommons.org/l/by-nc/3.0/88x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7E5C52E3" w14:textId="77777777" w:rsidR="00272A1C" w:rsidRDefault="00272A1C" w:rsidP="00272A1C">
      <w:pPr>
        <w:sectPr w:rsidR="00272A1C" w:rsidSect="00C6403D">
          <w:headerReference w:type="even" r:id="rId14"/>
          <w:headerReference w:type="default" r:id="rId15"/>
          <w:footerReference w:type="even" r:id="rId16"/>
          <w:footerReference w:type="default" r:id="rId17"/>
          <w:footnotePr>
            <w:pos w:val="beneathText"/>
          </w:footnotePr>
          <w:pgSz w:w="11905" w:h="16837" w:code="9"/>
          <w:pgMar w:top="1644" w:right="1134" w:bottom="1134" w:left="1134" w:header="851" w:footer="720" w:gutter="0"/>
          <w:cols w:space="720"/>
          <w:titlePg/>
          <w:docGrid w:linePitch="360"/>
        </w:sectPr>
      </w:pPr>
    </w:p>
    <w:p w14:paraId="36E4C441" w14:textId="77777777" w:rsidR="00804D03" w:rsidRDefault="00972ACD" w:rsidP="00272A1C">
      <w:pPr>
        <w:pStyle w:val="Titolo1"/>
      </w:pPr>
      <w:bookmarkStart w:id="1" w:name="_Toc495419446"/>
      <w:r>
        <w:lastRenderedPageBreak/>
        <w:t>I</w:t>
      </w:r>
      <w:r w:rsidR="00804D03" w:rsidRPr="00804D03">
        <w:t>ndice</w:t>
      </w:r>
      <w:bookmarkEnd w:id="1"/>
    </w:p>
    <w:bookmarkStart w:id="2" w:name="_Toc351454764"/>
    <w:p w14:paraId="43FA01FD" w14:textId="2BD800B5" w:rsidR="00B64B94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TOC \o "1-2" \t "Appendice;1" </w:instrText>
      </w:r>
      <w:r>
        <w:rPr>
          <w:b w:val="0"/>
          <w:sz w:val="24"/>
        </w:rPr>
        <w:fldChar w:fldCharType="separate"/>
      </w:r>
      <w:r w:rsidR="00B64B94">
        <w:rPr>
          <w:noProof/>
        </w:rPr>
        <w:t>Indice</w:t>
      </w:r>
      <w:r w:rsidR="00B64B94">
        <w:rPr>
          <w:noProof/>
        </w:rPr>
        <w:tab/>
      </w:r>
      <w:r w:rsidR="00B64B94">
        <w:rPr>
          <w:noProof/>
        </w:rPr>
        <w:fldChar w:fldCharType="begin"/>
      </w:r>
      <w:r w:rsidR="00B64B94">
        <w:rPr>
          <w:noProof/>
        </w:rPr>
        <w:instrText xml:space="preserve"> PAGEREF _Toc495419446 \h </w:instrText>
      </w:r>
      <w:r w:rsidR="00B64B94">
        <w:rPr>
          <w:noProof/>
        </w:rPr>
      </w:r>
      <w:r w:rsidR="00B64B94">
        <w:rPr>
          <w:noProof/>
        </w:rPr>
        <w:fldChar w:fldCharType="separate"/>
      </w:r>
      <w:r w:rsidR="009714F7">
        <w:rPr>
          <w:noProof/>
        </w:rPr>
        <w:t>3</w:t>
      </w:r>
      <w:r w:rsidR="00B64B94">
        <w:rPr>
          <w:noProof/>
        </w:rPr>
        <w:fldChar w:fldCharType="end"/>
      </w:r>
    </w:p>
    <w:p w14:paraId="692B12A9" w14:textId="4890D7EC" w:rsidR="00B64B94" w:rsidRDefault="00B64B94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Storia delle modifiche apportate al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_Toc495419447 \h </w:instrText>
      </w:r>
      <w:r>
        <w:rPr>
          <w:noProof/>
        </w:rPr>
      </w:r>
      <w:r>
        <w:rPr>
          <w:noProof/>
        </w:rPr>
        <w:fldChar w:fldCharType="separate"/>
      </w:r>
      <w:r w:rsidR="009714F7">
        <w:rPr>
          <w:noProof/>
        </w:rPr>
        <w:t>4</w:t>
      </w:r>
      <w:r>
        <w:rPr>
          <w:noProof/>
        </w:rPr>
        <w:fldChar w:fldCharType="end"/>
      </w:r>
    </w:p>
    <w:p w14:paraId="3477CFBC" w14:textId="74B209AB" w:rsidR="00B64B94" w:rsidRDefault="00B64B94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_Toc495419448 \h </w:instrText>
      </w:r>
      <w:r>
        <w:rPr>
          <w:noProof/>
        </w:rPr>
      </w:r>
      <w:r>
        <w:rPr>
          <w:noProof/>
        </w:rPr>
        <w:fldChar w:fldCharType="separate"/>
      </w:r>
      <w:r w:rsidR="009714F7">
        <w:rPr>
          <w:noProof/>
        </w:rPr>
        <w:t>5</w:t>
      </w:r>
      <w:r>
        <w:rPr>
          <w:noProof/>
        </w:rPr>
        <w:fldChar w:fldCharType="end"/>
      </w:r>
    </w:p>
    <w:p w14:paraId="7369402D" w14:textId="78419613" w:rsidR="00B64B94" w:rsidRDefault="00B64B94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_Toc495419449 \h </w:instrText>
      </w:r>
      <w:r>
        <w:rPr>
          <w:noProof/>
        </w:rPr>
      </w:r>
      <w:r>
        <w:rPr>
          <w:noProof/>
        </w:rPr>
        <w:fldChar w:fldCharType="separate"/>
      </w:r>
      <w:r w:rsidR="009714F7">
        <w:rPr>
          <w:noProof/>
        </w:rPr>
        <w:t>6</w:t>
      </w:r>
      <w:r>
        <w:rPr>
          <w:noProof/>
        </w:rPr>
        <w:fldChar w:fldCharType="end"/>
      </w:r>
    </w:p>
    <w:p w14:paraId="27CFF93B" w14:textId="07C4A0E9" w:rsidR="00B64B94" w:rsidRDefault="00B64B94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e ambito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_Toc495419450 \h </w:instrText>
      </w:r>
      <w:r>
        <w:rPr>
          <w:noProof/>
        </w:rPr>
      </w:r>
      <w:r>
        <w:rPr>
          <w:noProof/>
        </w:rPr>
        <w:fldChar w:fldCharType="separate"/>
      </w:r>
      <w:r w:rsidR="009714F7">
        <w:rPr>
          <w:noProof/>
        </w:rPr>
        <w:t>6</w:t>
      </w:r>
      <w:r>
        <w:rPr>
          <w:noProof/>
        </w:rPr>
        <w:fldChar w:fldCharType="end"/>
      </w:r>
    </w:p>
    <w:p w14:paraId="70992213" w14:textId="2E84B1C2" w:rsidR="00B64B94" w:rsidRDefault="00B64B94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_Toc495419451 \h </w:instrText>
      </w:r>
      <w:r>
        <w:rPr>
          <w:noProof/>
        </w:rPr>
      </w:r>
      <w:r>
        <w:rPr>
          <w:noProof/>
        </w:rPr>
        <w:fldChar w:fldCharType="separate"/>
      </w:r>
      <w:r w:rsidR="009714F7">
        <w:rPr>
          <w:noProof/>
        </w:rPr>
        <w:t>6</w:t>
      </w:r>
      <w:r>
        <w:rPr>
          <w:noProof/>
        </w:rPr>
        <w:fldChar w:fldCharType="end"/>
      </w:r>
    </w:p>
    <w:p w14:paraId="3DBD2458" w14:textId="3A18B990" w:rsidR="00B64B94" w:rsidRDefault="00B64B94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Sez. 1 Caratteristiche dei documenti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_Toc495419452 \h </w:instrText>
      </w:r>
      <w:r>
        <w:rPr>
          <w:noProof/>
        </w:rPr>
      </w:r>
      <w:r>
        <w:rPr>
          <w:noProof/>
        </w:rPr>
        <w:fldChar w:fldCharType="separate"/>
      </w:r>
      <w:r w:rsidR="009714F7">
        <w:rPr>
          <w:noProof/>
        </w:rPr>
        <w:t>8</w:t>
      </w:r>
      <w:r>
        <w:rPr>
          <w:noProof/>
        </w:rPr>
        <w:fldChar w:fldCharType="end"/>
      </w:r>
    </w:p>
    <w:p w14:paraId="1C281E1C" w14:textId="7485A7C4" w:rsidR="00B64B94" w:rsidRDefault="00B64B94">
      <w:pPr>
        <w:pStyle w:val="Sommario1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Sez.2.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Redazione, verifica, approvazione e archiviazione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_Toc495419453 \h </w:instrText>
      </w:r>
      <w:r>
        <w:rPr>
          <w:noProof/>
        </w:rPr>
      </w:r>
      <w:r>
        <w:rPr>
          <w:noProof/>
        </w:rPr>
        <w:fldChar w:fldCharType="separate"/>
      </w:r>
      <w:r w:rsidR="009714F7">
        <w:rPr>
          <w:noProof/>
        </w:rPr>
        <w:t>10</w:t>
      </w:r>
      <w:r>
        <w:rPr>
          <w:noProof/>
        </w:rPr>
        <w:fldChar w:fldCharType="end"/>
      </w:r>
    </w:p>
    <w:p w14:paraId="4A17DF5A" w14:textId="01F09655" w:rsidR="00B64B94" w:rsidRDefault="00B64B94">
      <w:pPr>
        <w:pStyle w:val="Sommario1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Sez.3.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Gestione del repository e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_Toc495419454 \h </w:instrText>
      </w:r>
      <w:r>
        <w:rPr>
          <w:noProof/>
        </w:rPr>
      </w:r>
      <w:r>
        <w:rPr>
          <w:noProof/>
        </w:rPr>
        <w:fldChar w:fldCharType="separate"/>
      </w:r>
      <w:r w:rsidR="009714F7">
        <w:rPr>
          <w:noProof/>
        </w:rPr>
        <w:t>12</w:t>
      </w:r>
      <w:r>
        <w:rPr>
          <w:noProof/>
        </w:rPr>
        <w:fldChar w:fldCharType="end"/>
      </w:r>
    </w:p>
    <w:p w14:paraId="59AABD59" w14:textId="2814E09F" w:rsidR="00110519" w:rsidRDefault="00110519" w:rsidP="00110519">
      <w:r>
        <w:rPr>
          <w:rFonts w:eastAsia="Arial Unicode MS"/>
          <w:lang w:eastAsia="hi-IN" w:bidi="hi-IN"/>
        </w:rPr>
        <w:fldChar w:fldCharType="end"/>
      </w:r>
      <w:bookmarkEnd w:id="2"/>
    </w:p>
    <w:p w14:paraId="062EECBB" w14:textId="77777777" w:rsidR="00660EEE" w:rsidRPr="00272A1C" w:rsidRDefault="00110519" w:rsidP="00110519">
      <w:pPr>
        <w:pStyle w:val="Titolo1"/>
      </w:pPr>
      <w:r>
        <w:br w:type="page"/>
      </w:r>
      <w:bookmarkStart w:id="3" w:name="_Toc495419447"/>
      <w:bookmarkStart w:id="4" w:name="_Toc334188901"/>
      <w:bookmarkStart w:id="5" w:name="_Toc334192067"/>
      <w:bookmarkStart w:id="6" w:name="_Toc351455138"/>
      <w:r w:rsidR="00660EEE" w:rsidRPr="00272A1C">
        <w:lastRenderedPageBreak/>
        <w:t xml:space="preserve">Storia delle modifiche apportate al </w:t>
      </w:r>
      <w:r w:rsidR="000A2B6D">
        <w:t>documento</w:t>
      </w:r>
      <w:bookmarkEnd w:id="3"/>
    </w:p>
    <w:p w14:paraId="513C7CE7" w14:textId="77777777" w:rsidR="00660EEE" w:rsidRDefault="00660EEE" w:rsidP="00660EEE"/>
    <w:tbl>
      <w:tblPr>
        <w:tblW w:w="7883" w:type="dxa"/>
        <w:tblInd w:w="5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0"/>
        <w:gridCol w:w="5387"/>
        <w:gridCol w:w="1276"/>
      </w:tblGrid>
      <w:tr w:rsidR="00562F81" w14:paraId="16618953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189081E3" w14:textId="77777777" w:rsidR="00562F81" w:rsidRPr="00B43D38" w:rsidRDefault="00562F81" w:rsidP="00453F6B">
            <w:pPr>
              <w:spacing w:before="40" w:after="40"/>
              <w:jc w:val="center"/>
              <w:rPr>
                <w:i/>
              </w:rPr>
            </w:pPr>
            <w:r w:rsidRPr="00B43D38">
              <w:rPr>
                <w:i/>
              </w:rPr>
              <w:t>VERS</w:t>
            </w:r>
            <w:r>
              <w:rPr>
                <w:i/>
              </w:rPr>
              <w:t>IONE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7AD39E61" w14:textId="77777777" w:rsidR="00562F81" w:rsidRPr="00B43D38" w:rsidRDefault="00562F81" w:rsidP="00562F81">
            <w:pPr>
              <w:spacing w:before="40" w:after="40"/>
              <w:jc w:val="left"/>
              <w:rPr>
                <w:i/>
              </w:rPr>
            </w:pPr>
            <w:r w:rsidRPr="00B43D38">
              <w:rPr>
                <w:i/>
              </w:rPr>
              <w:t>Variazioni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FE2EE" w14:textId="77777777" w:rsidR="00562F81" w:rsidRPr="00B43D38" w:rsidRDefault="00562F81" w:rsidP="00B43D38">
            <w:pPr>
              <w:spacing w:before="40" w:after="40"/>
              <w:jc w:val="center"/>
              <w:rPr>
                <w:i/>
              </w:rPr>
            </w:pPr>
            <w:r w:rsidRPr="00B43D38">
              <w:rPr>
                <w:i/>
              </w:rPr>
              <w:t>Data</w:t>
            </w:r>
          </w:p>
        </w:tc>
      </w:tr>
      <w:tr w:rsidR="00562F81" w14:paraId="14EBF73F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6DDE5DB" w14:textId="77777777" w:rsidR="00562F81" w:rsidRPr="00562F81" w:rsidRDefault="00962C66" w:rsidP="00562F81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79C7DEF1" w14:textId="77777777" w:rsidR="00562F81" w:rsidRPr="00562F81" w:rsidRDefault="00562F81" w:rsidP="00562F81">
            <w:pPr>
              <w:snapToGrid w:val="0"/>
              <w:jc w:val="left"/>
              <w:rPr>
                <w:sz w:val="18"/>
              </w:rPr>
            </w:pPr>
            <w:r>
              <w:rPr>
                <w:sz w:val="18"/>
                <w:szCs w:val="18"/>
              </w:rPr>
              <w:t>Prima emissione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0C255" w14:textId="77777777" w:rsidR="00562F81" w:rsidRPr="00562F81" w:rsidRDefault="00C2731A" w:rsidP="00562F81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28</w:t>
            </w:r>
            <w:r w:rsidR="000A2B6D">
              <w:rPr>
                <w:sz w:val="18"/>
                <w:szCs w:val="18"/>
              </w:rPr>
              <w:t>-07-2014</w:t>
            </w:r>
          </w:p>
        </w:tc>
      </w:tr>
      <w:tr w:rsidR="006C71B9" w14:paraId="056DB32A" w14:textId="77777777" w:rsidTr="000839D8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B78E07D" w14:textId="77777777" w:rsidR="006C71B9" w:rsidRPr="000839D8" w:rsidRDefault="006C71B9" w:rsidP="00562F81">
            <w:pPr>
              <w:snapToGrid w:val="0"/>
              <w:jc w:val="center"/>
              <w:rPr>
                <w:sz w:val="18"/>
                <w:szCs w:val="18"/>
              </w:rPr>
            </w:pPr>
            <w:r w:rsidRPr="000839D8">
              <w:rPr>
                <w:sz w:val="18"/>
                <w:szCs w:val="18"/>
              </w:rPr>
              <w:t>1.3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2748E285" w14:textId="77777777" w:rsidR="006C71B9" w:rsidRDefault="006C71B9" w:rsidP="00562F81">
            <w:pPr>
              <w:snapToGrid w:val="0"/>
              <w:jc w:val="left"/>
              <w:rPr>
                <w:sz w:val="18"/>
                <w:szCs w:val="18"/>
              </w:rPr>
            </w:pPr>
            <w:r w:rsidRPr="000839D8">
              <w:rPr>
                <w:sz w:val="18"/>
                <w:szCs w:val="18"/>
              </w:rPr>
              <w:t>Integrazione classificazione dei documenti alla luce del livello di riservatezza delle informazioni contenute.</w:t>
            </w:r>
          </w:p>
          <w:p w14:paraId="3226CA41" w14:textId="77777777" w:rsidR="0000709A" w:rsidRPr="000839D8" w:rsidRDefault="0000709A" w:rsidP="00562F81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Revisione generale.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9F376" w14:textId="77777777" w:rsidR="006C71B9" w:rsidRDefault="000839D8" w:rsidP="000839D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07-08-2015</w:t>
            </w:r>
          </w:p>
        </w:tc>
      </w:tr>
      <w:tr w:rsidR="001654C6" w14:paraId="294C2CE2" w14:textId="77777777" w:rsidTr="000839D8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5C7EF5B3" w14:textId="77777777" w:rsidR="001654C6" w:rsidRPr="000839D8" w:rsidRDefault="001654C6" w:rsidP="00562F8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0DA4AAA6" w14:textId="77777777" w:rsidR="001654C6" w:rsidRPr="000839D8" w:rsidRDefault="001654C6" w:rsidP="00562F81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Revisione generale e aggiornamento riferimenti Linee guida regionali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354E3" w14:textId="77777777" w:rsidR="001654C6" w:rsidRDefault="001654C6" w:rsidP="000839D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  <w:r w:rsidR="00612B1D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11</w:t>
            </w:r>
            <w:r w:rsidR="00612B1D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2015</w:t>
            </w:r>
          </w:p>
        </w:tc>
      </w:tr>
      <w:tr w:rsidR="007151CB" w14:paraId="7D3D2A90" w14:textId="77777777" w:rsidTr="000839D8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6A629837" w14:textId="77777777" w:rsidR="007151CB" w:rsidRDefault="007151CB" w:rsidP="00562F8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63767193" w14:textId="77777777" w:rsidR="007151CB" w:rsidRDefault="007151CB" w:rsidP="00562F81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Integrazione delle modalità</w:t>
            </w:r>
            <w:r w:rsidR="00A279DF">
              <w:rPr>
                <w:sz w:val="18"/>
                <w:szCs w:val="18"/>
              </w:rPr>
              <w:t xml:space="preserve"> di gestione dei documenti dell’Area</w:t>
            </w:r>
            <w:r>
              <w:rPr>
                <w:sz w:val="18"/>
                <w:szCs w:val="18"/>
              </w:rPr>
              <w:t xml:space="preserve"> sviluppo.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FF2A9" w14:textId="77777777" w:rsidR="007151CB" w:rsidRDefault="007151CB" w:rsidP="000839D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  <w:r w:rsidR="00612B1D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11</w:t>
            </w:r>
            <w:r w:rsidR="00612B1D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2016</w:t>
            </w:r>
          </w:p>
        </w:tc>
      </w:tr>
      <w:tr w:rsidR="00C772DB" w14:paraId="472677E2" w14:textId="77777777" w:rsidTr="000839D8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2E96C91B" w14:textId="14519758" w:rsidR="00C772DB" w:rsidRDefault="00612B1D" w:rsidP="00562F8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D3454E">
              <w:rPr>
                <w:sz w:val="18"/>
                <w:szCs w:val="18"/>
              </w:rPr>
              <w:t>.0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69ADCEC6" w14:textId="2BDEB93E" w:rsidR="00C772DB" w:rsidRDefault="00C772DB" w:rsidP="00562F81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 alle proce</w:t>
            </w:r>
            <w:r w:rsidR="00D3454E">
              <w:rPr>
                <w:sz w:val="18"/>
                <w:szCs w:val="18"/>
              </w:rPr>
              <w:t>dure di verifica e approvazione, integrazione delle modalità di diffusione della documentazione.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26416" w14:textId="28372387" w:rsidR="00C772DB" w:rsidRDefault="00B64B94" w:rsidP="000839D8">
            <w:pPr>
              <w:snapToGrid w:val="0"/>
              <w:jc w:val="center"/>
              <w:rPr>
                <w:sz w:val="18"/>
                <w:szCs w:val="18"/>
              </w:rPr>
            </w:pPr>
            <w:r w:rsidRPr="00B64B94">
              <w:rPr>
                <w:sz w:val="18"/>
                <w:szCs w:val="18"/>
              </w:rPr>
              <w:t>10</w:t>
            </w:r>
            <w:r w:rsidR="00612B1D" w:rsidRPr="00B64B94">
              <w:rPr>
                <w:sz w:val="18"/>
                <w:szCs w:val="18"/>
              </w:rPr>
              <w:t>-</w:t>
            </w:r>
            <w:r w:rsidRPr="00B64B94">
              <w:rPr>
                <w:sz w:val="18"/>
                <w:szCs w:val="18"/>
              </w:rPr>
              <w:t>10</w:t>
            </w:r>
            <w:r w:rsidR="00612B1D" w:rsidRPr="00B64B94">
              <w:rPr>
                <w:sz w:val="18"/>
                <w:szCs w:val="18"/>
              </w:rPr>
              <w:t>-</w:t>
            </w:r>
            <w:r w:rsidRPr="00B64B94">
              <w:rPr>
                <w:sz w:val="18"/>
                <w:szCs w:val="18"/>
              </w:rPr>
              <w:t>2017</w:t>
            </w:r>
          </w:p>
        </w:tc>
      </w:tr>
    </w:tbl>
    <w:p w14:paraId="29D1F56A" w14:textId="77777777" w:rsidR="007D3007" w:rsidRDefault="007D3007" w:rsidP="00660EEE"/>
    <w:p w14:paraId="76C0B4F4" w14:textId="42F13BEA" w:rsidR="005F0450" w:rsidRDefault="005F0450" w:rsidP="00660EEE">
      <w:pPr>
        <w:rPr>
          <w:b/>
          <w:i/>
        </w:rPr>
      </w:pPr>
      <w:r>
        <w:t xml:space="preserve">Livello di riservatezza e rilevanza: </w:t>
      </w:r>
      <w:r>
        <w:rPr>
          <w:b/>
          <w:i/>
        </w:rPr>
        <w:t>critico</w:t>
      </w:r>
    </w:p>
    <w:p w14:paraId="59EADF7D" w14:textId="77777777" w:rsidR="00E742E8" w:rsidRPr="00E742E8" w:rsidRDefault="00E742E8" w:rsidP="00660EEE">
      <w:pPr>
        <w:rPr>
          <w:b/>
          <w:i/>
        </w:rPr>
      </w:pPr>
      <w:r w:rsidRPr="00E742E8">
        <w:t>Classificazione</w:t>
      </w:r>
      <w:r>
        <w:t xml:space="preserve"> e ordinamento</w:t>
      </w:r>
      <w:r>
        <w:rPr>
          <w:b/>
          <w:i/>
        </w:rPr>
        <w:t xml:space="preserve">: </w:t>
      </w:r>
      <w:proofErr w:type="spellStart"/>
      <w:r w:rsidRPr="00E742E8">
        <w:rPr>
          <w:b/>
        </w:rPr>
        <w:t>PaRERDoc</w:t>
      </w:r>
      <w:proofErr w:type="spellEnd"/>
      <w:r w:rsidRPr="00E742E8">
        <w:rPr>
          <w:b/>
          <w:i/>
        </w:rPr>
        <w:t xml:space="preserve"> </w:t>
      </w:r>
      <w:r w:rsidR="00ED4B61">
        <w:rPr>
          <w:b/>
          <w:i/>
        </w:rPr>
        <w:t>2</w:t>
      </w:r>
      <w:r w:rsidRPr="00E742E8">
        <w:rPr>
          <w:b/>
          <w:i/>
        </w:rPr>
        <w:t>.1 Procedure/Gestione documentale</w:t>
      </w:r>
    </w:p>
    <w:p w14:paraId="228C9927" w14:textId="6BBB4E51" w:rsidR="00E742E8" w:rsidRDefault="00E742E8" w:rsidP="003C7F0C"/>
    <w:p w14:paraId="0BB869AC" w14:textId="2B27102C" w:rsidR="00DD6B73" w:rsidRDefault="00DD6B73" w:rsidP="003C7F0C"/>
    <w:p w14:paraId="23F01487" w14:textId="1741AA9E" w:rsidR="00DD6B73" w:rsidRPr="00272A1C" w:rsidRDefault="00DD6B73" w:rsidP="00DD6B73">
      <w:pPr>
        <w:pStyle w:val="Titolo1"/>
      </w:pPr>
      <w:r>
        <w:br w:type="page"/>
      </w:r>
      <w:bookmarkStart w:id="7" w:name="_Toc495419448"/>
      <w:r w:rsidR="009B5658">
        <w:lastRenderedPageBreak/>
        <w:t>Lista di distribuzione</w:t>
      </w:r>
      <w:bookmarkEnd w:id="7"/>
    </w:p>
    <w:p w14:paraId="4C5052D0" w14:textId="77777777" w:rsidR="00DD6B73" w:rsidRDefault="00DD6B73" w:rsidP="00DD6B73"/>
    <w:tbl>
      <w:tblPr>
        <w:tblW w:w="9802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01"/>
        <w:gridCol w:w="4901"/>
      </w:tblGrid>
      <w:tr w:rsidR="009B5658" w14:paraId="660BA851" w14:textId="77777777" w:rsidTr="004C3048">
        <w:trPr>
          <w:trHeight w:val="302"/>
        </w:trPr>
        <w:tc>
          <w:tcPr>
            <w:tcW w:w="980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085D240" w14:textId="4E824E7C" w:rsidR="009B5658" w:rsidRPr="00B43D38" w:rsidRDefault="009B5658" w:rsidP="004E0F6F">
            <w:pPr>
              <w:spacing w:before="40" w:after="40"/>
              <w:jc w:val="center"/>
              <w:rPr>
                <w:i/>
              </w:rPr>
            </w:pPr>
            <w:bookmarkStart w:id="8" w:name="_Hlk493676399"/>
            <w:r>
              <w:rPr>
                <w:i/>
              </w:rPr>
              <w:t>Soggetti da Notificare</w:t>
            </w:r>
          </w:p>
        </w:tc>
      </w:tr>
      <w:tr w:rsidR="00AF05DE" w14:paraId="0E0200DC" w14:textId="77777777" w:rsidTr="004C3048">
        <w:trPr>
          <w:trHeight w:val="426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8654BA8" w14:textId="2701BFFE" w:rsidR="00AF05DE" w:rsidRPr="004E0F6F" w:rsidRDefault="009722B6" w:rsidP="004E0F6F">
            <w:pPr>
              <w:snapToGrid w:val="0"/>
              <w:jc w:val="center"/>
              <w:rPr>
                <w:i/>
                <w:sz w:val="18"/>
                <w:szCs w:val="18"/>
              </w:rPr>
            </w:pPr>
            <w:r w:rsidRPr="004E0F6F">
              <w:rPr>
                <w:i/>
                <w:sz w:val="18"/>
                <w:szCs w:val="18"/>
              </w:rPr>
              <w:t>Nominativi</w:t>
            </w:r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16D21E0" w14:textId="4E8CEBF1" w:rsidR="00AF05DE" w:rsidRPr="004E0F6F" w:rsidRDefault="004E0F6F" w:rsidP="004E0F6F">
            <w:pPr>
              <w:snapToGrid w:val="0"/>
              <w:jc w:val="center"/>
              <w:rPr>
                <w:i/>
                <w:sz w:val="18"/>
                <w:szCs w:val="18"/>
              </w:rPr>
            </w:pPr>
            <w:r w:rsidRPr="004E0F6F">
              <w:rPr>
                <w:i/>
                <w:sz w:val="18"/>
                <w:szCs w:val="18"/>
              </w:rPr>
              <w:t>Ruoli organizzativi</w:t>
            </w:r>
          </w:p>
        </w:tc>
      </w:tr>
      <w:tr w:rsidR="00AF05DE" w14:paraId="703383F6" w14:textId="77777777" w:rsidTr="004C3048">
        <w:trPr>
          <w:trHeight w:val="424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34CB723" w14:textId="2D09A06C" w:rsidR="00AF05DE" w:rsidRDefault="009722B6" w:rsidP="009B5658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Tutto il personale </w:t>
            </w:r>
            <w:proofErr w:type="spellStart"/>
            <w:r>
              <w:rPr>
                <w:sz w:val="18"/>
                <w:szCs w:val="18"/>
              </w:rPr>
              <w:t>ParER</w:t>
            </w:r>
            <w:proofErr w:type="spellEnd"/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2772782" w14:textId="0BDB3353" w:rsidR="00AF05DE" w:rsidRDefault="00AF05DE" w:rsidP="009B5658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AF05DE" w14:paraId="3BCD29B0" w14:textId="77777777" w:rsidTr="004C3048">
        <w:trPr>
          <w:trHeight w:val="424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54E7D84C" w14:textId="77777777" w:rsidR="00AF05DE" w:rsidRDefault="00AF05DE" w:rsidP="009B5658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035A5720" w14:textId="40B75941" w:rsidR="00AF05DE" w:rsidRDefault="00AF05DE" w:rsidP="009B5658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AF05DE" w14:paraId="4ABF468C" w14:textId="77777777" w:rsidTr="004C3048">
        <w:trPr>
          <w:trHeight w:val="424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02F98E4F" w14:textId="77777777" w:rsidR="00AF05DE" w:rsidRDefault="00AF05DE" w:rsidP="009B5658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8C50E38" w14:textId="1839F85C" w:rsidR="00AF05DE" w:rsidRDefault="00AF05DE" w:rsidP="009B5658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AF05DE" w14:paraId="1B3610AE" w14:textId="77777777" w:rsidTr="004C3048">
        <w:trPr>
          <w:trHeight w:val="424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FB69048" w14:textId="77777777" w:rsidR="00AF05DE" w:rsidRDefault="00AF05DE" w:rsidP="009B5658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7023849" w14:textId="6DE83142" w:rsidR="00AF05DE" w:rsidRDefault="00AF05DE" w:rsidP="009B5658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AF05DE" w14:paraId="706DD4E9" w14:textId="77777777" w:rsidTr="004C3048">
        <w:trPr>
          <w:trHeight w:val="424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FD750E4" w14:textId="77777777" w:rsidR="00AF05DE" w:rsidRDefault="00AF05DE" w:rsidP="009B5658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042A939E" w14:textId="363F2766" w:rsidR="00AF05DE" w:rsidRDefault="00AF05DE" w:rsidP="009B5658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tr w:rsidR="00AF05DE" w14:paraId="4F7479F2" w14:textId="77777777" w:rsidTr="004C3048">
        <w:trPr>
          <w:trHeight w:val="424"/>
        </w:trPr>
        <w:tc>
          <w:tcPr>
            <w:tcW w:w="4901" w:type="dxa"/>
            <w:tcBorders>
              <w:top w:val="single" w:sz="4" w:space="0" w:color="808080"/>
              <w:left w:val="single" w:sz="4" w:space="0" w:color="808080"/>
            </w:tcBorders>
            <w:shd w:val="clear" w:color="auto" w:fill="auto"/>
            <w:vAlign w:val="center"/>
          </w:tcPr>
          <w:p w14:paraId="586C27FF" w14:textId="77777777" w:rsidR="00AF05DE" w:rsidRDefault="00AF05DE" w:rsidP="009B5658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4901" w:type="dxa"/>
            <w:tcBorders>
              <w:top w:val="single" w:sz="4" w:space="0" w:color="808080"/>
              <w:left w:val="single" w:sz="4" w:space="0" w:color="808080"/>
            </w:tcBorders>
            <w:shd w:val="clear" w:color="auto" w:fill="auto"/>
            <w:vAlign w:val="center"/>
          </w:tcPr>
          <w:p w14:paraId="1A5BD12D" w14:textId="0187F91B" w:rsidR="00AF05DE" w:rsidRDefault="00AF05DE" w:rsidP="009B5658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  <w:bookmarkEnd w:id="8"/>
    </w:tbl>
    <w:p w14:paraId="6BD09B67" w14:textId="77777777" w:rsidR="00DD6B73" w:rsidRDefault="00DD6B73" w:rsidP="00DD6B73"/>
    <w:p w14:paraId="14A44499" w14:textId="77777777" w:rsidR="00DD6B73" w:rsidRPr="00E742E8" w:rsidRDefault="00DD6B73" w:rsidP="003C7F0C"/>
    <w:p w14:paraId="06DC1F60" w14:textId="77777777" w:rsidR="00660EEE" w:rsidRDefault="00272A1C" w:rsidP="00272A1C">
      <w:pPr>
        <w:pStyle w:val="Titolo1"/>
      </w:pPr>
      <w:r>
        <w:br w:type="page"/>
      </w:r>
      <w:bookmarkStart w:id="9" w:name="_Toc495419449"/>
      <w:r w:rsidR="00660EEE">
        <w:lastRenderedPageBreak/>
        <w:t>Introduzione</w:t>
      </w:r>
      <w:bookmarkEnd w:id="9"/>
    </w:p>
    <w:p w14:paraId="45AC4DD0" w14:textId="77777777" w:rsidR="00660EEE" w:rsidRDefault="00660EEE" w:rsidP="00660EEE">
      <w:pPr>
        <w:pStyle w:val="Titolo2"/>
      </w:pPr>
      <w:bookmarkStart w:id="10" w:name="_Toc495419450"/>
      <w:r>
        <w:t>Scopo e ambito del documento</w:t>
      </w:r>
      <w:bookmarkEnd w:id="10"/>
    </w:p>
    <w:p w14:paraId="307EB7F0" w14:textId="12A4A535" w:rsidR="00A35417" w:rsidRDefault="00397AB1" w:rsidP="000604A2">
      <w:r w:rsidRPr="00DC5F1C">
        <w:t xml:space="preserve">La Procedura descrive il modo in cui </w:t>
      </w:r>
      <w:r w:rsidR="0000709A" w:rsidRPr="00DC5F1C">
        <w:t>il Servizio Polo Archivistico Regionale (</w:t>
      </w:r>
      <w:proofErr w:type="spellStart"/>
      <w:r w:rsidRPr="00052AB9">
        <w:t>ParER</w:t>
      </w:r>
      <w:proofErr w:type="spellEnd"/>
      <w:r w:rsidR="0000709A" w:rsidRPr="00714FF1">
        <w:t>)</w:t>
      </w:r>
      <w:r w:rsidRPr="007D4CE8">
        <w:t xml:space="preserve"> definisce e gestisce la documentazione </w:t>
      </w:r>
      <w:r w:rsidR="0000709A" w:rsidRPr="00141228">
        <w:t xml:space="preserve">interna </w:t>
      </w:r>
      <w:r w:rsidR="0000709A" w:rsidRPr="009F77EB">
        <w:t>necessaria per sostenere un’efficace ed efficiente operatività dei processi</w:t>
      </w:r>
      <w:r w:rsidR="007D4C16" w:rsidRPr="00CA4FC7">
        <w:t xml:space="preserve"> </w:t>
      </w:r>
      <w:r w:rsidRPr="00C32DA1">
        <w:t>relativa alle modali</w:t>
      </w:r>
      <w:r w:rsidRPr="009432A1">
        <w:t>tà di progettazione, gestione e modifica del s</w:t>
      </w:r>
      <w:r w:rsidR="0000709A" w:rsidRPr="008E3EC8">
        <w:t>istema</w:t>
      </w:r>
      <w:r w:rsidRPr="005C0249">
        <w:t xml:space="preserve"> di conservazione e delle sue componenti</w:t>
      </w:r>
      <w:r w:rsidR="00CE6693">
        <w:t xml:space="preserve">, in conformità allo </w:t>
      </w:r>
      <w:r w:rsidR="00CE6693" w:rsidRPr="004137A1">
        <w:t>standard ISO 15489</w:t>
      </w:r>
      <w:r w:rsidR="00CE6693">
        <w:t>.</w:t>
      </w:r>
    </w:p>
    <w:p w14:paraId="6575E950" w14:textId="77777777" w:rsidR="000604A2" w:rsidRPr="003F3B4A" w:rsidRDefault="000604A2" w:rsidP="000604A2"/>
    <w:p w14:paraId="399F0B35" w14:textId="77777777" w:rsidR="006C1F21" w:rsidRPr="009F77EB" w:rsidRDefault="004245E7" w:rsidP="008D1778">
      <w:r w:rsidRPr="003F3B4A">
        <w:t>La presente procedura</w:t>
      </w:r>
      <w:r w:rsidR="00A60D1F" w:rsidRPr="003F3B4A">
        <w:t xml:space="preserve"> fa riferimento alla Determina del Direttore Generale all’Organizzazione n. 7674 del 28/06/2013</w:t>
      </w:r>
      <w:r w:rsidR="008D1778">
        <w:t xml:space="preserve"> di approvazione delle Linee Guida per la gestione documentale e al loro successivo aggiornamento con Determina del Dirigente Servizio Amministrazione e Gestione n. </w:t>
      </w:r>
      <w:r w:rsidR="008D1778" w:rsidRPr="008D1778">
        <w:rPr>
          <w:color w:val="000000"/>
          <w:szCs w:val="20"/>
          <w:lang w:eastAsia="it-IT"/>
        </w:rPr>
        <w:t>13237</w:t>
      </w:r>
      <w:r w:rsidR="008D1778">
        <w:rPr>
          <w:color w:val="000000"/>
          <w:szCs w:val="20"/>
          <w:lang w:eastAsia="it-IT"/>
        </w:rPr>
        <w:t xml:space="preserve"> del 12/10/2015</w:t>
      </w:r>
      <w:r w:rsidR="00A60D1F" w:rsidRPr="003F3B4A">
        <w:t>,</w:t>
      </w:r>
      <w:r w:rsidR="00A569E7" w:rsidRPr="003F3B4A">
        <w:t xml:space="preserve"> e</w:t>
      </w:r>
      <w:r w:rsidRPr="00DC5F1C">
        <w:t xml:space="preserve"> descrive le modalità di </w:t>
      </w:r>
      <w:r w:rsidR="00A60D1F" w:rsidRPr="00052AB9">
        <w:t xml:space="preserve">formazione </w:t>
      </w:r>
      <w:r w:rsidR="008D1778">
        <w:t xml:space="preserve">e trattamento </w:t>
      </w:r>
      <w:r w:rsidR="00A60D1F" w:rsidRPr="00052AB9">
        <w:t>dei docu</w:t>
      </w:r>
      <w:r w:rsidR="00A60D1F" w:rsidRPr="00714FF1">
        <w:t>m</w:t>
      </w:r>
      <w:r w:rsidR="00A60D1F" w:rsidRPr="007D4CE8">
        <w:t>e</w:t>
      </w:r>
      <w:r w:rsidR="00A60D1F" w:rsidRPr="00141228">
        <w:t>nti intes</w:t>
      </w:r>
      <w:r w:rsidR="008D1778">
        <w:t>e</w:t>
      </w:r>
      <w:r w:rsidR="00A60D1F" w:rsidRPr="00141228">
        <w:t xml:space="preserve"> </w:t>
      </w:r>
      <w:r w:rsidR="008D1778">
        <w:t xml:space="preserve">rispettivamente </w:t>
      </w:r>
      <w:r w:rsidR="00A60D1F" w:rsidRPr="00141228">
        <w:t xml:space="preserve">come </w:t>
      </w:r>
      <w:r w:rsidRPr="009F77EB">
        <w:t>definizione, redazione, verifica, approvazione, emissione</w:t>
      </w:r>
      <w:r w:rsidR="001E1DD2">
        <w:t xml:space="preserve"> e </w:t>
      </w:r>
      <w:r w:rsidR="008D1778">
        <w:t>gestione</w:t>
      </w:r>
      <w:r w:rsidR="001E1DD2">
        <w:t>,</w:t>
      </w:r>
      <w:r w:rsidR="008D1778">
        <w:t xml:space="preserve"> </w:t>
      </w:r>
      <w:r w:rsidR="001E1DD2">
        <w:t xml:space="preserve">archiviazione, </w:t>
      </w:r>
      <w:r w:rsidRPr="009F77EB">
        <w:t xml:space="preserve">distribuzione </w:t>
      </w:r>
      <w:r w:rsidR="001E1DD2">
        <w:t xml:space="preserve">e pubblicazione </w:t>
      </w:r>
      <w:r w:rsidRPr="009F77EB">
        <w:t xml:space="preserve">dei documenti di </w:t>
      </w:r>
      <w:proofErr w:type="spellStart"/>
      <w:r w:rsidRPr="009F77EB">
        <w:t>ParER</w:t>
      </w:r>
      <w:proofErr w:type="spellEnd"/>
      <w:r w:rsidR="001E1DD2">
        <w:t xml:space="preserve"> prodotti nell’ambito del campo di applicazione specificato</w:t>
      </w:r>
      <w:r w:rsidR="006C1F21" w:rsidRPr="009F77EB">
        <w:t>.</w:t>
      </w:r>
    </w:p>
    <w:p w14:paraId="6576EF9F" w14:textId="77777777" w:rsidR="00FA59A1" w:rsidRPr="005C0249" w:rsidRDefault="00FA59A1" w:rsidP="00FA59A1">
      <w:r w:rsidRPr="00141228">
        <w:t xml:space="preserve">Il Responsabile della </w:t>
      </w:r>
      <w:r w:rsidR="000F5033" w:rsidRPr="009F77EB">
        <w:t>redazione</w:t>
      </w:r>
      <w:r w:rsidRPr="009F77EB">
        <w:t xml:space="preserve">, il Responsabile della verifica e il Responsabile dell’approvazione sono tre figure </w:t>
      </w:r>
      <w:r w:rsidR="00E3225D" w:rsidRPr="00CA4FC7">
        <w:t>n</w:t>
      </w:r>
      <w:r w:rsidRPr="00C32DA1">
        <w:t>on associabili ad un ruolo ben definito.</w:t>
      </w:r>
      <w:r w:rsidRPr="009432A1">
        <w:t xml:space="preserve"> Tali responsabilità cambieranno in funzione della tipolo</w:t>
      </w:r>
      <w:r w:rsidR="004F58AD" w:rsidRPr="008E3EC8">
        <w:t>gia del d</w:t>
      </w:r>
      <w:r w:rsidR="00C74D66" w:rsidRPr="005C0249">
        <w:t xml:space="preserve">ocumento redatto così come definito nei paragrafi seguenti. </w:t>
      </w:r>
    </w:p>
    <w:p w14:paraId="69205FDF" w14:textId="5E8C6AE6" w:rsidR="00713AE0" w:rsidRDefault="00713AE0" w:rsidP="00713AE0">
      <w:r>
        <w:t xml:space="preserve">L’iter di redazione, verifica e approvazione dei documenti è gestito tramite un </w:t>
      </w:r>
      <w:proofErr w:type="spellStart"/>
      <w:r>
        <w:t>tool</w:t>
      </w:r>
      <w:proofErr w:type="spellEnd"/>
      <w:r>
        <w:t xml:space="preserve"> opposito</w:t>
      </w:r>
      <w:r w:rsidR="00FD4D01">
        <w:t>, come descritto nel relativo Manuale Operativo</w:t>
      </w:r>
      <w:r w:rsidR="00F9484F">
        <w:t xml:space="preserve"> di utilizzo</w:t>
      </w:r>
      <w:r>
        <w:t>.</w:t>
      </w:r>
    </w:p>
    <w:p w14:paraId="636E2A06" w14:textId="75560CEF" w:rsidR="00CE6693" w:rsidRDefault="00CB4609" w:rsidP="00A569E7">
      <w:r>
        <w:t>Tutta la</w:t>
      </w:r>
      <w:r w:rsidR="00A569E7" w:rsidRPr="00E20EA2">
        <w:t xml:space="preserve"> documen</w:t>
      </w:r>
      <w:r>
        <w:t>tazione oggetto della presente P</w:t>
      </w:r>
      <w:r w:rsidR="00A569E7" w:rsidRPr="00E20EA2">
        <w:t>roced</w:t>
      </w:r>
      <w:r w:rsidR="003F3B4A">
        <w:t>ura deve essere archiviata ne</w:t>
      </w:r>
      <w:r w:rsidR="00CE6693">
        <w:t xml:space="preserve">i Repository ufficiali di </w:t>
      </w:r>
      <w:proofErr w:type="spellStart"/>
      <w:r w:rsidR="00CE6693">
        <w:t>ParER</w:t>
      </w:r>
      <w:proofErr w:type="spellEnd"/>
      <w:r w:rsidR="00CE6693">
        <w:t>, in particolare:</w:t>
      </w:r>
    </w:p>
    <w:p w14:paraId="35CD4470" w14:textId="53B23BE1" w:rsidR="00CE6693" w:rsidRDefault="00387815" w:rsidP="00CE6693">
      <w:pPr>
        <w:numPr>
          <w:ilvl w:val="0"/>
          <w:numId w:val="21"/>
        </w:numPr>
      </w:pPr>
      <w:r>
        <w:t xml:space="preserve">Repository </w:t>
      </w:r>
      <w:r w:rsidRPr="00E20EA2">
        <w:t>“</w:t>
      </w:r>
      <w:proofErr w:type="spellStart"/>
      <w:r>
        <w:t>ParERDoc</w:t>
      </w:r>
      <w:proofErr w:type="spellEnd"/>
      <w:r>
        <w:t>” (</w:t>
      </w:r>
      <w:r w:rsidR="00A569E7" w:rsidRPr="00E20EA2">
        <w:t>share regionale</w:t>
      </w:r>
      <w:r>
        <w:t>)</w:t>
      </w:r>
      <w:r w:rsidR="00CE6693">
        <w:t>,</w:t>
      </w:r>
      <w:r>
        <w:t xml:space="preserve"> che contiene</w:t>
      </w:r>
    </w:p>
    <w:p w14:paraId="547A7E7F" w14:textId="4E153802" w:rsidR="00387815" w:rsidRPr="00D3454E" w:rsidRDefault="00387815" w:rsidP="00387815">
      <w:pPr>
        <w:numPr>
          <w:ilvl w:val="1"/>
          <w:numId w:val="21"/>
        </w:numPr>
      </w:pPr>
      <w:r>
        <w:t xml:space="preserve">Documenti classificati </w:t>
      </w:r>
      <w:r w:rsidRPr="00D3454E">
        <w:t>come critici</w:t>
      </w:r>
      <w:r w:rsidR="00D3454E" w:rsidRPr="00D3454E">
        <w:t>/non critici</w:t>
      </w:r>
      <w:r w:rsidRPr="00D3454E">
        <w:t xml:space="preserve"> e</w:t>
      </w:r>
    </w:p>
    <w:p w14:paraId="7A53A08E" w14:textId="77777777" w:rsidR="00387815" w:rsidRPr="00D3454E" w:rsidRDefault="00387815" w:rsidP="00387815">
      <w:pPr>
        <w:numPr>
          <w:ilvl w:val="1"/>
          <w:numId w:val="21"/>
        </w:numPr>
      </w:pPr>
      <w:r w:rsidRPr="00D3454E">
        <w:t xml:space="preserve">Documenti classificati come riservati. </w:t>
      </w:r>
    </w:p>
    <w:p w14:paraId="7E057B92" w14:textId="77777777" w:rsidR="00387815" w:rsidRDefault="00387815" w:rsidP="00387815">
      <w:pPr>
        <w:numPr>
          <w:ilvl w:val="0"/>
          <w:numId w:val="21"/>
        </w:numPr>
      </w:pPr>
      <w:r>
        <w:t>Repository dello sviluppo: documenti tecnici utilizzati dall’Area Tecnologie e Sviluppo del sistema di conservazione, in particolare:</w:t>
      </w:r>
    </w:p>
    <w:p w14:paraId="64368F72" w14:textId="2E68945A" w:rsidR="00387815" w:rsidRDefault="00907EAF" w:rsidP="00387815">
      <w:pPr>
        <w:numPr>
          <w:ilvl w:val="1"/>
          <w:numId w:val="21"/>
        </w:numPr>
      </w:pPr>
      <w:bookmarkStart w:id="11" w:name="_Hlk493669321"/>
      <w:r>
        <w:rPr>
          <w:szCs w:val="24"/>
        </w:rPr>
        <w:t>Documenti d</w:t>
      </w:r>
      <w:r w:rsidR="00387815" w:rsidRPr="005F225F">
        <w:rPr>
          <w:szCs w:val="24"/>
        </w:rPr>
        <w:t>i Analisi Funzionale</w:t>
      </w:r>
      <w:r w:rsidR="00387815">
        <w:rPr>
          <w:szCs w:val="24"/>
        </w:rPr>
        <w:t>/Tecnica</w:t>
      </w:r>
      <w:r w:rsidR="00387815">
        <w:t>;</w:t>
      </w:r>
    </w:p>
    <w:p w14:paraId="6C87ED03" w14:textId="27932769" w:rsidR="00CE6693" w:rsidRDefault="00387815" w:rsidP="00CF21C2">
      <w:pPr>
        <w:numPr>
          <w:ilvl w:val="1"/>
          <w:numId w:val="21"/>
        </w:numPr>
      </w:pPr>
      <w:r>
        <w:t>Documenti di test</w:t>
      </w:r>
      <w:bookmarkEnd w:id="11"/>
      <w:r>
        <w:t>.</w:t>
      </w:r>
    </w:p>
    <w:p w14:paraId="5E58145A" w14:textId="77777777" w:rsidR="00CE6693" w:rsidRDefault="00CE6693" w:rsidP="00EB7BB4">
      <w:pPr>
        <w:ind w:left="720"/>
      </w:pPr>
    </w:p>
    <w:p w14:paraId="36D91900" w14:textId="2D34DA7E" w:rsidR="00A569E7" w:rsidRDefault="00CE6693" w:rsidP="00CE6693">
      <w:r>
        <w:t xml:space="preserve">Per le modalità di archiviazione dei documenti all’interno della share </w:t>
      </w:r>
      <w:r w:rsidRPr="00E20EA2">
        <w:t>“</w:t>
      </w:r>
      <w:proofErr w:type="spellStart"/>
      <w:r>
        <w:t>ParERDoc</w:t>
      </w:r>
      <w:proofErr w:type="spellEnd"/>
      <w:r>
        <w:t xml:space="preserve">”, si </w:t>
      </w:r>
      <w:r w:rsidR="006B4E6A">
        <w:t>fa riferimento al</w:t>
      </w:r>
      <w:r w:rsidR="00A569E7" w:rsidRPr="00E20EA2">
        <w:t>le logiche definite nel documento “</w:t>
      </w:r>
      <w:r w:rsidR="00F50662">
        <w:t>Pia</w:t>
      </w:r>
      <w:r w:rsidR="00D57DC5">
        <w:t xml:space="preserve">no di classificazione </w:t>
      </w:r>
      <w:proofErr w:type="spellStart"/>
      <w:r w:rsidR="00D57DC5">
        <w:t>ParERDoc</w:t>
      </w:r>
      <w:proofErr w:type="spellEnd"/>
      <w:r w:rsidR="00D57DC5">
        <w:t xml:space="preserve">” </w:t>
      </w:r>
    </w:p>
    <w:p w14:paraId="2CB4A4EE" w14:textId="78FDDA40" w:rsidR="00D57DC5" w:rsidRPr="00CF21C2" w:rsidRDefault="00D3454E" w:rsidP="00CE6693">
      <w:r>
        <w:t>L</w:t>
      </w:r>
      <w:r w:rsidR="006B4E6A">
        <w:t>e mod</w:t>
      </w:r>
      <w:r w:rsidR="006B4E6A" w:rsidRPr="00CF21C2">
        <w:t xml:space="preserve">alità di archiviazione </w:t>
      </w:r>
      <w:r>
        <w:t>all’interno del Repository dello Sviluppo dipendono</w:t>
      </w:r>
      <w:r w:rsidR="00CF21C2" w:rsidRPr="00CF21C2">
        <w:t xml:space="preserve"> dalla tipologia di modulo </w:t>
      </w:r>
      <w:proofErr w:type="spellStart"/>
      <w:r w:rsidR="00CF21C2" w:rsidRPr="00CF21C2">
        <w:t>SacER</w:t>
      </w:r>
      <w:proofErr w:type="spellEnd"/>
      <w:r w:rsidR="00CF21C2" w:rsidRPr="00CF21C2">
        <w:t xml:space="preserve"> oggetto dello sviluppo.</w:t>
      </w:r>
    </w:p>
    <w:p w14:paraId="372DAB62" w14:textId="156BF3D8" w:rsidR="008B0698" w:rsidRPr="00CF21C2" w:rsidRDefault="008B0698" w:rsidP="00CE6693"/>
    <w:p w14:paraId="0D628DCC" w14:textId="7026BF8C" w:rsidR="008B0698" w:rsidRDefault="00CF21C2" w:rsidP="008B0698">
      <w:r w:rsidRPr="00CF21C2">
        <w:t>Al fine di assicurare una gestione efficace</w:t>
      </w:r>
      <w:r>
        <w:t xml:space="preserve"> de</w:t>
      </w:r>
      <w:r w:rsidRPr="00CF21C2">
        <w:t>l Repository “</w:t>
      </w:r>
      <w:proofErr w:type="spellStart"/>
      <w:r w:rsidRPr="00CF21C2">
        <w:t>ParERDoc</w:t>
      </w:r>
      <w:proofErr w:type="spellEnd"/>
      <w:r w:rsidRPr="00CF21C2">
        <w:t>”</w:t>
      </w:r>
      <w:r>
        <w:t>,</w:t>
      </w:r>
      <w:r w:rsidRPr="00CF21C2">
        <w:t xml:space="preserve"> </w:t>
      </w:r>
      <w:r w:rsidR="008B0698" w:rsidRPr="00CF21C2">
        <w:t>è stato nominat</w:t>
      </w:r>
      <w:r w:rsidRPr="00CF21C2">
        <w:t xml:space="preserve">o un </w:t>
      </w:r>
      <w:r w:rsidR="00044145">
        <w:t>Referente</w:t>
      </w:r>
      <w:r w:rsidRPr="00CF21C2">
        <w:t>, i cui compiti sono dettagliati di seguito</w:t>
      </w:r>
      <w:r w:rsidR="008B0698" w:rsidRPr="00CF21C2">
        <w:t>.</w:t>
      </w:r>
    </w:p>
    <w:p w14:paraId="01B0438D" w14:textId="53431BAB" w:rsidR="00387815" w:rsidRDefault="00D3454E" w:rsidP="00CE6693">
      <w:r>
        <w:t xml:space="preserve">Per </w:t>
      </w:r>
      <w:r w:rsidR="004E0F6F">
        <w:t xml:space="preserve">i documenti gestiti all’interno del </w:t>
      </w:r>
      <w:r>
        <w:t>Repository dello sviluppo</w:t>
      </w:r>
      <w:r w:rsidR="00CF21C2">
        <w:t>, la gestione è demandata ai singoli Responsabili della redazione</w:t>
      </w:r>
      <w:r w:rsidR="00044145">
        <w:t>, come descritto successivamente.</w:t>
      </w:r>
    </w:p>
    <w:p w14:paraId="6B48F623" w14:textId="52F33914" w:rsidR="00CF21C2" w:rsidRDefault="00CF21C2" w:rsidP="00CE6693"/>
    <w:p w14:paraId="70594617" w14:textId="77777777" w:rsidR="00713AE0" w:rsidRDefault="00713AE0" w:rsidP="00CE6693"/>
    <w:p w14:paraId="41A0EC11" w14:textId="77777777" w:rsidR="00505ABC" w:rsidRDefault="00505ABC" w:rsidP="001F169B">
      <w:pPr>
        <w:pStyle w:val="Titolo2"/>
      </w:pPr>
      <w:bookmarkStart w:id="12" w:name="_Toc495419451"/>
      <w:r w:rsidRPr="00505ABC">
        <w:t>Campo di applicazione</w:t>
      </w:r>
      <w:bookmarkEnd w:id="12"/>
    </w:p>
    <w:p w14:paraId="5AF11F70" w14:textId="2A90F884" w:rsidR="00181D93" w:rsidRDefault="00367E30" w:rsidP="000604A2">
      <w:r>
        <w:lastRenderedPageBreak/>
        <w:t xml:space="preserve">La Procedura si </w:t>
      </w:r>
      <w:r w:rsidR="000604A2">
        <w:t xml:space="preserve">applica </w:t>
      </w:r>
      <w:r w:rsidR="005A660B">
        <w:t xml:space="preserve">ai </w:t>
      </w:r>
      <w:r w:rsidR="00591F80">
        <w:t>documenti interni che definiscono modalità e responsabilità per lo svolgimento delle attività di progettazione, sviluppo, gestione e modifica del Sistema di conservazione e alle evidenze prodotte nell’ambito di tali attività.</w:t>
      </w:r>
      <w:r w:rsidR="005A660B">
        <w:t xml:space="preserve"> </w:t>
      </w:r>
      <w:r w:rsidR="006E7716">
        <w:t xml:space="preserve">Comprende anche </w:t>
      </w:r>
      <w:r w:rsidR="006E7716" w:rsidRPr="007D4125">
        <w:t xml:space="preserve">documentazione </w:t>
      </w:r>
      <w:r w:rsidR="006E7716">
        <w:t>prodotta d</w:t>
      </w:r>
      <w:r w:rsidR="006E7716" w:rsidRPr="007D4125">
        <w:t>a fornitori coinvolti nello sviluppo e nell’esercizio</w:t>
      </w:r>
      <w:r w:rsidR="00545C3E">
        <w:t xml:space="preserve"> del sistema di conservazione.</w:t>
      </w:r>
    </w:p>
    <w:p w14:paraId="286A915B" w14:textId="77777777" w:rsidR="00545C3E" w:rsidRDefault="00545C3E" w:rsidP="002857BE"/>
    <w:p w14:paraId="3949D951" w14:textId="78C52A78" w:rsidR="00181D93" w:rsidRDefault="002857BE" w:rsidP="002857BE">
      <w:pPr>
        <w:rPr>
          <w:lang w:eastAsia="it-IT"/>
        </w:rPr>
      </w:pPr>
      <w:r>
        <w:t xml:space="preserve">La procedura si innesca dall’esigenza di produrre e formalizzare nuovi documenti o nuove versioni di </w:t>
      </w:r>
      <w:r w:rsidRPr="00CA2EB3">
        <w:t>documenti già esistenti, a fronte di modifiche sostanziali delle info</w:t>
      </w:r>
      <w:r w:rsidR="00181D93" w:rsidRPr="00CA2EB3">
        <w:t>rmazioni contenutevi. T</w:t>
      </w:r>
      <w:r w:rsidR="00AA630B" w:rsidRPr="00CA2EB3">
        <w:t xml:space="preserve">ali esigenze </w:t>
      </w:r>
      <w:r w:rsidR="00CA2EB3">
        <w:t>sono</w:t>
      </w:r>
      <w:r w:rsidR="00AA630B" w:rsidRPr="00CA2EB3">
        <w:t xml:space="preserve"> rile</w:t>
      </w:r>
      <w:r w:rsidR="00181D93" w:rsidRPr="00CA2EB3">
        <w:t>vate da</w:t>
      </w:r>
      <w:r w:rsidR="00181D93" w:rsidRPr="00CA2EB3">
        <w:rPr>
          <w:lang w:eastAsia="it-IT"/>
        </w:rPr>
        <w:t xml:space="preserve">l personale </w:t>
      </w:r>
      <w:proofErr w:type="spellStart"/>
      <w:r w:rsidR="00181D93" w:rsidRPr="00CA2EB3">
        <w:rPr>
          <w:lang w:eastAsia="it-IT"/>
        </w:rPr>
        <w:t>ParER</w:t>
      </w:r>
      <w:proofErr w:type="spellEnd"/>
      <w:r w:rsidR="00181D93" w:rsidRPr="00CA2EB3">
        <w:rPr>
          <w:lang w:eastAsia="it-IT"/>
        </w:rPr>
        <w:t xml:space="preserve">, </w:t>
      </w:r>
      <w:r w:rsidR="00907EAF">
        <w:rPr>
          <w:lang w:eastAsia="it-IT"/>
        </w:rPr>
        <w:t>ogni qualvolta si</w:t>
      </w:r>
      <w:r w:rsidR="00181D93" w:rsidRPr="00CA2EB3">
        <w:rPr>
          <w:lang w:eastAsia="it-IT"/>
        </w:rPr>
        <w:t xml:space="preserve"> identifichi</w:t>
      </w:r>
      <w:r w:rsidR="00907EAF">
        <w:rPr>
          <w:lang w:eastAsia="it-IT"/>
        </w:rPr>
        <w:t>no</w:t>
      </w:r>
      <w:r w:rsidR="00181D93" w:rsidRPr="00CA2EB3">
        <w:rPr>
          <w:lang w:eastAsia="it-IT"/>
        </w:rPr>
        <w:t xml:space="preserve"> necessità di modifica ai documenti o </w:t>
      </w:r>
      <w:r w:rsidR="00CA2EB3">
        <w:rPr>
          <w:lang w:eastAsia="it-IT"/>
        </w:rPr>
        <w:t>u</w:t>
      </w:r>
      <w:r w:rsidR="00044145">
        <w:rPr>
          <w:lang w:eastAsia="it-IT"/>
        </w:rPr>
        <w:t>n’opportunità di miglioramento.</w:t>
      </w:r>
    </w:p>
    <w:p w14:paraId="78619EC0" w14:textId="77777777" w:rsidR="00044145" w:rsidRDefault="00044145" w:rsidP="002857BE">
      <w:pPr>
        <w:rPr>
          <w:lang w:eastAsia="it-IT"/>
        </w:rPr>
      </w:pPr>
    </w:p>
    <w:p w14:paraId="2E7AB368" w14:textId="521EC6D2" w:rsidR="00AB665E" w:rsidRDefault="002857BE" w:rsidP="00AB665E">
      <w:r>
        <w:t xml:space="preserve">I soggetti coinvolti nella produzione della documentazione </w:t>
      </w:r>
      <w:r w:rsidR="00181D93">
        <w:t xml:space="preserve">possono essere </w:t>
      </w:r>
      <w:r>
        <w:t>s</w:t>
      </w:r>
      <w:r w:rsidR="00181D93">
        <w:t>ia</w:t>
      </w:r>
      <w:r>
        <w:t xml:space="preserve"> il personale di </w:t>
      </w:r>
      <w:proofErr w:type="spellStart"/>
      <w:r>
        <w:t>ParER</w:t>
      </w:r>
      <w:proofErr w:type="spellEnd"/>
      <w:r>
        <w:t xml:space="preserve"> </w:t>
      </w:r>
      <w:r w:rsidR="00181D93">
        <w:t>sia</w:t>
      </w:r>
      <w:r>
        <w:t xml:space="preserve"> </w:t>
      </w:r>
      <w:r w:rsidR="00907EAF">
        <w:t>personale esterno</w:t>
      </w:r>
      <w:r w:rsidR="00181D93">
        <w:t xml:space="preserve"> che </w:t>
      </w:r>
      <w:r w:rsidR="00907EAF">
        <w:t>collabora</w:t>
      </w:r>
      <w:r>
        <w:t xml:space="preserve"> nello sviluppo e nella gestione del servizio.</w:t>
      </w:r>
    </w:p>
    <w:p w14:paraId="6716FFC2" w14:textId="5317D510" w:rsidR="000F5033" w:rsidRDefault="000F5033" w:rsidP="00131090">
      <w:pPr>
        <w:pStyle w:val="Titolo1"/>
      </w:pPr>
      <w:bookmarkStart w:id="13" w:name="_Toc389050186"/>
      <w:r>
        <w:br w:type="page"/>
      </w:r>
      <w:bookmarkStart w:id="14" w:name="_Toc495419452"/>
      <w:r>
        <w:lastRenderedPageBreak/>
        <w:t>Sez. 1 Caratteristiche dei documenti</w:t>
      </w:r>
      <w:bookmarkEnd w:id="14"/>
    </w:p>
    <w:p w14:paraId="785E9502" w14:textId="77777777" w:rsidR="000F5033" w:rsidRDefault="000F5033" w:rsidP="002B13AF">
      <w:pPr>
        <w:numPr>
          <w:ilvl w:val="1"/>
          <w:numId w:val="4"/>
        </w:numPr>
        <w:rPr>
          <w:b/>
        </w:rPr>
      </w:pPr>
      <w:r>
        <w:rPr>
          <w:b/>
        </w:rPr>
        <w:t>Caratteristiche</w:t>
      </w:r>
    </w:p>
    <w:p w14:paraId="5F875E44" w14:textId="77777777" w:rsidR="002A741A" w:rsidRDefault="002A741A" w:rsidP="000F5033"/>
    <w:p w14:paraId="6738504F" w14:textId="77777777" w:rsidR="002A741A" w:rsidRDefault="002A741A" w:rsidP="000F5033">
      <w:r>
        <w:t xml:space="preserve">Tutti i documenti sono </w:t>
      </w:r>
      <w:r w:rsidR="00285534">
        <w:t>formati e trattati</w:t>
      </w:r>
      <w:r>
        <w:t xml:space="preserve"> come documenti originali informatici.</w:t>
      </w:r>
    </w:p>
    <w:p w14:paraId="766DDF55" w14:textId="77777777" w:rsidR="00285534" w:rsidRDefault="00285534" w:rsidP="000F5033"/>
    <w:p w14:paraId="701DAAA6" w14:textId="77777777" w:rsidR="000F5033" w:rsidRDefault="000F5033" w:rsidP="000F5033">
      <w:r>
        <w:t>Ogni documento deve soddisfare alcune caratteristiche essenziali, e in particolare deve essere:</w:t>
      </w:r>
    </w:p>
    <w:p w14:paraId="3D289C5D" w14:textId="77777777" w:rsidR="000F5033" w:rsidRDefault="000F5033" w:rsidP="002B13AF">
      <w:pPr>
        <w:pStyle w:val="Paragrafoelenco"/>
        <w:widowControl w:val="0"/>
        <w:numPr>
          <w:ilvl w:val="0"/>
          <w:numId w:val="11"/>
        </w:numPr>
      </w:pPr>
      <w:r>
        <w:t>necessario;</w:t>
      </w:r>
    </w:p>
    <w:p w14:paraId="5A037194" w14:textId="77777777" w:rsidR="000F5033" w:rsidRDefault="000F5033" w:rsidP="002B13AF">
      <w:pPr>
        <w:pStyle w:val="Paragrafoelenco"/>
        <w:widowControl w:val="0"/>
        <w:numPr>
          <w:ilvl w:val="0"/>
          <w:numId w:val="11"/>
        </w:numPr>
      </w:pPr>
      <w:r>
        <w:t>applicabile e comprensibile;</w:t>
      </w:r>
    </w:p>
    <w:p w14:paraId="512913C8" w14:textId="77777777" w:rsidR="000F5033" w:rsidRDefault="000F5033" w:rsidP="002B13AF">
      <w:pPr>
        <w:pStyle w:val="Paragrafoelenco"/>
        <w:widowControl w:val="0"/>
        <w:numPr>
          <w:ilvl w:val="0"/>
          <w:numId w:val="11"/>
        </w:numPr>
      </w:pPr>
      <w:r>
        <w:t>completo ed autosufficiente;</w:t>
      </w:r>
    </w:p>
    <w:p w14:paraId="2FE8B168" w14:textId="77777777" w:rsidR="000F5033" w:rsidRDefault="000F5033" w:rsidP="002B13AF">
      <w:pPr>
        <w:pStyle w:val="Paragrafoelenco"/>
        <w:widowControl w:val="0"/>
        <w:numPr>
          <w:ilvl w:val="0"/>
          <w:numId w:val="11"/>
        </w:numPr>
      </w:pPr>
      <w:r>
        <w:t>rintracciabile;</w:t>
      </w:r>
    </w:p>
    <w:p w14:paraId="0CEA9CC7" w14:textId="77777777" w:rsidR="000F5033" w:rsidRDefault="000F5033" w:rsidP="002B13AF">
      <w:pPr>
        <w:pStyle w:val="Paragrafoelenco"/>
        <w:widowControl w:val="0"/>
        <w:numPr>
          <w:ilvl w:val="0"/>
          <w:numId w:val="11"/>
        </w:numPr>
      </w:pPr>
      <w:r>
        <w:t>aggiornato e di facile manutenzione</w:t>
      </w:r>
      <w:r w:rsidR="003654FA">
        <w:t>;</w:t>
      </w:r>
    </w:p>
    <w:p w14:paraId="1F8D4866" w14:textId="77777777" w:rsidR="000F5033" w:rsidRPr="00E3225D" w:rsidRDefault="000F5033" w:rsidP="002B13AF">
      <w:pPr>
        <w:pStyle w:val="Paragrafoelenco"/>
        <w:widowControl w:val="0"/>
        <w:numPr>
          <w:ilvl w:val="0"/>
          <w:numId w:val="11"/>
        </w:numPr>
      </w:pPr>
      <w:r w:rsidRPr="00E3225D">
        <w:t xml:space="preserve">classificato </w:t>
      </w:r>
      <w:r>
        <w:t>secondo la classificazione di seguito definita</w:t>
      </w:r>
      <w:r w:rsidRPr="00E3225D">
        <w:t>.</w:t>
      </w:r>
    </w:p>
    <w:p w14:paraId="6B7AFC87" w14:textId="77777777" w:rsidR="002857BE" w:rsidRDefault="002857BE" w:rsidP="000F5033">
      <w:r w:rsidRPr="007742EB">
        <w:t xml:space="preserve">Allo scopo di garantire un’efficace reperibilità della documentazione, per tutti i documenti si consiglia di utilizzare </w:t>
      </w:r>
      <w:r w:rsidR="001E1DD2">
        <w:t>uno specifico codice documento così composto:</w:t>
      </w:r>
      <w:r w:rsidRPr="007742EB">
        <w:t xml:space="preserve"> </w:t>
      </w:r>
    </w:p>
    <w:p w14:paraId="6836B9AE" w14:textId="77777777" w:rsidR="00DC5F1C" w:rsidRDefault="001E1DD2" w:rsidP="002B13AF">
      <w:pPr>
        <w:numPr>
          <w:ilvl w:val="0"/>
          <w:numId w:val="12"/>
        </w:numPr>
      </w:pPr>
      <w:r>
        <w:rPr>
          <w:i/>
        </w:rPr>
        <w:t>Codifica</w:t>
      </w:r>
      <w:r w:rsidR="00DC5F1C">
        <w:t>: codice identificativo della codifica del documento</w:t>
      </w:r>
    </w:p>
    <w:p w14:paraId="167E451F" w14:textId="77777777" w:rsidR="00DC5F1C" w:rsidRDefault="001E1DD2" w:rsidP="002B13AF">
      <w:pPr>
        <w:numPr>
          <w:ilvl w:val="0"/>
          <w:numId w:val="12"/>
        </w:numPr>
      </w:pPr>
      <w:r>
        <w:rPr>
          <w:i/>
        </w:rPr>
        <w:t xml:space="preserve">Denominazione: </w:t>
      </w:r>
      <w:r>
        <w:t>s</w:t>
      </w:r>
      <w:r w:rsidR="00DC5F1C" w:rsidRPr="001E1DD2">
        <w:t xml:space="preserve">intesi </w:t>
      </w:r>
      <w:r w:rsidR="00DC5F1C">
        <w:t xml:space="preserve">parlante </w:t>
      </w:r>
      <w:r>
        <w:t xml:space="preserve">del titolo </w:t>
      </w:r>
      <w:r w:rsidR="00DC5F1C">
        <w:t>non più lunga di 20 caratteri</w:t>
      </w:r>
    </w:p>
    <w:p w14:paraId="052E61E0" w14:textId="77777777" w:rsidR="005D6469" w:rsidRDefault="005D6469" w:rsidP="005D6469"/>
    <w:p w14:paraId="5F6D76E9" w14:textId="77777777" w:rsidR="005D6469" w:rsidRDefault="005D6469" w:rsidP="005D6469">
      <w:r>
        <w:t xml:space="preserve">Il </w:t>
      </w:r>
      <w:proofErr w:type="spellStart"/>
      <w:r>
        <w:t>naming</w:t>
      </w:r>
      <w:proofErr w:type="spellEnd"/>
      <w:r>
        <w:t xml:space="preserve"> del file deve necessariamente corrispondere al codice e alla versione.</w:t>
      </w:r>
    </w:p>
    <w:p w14:paraId="5B2B0F00" w14:textId="58750D63" w:rsidR="005D6469" w:rsidRDefault="00EA3D6C" w:rsidP="005D6469">
      <w:r>
        <w:t xml:space="preserve">Il </w:t>
      </w:r>
      <w:proofErr w:type="spellStart"/>
      <w:r>
        <w:t>versioning</w:t>
      </w:r>
      <w:proofErr w:type="spellEnd"/>
      <w:r>
        <w:t xml:space="preserve"> utilizzato preved</w:t>
      </w:r>
      <w:r w:rsidR="00907EAF">
        <w:t>e</w:t>
      </w:r>
      <w:r w:rsidR="005D6469">
        <w:t xml:space="preserve"> </w:t>
      </w:r>
      <w:r w:rsidR="00907EAF">
        <w:t xml:space="preserve">di </w:t>
      </w:r>
      <w:r w:rsidR="005D6469">
        <w:t>utilizz</w:t>
      </w:r>
      <w:r w:rsidR="00907EAF">
        <w:t>are</w:t>
      </w:r>
      <w:r w:rsidR="005D6469">
        <w:t xml:space="preserve"> </w:t>
      </w:r>
      <w:r w:rsidR="001E1DD2">
        <w:t xml:space="preserve">numeri interi di </w:t>
      </w:r>
      <w:r w:rsidR="005D6469">
        <w:t xml:space="preserve">versioni </w:t>
      </w:r>
      <w:r w:rsidR="001E1DD2">
        <w:t>(</w:t>
      </w:r>
      <w:r w:rsidR="005D6469">
        <w:t>1.0;2.0; ecc</w:t>
      </w:r>
      <w:r w:rsidR="001E1DD2">
        <w:t>.)</w:t>
      </w:r>
      <w:r w:rsidR="005D6469">
        <w:t xml:space="preserve"> per </w:t>
      </w:r>
      <w:r w:rsidR="002A741A">
        <w:t>le edizioni consolidate de</w:t>
      </w:r>
      <w:r w:rsidR="005D6469">
        <w:t>i documenti e di utilizzare invece le versioni 1.1; 1.2; 2,1; 2.1 ecc</w:t>
      </w:r>
      <w:r w:rsidR="001E1DD2">
        <w:t>.</w:t>
      </w:r>
      <w:r w:rsidR="005D6469">
        <w:t xml:space="preserve"> per i documenti in lavorazione. </w:t>
      </w:r>
      <w:r w:rsidR="00FB6E85">
        <w:t>Le prime versioni, quindi, saranno denominate 0.1, 0.2, ecc.</w:t>
      </w:r>
    </w:p>
    <w:p w14:paraId="1DEB5742" w14:textId="77777777" w:rsidR="002857BE" w:rsidRDefault="002857BE" w:rsidP="000F5033"/>
    <w:p w14:paraId="72F31B7B" w14:textId="77777777" w:rsidR="000F5033" w:rsidRPr="000F5033" w:rsidRDefault="000F5033" w:rsidP="000F5033">
      <w:pPr>
        <w:rPr>
          <w:b/>
        </w:rPr>
      </w:pPr>
      <w:r>
        <w:rPr>
          <w:b/>
        </w:rPr>
        <w:t>1.2</w:t>
      </w:r>
      <w:r w:rsidRPr="000F5033">
        <w:rPr>
          <w:b/>
        </w:rPr>
        <w:t xml:space="preserve"> </w:t>
      </w:r>
      <w:r w:rsidR="002A741A">
        <w:rPr>
          <w:b/>
        </w:rPr>
        <w:t>C</w:t>
      </w:r>
      <w:r w:rsidR="002A741A" w:rsidRPr="000F5033">
        <w:rPr>
          <w:b/>
        </w:rPr>
        <w:t>lassificazione di rilevanza e riservatezza</w:t>
      </w:r>
    </w:p>
    <w:p w14:paraId="73723FFB" w14:textId="77777777" w:rsidR="002A741A" w:rsidRDefault="002A741A" w:rsidP="005D047D"/>
    <w:p w14:paraId="010D7B98" w14:textId="2BC92BCC" w:rsidR="005D047D" w:rsidRPr="007421BB" w:rsidRDefault="00184791" w:rsidP="005D047D">
      <w:r w:rsidRPr="007421BB">
        <w:t>I documenti sono classificati</w:t>
      </w:r>
      <w:r w:rsidR="007B3BB0" w:rsidRPr="007421BB">
        <w:t xml:space="preserve"> </w:t>
      </w:r>
      <w:r w:rsidRPr="007421BB">
        <w:t>come</w:t>
      </w:r>
      <w:r w:rsidR="005D047D" w:rsidRPr="007421BB">
        <w:t>:</w:t>
      </w:r>
    </w:p>
    <w:p w14:paraId="6951B0F3" w14:textId="77777777" w:rsidR="004A693E" w:rsidRPr="007421BB" w:rsidRDefault="004A693E" w:rsidP="004A693E">
      <w:pPr>
        <w:pStyle w:val="Paragrafoelenco"/>
        <w:widowControl w:val="0"/>
        <w:numPr>
          <w:ilvl w:val="0"/>
          <w:numId w:val="1"/>
        </w:numPr>
      </w:pPr>
      <w:r w:rsidRPr="007421BB">
        <w:rPr>
          <w:i/>
        </w:rPr>
        <w:t xml:space="preserve">riservato: </w:t>
      </w:r>
      <w:r w:rsidRPr="007421BB">
        <w:t>documento la cui dif</w:t>
      </w:r>
      <w:r>
        <w:t>fusione non controllata (</w:t>
      </w:r>
      <w:r w:rsidRPr="007421BB">
        <w:t xml:space="preserve">diffusione non autorizzata oppure pubblicazione di versioni non attuali) </w:t>
      </w:r>
      <w:r>
        <w:t>può</w:t>
      </w:r>
      <w:r w:rsidRPr="007421BB">
        <w:t xml:space="preserve"> seriamente compromettere il requisito di riservatezza dei dati e del ser</w:t>
      </w:r>
      <w:r>
        <w:t xml:space="preserve">vizio di Conservazione. Le </w:t>
      </w:r>
      <w:r w:rsidRPr="007421BB">
        <w:t>tipologie di documenti che appartengono a questa categoria sono:</w:t>
      </w:r>
    </w:p>
    <w:p w14:paraId="7DFE3F21" w14:textId="77777777" w:rsidR="004A693E" w:rsidRPr="007421BB" w:rsidRDefault="004A693E" w:rsidP="004A693E">
      <w:pPr>
        <w:pStyle w:val="Paragrafoelenco"/>
        <w:widowControl w:val="0"/>
        <w:numPr>
          <w:ilvl w:val="1"/>
          <w:numId w:val="1"/>
        </w:numPr>
      </w:pPr>
      <w:r w:rsidRPr="007421BB">
        <w:rPr>
          <w:b/>
          <w:i/>
        </w:rPr>
        <w:t>Documenti di gestione della sicurezza delle informazioni</w:t>
      </w:r>
      <w:r w:rsidRPr="007421BB">
        <w:rPr>
          <w:i/>
        </w:rPr>
        <w:t xml:space="preserve"> (Statement of </w:t>
      </w:r>
      <w:proofErr w:type="spellStart"/>
      <w:r w:rsidRPr="007421BB">
        <w:rPr>
          <w:i/>
        </w:rPr>
        <w:t>Applicability</w:t>
      </w:r>
      <w:proofErr w:type="spellEnd"/>
      <w:r w:rsidRPr="007421BB">
        <w:rPr>
          <w:i/>
        </w:rPr>
        <w:t>;</w:t>
      </w:r>
      <w:r w:rsidRPr="007421BB">
        <w:t xml:space="preserve"> </w:t>
      </w:r>
      <w:r w:rsidRPr="007421BB">
        <w:rPr>
          <w:i/>
        </w:rPr>
        <w:t>Risultati e strumenti di analisi dei rischi);</w:t>
      </w:r>
    </w:p>
    <w:p w14:paraId="1DC8C190" w14:textId="77777777" w:rsidR="004A693E" w:rsidRPr="007421BB" w:rsidRDefault="004A693E" w:rsidP="004A693E">
      <w:pPr>
        <w:pStyle w:val="Paragrafoelenco"/>
        <w:widowControl w:val="0"/>
        <w:numPr>
          <w:ilvl w:val="1"/>
          <w:numId w:val="1"/>
        </w:numPr>
      </w:pPr>
      <w:r w:rsidRPr="007421BB">
        <w:rPr>
          <w:b/>
          <w:i/>
        </w:rPr>
        <w:t>Documenti per il sistema di conservazione</w:t>
      </w:r>
      <w:r w:rsidRPr="007421BB">
        <w:t xml:space="preserve"> (</w:t>
      </w:r>
      <w:r w:rsidRPr="007421BB">
        <w:rPr>
          <w:i/>
        </w:rPr>
        <w:t>Piano della sicurezza).</w:t>
      </w:r>
    </w:p>
    <w:p w14:paraId="39B66C6E" w14:textId="77777777" w:rsidR="004A693E" w:rsidRPr="007421BB" w:rsidRDefault="004A693E" w:rsidP="004A693E">
      <w:pPr>
        <w:widowControl w:val="0"/>
      </w:pPr>
    </w:p>
    <w:p w14:paraId="7D4B2FFC" w14:textId="56E88206" w:rsidR="000F5033" w:rsidRPr="007421BB" w:rsidRDefault="000F5033" w:rsidP="002B13AF">
      <w:pPr>
        <w:pStyle w:val="Paragrafoelenco"/>
        <w:widowControl w:val="0"/>
        <w:numPr>
          <w:ilvl w:val="0"/>
          <w:numId w:val="1"/>
        </w:numPr>
      </w:pPr>
      <w:r w:rsidRPr="007421BB">
        <w:rPr>
          <w:i/>
        </w:rPr>
        <w:t>critico</w:t>
      </w:r>
      <w:r w:rsidRPr="007421BB">
        <w:t>: documento la cui diffusione</w:t>
      </w:r>
      <w:r w:rsidR="004E0F6F" w:rsidRPr="007421BB">
        <w:t xml:space="preserve"> verso l’interno e verso l’esterno</w:t>
      </w:r>
      <w:r w:rsidRPr="007421BB">
        <w:t xml:space="preserve"> non </w:t>
      </w:r>
      <w:r w:rsidR="004E0F6F" w:rsidRPr="007421BB">
        <w:t>approva</w:t>
      </w:r>
      <w:r w:rsidR="00907EAF">
        <w:t>ta</w:t>
      </w:r>
      <w:r w:rsidR="004E0F6F" w:rsidRPr="007421BB">
        <w:t xml:space="preserve"> formal</w:t>
      </w:r>
      <w:r w:rsidR="00907EAF">
        <w:t>ment</w:t>
      </w:r>
      <w:r w:rsidR="004E0F6F" w:rsidRPr="007421BB">
        <w:t xml:space="preserve">e da parte della Direzione </w:t>
      </w:r>
      <w:r w:rsidR="00907EAF">
        <w:t>(</w:t>
      </w:r>
      <w:r w:rsidRPr="007421BB">
        <w:t>diffusione non autorizzata oppure pubblicazione di versioni non attuali)</w:t>
      </w:r>
      <w:r w:rsidR="00907EAF">
        <w:t xml:space="preserve"> può </w:t>
      </w:r>
      <w:r w:rsidRPr="007421BB">
        <w:t xml:space="preserve">compromettere i requisiti di integrità o disponibilità dei dati e del servizio di Conservazione. </w:t>
      </w:r>
      <w:r w:rsidR="00907EAF">
        <w:t>Le</w:t>
      </w:r>
      <w:r w:rsidR="003F3B4A" w:rsidRPr="007421BB">
        <w:t xml:space="preserve"> </w:t>
      </w:r>
      <w:r w:rsidR="005D047D" w:rsidRPr="007421BB">
        <w:t>tipologie di</w:t>
      </w:r>
      <w:r w:rsidR="00184791" w:rsidRPr="007421BB">
        <w:t xml:space="preserve"> </w:t>
      </w:r>
      <w:r w:rsidRPr="007421BB">
        <w:t>documenti che appartengono a questa categoria sono:</w:t>
      </w:r>
    </w:p>
    <w:p w14:paraId="487CD879" w14:textId="29C0BD73" w:rsidR="005D047D" w:rsidRPr="007421BB" w:rsidRDefault="005D047D" w:rsidP="002B13AF">
      <w:pPr>
        <w:pStyle w:val="Paragrafoelenco"/>
        <w:widowControl w:val="0"/>
        <w:numPr>
          <w:ilvl w:val="1"/>
          <w:numId w:val="1"/>
        </w:numPr>
      </w:pPr>
      <w:bookmarkStart w:id="15" w:name="_Hlk487787548"/>
      <w:r w:rsidRPr="007421BB">
        <w:rPr>
          <w:b/>
          <w:i/>
        </w:rPr>
        <w:t>Documenti per il sistema di conservazione</w:t>
      </w:r>
      <w:r w:rsidR="003F3B4A" w:rsidRPr="007421BB">
        <w:t xml:space="preserve"> (</w:t>
      </w:r>
      <w:r w:rsidR="000F5033" w:rsidRPr="007421BB">
        <w:rPr>
          <w:i/>
        </w:rPr>
        <w:t>Manuale della conservazione;</w:t>
      </w:r>
      <w:r w:rsidR="003F3B4A" w:rsidRPr="007421BB">
        <w:t xml:space="preserve"> </w:t>
      </w:r>
      <w:r w:rsidRPr="007421BB">
        <w:rPr>
          <w:i/>
        </w:rPr>
        <w:t xml:space="preserve">Piano di continuità operativa e Piano di </w:t>
      </w:r>
      <w:proofErr w:type="spellStart"/>
      <w:r w:rsidRPr="007421BB">
        <w:rPr>
          <w:i/>
        </w:rPr>
        <w:t>Disaster</w:t>
      </w:r>
      <w:proofErr w:type="spellEnd"/>
      <w:r w:rsidRPr="007421BB">
        <w:rPr>
          <w:i/>
        </w:rPr>
        <w:t xml:space="preserve"> Recovery</w:t>
      </w:r>
      <w:r w:rsidR="003F3B4A" w:rsidRPr="007421BB">
        <w:rPr>
          <w:i/>
        </w:rPr>
        <w:t>)</w:t>
      </w:r>
      <w:r w:rsidRPr="007421BB">
        <w:rPr>
          <w:i/>
        </w:rPr>
        <w:t>;</w:t>
      </w:r>
    </w:p>
    <w:p w14:paraId="78897DFC" w14:textId="77777777" w:rsidR="005D047D" w:rsidRPr="007421BB" w:rsidRDefault="005D047D" w:rsidP="002B13AF">
      <w:pPr>
        <w:pStyle w:val="Paragrafoelenco"/>
        <w:widowControl w:val="0"/>
        <w:numPr>
          <w:ilvl w:val="1"/>
          <w:numId w:val="1"/>
        </w:numPr>
        <w:rPr>
          <w:b/>
          <w:i/>
        </w:rPr>
      </w:pPr>
      <w:r w:rsidRPr="007421BB">
        <w:rPr>
          <w:b/>
          <w:i/>
        </w:rPr>
        <w:t>Specifiche tecniche dei servizi</w:t>
      </w:r>
      <w:r w:rsidRPr="007421BB">
        <w:t>;</w:t>
      </w:r>
    </w:p>
    <w:p w14:paraId="4DB31931" w14:textId="22029344" w:rsidR="000F5033" w:rsidRPr="007421BB" w:rsidRDefault="005D047D" w:rsidP="002B13AF">
      <w:pPr>
        <w:pStyle w:val="Paragrafoelenco"/>
        <w:widowControl w:val="0"/>
        <w:numPr>
          <w:ilvl w:val="1"/>
          <w:numId w:val="1"/>
        </w:numPr>
        <w:rPr>
          <w:i/>
        </w:rPr>
      </w:pPr>
      <w:r w:rsidRPr="007421BB">
        <w:rPr>
          <w:b/>
          <w:i/>
        </w:rPr>
        <w:t>Documenti di gestione della sicurezza delle informazioni</w:t>
      </w:r>
      <w:r w:rsidRPr="007421BB">
        <w:rPr>
          <w:i/>
        </w:rPr>
        <w:t xml:space="preserve"> </w:t>
      </w:r>
      <w:r w:rsidR="003F3B4A" w:rsidRPr="007421BB">
        <w:rPr>
          <w:i/>
        </w:rPr>
        <w:t>(</w:t>
      </w:r>
      <w:r w:rsidRPr="007421BB">
        <w:rPr>
          <w:i/>
        </w:rPr>
        <w:t xml:space="preserve">Documento di Management </w:t>
      </w:r>
      <w:proofErr w:type="spellStart"/>
      <w:r w:rsidRPr="007421BB">
        <w:rPr>
          <w:i/>
        </w:rPr>
        <w:t>Review</w:t>
      </w:r>
      <w:proofErr w:type="spellEnd"/>
      <w:r w:rsidRPr="007421BB">
        <w:rPr>
          <w:i/>
        </w:rPr>
        <w:t>;</w:t>
      </w:r>
      <w:r w:rsidR="003F3B4A" w:rsidRPr="007421BB">
        <w:rPr>
          <w:i/>
        </w:rPr>
        <w:t xml:space="preserve"> </w:t>
      </w:r>
      <w:r w:rsidR="000F5033" w:rsidRPr="007421BB">
        <w:rPr>
          <w:i/>
        </w:rPr>
        <w:t>Risultati di Audit;</w:t>
      </w:r>
      <w:r w:rsidR="003F3B4A" w:rsidRPr="007421BB">
        <w:rPr>
          <w:i/>
        </w:rPr>
        <w:t>).</w:t>
      </w:r>
    </w:p>
    <w:p w14:paraId="1B493CF0" w14:textId="289D1D7A" w:rsidR="00AB665E" w:rsidRPr="007421BB" w:rsidRDefault="00737B0A" w:rsidP="00737B0A">
      <w:pPr>
        <w:numPr>
          <w:ilvl w:val="1"/>
          <w:numId w:val="1"/>
        </w:numPr>
        <w:rPr>
          <w:b/>
        </w:rPr>
      </w:pPr>
      <w:r w:rsidRPr="007421BB">
        <w:rPr>
          <w:b/>
        </w:rPr>
        <w:t>Processi e procedure di gestione del servizio di conservazione</w:t>
      </w:r>
      <w:r w:rsidR="007421BB">
        <w:rPr>
          <w:b/>
        </w:rPr>
        <w:t>.</w:t>
      </w:r>
    </w:p>
    <w:bookmarkEnd w:id="15"/>
    <w:p w14:paraId="5D538646" w14:textId="77777777" w:rsidR="00AB665E" w:rsidRPr="007421BB" w:rsidRDefault="00AB665E" w:rsidP="00AB665E">
      <w:pPr>
        <w:pStyle w:val="Paragrafoelenco"/>
        <w:widowControl w:val="0"/>
        <w:ind w:left="360"/>
      </w:pPr>
    </w:p>
    <w:p w14:paraId="26BE6B06" w14:textId="6474155F" w:rsidR="007421BB" w:rsidRPr="007421BB" w:rsidRDefault="007421BB" w:rsidP="007421BB">
      <w:pPr>
        <w:pStyle w:val="Paragrafoelenco"/>
        <w:numPr>
          <w:ilvl w:val="0"/>
          <w:numId w:val="1"/>
        </w:numPr>
        <w:rPr>
          <w:i/>
        </w:rPr>
      </w:pPr>
      <w:r w:rsidRPr="007421BB">
        <w:rPr>
          <w:i/>
        </w:rPr>
        <w:t>non critico</w:t>
      </w:r>
      <w:r w:rsidRPr="007421BB">
        <w:t>: documento che non appartiene alle categorie sopra</w:t>
      </w:r>
      <w:r w:rsidR="00304049">
        <w:t xml:space="preserve"> identificate</w:t>
      </w:r>
      <w:r w:rsidRPr="007421BB">
        <w:t xml:space="preserve">, ad esempio: </w:t>
      </w:r>
      <w:r w:rsidR="00304049">
        <w:rPr>
          <w:i/>
        </w:rPr>
        <w:t>Manuali operativi, Documenti d</w:t>
      </w:r>
      <w:r w:rsidRPr="007421BB">
        <w:rPr>
          <w:i/>
        </w:rPr>
        <w:t>i Analisi Funzionale/Tecnica; Documenti di test.</w:t>
      </w:r>
    </w:p>
    <w:p w14:paraId="2B257A0C" w14:textId="77777777" w:rsidR="007421BB" w:rsidRPr="007421BB" w:rsidRDefault="007421BB" w:rsidP="007421BB">
      <w:pPr>
        <w:widowControl w:val="0"/>
        <w:rPr>
          <w:highlight w:val="yellow"/>
        </w:rPr>
      </w:pPr>
    </w:p>
    <w:p w14:paraId="37A22A5C" w14:textId="509EF3A8" w:rsidR="003F3B4A" w:rsidRDefault="003F3B4A" w:rsidP="003F3B4A">
      <w:pPr>
        <w:spacing w:before="100" w:beforeAutospacing="1" w:after="100" w:afterAutospacing="1"/>
      </w:pPr>
      <w:r>
        <w:t>Nel caso di una nuova tipologia di documento, che non trova riscontro nell’elenco di</w:t>
      </w:r>
      <w:r w:rsidR="004E1E67">
        <w:t xml:space="preserve"> tipologie di documenti</w:t>
      </w:r>
      <w:r>
        <w:t xml:space="preserve"> critici, è necessario valutarne la classificazione e, qualora necessario, </w:t>
      </w:r>
      <w:r w:rsidR="00FB6E85">
        <w:t xml:space="preserve">inserirla </w:t>
      </w:r>
      <w:r>
        <w:t>nel suddetto elenco.</w:t>
      </w:r>
    </w:p>
    <w:p w14:paraId="053BEA45" w14:textId="63084C1D" w:rsidR="00DD3DA5" w:rsidRDefault="00DD3DA5" w:rsidP="003F3B4A">
      <w:pPr>
        <w:spacing w:before="100" w:beforeAutospacing="1" w:after="100" w:afterAutospacing="1"/>
      </w:pPr>
      <w:r>
        <w:t>I documenti tecnici</w:t>
      </w:r>
      <w:r w:rsidR="00DC6B00">
        <w:t>, archiviati nel Repository dello sviluppo,</w:t>
      </w:r>
      <w:r>
        <w:t xml:space="preserve"> utilizzati dall’Area Tecnologie e Sviluppo del sistema di conservazione, sono classificati come </w:t>
      </w:r>
      <w:r w:rsidRPr="00DD3DA5">
        <w:rPr>
          <w:i/>
        </w:rPr>
        <w:t>non - critici</w:t>
      </w:r>
      <w:r>
        <w:t xml:space="preserve">, in quanto la loro diffusione non controllata non compromette i </w:t>
      </w:r>
      <w:r w:rsidRPr="00F8233D">
        <w:t>requisiti di riservatezza, integrità o disponibilità dei dati e del servizio di Conservazione</w:t>
      </w:r>
      <w:r>
        <w:t>.</w:t>
      </w:r>
    </w:p>
    <w:p w14:paraId="2525AEB2" w14:textId="77777777" w:rsidR="00EA6B28" w:rsidRPr="00F8233D" w:rsidRDefault="00EA6B28" w:rsidP="000F5033"/>
    <w:p w14:paraId="31ABA4E7" w14:textId="59434A22" w:rsidR="003B3227" w:rsidRDefault="00FA59A1" w:rsidP="00570714">
      <w:pPr>
        <w:pStyle w:val="Titolo1"/>
        <w:rPr>
          <w:b w:val="0"/>
        </w:rPr>
      </w:pPr>
      <w:r>
        <w:br w:type="page"/>
      </w:r>
      <w:bookmarkStart w:id="16" w:name="_Toc495419453"/>
      <w:r w:rsidR="00131090" w:rsidRPr="00570714">
        <w:lastRenderedPageBreak/>
        <w:t>Sez.</w:t>
      </w:r>
      <w:r w:rsidR="00DB7FB8" w:rsidRPr="00570714">
        <w:t>2</w:t>
      </w:r>
      <w:r w:rsidR="00131090" w:rsidRPr="00570714">
        <w:t>.</w:t>
      </w:r>
      <w:r w:rsidR="00131090" w:rsidRPr="00570714">
        <w:tab/>
      </w:r>
      <w:bookmarkEnd w:id="13"/>
      <w:r w:rsidR="006368E2">
        <w:t xml:space="preserve">Redazione, verifica, </w:t>
      </w:r>
      <w:r w:rsidR="007D4C16" w:rsidRPr="00570714">
        <w:t>approvazione</w:t>
      </w:r>
      <w:bookmarkEnd w:id="4"/>
      <w:bookmarkEnd w:id="5"/>
      <w:bookmarkEnd w:id="6"/>
      <w:r w:rsidR="006368E2">
        <w:t xml:space="preserve"> e archiviazione</w:t>
      </w:r>
      <w:bookmarkEnd w:id="16"/>
    </w:p>
    <w:p w14:paraId="20E1FB46" w14:textId="46B1EF27" w:rsidR="00DC5F1C" w:rsidRDefault="00714FF1" w:rsidP="00DC5F1C">
      <w:pPr>
        <w:pStyle w:val="Paragrafoelenco"/>
        <w:widowControl w:val="0"/>
        <w:ind w:left="0"/>
      </w:pPr>
      <w:r w:rsidRPr="003B3227">
        <w:t>Il</w:t>
      </w:r>
      <w:r>
        <w:t xml:space="preserve"> paragrafo</w:t>
      </w:r>
      <w:r w:rsidR="00DC5F1C" w:rsidRPr="00506712">
        <w:t xml:space="preserve">, </w:t>
      </w:r>
      <w:r>
        <w:t>in</w:t>
      </w:r>
      <w:r w:rsidR="00DC5F1C" w:rsidRPr="00506712">
        <w:t xml:space="preserve"> riferimento</w:t>
      </w:r>
      <w:r w:rsidR="001E1DD2">
        <w:t xml:space="preserve"> alle Linee guida per la gestione documentale </w:t>
      </w:r>
      <w:r w:rsidR="007B7548">
        <w:t>regionali citate in introduzione</w:t>
      </w:r>
      <w:r w:rsidR="003F3B4A">
        <w:t xml:space="preserve">, </w:t>
      </w:r>
      <w:r w:rsidR="00DC5F1C" w:rsidRPr="00506712">
        <w:t>descrive le modalità di formazione dei documenti</w:t>
      </w:r>
      <w:r w:rsidR="003F3B4A">
        <w:t>,</w:t>
      </w:r>
      <w:r w:rsidR="00DC5F1C" w:rsidRPr="00506712">
        <w:t xml:space="preserve"> intes</w:t>
      </w:r>
      <w:r w:rsidR="007B7548">
        <w:t>e</w:t>
      </w:r>
      <w:r w:rsidR="00DC5F1C" w:rsidRPr="00506712">
        <w:t xml:space="preserve"> come definizione, red</w:t>
      </w:r>
      <w:r w:rsidR="002A741A">
        <w:t xml:space="preserve">azione, verifica ed approvazione </w:t>
      </w:r>
      <w:r w:rsidR="00DC5F1C" w:rsidRPr="00506712">
        <w:t>dei documenti</w:t>
      </w:r>
      <w:r w:rsidR="002A741A">
        <w:t>.</w:t>
      </w:r>
    </w:p>
    <w:p w14:paraId="18717F9A" w14:textId="7F7C2C1C" w:rsidR="00446982" w:rsidRPr="005B100B" w:rsidRDefault="00446982" w:rsidP="005B100B">
      <w:pPr>
        <w:rPr>
          <w:b/>
        </w:rPr>
      </w:pPr>
    </w:p>
    <w:p w14:paraId="5539023F" w14:textId="77777777" w:rsidR="002A741A" w:rsidRPr="000F5033" w:rsidRDefault="002A741A" w:rsidP="00B21E26">
      <w:pPr>
        <w:rPr>
          <w:b/>
          <w:sz w:val="16"/>
          <w:szCs w:val="18"/>
        </w:rPr>
      </w:pPr>
    </w:p>
    <w:p w14:paraId="071819C9" w14:textId="19C64BB0" w:rsidR="00B35970" w:rsidRDefault="007D4C16" w:rsidP="002B13AF">
      <w:pPr>
        <w:numPr>
          <w:ilvl w:val="1"/>
          <w:numId w:val="13"/>
        </w:numPr>
        <w:rPr>
          <w:b/>
        </w:rPr>
      </w:pPr>
      <w:r w:rsidRPr="000F5033">
        <w:rPr>
          <w:b/>
        </w:rPr>
        <w:t xml:space="preserve">Redazione </w:t>
      </w:r>
    </w:p>
    <w:p w14:paraId="42A1E0E7" w14:textId="77777777" w:rsidR="000F5033" w:rsidRPr="000F5033" w:rsidRDefault="000F5033" w:rsidP="00B21E26">
      <w:pPr>
        <w:rPr>
          <w:b/>
        </w:rPr>
      </w:pPr>
    </w:p>
    <w:p w14:paraId="7968AC35" w14:textId="75816D12" w:rsidR="00B35970" w:rsidRDefault="00B35970" w:rsidP="0046208E">
      <w:r>
        <w:t xml:space="preserve">Il Responsabile della </w:t>
      </w:r>
      <w:r w:rsidR="000F5033">
        <w:t>redazione</w:t>
      </w:r>
      <w:r>
        <w:t xml:space="preserve"> del documento ha la responsabilità di redigere i documenti di propria competenza, sulla base di richieste di chi controllerà e/o approverà la redazione del documento stesso o in seguito a esigenze di servizio comunque manifestate</w:t>
      </w:r>
      <w:r w:rsidR="005D6469">
        <w:t>.</w:t>
      </w:r>
      <w:r w:rsidR="0046208E">
        <w:t xml:space="preserve"> </w:t>
      </w:r>
      <w:r>
        <w:t xml:space="preserve">Procede quindi alla compilazione dello stesso, coinvolgendo tutte le parti interessate (chi ha espresso l’esigenza, </w:t>
      </w:r>
      <w:r w:rsidR="00FB6E85">
        <w:t>aree i</w:t>
      </w:r>
      <w:r>
        <w:t>mpattate, ecc</w:t>
      </w:r>
      <w:r w:rsidR="00B64B94">
        <w:t>.</w:t>
      </w:r>
      <w:r>
        <w:t>).</w:t>
      </w:r>
    </w:p>
    <w:p w14:paraId="3FA3673D" w14:textId="77777777" w:rsidR="00FB6E85" w:rsidRDefault="00FB6E85" w:rsidP="00B21E26"/>
    <w:p w14:paraId="7ABC5DE8" w14:textId="5324158D" w:rsidR="005D6469" w:rsidRDefault="00B35970" w:rsidP="00B21E26">
      <w:r>
        <w:t xml:space="preserve">Il Responsabile della </w:t>
      </w:r>
      <w:r w:rsidR="000F5033">
        <w:t>redazione</w:t>
      </w:r>
      <w:r w:rsidR="00304049">
        <w:t xml:space="preserve"> deve</w:t>
      </w:r>
      <w:r>
        <w:t xml:space="preserve"> inoltre</w:t>
      </w:r>
      <w:r w:rsidR="005D6469">
        <w:t>:</w:t>
      </w:r>
    </w:p>
    <w:p w14:paraId="276B89D0" w14:textId="77777777" w:rsidR="005D6469" w:rsidRDefault="005D6469" w:rsidP="002B13AF">
      <w:pPr>
        <w:pStyle w:val="Paragrafoelenco"/>
        <w:widowControl w:val="0"/>
        <w:numPr>
          <w:ilvl w:val="0"/>
          <w:numId w:val="11"/>
        </w:numPr>
      </w:pPr>
      <w:r>
        <w:t xml:space="preserve">utilizzare </w:t>
      </w:r>
      <w:r w:rsidR="00E742E8">
        <w:t>uno dei</w:t>
      </w:r>
      <w:r>
        <w:t xml:space="preserve"> </w:t>
      </w:r>
      <w:r w:rsidR="00E742E8">
        <w:t>modelli</w:t>
      </w:r>
      <w:r w:rsidR="00D30CFA">
        <w:t xml:space="preserve"> </w:t>
      </w:r>
      <w:r w:rsidR="00E742E8">
        <w:t xml:space="preserve">predisposti in base </w:t>
      </w:r>
      <w:r>
        <w:t>a questa procedura</w:t>
      </w:r>
      <w:r w:rsidR="00E742E8">
        <w:t xml:space="preserve"> e disponibili nella share “</w:t>
      </w:r>
      <w:proofErr w:type="spellStart"/>
      <w:r w:rsidR="00E742E8">
        <w:t>PaRERDoc</w:t>
      </w:r>
      <w:proofErr w:type="spellEnd"/>
      <w:r w:rsidR="00E742E8">
        <w:t>”</w:t>
      </w:r>
      <w:r>
        <w:t>;</w:t>
      </w:r>
    </w:p>
    <w:p w14:paraId="6392C634" w14:textId="6BAC233C" w:rsidR="005D6469" w:rsidRDefault="00B35970" w:rsidP="002B13AF">
      <w:pPr>
        <w:pStyle w:val="Paragrafoelenco"/>
        <w:widowControl w:val="0"/>
        <w:numPr>
          <w:ilvl w:val="0"/>
          <w:numId w:val="11"/>
        </w:numPr>
      </w:pPr>
      <w:r>
        <w:t>compilare la tabella apposita, che si trova nel frontespizio del documento, inserendo il proprio nome</w:t>
      </w:r>
      <w:r w:rsidR="00304049">
        <w:t xml:space="preserve"> e</w:t>
      </w:r>
      <w:r w:rsidR="00595673">
        <w:t xml:space="preserve"> ruolo</w:t>
      </w:r>
      <w:r w:rsidR="00FB6E85">
        <w:t>, nonché il nominativo e/o il ruolo del Responsabile della verifica e del Responsabile dell’approvazione</w:t>
      </w:r>
      <w:r w:rsidR="005D6469">
        <w:t>;</w:t>
      </w:r>
    </w:p>
    <w:p w14:paraId="10CAAA56" w14:textId="1DE863CE" w:rsidR="005D6469" w:rsidRDefault="005D6469" w:rsidP="002B13AF">
      <w:pPr>
        <w:pStyle w:val="Paragrafoelenco"/>
        <w:widowControl w:val="0"/>
        <w:numPr>
          <w:ilvl w:val="0"/>
          <w:numId w:val="11"/>
        </w:numPr>
      </w:pPr>
      <w:r>
        <w:t xml:space="preserve">assegnare il </w:t>
      </w:r>
      <w:proofErr w:type="spellStart"/>
      <w:r>
        <w:t>naming</w:t>
      </w:r>
      <w:proofErr w:type="spellEnd"/>
      <w:r>
        <w:t xml:space="preserve"> del file che</w:t>
      </w:r>
      <w:r w:rsidR="00DC5F1C">
        <w:t xml:space="preserve"> </w:t>
      </w:r>
      <w:r>
        <w:t>deve necessariamente corrispondere al codice e alla versione;</w:t>
      </w:r>
    </w:p>
    <w:p w14:paraId="49F558DE" w14:textId="77777777" w:rsidR="005D6469" w:rsidRDefault="005D6469" w:rsidP="002B13AF">
      <w:pPr>
        <w:pStyle w:val="Paragrafoelenco"/>
        <w:widowControl w:val="0"/>
        <w:numPr>
          <w:ilvl w:val="0"/>
          <w:numId w:val="11"/>
        </w:numPr>
      </w:pPr>
      <w:r>
        <w:t xml:space="preserve">valutare se usufruire delle “creative </w:t>
      </w:r>
      <w:proofErr w:type="spellStart"/>
      <w:r>
        <w:t>commons</w:t>
      </w:r>
      <w:proofErr w:type="spellEnd"/>
      <w:r>
        <w:t>”;</w:t>
      </w:r>
    </w:p>
    <w:p w14:paraId="645F1C41" w14:textId="77777777" w:rsidR="005D6469" w:rsidRDefault="005D6469" w:rsidP="002B13AF">
      <w:pPr>
        <w:pStyle w:val="Paragrafoelenco"/>
        <w:widowControl w:val="0"/>
        <w:numPr>
          <w:ilvl w:val="0"/>
          <w:numId w:val="11"/>
        </w:numPr>
      </w:pPr>
      <w:r>
        <w:t>assegnare un livello di criticità sulla base delle categorie presenti nella presente procedura;</w:t>
      </w:r>
    </w:p>
    <w:p w14:paraId="2FCBE120" w14:textId="6D481EC1" w:rsidR="005D6469" w:rsidRDefault="005D6469" w:rsidP="002B13AF">
      <w:pPr>
        <w:pStyle w:val="Paragrafoelenco"/>
        <w:widowControl w:val="0"/>
        <w:numPr>
          <w:ilvl w:val="0"/>
          <w:numId w:val="11"/>
        </w:numPr>
      </w:pPr>
      <w:r>
        <w:t>assegnare una classificazione al documento</w:t>
      </w:r>
      <w:r w:rsidR="0031723F">
        <w:t>;</w:t>
      </w:r>
    </w:p>
    <w:p w14:paraId="64A5EBE4" w14:textId="0A26721B" w:rsidR="0031723F" w:rsidRPr="00FE1C50" w:rsidRDefault="0031723F" w:rsidP="002B13AF">
      <w:pPr>
        <w:pStyle w:val="Paragrafoelenco"/>
        <w:widowControl w:val="0"/>
        <w:numPr>
          <w:ilvl w:val="0"/>
          <w:numId w:val="11"/>
        </w:numPr>
      </w:pPr>
      <w:r w:rsidRPr="00FE1C50">
        <w:t>definire la lista di distribuzione del documento con la lista dei ruoli organizzativi che dovranno essere notificati a valle dell’approvazione del documento</w:t>
      </w:r>
      <w:r w:rsidR="00F9484F">
        <w:t xml:space="preserve"> e l’eventuale pubblicazione sul sito web</w:t>
      </w:r>
      <w:r w:rsidR="00CE4159">
        <w:t xml:space="preserve"> e l’eventuale trasmissione all’esterno.</w:t>
      </w:r>
    </w:p>
    <w:p w14:paraId="3B88579A" w14:textId="77777777" w:rsidR="005D6469" w:rsidRPr="00FE1C50" w:rsidRDefault="005D6469" w:rsidP="00B21E26"/>
    <w:p w14:paraId="5A856DF3" w14:textId="16B83A06" w:rsidR="00CE042E" w:rsidRDefault="00B35970" w:rsidP="00FE1C50">
      <w:r w:rsidRPr="00FE1C50">
        <w:t>Infine</w:t>
      </w:r>
      <w:r w:rsidR="00304049">
        <w:t xml:space="preserve"> al termine dell’attività</w:t>
      </w:r>
      <w:r w:rsidR="00FB6E85" w:rsidRPr="00FE1C50">
        <w:t xml:space="preserve"> </w:t>
      </w:r>
      <w:r w:rsidRPr="00FE1C50">
        <w:t xml:space="preserve">il Responsabile della </w:t>
      </w:r>
      <w:r w:rsidR="000F5033" w:rsidRPr="00FE1C50">
        <w:t>redazione</w:t>
      </w:r>
      <w:r w:rsidRPr="00FE1C50">
        <w:t xml:space="preserve"> </w:t>
      </w:r>
      <w:r w:rsidR="00FE1C50" w:rsidRPr="00FE1C50">
        <w:t>completa</w:t>
      </w:r>
      <w:r w:rsidR="00FB6E85" w:rsidRPr="00FE1C50">
        <w:t xml:space="preserve"> i dati del frontespizio inserendo la data di conclusione del lavoro di redazione e </w:t>
      </w:r>
      <w:r w:rsidR="004A693E">
        <w:t>rende</w:t>
      </w:r>
      <w:r w:rsidRPr="00FE1C50">
        <w:t xml:space="preserve"> disponibile il documento</w:t>
      </w:r>
      <w:r w:rsidR="007B7548" w:rsidRPr="00FE1C50">
        <w:t xml:space="preserve"> al Responsabile della verifica</w:t>
      </w:r>
      <w:r w:rsidR="00713AE0">
        <w:t>.</w:t>
      </w:r>
    </w:p>
    <w:p w14:paraId="6A3A62BC" w14:textId="6BA1D9A5" w:rsidR="004420D5" w:rsidRDefault="004420D5" w:rsidP="00CE042E">
      <w:pPr>
        <w:pStyle w:val="Paragrafoelenco"/>
        <w:widowControl w:val="0"/>
        <w:ind w:left="0"/>
      </w:pPr>
    </w:p>
    <w:p w14:paraId="3B277B37" w14:textId="77777777" w:rsidR="00F9484F" w:rsidRDefault="00F9484F" w:rsidP="00CE042E">
      <w:pPr>
        <w:pStyle w:val="Paragrafoelenco"/>
        <w:widowControl w:val="0"/>
        <w:ind w:left="0"/>
      </w:pPr>
    </w:p>
    <w:p w14:paraId="0B909659" w14:textId="77777777" w:rsidR="00B35970" w:rsidRDefault="002857BE" w:rsidP="002B13AF">
      <w:pPr>
        <w:numPr>
          <w:ilvl w:val="1"/>
          <w:numId w:val="13"/>
        </w:numPr>
        <w:rPr>
          <w:b/>
        </w:rPr>
      </w:pPr>
      <w:r w:rsidRPr="002857BE">
        <w:rPr>
          <w:b/>
        </w:rPr>
        <w:t>Verifica</w:t>
      </w:r>
      <w:r w:rsidR="00B35970" w:rsidRPr="002857BE">
        <w:rPr>
          <w:b/>
        </w:rPr>
        <w:t xml:space="preserve"> e </w:t>
      </w:r>
      <w:r w:rsidRPr="002857BE">
        <w:rPr>
          <w:b/>
        </w:rPr>
        <w:t>approva</w:t>
      </w:r>
      <w:r>
        <w:rPr>
          <w:b/>
        </w:rPr>
        <w:t>zione</w:t>
      </w:r>
    </w:p>
    <w:p w14:paraId="44E49BBD" w14:textId="77777777" w:rsidR="002A741A" w:rsidRPr="002857BE" w:rsidRDefault="002A741A" w:rsidP="00F9484F">
      <w:pPr>
        <w:rPr>
          <w:b/>
        </w:rPr>
      </w:pPr>
    </w:p>
    <w:p w14:paraId="11377F79" w14:textId="261EB8A1" w:rsidR="00B35970" w:rsidRDefault="00B35970" w:rsidP="00D8236C">
      <w:r>
        <w:t xml:space="preserve">La verifica consiste </w:t>
      </w:r>
      <w:r w:rsidR="00F9484F">
        <w:t>nell'analisi dei documenti</w:t>
      </w:r>
      <w:r w:rsidR="00304049">
        <w:t xml:space="preserve"> </w:t>
      </w:r>
      <w:r>
        <w:t>sotto il profilo</w:t>
      </w:r>
      <w:r w:rsidR="00304049">
        <w:t xml:space="preserve"> sia della</w:t>
      </w:r>
      <w:r>
        <w:t xml:space="preserve"> forma che del contenuto</w:t>
      </w:r>
      <w:r w:rsidR="00D8236C">
        <w:t xml:space="preserve"> ed è </w:t>
      </w:r>
      <w:r>
        <w:t>affidata al Responsabi</w:t>
      </w:r>
      <w:r w:rsidR="00F8233D">
        <w:t xml:space="preserve">le </w:t>
      </w:r>
      <w:r w:rsidR="00FE6FF2">
        <w:t>dell’area di riferimento rispetto al contenuto del documento</w:t>
      </w:r>
      <w:r w:rsidR="007129C6">
        <w:t xml:space="preserve"> o al </w:t>
      </w:r>
      <w:r w:rsidR="00D30CFA">
        <w:t>R</w:t>
      </w:r>
      <w:r w:rsidR="007129C6">
        <w:t>esponsabile della verifica individuato nelle specifiche procedure.</w:t>
      </w:r>
    </w:p>
    <w:p w14:paraId="19220852" w14:textId="77777777" w:rsidR="00FE6FF2" w:rsidRPr="009258E6" w:rsidRDefault="00FE6FF2" w:rsidP="00FE6FF2"/>
    <w:p w14:paraId="49A5F094" w14:textId="77777777" w:rsidR="00FE6FF2" w:rsidRPr="009258E6" w:rsidRDefault="00FE6FF2" w:rsidP="00FE6FF2">
      <w:r w:rsidRPr="009258E6">
        <w:t>Gli oggetti v</w:t>
      </w:r>
      <w:r>
        <w:t xml:space="preserve">alutati </w:t>
      </w:r>
      <w:r w:rsidRPr="009258E6">
        <w:t>nell’ambito della verifica formale sono:</w:t>
      </w:r>
    </w:p>
    <w:p w14:paraId="72CC30B9" w14:textId="7B16FD6B" w:rsidR="00F9484F" w:rsidRDefault="00F9484F" w:rsidP="002B13AF">
      <w:pPr>
        <w:numPr>
          <w:ilvl w:val="0"/>
          <w:numId w:val="3"/>
        </w:numPr>
      </w:pPr>
      <w:r>
        <w:t>la</w:t>
      </w:r>
      <w:r w:rsidR="00FE6FF2" w:rsidRPr="009258E6">
        <w:t xml:space="preserve"> </w:t>
      </w:r>
      <w:r>
        <w:t>de</w:t>
      </w:r>
      <w:r w:rsidR="00FE6FF2" w:rsidRPr="009258E6">
        <w:t>nom</w:t>
      </w:r>
      <w:r>
        <w:t>inazion</w:t>
      </w:r>
      <w:r w:rsidR="00FE6FF2" w:rsidRPr="009258E6">
        <w:t>e del documento rispetto alla codifica suggerita</w:t>
      </w:r>
      <w:r>
        <w:t>;</w:t>
      </w:r>
    </w:p>
    <w:p w14:paraId="690E3F34" w14:textId="77777777" w:rsidR="00F9484F" w:rsidRDefault="00F9484F" w:rsidP="002B13AF">
      <w:pPr>
        <w:numPr>
          <w:ilvl w:val="0"/>
          <w:numId w:val="3"/>
        </w:numPr>
      </w:pPr>
      <w:r>
        <w:t>la classificazione;</w:t>
      </w:r>
    </w:p>
    <w:p w14:paraId="7A97248B" w14:textId="7FAF9B25" w:rsidR="00FE6FF2" w:rsidRPr="009258E6" w:rsidRDefault="00F9484F" w:rsidP="002B13AF">
      <w:pPr>
        <w:numPr>
          <w:ilvl w:val="0"/>
          <w:numId w:val="3"/>
        </w:numPr>
      </w:pPr>
      <w:r>
        <w:t>la lista di distribuzione</w:t>
      </w:r>
      <w:r w:rsidR="00FE6FF2" w:rsidRPr="009258E6">
        <w:t>.</w:t>
      </w:r>
    </w:p>
    <w:p w14:paraId="1361DFEF" w14:textId="77777777" w:rsidR="004E1E67" w:rsidRDefault="004E1E67" w:rsidP="00B21E26"/>
    <w:p w14:paraId="2CD89BFB" w14:textId="77777777" w:rsidR="00FE6FF2" w:rsidRDefault="004E1E67" w:rsidP="00B21E26">
      <w:r>
        <w:lastRenderedPageBreak/>
        <w:t>La verifica dei contenuti è utile per accertarne l'adeguatezza, la correttezza e la congruenza con le finalità del documento stesso.</w:t>
      </w:r>
    </w:p>
    <w:p w14:paraId="0CE4C2F4" w14:textId="77777777" w:rsidR="004E1E67" w:rsidRDefault="004E1E67" w:rsidP="00B21E26"/>
    <w:p w14:paraId="3F17CB27" w14:textId="77777777" w:rsidR="00B35970" w:rsidRDefault="003E1670" w:rsidP="00B21E26">
      <w:r>
        <w:t xml:space="preserve">In </w:t>
      </w:r>
      <w:r w:rsidR="00B35970">
        <w:t xml:space="preserve">caso di esito negativo, il documento dovrà essere restituito al Responsabile della </w:t>
      </w:r>
      <w:r w:rsidR="000F5033">
        <w:t>redazione</w:t>
      </w:r>
      <w:r w:rsidR="00B35970">
        <w:t xml:space="preserve">, </w:t>
      </w:r>
      <w:r w:rsidR="007B7548">
        <w:t>riavviando</w:t>
      </w:r>
      <w:r w:rsidR="00B35970">
        <w:t xml:space="preserve"> la procedura. </w:t>
      </w:r>
    </w:p>
    <w:p w14:paraId="0ED98012" w14:textId="77777777" w:rsidR="00D00810" w:rsidRDefault="00D00810" w:rsidP="00B21E26"/>
    <w:p w14:paraId="5446F965" w14:textId="4A45E5E5" w:rsidR="00B35970" w:rsidRDefault="003E1670" w:rsidP="00C83F3C">
      <w:r>
        <w:t xml:space="preserve">In </w:t>
      </w:r>
      <w:r w:rsidR="00B35970">
        <w:t>caso di esito positivo della verifica</w:t>
      </w:r>
      <w:r w:rsidR="008753E8">
        <w:t xml:space="preserve"> il documento passa alla fase di approvazione.</w:t>
      </w:r>
    </w:p>
    <w:p w14:paraId="41DA7893" w14:textId="77777777" w:rsidR="00D00810" w:rsidRDefault="00D00810" w:rsidP="00B21E26"/>
    <w:p w14:paraId="755073EB" w14:textId="6BF138AD" w:rsidR="00B05D01" w:rsidRDefault="003E1670" w:rsidP="008753E8">
      <w:r>
        <w:t xml:space="preserve">Per i documenti classificati come </w:t>
      </w:r>
      <w:r w:rsidRPr="008753E8">
        <w:rPr>
          <w:i/>
        </w:rPr>
        <w:t>Non critici</w:t>
      </w:r>
      <w:r>
        <w:t>,</w:t>
      </w:r>
      <w:r w:rsidR="00D30CFA">
        <w:t xml:space="preserve"> il R</w:t>
      </w:r>
      <w:r w:rsidR="00141228">
        <w:t>esponsabile della verifica</w:t>
      </w:r>
      <w:r w:rsidR="00D00810">
        <w:t xml:space="preserve"> può coincidere</w:t>
      </w:r>
      <w:r w:rsidR="009A4EC2">
        <w:t xml:space="preserve"> </w:t>
      </w:r>
      <w:r w:rsidR="00D30CFA">
        <w:t>con il Responsabile dell’a</w:t>
      </w:r>
      <w:r w:rsidR="00141228">
        <w:t>pprovazione.</w:t>
      </w:r>
      <w:r w:rsidR="00C83F3C">
        <w:t xml:space="preserve"> In questi casi</w:t>
      </w:r>
      <w:r w:rsidR="00C772DB">
        <w:t xml:space="preserve"> il documento risulterà approvato contestualmente alla verifica.</w:t>
      </w:r>
    </w:p>
    <w:p w14:paraId="2A7BFA61" w14:textId="77777777" w:rsidR="00B05D01" w:rsidRDefault="00B05D01" w:rsidP="008753E8"/>
    <w:p w14:paraId="7639EB27" w14:textId="178AE884" w:rsidR="00B05D01" w:rsidRDefault="00B05D01" w:rsidP="008753E8">
      <w:r>
        <w:t xml:space="preserve">Se invece la procedura prevede un Responsabile dell’approvazione distinto dal Responsabile della verifica, quest’ultimo trasmette al </w:t>
      </w:r>
      <w:r w:rsidR="008753E8">
        <w:t>primo il documento da approvare; s</w:t>
      </w:r>
      <w:r>
        <w:t>e il documento non viene approvato</w:t>
      </w:r>
      <w:r w:rsidRPr="00B05D01">
        <w:t xml:space="preserve"> </w:t>
      </w:r>
      <w:r w:rsidR="00BD3E56">
        <w:t>il responsabile dell’approvazione lo restituisce al responsabile della verifica o della redazione,</w:t>
      </w:r>
      <w:r>
        <w:t xml:space="preserve"> riavvia</w:t>
      </w:r>
      <w:r w:rsidR="00BD3E56">
        <w:t>ndo</w:t>
      </w:r>
      <w:r>
        <w:t xml:space="preserve"> la presente procedura.</w:t>
      </w:r>
    </w:p>
    <w:p w14:paraId="35DD3061" w14:textId="1CE201C7" w:rsidR="00BD3E56" w:rsidRDefault="00BD3E56" w:rsidP="00B05D01"/>
    <w:p w14:paraId="256AF846" w14:textId="262657C4" w:rsidR="00BD3E56" w:rsidRDefault="00BD3E56" w:rsidP="00B05D01">
      <w:r>
        <w:t xml:space="preserve">Il documento approvato viene messo a disposizione del responsabile del Repository per </w:t>
      </w:r>
      <w:r w:rsidR="008753E8">
        <w:t>la gestione della fase di archiviazione e distribuzione.</w:t>
      </w:r>
    </w:p>
    <w:p w14:paraId="2801C43C" w14:textId="3A597E40" w:rsidR="006368E2" w:rsidRDefault="006368E2" w:rsidP="00B05D01"/>
    <w:p w14:paraId="164D2389" w14:textId="77777777" w:rsidR="006368E2" w:rsidRDefault="006368E2" w:rsidP="00B05D01"/>
    <w:p w14:paraId="422D13F1" w14:textId="17B1AF26" w:rsidR="006368E2" w:rsidRPr="00A13FEA" w:rsidRDefault="006368E2" w:rsidP="006368E2">
      <w:pPr>
        <w:rPr>
          <w:b/>
        </w:rPr>
      </w:pPr>
      <w:r>
        <w:rPr>
          <w:b/>
        </w:rPr>
        <w:t>2.3</w:t>
      </w:r>
      <w:r w:rsidRPr="00A13FEA">
        <w:rPr>
          <w:b/>
        </w:rPr>
        <w:t xml:space="preserve"> Archiviazione</w:t>
      </w:r>
    </w:p>
    <w:p w14:paraId="5662CD28" w14:textId="77777777" w:rsidR="006368E2" w:rsidRDefault="006368E2" w:rsidP="006368E2"/>
    <w:p w14:paraId="276551BF" w14:textId="1DC72631" w:rsidR="006368E2" w:rsidRDefault="006368E2" w:rsidP="006368E2">
      <w:r>
        <w:t>Nel caso del Repository “</w:t>
      </w:r>
      <w:proofErr w:type="spellStart"/>
      <w:r>
        <w:t>ParER_DOC</w:t>
      </w:r>
      <w:proofErr w:type="spellEnd"/>
      <w:r>
        <w:t>”, è</w:t>
      </w:r>
      <w:r w:rsidRPr="00F825F3">
        <w:t xml:space="preserve"> cura del </w:t>
      </w:r>
      <w:r>
        <w:t>Referente</w:t>
      </w:r>
      <w:r w:rsidRPr="00E3225D">
        <w:t xml:space="preserve"> </w:t>
      </w:r>
      <w:r w:rsidRPr="00F825F3">
        <w:t xml:space="preserve">del repository </w:t>
      </w:r>
      <w:r w:rsidR="00661080" w:rsidRPr="009258E6">
        <w:t>ins</w:t>
      </w:r>
      <w:r w:rsidR="00661080">
        <w:t xml:space="preserve">erire </w:t>
      </w:r>
      <w:r w:rsidR="00661080" w:rsidRPr="009258E6">
        <w:t>nuovi documenti</w:t>
      </w:r>
      <w:r w:rsidR="00661080">
        <w:t xml:space="preserve"> o versioni aggiornate di documenti esistenti che siano stati approvati per rendere</w:t>
      </w:r>
      <w:r w:rsidRPr="00F825F3">
        <w:t xml:space="preserve"> disponibili</w:t>
      </w:r>
      <w:r>
        <w:t xml:space="preserve"> e reperibili</w:t>
      </w:r>
      <w:r w:rsidRPr="00F825F3">
        <w:t xml:space="preserve"> le edizioni vig</w:t>
      </w:r>
      <w:r>
        <w:t>enti dei documenti.</w:t>
      </w:r>
    </w:p>
    <w:p w14:paraId="685C2B59" w14:textId="77777777" w:rsidR="00661080" w:rsidRDefault="00661080" w:rsidP="00661080"/>
    <w:p w14:paraId="32F7E474" w14:textId="2CA13150" w:rsidR="00661080" w:rsidRDefault="00661080" w:rsidP="00661080">
      <w:r>
        <w:t xml:space="preserve">Le attività </w:t>
      </w:r>
      <w:r w:rsidR="003B47DF">
        <w:t xml:space="preserve">di consolidamento e </w:t>
      </w:r>
      <w:r>
        <w:t>archiviazione sono le seguenti:</w:t>
      </w:r>
    </w:p>
    <w:p w14:paraId="6B03F7ED" w14:textId="2A8A139F" w:rsidR="00661080" w:rsidRDefault="00661080" w:rsidP="00661080">
      <w:pPr>
        <w:numPr>
          <w:ilvl w:val="0"/>
          <w:numId w:val="26"/>
        </w:numPr>
      </w:pPr>
      <w:r>
        <w:t>completamento delle informazioni mancanti nel frontespizio (codice, versione, date, ecc.) e nella tabella Storia del documento. Le informazioni sono prese dall’iter di produzione del documento;</w:t>
      </w:r>
    </w:p>
    <w:p w14:paraId="3C5B44D5" w14:textId="7AAB9AF3" w:rsidR="00661080" w:rsidRPr="009258E6" w:rsidRDefault="00661080" w:rsidP="00661080">
      <w:pPr>
        <w:numPr>
          <w:ilvl w:val="0"/>
          <w:numId w:val="26"/>
        </w:numPr>
      </w:pPr>
      <w:r>
        <w:t>implementazione dei metadati descrittivi</w:t>
      </w:r>
      <w:r w:rsidRPr="00194621">
        <w:t xml:space="preserve"> </w:t>
      </w:r>
      <w:r>
        <w:t>dei documenti, presenti nelle proprietà dei singoli file, qualora le informazioni native non siano sufficienti;</w:t>
      </w:r>
    </w:p>
    <w:p w14:paraId="124B2B5F" w14:textId="4DB41533" w:rsidR="00661080" w:rsidRDefault="00661080" w:rsidP="00661080">
      <w:pPr>
        <w:numPr>
          <w:ilvl w:val="0"/>
          <w:numId w:val="26"/>
        </w:numPr>
      </w:pPr>
      <w:r>
        <w:t>accettazione di eventuali revisioni ancora non accettate e cancellazione di tutti i commenti</w:t>
      </w:r>
      <w:r w:rsidR="003B47DF">
        <w:t>;</w:t>
      </w:r>
    </w:p>
    <w:p w14:paraId="68CBA11E" w14:textId="73134FD1" w:rsidR="00661080" w:rsidRDefault="00661080" w:rsidP="00661080">
      <w:pPr>
        <w:numPr>
          <w:ilvl w:val="0"/>
          <w:numId w:val="26"/>
        </w:numPr>
      </w:pPr>
      <w:r>
        <w:t>produzione della versione PDF/A del documento finale</w:t>
      </w:r>
      <w:r w:rsidR="003B47DF">
        <w:t>;</w:t>
      </w:r>
    </w:p>
    <w:p w14:paraId="46EA04AE" w14:textId="2532EE4A" w:rsidR="003B47DF" w:rsidRDefault="003B47DF" w:rsidP="00661080">
      <w:pPr>
        <w:numPr>
          <w:ilvl w:val="0"/>
          <w:numId w:val="26"/>
        </w:numPr>
      </w:pPr>
      <w:r>
        <w:t>nel caso sia necessario, acquisizione della firma digitale del responsabile dell’approvazione;</w:t>
      </w:r>
    </w:p>
    <w:p w14:paraId="74FDDA89" w14:textId="718C221D" w:rsidR="006368E2" w:rsidRDefault="00661080" w:rsidP="006368E2">
      <w:pPr>
        <w:numPr>
          <w:ilvl w:val="0"/>
          <w:numId w:val="26"/>
        </w:numPr>
      </w:pPr>
      <w:r>
        <w:t xml:space="preserve">salvataggio del documento </w:t>
      </w:r>
      <w:r w:rsidR="003B47DF">
        <w:t>nel repository nei divers</w:t>
      </w:r>
      <w:r>
        <w:t>i formati (quello di redazione</w:t>
      </w:r>
      <w:r w:rsidR="003B47DF">
        <w:t>,</w:t>
      </w:r>
      <w:r>
        <w:t xml:space="preserve"> PDF/A</w:t>
      </w:r>
      <w:r w:rsidR="003B47DF">
        <w:t xml:space="preserve"> ed eventuale firmato</w:t>
      </w:r>
      <w:r>
        <w:t xml:space="preserve">), rispettando la </w:t>
      </w:r>
      <w:proofErr w:type="spellStart"/>
      <w:r>
        <w:t>naming</w:t>
      </w:r>
      <w:proofErr w:type="spellEnd"/>
      <w:r>
        <w:t xml:space="preserve"> convention per il nome file</w:t>
      </w:r>
      <w:r w:rsidR="003B47DF">
        <w:t xml:space="preserve"> e le regole di gestione del repository.</w:t>
      </w:r>
    </w:p>
    <w:p w14:paraId="22B8DC58" w14:textId="77777777" w:rsidR="003B47DF" w:rsidRDefault="003B47DF" w:rsidP="006368E2"/>
    <w:p w14:paraId="47E37906" w14:textId="20B2502F" w:rsidR="00B05D01" w:rsidRDefault="00B05D01" w:rsidP="00B05D01"/>
    <w:p w14:paraId="79321F82" w14:textId="240C5208" w:rsidR="00FE6FF2" w:rsidRDefault="00FE6FF2" w:rsidP="00FE6FF2">
      <w:pPr>
        <w:pStyle w:val="Titolo1"/>
      </w:pPr>
      <w:r>
        <w:br w:type="page"/>
      </w:r>
      <w:bookmarkStart w:id="17" w:name="_Toc495419454"/>
      <w:r>
        <w:lastRenderedPageBreak/>
        <w:t>Sez.</w:t>
      </w:r>
      <w:r w:rsidR="003B3227">
        <w:t>3</w:t>
      </w:r>
      <w:r>
        <w:t>.</w:t>
      </w:r>
      <w:r>
        <w:tab/>
      </w:r>
      <w:r w:rsidR="000D20E1">
        <w:t>Gestione</w:t>
      </w:r>
      <w:r w:rsidR="006368E2">
        <w:t xml:space="preserve"> del repository</w:t>
      </w:r>
      <w:r w:rsidR="000D20E1">
        <w:t xml:space="preserve"> </w:t>
      </w:r>
      <w:r>
        <w:t xml:space="preserve">e </w:t>
      </w:r>
      <w:r w:rsidR="008753E8">
        <w:t>distribuzione</w:t>
      </w:r>
      <w:bookmarkEnd w:id="17"/>
    </w:p>
    <w:p w14:paraId="0E8F5FFF" w14:textId="5236BC6E" w:rsidR="00FE6FF2" w:rsidRPr="00173D35" w:rsidRDefault="00FE6FF2" w:rsidP="00FE6FF2">
      <w:r>
        <w:t>La documentazione</w:t>
      </w:r>
      <w:r w:rsidR="00906107">
        <w:t xml:space="preserve"> </w:t>
      </w:r>
      <w:r w:rsidR="00D31B1B">
        <w:t>è archiviata in</w:t>
      </w:r>
      <w:r w:rsidR="0088146A">
        <w:t xml:space="preserve"> “</w:t>
      </w:r>
      <w:proofErr w:type="spellStart"/>
      <w:r w:rsidR="0088146A" w:rsidRPr="00BB0D11">
        <w:t>PaRERDoc</w:t>
      </w:r>
      <w:proofErr w:type="spellEnd"/>
      <w:r w:rsidR="0088146A" w:rsidRPr="00BB0D11">
        <w:t>”</w:t>
      </w:r>
      <w:r w:rsidR="004065B7">
        <w:t xml:space="preserve"> </w:t>
      </w:r>
      <w:r w:rsidR="00D31B1B">
        <w:t>con</w:t>
      </w:r>
      <w:r>
        <w:t xml:space="preserve"> modalità </w:t>
      </w:r>
      <w:r w:rsidR="00D31B1B">
        <w:t>che</w:t>
      </w:r>
      <w:r>
        <w:t xml:space="preserve"> sono </w:t>
      </w:r>
      <w:r w:rsidR="00906107">
        <w:t>riviste</w:t>
      </w:r>
      <w:r>
        <w:t xml:space="preserve"> periodicamente</w:t>
      </w:r>
      <w:r w:rsidR="00906107">
        <w:t xml:space="preserve"> dal </w:t>
      </w:r>
      <w:r w:rsidR="00324A4B" w:rsidRPr="00324A4B">
        <w:t>Responsabile Funzione Archivistica di Conservazione</w:t>
      </w:r>
      <w:r w:rsidRPr="00173D35">
        <w:t xml:space="preserve"> e approvate dal Responsabile del Servizio. </w:t>
      </w:r>
    </w:p>
    <w:p w14:paraId="2D6266BF" w14:textId="77777777" w:rsidR="008160B6" w:rsidRPr="00173D35" w:rsidRDefault="008160B6" w:rsidP="00FE6FF2"/>
    <w:p w14:paraId="330C6E33" w14:textId="39DD5DA3" w:rsidR="004E7E33" w:rsidRDefault="004E7E33" w:rsidP="00FE6FF2">
      <w:r w:rsidRPr="00173D35">
        <w:t xml:space="preserve">La documentazione </w:t>
      </w:r>
      <w:r w:rsidR="00D31B1B">
        <w:t>è archiviata nel repository dello</w:t>
      </w:r>
      <w:r w:rsidRPr="00173D35">
        <w:t xml:space="preserve"> Sviluppo dell’applicativo </w:t>
      </w:r>
      <w:r w:rsidR="00D31B1B">
        <w:t>con</w:t>
      </w:r>
      <w:r w:rsidR="000276D8">
        <w:t xml:space="preserve"> modalità di archiviazione </w:t>
      </w:r>
      <w:r w:rsidR="00D31B1B">
        <w:t xml:space="preserve">che </w:t>
      </w:r>
      <w:r w:rsidR="000276D8">
        <w:t>sono riviste periodicamente dal</w:t>
      </w:r>
      <w:r w:rsidR="00D31B1B">
        <w:t xml:space="preserve"> responsabile dell’</w:t>
      </w:r>
      <w:r w:rsidR="000276D8">
        <w:t>Area Tecnologie e sviluppo del</w:t>
      </w:r>
      <w:r w:rsidR="00D31B1B">
        <w:t xml:space="preserve"> sistema di conservazione.</w:t>
      </w:r>
    </w:p>
    <w:p w14:paraId="7EEC78EF" w14:textId="77777777" w:rsidR="00285534" w:rsidRDefault="00285534" w:rsidP="00FE6FF2"/>
    <w:p w14:paraId="50E863EE" w14:textId="07C99084" w:rsidR="00A13FEA" w:rsidRDefault="00A13FEA" w:rsidP="00FE6FF2">
      <w:r w:rsidRPr="00A13FEA">
        <w:rPr>
          <w:b/>
        </w:rPr>
        <w:t>3</w:t>
      </w:r>
      <w:r w:rsidR="006368E2">
        <w:rPr>
          <w:b/>
        </w:rPr>
        <w:t>.1 Gestione del repository</w:t>
      </w:r>
    </w:p>
    <w:p w14:paraId="7E4E8C15" w14:textId="77777777" w:rsidR="00285534" w:rsidRDefault="00285534" w:rsidP="00FE6FF2"/>
    <w:p w14:paraId="2660EDAD" w14:textId="5D50D6BF" w:rsidR="00534F13" w:rsidRDefault="004065B7" w:rsidP="00FE6FF2">
      <w:r>
        <w:t>La share</w:t>
      </w:r>
      <w:r w:rsidR="00FE6FF2">
        <w:t xml:space="preserve"> </w:t>
      </w:r>
      <w:r>
        <w:t>“</w:t>
      </w:r>
      <w:proofErr w:type="spellStart"/>
      <w:r>
        <w:t>PaRERDoc</w:t>
      </w:r>
      <w:proofErr w:type="spellEnd"/>
      <w:r>
        <w:t>” è organizzata</w:t>
      </w:r>
      <w:r w:rsidR="00DB1228">
        <w:t xml:space="preserve"> </w:t>
      </w:r>
      <w:r w:rsidR="00FE6FF2">
        <w:t>in modo da facilitare la reperibilità dei documenti</w:t>
      </w:r>
      <w:r w:rsidR="006E359C">
        <w:t xml:space="preserve">. È </w:t>
      </w:r>
      <w:r>
        <w:t>strutturata</w:t>
      </w:r>
      <w:r w:rsidR="00205476">
        <w:t xml:space="preserve">, a partire dal piano di classificazione in uso presso </w:t>
      </w:r>
      <w:proofErr w:type="spellStart"/>
      <w:r w:rsidR="00205476">
        <w:t>Pa</w:t>
      </w:r>
      <w:r w:rsidR="00223220">
        <w:t>r</w:t>
      </w:r>
      <w:r w:rsidR="00205476">
        <w:t>ER</w:t>
      </w:r>
      <w:proofErr w:type="spellEnd"/>
      <w:r w:rsidR="00205476">
        <w:t xml:space="preserve">, </w:t>
      </w:r>
      <w:r w:rsidR="00534F13">
        <w:t xml:space="preserve">in </w:t>
      </w:r>
      <w:r w:rsidR="003740BF">
        <w:t>fascicoli</w:t>
      </w:r>
      <w:r w:rsidR="00534F13">
        <w:t xml:space="preserve"> e </w:t>
      </w:r>
      <w:proofErr w:type="spellStart"/>
      <w:r w:rsidR="003740BF">
        <w:t>sottofascicoli</w:t>
      </w:r>
      <w:proofErr w:type="spellEnd"/>
      <w:r w:rsidR="00534F13">
        <w:t xml:space="preserve"> che individuano gli ambiti</w:t>
      </w:r>
      <w:r w:rsidR="00205476">
        <w:t xml:space="preserve"> e le attività</w:t>
      </w:r>
      <w:r w:rsidR="00534F13">
        <w:t xml:space="preserve"> </w:t>
      </w:r>
      <w:r w:rsidR="00DB1228">
        <w:t xml:space="preserve">cui afferiscono i documenti prodotti </w:t>
      </w:r>
      <w:r w:rsidR="00194621">
        <w:t xml:space="preserve">come evidenze delle fasi di </w:t>
      </w:r>
      <w:r w:rsidR="00DB1228" w:rsidRPr="00DB1228">
        <w:t>progettazione, gestione e sviluppo del sistema di conservazione</w:t>
      </w:r>
      <w:r w:rsidR="00DB1228">
        <w:t>.</w:t>
      </w:r>
      <w:r w:rsidR="001244CF">
        <w:t xml:space="preserve"> </w:t>
      </w:r>
      <w:r w:rsidR="003740BF">
        <w:t>Nel</w:t>
      </w:r>
      <w:r>
        <w:t>la share</w:t>
      </w:r>
      <w:r w:rsidR="003740BF">
        <w:t xml:space="preserve"> i fascicoli e i </w:t>
      </w:r>
      <w:proofErr w:type="spellStart"/>
      <w:r w:rsidR="003740BF">
        <w:t>sottofascicoli</w:t>
      </w:r>
      <w:proofErr w:type="spellEnd"/>
      <w:r w:rsidR="001244CF">
        <w:t xml:space="preserve"> </w:t>
      </w:r>
      <w:r w:rsidR="002E17DC">
        <w:t>sono rappresentati da</w:t>
      </w:r>
      <w:r w:rsidR="001244CF">
        <w:t xml:space="preserve"> cartelle e sottocartelle.</w:t>
      </w:r>
    </w:p>
    <w:p w14:paraId="6F8ADCFD" w14:textId="77777777" w:rsidR="00534F13" w:rsidRDefault="00DB1228" w:rsidP="00FE6FF2">
      <w:r>
        <w:t>La struttura è descritta all’interno del documento “</w:t>
      </w:r>
      <w:r w:rsidR="00ED4B61">
        <w:t xml:space="preserve">Piano di classificazione </w:t>
      </w:r>
      <w:proofErr w:type="spellStart"/>
      <w:r w:rsidR="00ED4B61">
        <w:t>PaRERDoc</w:t>
      </w:r>
      <w:proofErr w:type="spellEnd"/>
      <w:r>
        <w:t xml:space="preserve">”, nella radice della share </w:t>
      </w:r>
      <w:r w:rsidR="004065B7">
        <w:t>stessa</w:t>
      </w:r>
      <w:r>
        <w:t>.</w:t>
      </w:r>
    </w:p>
    <w:p w14:paraId="3D4CB944" w14:textId="77777777" w:rsidR="004065B7" w:rsidRDefault="004065B7" w:rsidP="004065B7"/>
    <w:p w14:paraId="436C3A26" w14:textId="5A1BB4D7" w:rsidR="004065B7" w:rsidRDefault="004065B7" w:rsidP="004065B7">
      <w:r>
        <w:t>L’aggiornamento e/o la modifica del piano di classificazione e fascicolazione, e quindi</w:t>
      </w:r>
      <w:r w:rsidR="00565023">
        <w:t>,</w:t>
      </w:r>
      <w:r>
        <w:t xml:space="preserve"> di conseguenza</w:t>
      </w:r>
      <w:r w:rsidR="00565023">
        <w:t>,</w:t>
      </w:r>
      <w:r>
        <w:t xml:space="preserve"> dell’organizzazione della share, sono svolte periodicamente dal </w:t>
      </w:r>
      <w:r w:rsidR="00A34BB4" w:rsidRPr="00A34BB4">
        <w:t xml:space="preserve">Responsabile </w:t>
      </w:r>
      <w:r w:rsidR="00857B17" w:rsidRPr="00857B17">
        <w:t>Funzio</w:t>
      </w:r>
      <w:r w:rsidR="008D4787">
        <w:t>ne Archivistica di Conservazion</w:t>
      </w:r>
      <w:r>
        <w:t>e</w:t>
      </w:r>
      <w:r w:rsidR="005C1876">
        <w:t xml:space="preserve"> con il supporto de</w:t>
      </w:r>
      <w:r>
        <w:t>l Referente</w:t>
      </w:r>
      <w:r w:rsidRPr="00E3225D">
        <w:t xml:space="preserve"> </w:t>
      </w:r>
      <w:r w:rsidRPr="00D752BF">
        <w:t>del repository</w:t>
      </w:r>
      <w:r>
        <w:t xml:space="preserve"> e sono approvati dal Responsabile del servizio.</w:t>
      </w:r>
    </w:p>
    <w:p w14:paraId="29FF927B" w14:textId="77777777" w:rsidR="004065B7" w:rsidRDefault="004065B7" w:rsidP="00FE6FF2"/>
    <w:p w14:paraId="4CA347E2" w14:textId="77777777" w:rsidR="00DB1228" w:rsidRDefault="00DB1228" w:rsidP="00FE6FF2">
      <w:r>
        <w:t xml:space="preserve">Ciascun documento presente </w:t>
      </w:r>
      <w:r w:rsidR="004065B7">
        <w:t>all’interno d</w:t>
      </w:r>
      <w:r w:rsidR="007B7548">
        <w:t>ella share o repository</w:t>
      </w:r>
      <w:r w:rsidR="004065B7">
        <w:t xml:space="preserve"> “</w:t>
      </w:r>
      <w:proofErr w:type="spellStart"/>
      <w:r w:rsidR="004065B7">
        <w:t>PaRERDoc</w:t>
      </w:r>
      <w:proofErr w:type="spellEnd"/>
      <w:r w:rsidR="004065B7">
        <w:t>”</w:t>
      </w:r>
      <w:r>
        <w:t xml:space="preserve"> </w:t>
      </w:r>
      <w:r w:rsidR="00205476">
        <w:t xml:space="preserve">è pertanto </w:t>
      </w:r>
      <w:r>
        <w:t xml:space="preserve">classificato, in relazione all’ambito di riferimento, </w:t>
      </w:r>
      <w:r w:rsidR="002E17DC">
        <w:t xml:space="preserve">in </w:t>
      </w:r>
      <w:r>
        <w:t xml:space="preserve">base </w:t>
      </w:r>
      <w:r w:rsidR="002E17DC">
        <w:t>a</w:t>
      </w:r>
      <w:r>
        <w:t>l piano di classificazione</w:t>
      </w:r>
      <w:r w:rsidR="00205476">
        <w:t xml:space="preserve"> e fascicolazione</w:t>
      </w:r>
      <w:r>
        <w:t xml:space="preserve"> </w:t>
      </w:r>
      <w:r w:rsidR="004065B7">
        <w:t>adottato</w:t>
      </w:r>
      <w:r w:rsidR="007B7548">
        <w:t>, descritto nel documento “</w:t>
      </w:r>
      <w:r w:rsidR="00ED4B61">
        <w:t xml:space="preserve">Piano di classificazione </w:t>
      </w:r>
      <w:proofErr w:type="spellStart"/>
      <w:r w:rsidR="00ED4B61">
        <w:t>PaRERDoc</w:t>
      </w:r>
      <w:proofErr w:type="spellEnd"/>
      <w:r w:rsidR="007B7548">
        <w:t>”</w:t>
      </w:r>
      <w:r w:rsidR="006E359C">
        <w:t>.</w:t>
      </w:r>
    </w:p>
    <w:p w14:paraId="2F0982B8" w14:textId="77777777" w:rsidR="003740BF" w:rsidRDefault="003740BF" w:rsidP="00FE6FF2">
      <w:r>
        <w:t>Il</w:t>
      </w:r>
      <w:r w:rsidR="00502F14">
        <w:t xml:space="preserve"> Responsabile della </w:t>
      </w:r>
      <w:r w:rsidR="00600535">
        <w:t>redazione</w:t>
      </w:r>
      <w:r w:rsidR="00502F14">
        <w:t xml:space="preserve"> </w:t>
      </w:r>
      <w:r>
        <w:t>riporta l’indice di classificazione sul documen</w:t>
      </w:r>
      <w:r w:rsidR="000C5E48">
        <w:t>t</w:t>
      </w:r>
      <w:r>
        <w:t xml:space="preserve">o, </w:t>
      </w:r>
      <w:r w:rsidR="006E359C">
        <w:t>dopo le informazioni sul livello di riservatezza e rilevanza</w:t>
      </w:r>
      <w:r w:rsidR="006E359C">
        <w:rPr>
          <w:rStyle w:val="Rimandonotaapidipagina"/>
        </w:rPr>
        <w:footnoteReference w:id="2"/>
      </w:r>
      <w:r>
        <w:t xml:space="preserve">, con la seguente </w:t>
      </w:r>
      <w:r w:rsidR="00194621">
        <w:t>sintassi</w:t>
      </w:r>
      <w:r w:rsidR="007B7548">
        <w:t>, derivata dalla descrizione del piano di classificazione contenuta nel documento “</w:t>
      </w:r>
      <w:r w:rsidR="00ED4B61">
        <w:t xml:space="preserve">Piano di classificazione </w:t>
      </w:r>
      <w:proofErr w:type="spellStart"/>
      <w:r w:rsidR="00ED4B61">
        <w:t>PaRERDoc</w:t>
      </w:r>
      <w:proofErr w:type="spellEnd"/>
      <w:r w:rsidR="007B7548">
        <w:t>”</w:t>
      </w:r>
      <w:r>
        <w:t xml:space="preserve">: </w:t>
      </w:r>
    </w:p>
    <w:p w14:paraId="1AE8899D" w14:textId="77777777" w:rsidR="00534F13" w:rsidRDefault="003740BF" w:rsidP="002B13AF">
      <w:pPr>
        <w:numPr>
          <w:ilvl w:val="0"/>
          <w:numId w:val="5"/>
        </w:numPr>
      </w:pPr>
      <w:r>
        <w:t>Nome</w:t>
      </w:r>
      <w:r w:rsidR="00565023">
        <w:t xml:space="preserve"> della</w:t>
      </w:r>
      <w:r>
        <w:t xml:space="preserve"> share</w:t>
      </w:r>
      <w:r w:rsidR="00565023">
        <w:rPr>
          <w:rStyle w:val="Rimandonotaapidipagina"/>
        </w:rPr>
        <w:footnoteReference w:id="3"/>
      </w:r>
      <w:r w:rsidR="00565023">
        <w:t>,</w:t>
      </w:r>
      <w:r>
        <w:t xml:space="preserve"> numero progressivo assegnato alla cartella</w:t>
      </w:r>
      <w:r w:rsidR="00565023">
        <w:t>,</w:t>
      </w:r>
      <w:r>
        <w:t xml:space="preserve"> denominazione della cartella</w:t>
      </w:r>
      <w:r w:rsidR="006E359C">
        <w:t>.</w:t>
      </w:r>
      <w:r w:rsidR="00502F14">
        <w:t xml:space="preserve"> </w:t>
      </w:r>
    </w:p>
    <w:p w14:paraId="65F40B6C" w14:textId="77777777" w:rsidR="007B7548" w:rsidRDefault="007B7548" w:rsidP="007B7548">
      <w:r>
        <w:t>Tali informazioni possono essere inserite anche nei modelli o template dei documenti, in base alle diverse tipologie dei documenti stessi secondo il livello di standardizzazione delle stesse.</w:t>
      </w:r>
    </w:p>
    <w:p w14:paraId="5E6721B3" w14:textId="77777777" w:rsidR="006E359C" w:rsidRDefault="00502F14" w:rsidP="00B21E26">
      <w:r w:rsidRPr="00D752BF">
        <w:t xml:space="preserve">Qualora vi fossero dei dubbi sulla corretta collocazione, il Responsabile della </w:t>
      </w:r>
      <w:r w:rsidR="009432A1">
        <w:t>redazione</w:t>
      </w:r>
      <w:r w:rsidRPr="00D752BF">
        <w:t xml:space="preserve"> dovrà consultare il </w:t>
      </w:r>
      <w:r>
        <w:t>Referente</w:t>
      </w:r>
      <w:r w:rsidRPr="00E3225D">
        <w:t xml:space="preserve"> </w:t>
      </w:r>
      <w:r w:rsidRPr="00D752BF">
        <w:t>del repository, che gli fornirà indicazioni opportune</w:t>
      </w:r>
      <w:r>
        <w:t>.</w:t>
      </w:r>
    </w:p>
    <w:p w14:paraId="3584A658" w14:textId="77777777" w:rsidR="006E359C" w:rsidRDefault="006E359C" w:rsidP="00B21E26"/>
    <w:p w14:paraId="3CEE6166" w14:textId="2011ECEF" w:rsidR="00FE6FF2" w:rsidRDefault="006950B8" w:rsidP="00B21E26">
      <w:r>
        <w:t xml:space="preserve">La </w:t>
      </w:r>
      <w:r w:rsidR="00764FF2">
        <w:t xml:space="preserve">share di riferimento </w:t>
      </w:r>
      <w:r>
        <w:t>contiene</w:t>
      </w:r>
      <w:r w:rsidR="00FE6FF2" w:rsidRPr="007742EB">
        <w:t xml:space="preserve"> </w:t>
      </w:r>
      <w:r w:rsidR="00764FF2">
        <w:t xml:space="preserve">solamente </w:t>
      </w:r>
      <w:r w:rsidR="007734CF">
        <w:t xml:space="preserve">i </w:t>
      </w:r>
      <w:r w:rsidR="00D31B1B">
        <w:t>documenti</w:t>
      </w:r>
      <w:r w:rsidR="00FE6FF2" w:rsidRPr="007742EB">
        <w:t xml:space="preserve"> approvati</w:t>
      </w:r>
      <w:r>
        <w:t xml:space="preserve">, </w:t>
      </w:r>
      <w:r w:rsidR="00FE6FF2" w:rsidRPr="007742EB">
        <w:t>in relazione alla classificazione</w:t>
      </w:r>
      <w:r w:rsidR="00764FF2">
        <w:t xml:space="preserve"> di rilevanza e riservatezza</w:t>
      </w:r>
      <w:r w:rsidR="00FE6FF2" w:rsidRPr="007742EB">
        <w:t xml:space="preserve"> del documento</w:t>
      </w:r>
      <w:r>
        <w:t>, nella loro forma definitiva</w:t>
      </w:r>
      <w:r w:rsidR="00FE6FF2">
        <w:t>.</w:t>
      </w:r>
      <w:r w:rsidR="00A0538A">
        <w:t xml:space="preserve"> </w:t>
      </w:r>
      <w:r w:rsidR="007734CF">
        <w:t>A seconda della tipologia</w:t>
      </w:r>
      <w:r w:rsidR="007734CF">
        <w:rPr>
          <w:rStyle w:val="Rimandonotaapidipagina"/>
        </w:rPr>
        <w:footnoteReference w:id="4"/>
      </w:r>
      <w:r w:rsidR="007734CF">
        <w:t xml:space="preserve">, </w:t>
      </w:r>
      <w:r w:rsidR="004065B7">
        <w:t xml:space="preserve">i documenti </w:t>
      </w:r>
      <w:r w:rsidR="007734CF">
        <w:t>saranno ripartiti all’interno di aggregazioni annuali o tematiche.</w:t>
      </w:r>
    </w:p>
    <w:p w14:paraId="7533C498" w14:textId="32D88792" w:rsidR="00285534" w:rsidRDefault="00285534" w:rsidP="00D752BF"/>
    <w:p w14:paraId="33A2452E" w14:textId="135F6D70" w:rsidR="003B47DF" w:rsidRDefault="003B47DF" w:rsidP="003B47DF">
      <w:r w:rsidRPr="009258E6">
        <w:t xml:space="preserve">È compito del </w:t>
      </w:r>
      <w:r>
        <w:t>Referente</w:t>
      </w:r>
      <w:r w:rsidRPr="00E3225D">
        <w:t xml:space="preserve"> </w:t>
      </w:r>
      <w:r w:rsidRPr="009258E6">
        <w:t>del repository:</w:t>
      </w:r>
    </w:p>
    <w:p w14:paraId="739B6E00" w14:textId="3A183C54" w:rsidR="00D31B1B" w:rsidRDefault="00D31B1B" w:rsidP="003B47DF">
      <w:pPr>
        <w:numPr>
          <w:ilvl w:val="0"/>
          <w:numId w:val="2"/>
        </w:numPr>
      </w:pPr>
      <w:r>
        <w:lastRenderedPageBreak/>
        <w:t>verificar</w:t>
      </w:r>
      <w:r w:rsidRPr="00F825F3">
        <w:t>e la corretta collocazione in relazione al livello di classificazione del documento stesso.</w:t>
      </w:r>
    </w:p>
    <w:p w14:paraId="2D73FC9E" w14:textId="2D460E32" w:rsidR="003B47DF" w:rsidRDefault="003B47DF" w:rsidP="003B47DF">
      <w:pPr>
        <w:numPr>
          <w:ilvl w:val="0"/>
          <w:numId w:val="2"/>
        </w:numPr>
      </w:pPr>
      <w:r w:rsidRPr="009258E6">
        <w:t>creare nuove cartelle/modificare cartelle esistenti</w:t>
      </w:r>
      <w:r>
        <w:t xml:space="preserve"> in base agli aggiornamenti apportati al piano di classificazione e fascicolazione;</w:t>
      </w:r>
    </w:p>
    <w:p w14:paraId="55AF054D" w14:textId="77777777" w:rsidR="003B47DF" w:rsidRDefault="003B47DF" w:rsidP="003B47DF">
      <w:pPr>
        <w:numPr>
          <w:ilvl w:val="0"/>
          <w:numId w:val="2"/>
        </w:numPr>
      </w:pPr>
      <w:r>
        <w:t>notificare i soggetti interessati a fronte di un nuovo documento o di una modifica sostanziale di un documento esistente, come descritto nella sessione “Diffusione e pubblicazione”.</w:t>
      </w:r>
    </w:p>
    <w:p w14:paraId="366B34E3" w14:textId="77777777" w:rsidR="003B47DF" w:rsidRPr="009258E6" w:rsidRDefault="003B47DF" w:rsidP="003B47DF"/>
    <w:p w14:paraId="49D8C11B" w14:textId="77777777" w:rsidR="003B47DF" w:rsidRDefault="003B47DF" w:rsidP="003B47DF">
      <w:r w:rsidRPr="009258E6">
        <w:t xml:space="preserve">Nel caso di nuove versioni di documenti già esistenti, è cura del </w:t>
      </w:r>
      <w:r>
        <w:t>Referente</w:t>
      </w:r>
      <w:r w:rsidRPr="00E3225D">
        <w:t xml:space="preserve"> </w:t>
      </w:r>
      <w:r w:rsidRPr="009258E6">
        <w:t xml:space="preserve">del repository </w:t>
      </w:r>
      <w:r>
        <w:t xml:space="preserve">trasferire </w:t>
      </w:r>
      <w:r w:rsidRPr="009258E6">
        <w:t xml:space="preserve">il documento </w:t>
      </w:r>
      <w:r>
        <w:t>precedente nella sottocartella “storico”</w:t>
      </w:r>
      <w:r w:rsidRPr="009258E6">
        <w:t xml:space="preserve"> e sostituirlo</w:t>
      </w:r>
      <w:r>
        <w:t xml:space="preserve"> nella cartella di riferimento </w:t>
      </w:r>
      <w:r w:rsidRPr="009258E6">
        <w:t>con il documento aggiornato.</w:t>
      </w:r>
    </w:p>
    <w:p w14:paraId="1B74FE14" w14:textId="77777777" w:rsidR="003B47DF" w:rsidRDefault="003B47DF" w:rsidP="003B47DF"/>
    <w:p w14:paraId="724413DD" w14:textId="77777777" w:rsidR="003B47DF" w:rsidRDefault="003B47DF" w:rsidP="003B47DF">
      <w:r w:rsidRPr="00DE4BE1">
        <w:t>È cura del Referente del repository documentare le azioni svolte all’interno del</w:t>
      </w:r>
      <w:r>
        <w:t>la share</w:t>
      </w:r>
      <w:r w:rsidRPr="00DE4BE1">
        <w:t xml:space="preserve"> </w:t>
      </w:r>
      <w:r>
        <w:t>stessa</w:t>
      </w:r>
      <w:r w:rsidRPr="00DE4BE1">
        <w:t>. Ciascuna cartella</w:t>
      </w:r>
      <w:r>
        <w:t xml:space="preserve"> </w:t>
      </w:r>
      <w:r w:rsidRPr="00DE4BE1">
        <w:t>contiene uno strumento d</w:t>
      </w:r>
      <w:r>
        <w:t>i repertoriazione dei documenti o delle sottocartelle in essa contenute che</w:t>
      </w:r>
      <w:r w:rsidRPr="00DE4BE1">
        <w:t xml:space="preserve"> fornisce le informazioni su: numero progressivo</w:t>
      </w:r>
      <w:r>
        <w:t>;</w:t>
      </w:r>
      <w:r w:rsidRPr="00DE4BE1">
        <w:t xml:space="preserve"> nome</w:t>
      </w:r>
      <w:r>
        <w:t>;</w:t>
      </w:r>
      <w:r w:rsidRPr="00DE4BE1">
        <w:t xml:space="preserve"> data di </w:t>
      </w:r>
      <w:r>
        <w:t>inserimento o apertura; data di archiviazione o chiusura, cioè di passaggio allo storico</w:t>
      </w:r>
      <w:r w:rsidRPr="00DE4BE1">
        <w:t xml:space="preserve">, </w:t>
      </w:r>
      <w:r>
        <w:t xml:space="preserve">ed </w:t>
      </w:r>
      <w:r w:rsidRPr="00DE4BE1">
        <w:t xml:space="preserve">eventuali </w:t>
      </w:r>
      <w:r>
        <w:t>ulteriori i</w:t>
      </w:r>
      <w:r w:rsidRPr="00DE4BE1">
        <w:t xml:space="preserve">nformazioni </w:t>
      </w:r>
      <w:r>
        <w:t>o note</w:t>
      </w:r>
      <w:r w:rsidRPr="00DE4BE1">
        <w:t>.</w:t>
      </w:r>
    </w:p>
    <w:p w14:paraId="38BAF3E1" w14:textId="77777777" w:rsidR="003B47DF" w:rsidRPr="00DE4BE1" w:rsidRDefault="003B47DF" w:rsidP="003B47DF">
      <w:r w:rsidRPr="00DE4BE1">
        <w:t xml:space="preserve">È compito del Referente del repository compilare e aggiornare </w:t>
      </w:r>
      <w:r>
        <w:t xml:space="preserve">periodicamente </w:t>
      </w:r>
      <w:r w:rsidRPr="00DE4BE1">
        <w:t>queste informazioni.</w:t>
      </w:r>
    </w:p>
    <w:p w14:paraId="772ADC78" w14:textId="77777777" w:rsidR="003B47DF" w:rsidRPr="00DE4BE1" w:rsidRDefault="003B47DF" w:rsidP="003B47DF"/>
    <w:p w14:paraId="4258F0B6" w14:textId="77777777" w:rsidR="003B47DF" w:rsidRPr="00DE4BE1" w:rsidRDefault="003B47DF" w:rsidP="003B47DF">
      <w:r w:rsidRPr="00DE4BE1">
        <w:t>Il</w:t>
      </w:r>
      <w:r>
        <w:t xml:space="preserve"> documento che descrive il</w:t>
      </w:r>
      <w:r w:rsidRPr="00DE4BE1">
        <w:t xml:space="preserve"> piano di classificazione e </w:t>
      </w:r>
      <w:r>
        <w:t>gli strumenti di repertoriazione</w:t>
      </w:r>
      <w:r w:rsidRPr="00DE4BE1">
        <w:t xml:space="preserve"> </w:t>
      </w:r>
      <w:r>
        <w:t>vengo</w:t>
      </w:r>
      <w:r w:rsidRPr="00DE4BE1">
        <w:t xml:space="preserve">no periodicamente acquisiti nel sistema di gestione documentale in uso presso </w:t>
      </w:r>
      <w:proofErr w:type="spellStart"/>
      <w:r w:rsidRPr="00DE4BE1">
        <w:t>Pa</w:t>
      </w:r>
      <w:r>
        <w:t>r</w:t>
      </w:r>
      <w:r w:rsidRPr="00DE4BE1">
        <w:t>ER</w:t>
      </w:r>
      <w:proofErr w:type="spellEnd"/>
      <w:r w:rsidRPr="00DE4BE1">
        <w:t>.</w:t>
      </w:r>
    </w:p>
    <w:p w14:paraId="69175F8A" w14:textId="77777777" w:rsidR="003B47DF" w:rsidRPr="009258E6" w:rsidRDefault="003B47DF" w:rsidP="003B47DF"/>
    <w:p w14:paraId="40B920C7" w14:textId="77777777" w:rsidR="003B47DF" w:rsidRDefault="003B47DF" w:rsidP="003B47DF">
      <w:r>
        <w:t>I privilegi d</w:t>
      </w:r>
      <w:r w:rsidRPr="00F825F3">
        <w:t>i accesso, in base alla struttura definita nel documento “</w:t>
      </w:r>
      <w:r>
        <w:t xml:space="preserve">Piano di classificazione </w:t>
      </w:r>
      <w:proofErr w:type="spellStart"/>
      <w:r>
        <w:t>PaRERDoc</w:t>
      </w:r>
      <w:proofErr w:type="spellEnd"/>
      <w:r w:rsidRPr="00F825F3">
        <w:t>” sono</w:t>
      </w:r>
      <w:r>
        <w:t xml:space="preserve"> proposti dal </w:t>
      </w:r>
      <w:r w:rsidRPr="00A34BB4">
        <w:t xml:space="preserve">Responsabile </w:t>
      </w:r>
      <w:r w:rsidRPr="00857B17">
        <w:t>Funzione Archivistica di Conservazione</w:t>
      </w:r>
      <w:r>
        <w:t xml:space="preserve"> e</w:t>
      </w:r>
      <w:r w:rsidRPr="00F825F3">
        <w:t xml:space="preserve"> approvati dal Responsabile del Servizio.</w:t>
      </w:r>
    </w:p>
    <w:p w14:paraId="1B5AA43E" w14:textId="77777777" w:rsidR="00D31B1B" w:rsidRDefault="00D31B1B" w:rsidP="00D31B1B"/>
    <w:p w14:paraId="7F5BA1E1" w14:textId="77777777" w:rsidR="00D31B1B" w:rsidRPr="00D57DC5" w:rsidRDefault="00D31B1B" w:rsidP="00D31B1B">
      <w:r w:rsidRPr="00D57DC5">
        <w:t>Relativamente alla documentazione di Progettazione e Sviluppo dell’applicativo del Sistema di conservazione, l’archiviazione è effettuata in un repository dedicato all’Area sviluppo, organizzato in funzione dei moduli del sistema di conservazione</w:t>
      </w:r>
      <w:r>
        <w:t>.</w:t>
      </w:r>
    </w:p>
    <w:p w14:paraId="192B3E7F" w14:textId="77777777" w:rsidR="003B47DF" w:rsidRDefault="003B47DF" w:rsidP="003B47DF"/>
    <w:p w14:paraId="2B095D90" w14:textId="31967E0F" w:rsidR="003B47DF" w:rsidRDefault="003B47DF" w:rsidP="003B47DF">
      <w:r>
        <w:t>Nel cas</w:t>
      </w:r>
      <w:r w:rsidR="00D31B1B">
        <w:t>o del Repository dello sviluppo</w:t>
      </w:r>
      <w:r>
        <w:t xml:space="preserve"> è</w:t>
      </w:r>
      <w:r w:rsidRPr="00F825F3">
        <w:t xml:space="preserve"> cura del </w:t>
      </w:r>
      <w:r>
        <w:t>singolo Responsabile</w:t>
      </w:r>
      <w:r w:rsidRPr="00E3225D">
        <w:t xml:space="preserve"> </w:t>
      </w:r>
      <w:r w:rsidRPr="00F825F3">
        <w:t>del</w:t>
      </w:r>
      <w:r>
        <w:t>la redazione</w:t>
      </w:r>
      <w:r w:rsidRPr="00F825F3">
        <w:t xml:space="preserve"> fare in modo che siano disponibili</w:t>
      </w:r>
      <w:r>
        <w:t xml:space="preserve"> e reperibili</w:t>
      </w:r>
      <w:r w:rsidRPr="00F825F3">
        <w:t xml:space="preserve"> le edizioni vig</w:t>
      </w:r>
      <w:r>
        <w:t xml:space="preserve">enti dei documenti. Inoltre, è </w:t>
      </w:r>
      <w:r w:rsidRPr="00F825F3">
        <w:t>sua competenza verificarne la corretta col</w:t>
      </w:r>
      <w:r>
        <w:t>locazione</w:t>
      </w:r>
      <w:r w:rsidRPr="00F825F3">
        <w:t>.</w:t>
      </w:r>
    </w:p>
    <w:p w14:paraId="46E03719" w14:textId="77777777" w:rsidR="00D31B1B" w:rsidRDefault="00D31B1B" w:rsidP="003B47DF"/>
    <w:p w14:paraId="2745435D" w14:textId="77777777" w:rsidR="003B47DF" w:rsidRPr="009258E6" w:rsidRDefault="003B47DF" w:rsidP="003B47DF">
      <w:r w:rsidRPr="009258E6">
        <w:t xml:space="preserve">È compito del </w:t>
      </w:r>
      <w:r>
        <w:t>Responsabile della redazione</w:t>
      </w:r>
      <w:r w:rsidRPr="009258E6">
        <w:t>:</w:t>
      </w:r>
    </w:p>
    <w:p w14:paraId="2736074D" w14:textId="77777777" w:rsidR="003B47DF" w:rsidRPr="009258E6" w:rsidRDefault="003B47DF" w:rsidP="003B47DF">
      <w:pPr>
        <w:numPr>
          <w:ilvl w:val="0"/>
          <w:numId w:val="2"/>
        </w:numPr>
      </w:pPr>
      <w:r w:rsidRPr="009258E6">
        <w:t>ins</w:t>
      </w:r>
      <w:r>
        <w:t xml:space="preserve">erire </w:t>
      </w:r>
      <w:r w:rsidRPr="009258E6">
        <w:t>nuovi documenti</w:t>
      </w:r>
      <w:r>
        <w:t xml:space="preserve"> o versioni aggiornate di documenti esistenti che siano stati verificati (se previsto)</w:t>
      </w:r>
      <w:r w:rsidRPr="009258E6">
        <w:t>;</w:t>
      </w:r>
    </w:p>
    <w:p w14:paraId="5EC2D782" w14:textId="77777777" w:rsidR="003B47DF" w:rsidRDefault="003B47DF" w:rsidP="003B47DF">
      <w:pPr>
        <w:numPr>
          <w:ilvl w:val="0"/>
          <w:numId w:val="2"/>
        </w:numPr>
      </w:pPr>
      <w:r w:rsidRPr="009258E6">
        <w:t>creare nuove cartelle/modificare cartelle esistenti</w:t>
      </w:r>
      <w:r>
        <w:t xml:space="preserve"> in base alle esigenze dello sviluppo del sistema di conservazione.</w:t>
      </w:r>
    </w:p>
    <w:p w14:paraId="73D27B74" w14:textId="77777777" w:rsidR="003B47DF" w:rsidRPr="009258E6" w:rsidRDefault="003B47DF" w:rsidP="003B47DF"/>
    <w:p w14:paraId="6CD6FA30" w14:textId="77777777" w:rsidR="003B47DF" w:rsidRDefault="003B47DF" w:rsidP="003B47DF">
      <w:r w:rsidRPr="009258E6">
        <w:t xml:space="preserve">Nel caso di nuove versioni di documenti già esistenti, è cura del </w:t>
      </w:r>
      <w:r>
        <w:t>Responsabile della redazione</w:t>
      </w:r>
      <w:r w:rsidRPr="009258E6">
        <w:t xml:space="preserve"> </w:t>
      </w:r>
      <w:r>
        <w:t xml:space="preserve">trasferire </w:t>
      </w:r>
      <w:r w:rsidRPr="009258E6">
        <w:t xml:space="preserve">il documento </w:t>
      </w:r>
      <w:r>
        <w:t>precedente nella sottocartella “storico”</w:t>
      </w:r>
      <w:r w:rsidRPr="009258E6">
        <w:t xml:space="preserve"> e sostituirlo</w:t>
      </w:r>
      <w:r>
        <w:t xml:space="preserve"> nella cartella di riferimento </w:t>
      </w:r>
      <w:r w:rsidRPr="009258E6">
        <w:t>con il documento aggiornato.</w:t>
      </w:r>
    </w:p>
    <w:p w14:paraId="0E48F6C1" w14:textId="77777777" w:rsidR="003B47DF" w:rsidRPr="009258E6" w:rsidRDefault="003B47DF" w:rsidP="003B47DF"/>
    <w:p w14:paraId="202F1292" w14:textId="77777777" w:rsidR="003B47DF" w:rsidRDefault="003B47DF" w:rsidP="003B47DF">
      <w:r>
        <w:t>I privilegi d</w:t>
      </w:r>
      <w:r w:rsidRPr="00F825F3">
        <w:t>i access</w:t>
      </w:r>
      <w:r>
        <w:t>o al Repository sono circoscritti all’Area Tecnologie e sviluppo del sistema di conservazione.</w:t>
      </w:r>
    </w:p>
    <w:p w14:paraId="409BCEDF" w14:textId="7FE49984" w:rsidR="003B47DF" w:rsidRDefault="003B47DF" w:rsidP="005C1876"/>
    <w:p w14:paraId="7FE24EC4" w14:textId="77777777" w:rsidR="003B47DF" w:rsidRDefault="003B47DF" w:rsidP="005C1876"/>
    <w:p w14:paraId="34A80699" w14:textId="77777777" w:rsidR="00053AC1" w:rsidRDefault="00053AC1" w:rsidP="00B21E26"/>
    <w:p w14:paraId="6AC228DF" w14:textId="77777777" w:rsidR="00B35970" w:rsidRPr="00510EBC" w:rsidRDefault="00510EBC" w:rsidP="00B21E26">
      <w:pPr>
        <w:rPr>
          <w:b/>
        </w:rPr>
      </w:pPr>
      <w:r w:rsidRPr="00510EBC">
        <w:rPr>
          <w:b/>
        </w:rPr>
        <w:t xml:space="preserve">3.3 </w:t>
      </w:r>
      <w:r w:rsidR="00F81459">
        <w:rPr>
          <w:b/>
        </w:rPr>
        <w:t>Diffusione</w:t>
      </w:r>
      <w:r w:rsidR="00F81459" w:rsidRPr="00510EBC">
        <w:rPr>
          <w:b/>
        </w:rPr>
        <w:t xml:space="preserve"> </w:t>
      </w:r>
      <w:r w:rsidRPr="00510EBC">
        <w:rPr>
          <w:b/>
        </w:rPr>
        <w:t>e pubblicazione</w:t>
      </w:r>
    </w:p>
    <w:p w14:paraId="35A6D5C5" w14:textId="77777777" w:rsidR="00285534" w:rsidRDefault="00285534" w:rsidP="00B21E26"/>
    <w:p w14:paraId="5C63A97A" w14:textId="6AC057FE" w:rsidR="00573DA6" w:rsidRPr="00002B82" w:rsidRDefault="00053AC1" w:rsidP="00B21E26">
      <w:r w:rsidRPr="00002B82">
        <w:t>Nel caso del Repository “</w:t>
      </w:r>
      <w:proofErr w:type="spellStart"/>
      <w:r w:rsidRPr="00002B82">
        <w:t>ParER_DOC</w:t>
      </w:r>
      <w:proofErr w:type="spellEnd"/>
      <w:r w:rsidRPr="00002B82">
        <w:t>”, i</w:t>
      </w:r>
      <w:r w:rsidR="00B35970" w:rsidRPr="00002B82">
        <w:t xml:space="preserve"> documenti </w:t>
      </w:r>
      <w:r w:rsidR="00322D5C" w:rsidRPr="00002B82">
        <w:t xml:space="preserve">sono </w:t>
      </w:r>
      <w:r w:rsidR="00B35970" w:rsidRPr="00002B82">
        <w:t xml:space="preserve">resi disponibili </w:t>
      </w:r>
      <w:r w:rsidR="00A4107F" w:rsidRPr="00002B82">
        <w:t>al personale interessato attraverso la share “</w:t>
      </w:r>
      <w:proofErr w:type="spellStart"/>
      <w:r w:rsidR="00A4107F" w:rsidRPr="00002B82">
        <w:t>PaRERDoc</w:t>
      </w:r>
      <w:proofErr w:type="spellEnd"/>
      <w:r w:rsidR="00A4107F" w:rsidRPr="00002B82">
        <w:t>”, nell’opportuna cartella, secondo il “Piano di classificazione”.</w:t>
      </w:r>
    </w:p>
    <w:p w14:paraId="76698F06" w14:textId="54C46CB8" w:rsidR="00573DA6" w:rsidRPr="00002B82" w:rsidRDefault="006F08FB" w:rsidP="00B21E26">
      <w:r>
        <w:t>La diffusione avviene secondo le seguenti modalità</w:t>
      </w:r>
      <w:r w:rsidR="00573DA6" w:rsidRPr="00002B82">
        <w:t>:</w:t>
      </w:r>
    </w:p>
    <w:p w14:paraId="3671FC4B" w14:textId="77777777" w:rsidR="00AC7878" w:rsidRPr="00330716" w:rsidRDefault="00020DBE" w:rsidP="006A1BDF">
      <w:pPr>
        <w:numPr>
          <w:ilvl w:val="0"/>
          <w:numId w:val="24"/>
        </w:numPr>
      </w:pPr>
      <w:r w:rsidRPr="00330716">
        <w:t>per tutti i documenti, il referente del repository provvede ad effettuare una comunicazione ai soggetti coinvolti. L’elenco del personale da notificare è riscontrabile nell’apposita sezione nel template del documento.</w:t>
      </w:r>
    </w:p>
    <w:p w14:paraId="4DE892EC" w14:textId="77777777" w:rsidR="00AC7878" w:rsidRPr="00330716" w:rsidRDefault="00020DBE" w:rsidP="006A1BDF">
      <w:pPr>
        <w:numPr>
          <w:ilvl w:val="0"/>
          <w:numId w:val="24"/>
        </w:numPr>
      </w:pPr>
      <w:r w:rsidRPr="00330716">
        <w:t>nel caso di nuovi documenti, oppure di modifiche significative a documentazione esistente, in aggiunta alla comunicazione ai soggetti interessati, la diffusione della documentazione viene effettuata anche nell’ambito delle attività periodiche di formazione, coerentemente alle attività nell’ambito della formazione.</w:t>
      </w:r>
    </w:p>
    <w:p w14:paraId="6E593415" w14:textId="2A5ED616" w:rsidR="00AC7878" w:rsidRPr="00330716" w:rsidRDefault="00020DBE" w:rsidP="006A1BDF">
      <w:pPr>
        <w:numPr>
          <w:ilvl w:val="0"/>
          <w:numId w:val="24"/>
        </w:numPr>
      </w:pPr>
      <w:r w:rsidRPr="00330716">
        <w:t>nel caso di modifiche a</w:t>
      </w:r>
      <w:r w:rsidR="00A31CD5">
        <w:t>l</w:t>
      </w:r>
      <w:r w:rsidRPr="00330716">
        <w:t xml:space="preserve"> Manuale della Conservazione e alla Politica della sicurezza del sistema di conservazione, in aggiunta alle modalità descritte sopra, è predisposto e mantenuto aggiornato un Registro di presa visione del documento.</w:t>
      </w:r>
    </w:p>
    <w:p w14:paraId="5A5BDD4D" w14:textId="53505ECA" w:rsidR="00D442E1" w:rsidRDefault="00D442E1" w:rsidP="00B21E26"/>
    <w:p w14:paraId="4D513B55" w14:textId="0957A1BC" w:rsidR="006F08FB" w:rsidRDefault="006F08FB" w:rsidP="00B21E26">
      <w:r>
        <w:t xml:space="preserve">Nel caso di documenti </w:t>
      </w:r>
      <w:r w:rsidRPr="00173D35">
        <w:t>da t</w:t>
      </w:r>
      <w:r>
        <w:t xml:space="preserve">rasmettere all’esterno, il referente del </w:t>
      </w:r>
      <w:proofErr w:type="spellStart"/>
      <w:r>
        <w:t>repositoty</w:t>
      </w:r>
      <w:proofErr w:type="spellEnd"/>
      <w:r>
        <w:t xml:space="preserve"> li mette a disposizione dell’incaricato della registrazione di protocollo.</w:t>
      </w:r>
    </w:p>
    <w:p w14:paraId="011EBF2C" w14:textId="77777777" w:rsidR="006F08FB" w:rsidRDefault="006F08FB" w:rsidP="00B21E26"/>
    <w:p w14:paraId="7C7A741C" w14:textId="3DF19C66" w:rsidR="00D442E1" w:rsidRDefault="00D442E1" w:rsidP="00D442E1">
      <w:r w:rsidRPr="00173D35">
        <w:t>Nel caso di documenti riservati da trasmettere all’esterno, in particolare ad autorità di vigilanza, è previsto</w:t>
      </w:r>
      <w:r w:rsidR="0054499C">
        <w:t>,</w:t>
      </w:r>
      <w:r w:rsidRPr="00173D35">
        <w:t xml:space="preserve"> se necessario</w:t>
      </w:r>
      <w:r w:rsidR="0054499C">
        <w:t>,</w:t>
      </w:r>
      <w:r w:rsidRPr="00173D35">
        <w:t xml:space="preserve"> l’invio della documentazione opportunamente criptata.</w:t>
      </w:r>
    </w:p>
    <w:p w14:paraId="4B182E69" w14:textId="70C99833" w:rsidR="00D442E1" w:rsidRDefault="00D442E1" w:rsidP="00B21E26"/>
    <w:p w14:paraId="00E0D95D" w14:textId="3974A303" w:rsidR="006F08FB" w:rsidRPr="00002B82" w:rsidRDefault="006F08FB" w:rsidP="00B21E26">
      <w:r>
        <w:t>Nel caso di documenti da pubblicare sul sito web il referente del repository li mette a disposizione dell’incaricato della pubblicazione.</w:t>
      </w:r>
    </w:p>
    <w:p w14:paraId="42DF52A0" w14:textId="4309ACAA" w:rsidR="00002B82" w:rsidRPr="00002B82" w:rsidRDefault="00002B82" w:rsidP="00B21E26"/>
    <w:p w14:paraId="6FBA5809" w14:textId="47C9D77F" w:rsidR="00002B82" w:rsidRDefault="00002B82" w:rsidP="00B21E26">
      <w:r w:rsidRPr="00002B82">
        <w:t>Nel cas</w:t>
      </w:r>
      <w:r w:rsidR="0054499C">
        <w:t>o del Repository dello sviluppo</w:t>
      </w:r>
      <w:r w:rsidRPr="00002B82">
        <w:t xml:space="preserve"> il personale interessato </w:t>
      </w:r>
      <w:r w:rsidR="0054499C">
        <w:t>riceve le</w:t>
      </w:r>
      <w:r w:rsidRPr="00002B82">
        <w:t xml:space="preserve"> notific</w:t>
      </w:r>
      <w:r w:rsidR="0054499C">
        <w:t>he</w:t>
      </w:r>
      <w:r w:rsidR="00134616" w:rsidRPr="00002B82">
        <w:t xml:space="preserve"> tramite il </w:t>
      </w:r>
      <w:proofErr w:type="spellStart"/>
      <w:r w:rsidR="00134616" w:rsidRPr="00002B82">
        <w:t>t</w:t>
      </w:r>
      <w:r w:rsidRPr="00002B82">
        <w:t>ool</w:t>
      </w:r>
      <w:proofErr w:type="spellEnd"/>
      <w:r w:rsidRPr="00002B82">
        <w:t xml:space="preserve"> di gestione delle richieste utilizzato dall’Area tecnologie e sviluppo del sistema di conservazione </w:t>
      </w:r>
      <w:r w:rsidR="0054499C">
        <w:t>in base a opportuna</w:t>
      </w:r>
      <w:r w:rsidR="00134616" w:rsidRPr="00002B82">
        <w:t xml:space="preserve"> profilatura.</w:t>
      </w:r>
      <w:r w:rsidR="00134616">
        <w:t xml:space="preserve"> </w:t>
      </w:r>
    </w:p>
    <w:p w14:paraId="1A201E1E" w14:textId="77777777" w:rsidR="00002B82" w:rsidRDefault="00002B82" w:rsidP="00B21E26"/>
    <w:p w14:paraId="786BF356" w14:textId="03109A14" w:rsidR="00B35970" w:rsidRPr="00002B82" w:rsidRDefault="00002B82" w:rsidP="00B21E26">
      <w:pPr>
        <w:rPr>
          <w:highlight w:val="yellow"/>
        </w:rPr>
      </w:pPr>
      <w:r>
        <w:t>I Repository</w:t>
      </w:r>
      <w:r w:rsidR="00510EBC" w:rsidRPr="00173D35">
        <w:t xml:space="preserve"> </w:t>
      </w:r>
      <w:r w:rsidR="00B35970" w:rsidRPr="00173D35">
        <w:t>garanti</w:t>
      </w:r>
      <w:r w:rsidR="0054499C">
        <w:t>scono</w:t>
      </w:r>
      <w:r w:rsidR="00B35970" w:rsidRPr="00173D35">
        <w:t xml:space="preserve"> che </w:t>
      </w:r>
      <w:r w:rsidR="00510EBC" w:rsidRPr="00173D35">
        <w:t>la documentazione sia sempre disponibile</w:t>
      </w:r>
      <w:r w:rsidR="00907AF4" w:rsidRPr="00173D35">
        <w:t>,</w:t>
      </w:r>
      <w:r w:rsidR="00322D5C" w:rsidRPr="00173D35">
        <w:t xml:space="preserve"> in relazione al proprio profilo di autorizzazione</w:t>
      </w:r>
      <w:r w:rsidR="0054499C">
        <w:t>,</w:t>
      </w:r>
      <w:r w:rsidR="00322D5C" w:rsidRPr="00173D35">
        <w:t xml:space="preserve"> e </w:t>
      </w:r>
      <w:r w:rsidR="00B35970" w:rsidRPr="00173D35">
        <w:t>utilizzata nella versione aggiornata.</w:t>
      </w:r>
    </w:p>
    <w:p w14:paraId="606332D6" w14:textId="77777777" w:rsidR="00907AF4" w:rsidRPr="00173D35" w:rsidRDefault="00907AF4" w:rsidP="00B21E26"/>
    <w:p w14:paraId="245EFB0B" w14:textId="17AACFBF" w:rsidR="00B31625" w:rsidRDefault="00B31625" w:rsidP="00B35970"/>
    <w:sectPr w:rsidR="00B31625" w:rsidSect="00C6403D"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92ED3" w14:textId="77777777" w:rsidR="004A05C2" w:rsidRDefault="004A05C2" w:rsidP="00972ACD">
      <w:pPr>
        <w:spacing w:line="240" w:lineRule="auto"/>
      </w:pPr>
      <w:r>
        <w:separator/>
      </w:r>
    </w:p>
  </w:endnote>
  <w:endnote w:type="continuationSeparator" w:id="0">
    <w:p w14:paraId="6AF64839" w14:textId="77777777" w:rsidR="004A05C2" w:rsidRDefault="004A05C2" w:rsidP="00972ACD">
      <w:pPr>
        <w:spacing w:line="240" w:lineRule="auto"/>
      </w:pPr>
      <w:r>
        <w:continuationSeparator/>
      </w:r>
    </w:p>
  </w:endnote>
  <w:endnote w:type="continuationNotice" w:id="1">
    <w:p w14:paraId="287603E1" w14:textId="77777777" w:rsidR="004A05C2" w:rsidRDefault="004A05C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25F45" w14:textId="16A40FF2" w:rsidR="008753E8" w:rsidRPr="008114E4" w:rsidRDefault="008753E8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 w:rsidR="009714F7">
      <w:rPr>
        <w:rFonts w:ascii="Verdana" w:hAnsi="Verdana"/>
        <w:noProof/>
        <w:sz w:val="18"/>
        <w:szCs w:val="18"/>
      </w:rPr>
      <w:t>14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Pr="00DC5F1C">
      <w:rPr>
        <w:rFonts w:ascii="Verdana" w:hAnsi="Verdana"/>
        <w:sz w:val="18"/>
      </w:rPr>
      <w:t>PG00_GestDocSistema</w:t>
    </w:r>
    <w:r>
      <w:rPr>
        <w:rFonts w:ascii="Verdana" w:hAnsi="Verdana"/>
        <w:sz w:val="18"/>
      </w:rPr>
      <w:t xml:space="preserve"> v.4.0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B3575" w14:textId="595AAFF8" w:rsidR="008753E8" w:rsidRPr="008114E4" w:rsidRDefault="008753E8" w:rsidP="00D33477">
    <w:pPr>
      <w:pStyle w:val="Pidipagina"/>
      <w:tabs>
        <w:tab w:val="clear" w:pos="4819"/>
        <w:tab w:val="right" w:pos="8789"/>
      </w:tabs>
      <w:rPr>
        <w:rFonts w:ascii="Verdana" w:hAnsi="Verdana"/>
      </w:rPr>
    </w:pPr>
    <w:r w:rsidRPr="008114E4">
      <w:rPr>
        <w:rFonts w:ascii="Verdana" w:hAnsi="Verdana"/>
        <w:sz w:val="18"/>
      </w:rPr>
      <w:tab/>
    </w:r>
    <w:r w:rsidRPr="00DC5F1C">
      <w:rPr>
        <w:rFonts w:ascii="Verdana" w:hAnsi="Verdana"/>
        <w:sz w:val="18"/>
      </w:rPr>
      <w:t>PG00_GestDocSistema</w:t>
    </w:r>
    <w:r>
      <w:rPr>
        <w:rFonts w:ascii="Verdana" w:hAnsi="Verdana"/>
        <w:sz w:val="18"/>
      </w:rPr>
      <w:t xml:space="preserve"> v.4.0</w:t>
    </w:r>
    <w:r w:rsidRPr="008114E4">
      <w:rPr>
        <w:rFonts w:ascii="Verdana" w:hAnsi="Verdana"/>
        <w:sz w:val="18"/>
      </w:rPr>
      <w:tab/>
      <w:t xml:space="preserve">[ </w:t>
    </w:r>
    <w:r w:rsidRPr="008114E4">
      <w:rPr>
        <w:rFonts w:ascii="Verdana" w:hAnsi="Verdana"/>
        <w:sz w:val="18"/>
      </w:rPr>
      <w:fldChar w:fldCharType="begin"/>
    </w:r>
    <w:r w:rsidRPr="008114E4">
      <w:rPr>
        <w:rFonts w:ascii="Verdana" w:hAnsi="Verdana"/>
        <w:sz w:val="18"/>
      </w:rPr>
      <w:instrText>PAGE   \* MERGEFORMAT</w:instrText>
    </w:r>
    <w:r w:rsidRPr="008114E4">
      <w:rPr>
        <w:rFonts w:ascii="Verdana" w:hAnsi="Verdana"/>
        <w:sz w:val="18"/>
      </w:rPr>
      <w:fldChar w:fldCharType="separate"/>
    </w:r>
    <w:r w:rsidR="009714F7">
      <w:rPr>
        <w:rFonts w:ascii="Verdana" w:hAnsi="Verdana"/>
        <w:noProof/>
        <w:sz w:val="18"/>
      </w:rPr>
      <w:t>13</w:t>
    </w:r>
    <w:r w:rsidRPr="008114E4">
      <w:rPr>
        <w:rFonts w:ascii="Verdana" w:hAnsi="Verdana"/>
        <w:sz w:val="18"/>
      </w:rPr>
      <w:fldChar w:fldCharType="end"/>
    </w:r>
    <w:r w:rsidRPr="008114E4">
      <w:rPr>
        <w:rFonts w:ascii="Verdana" w:hAnsi="Verdana"/>
        <w:sz w:val="18"/>
      </w:rPr>
      <w:t xml:space="preserve"> 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52D33" w14:textId="77777777" w:rsidR="004A05C2" w:rsidRDefault="004A05C2" w:rsidP="00972ACD">
      <w:pPr>
        <w:spacing w:line="240" w:lineRule="auto"/>
      </w:pPr>
      <w:r>
        <w:separator/>
      </w:r>
    </w:p>
  </w:footnote>
  <w:footnote w:type="continuationSeparator" w:id="0">
    <w:p w14:paraId="06AE2E39" w14:textId="77777777" w:rsidR="004A05C2" w:rsidRDefault="004A05C2" w:rsidP="00972ACD">
      <w:pPr>
        <w:spacing w:line="240" w:lineRule="auto"/>
      </w:pPr>
      <w:r>
        <w:continuationSeparator/>
      </w:r>
    </w:p>
  </w:footnote>
  <w:footnote w:type="continuationNotice" w:id="1">
    <w:p w14:paraId="42F3B285" w14:textId="77777777" w:rsidR="004A05C2" w:rsidRDefault="004A05C2">
      <w:pPr>
        <w:spacing w:line="240" w:lineRule="auto"/>
      </w:pPr>
    </w:p>
  </w:footnote>
  <w:footnote w:id="2">
    <w:p w14:paraId="4902CDD8" w14:textId="77777777" w:rsidR="008753E8" w:rsidRDefault="008753E8">
      <w:pPr>
        <w:pStyle w:val="Testonotaapidipagina"/>
      </w:pPr>
      <w:r>
        <w:rPr>
          <w:rStyle w:val="Rimandonotaapidipagina"/>
        </w:rPr>
        <w:footnoteRef/>
      </w:r>
      <w:r>
        <w:t xml:space="preserve"> Cfr. </w:t>
      </w:r>
      <w:r w:rsidRPr="009D2A84">
        <w:rPr>
          <w:i/>
        </w:rPr>
        <w:t>Il trattamento dei documenti</w:t>
      </w:r>
      <w:r>
        <w:t xml:space="preserve"> (cap. 4) in </w:t>
      </w:r>
      <w:r w:rsidRPr="009D2A84">
        <w:rPr>
          <w:i/>
        </w:rPr>
        <w:t>Linee guida per la gestione documentale (GEDOC)</w:t>
      </w:r>
      <w:r>
        <w:t xml:space="preserve"> della Regione Emilia Romagna.</w:t>
      </w:r>
    </w:p>
  </w:footnote>
  <w:footnote w:id="3">
    <w:p w14:paraId="0B9FA4CC" w14:textId="77777777" w:rsidR="008753E8" w:rsidRDefault="008753E8">
      <w:pPr>
        <w:pStyle w:val="Testonotaapidipagina"/>
      </w:pPr>
      <w:r>
        <w:rPr>
          <w:rStyle w:val="Rimandonotaapidipagina"/>
        </w:rPr>
        <w:footnoteRef/>
      </w:r>
      <w:r>
        <w:t xml:space="preserve"> Il valore sarà sempre “PaRERDoc”.</w:t>
      </w:r>
    </w:p>
  </w:footnote>
  <w:footnote w:id="4">
    <w:p w14:paraId="0681EAF9" w14:textId="77777777" w:rsidR="008753E8" w:rsidRDefault="008753E8">
      <w:pPr>
        <w:pStyle w:val="Testonotaapidipagina"/>
      </w:pPr>
      <w:r>
        <w:rPr>
          <w:rStyle w:val="Rimandonotaapidipagina"/>
        </w:rPr>
        <w:footnoteRef/>
      </w:r>
      <w:r>
        <w:t xml:space="preserve"> Verbali di riunioni, specifiche tecniche o funzionali, evidenze di funzionamento del sistema,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7E463" w14:textId="695EEDC4" w:rsidR="008753E8" w:rsidRPr="00117F0E" w:rsidRDefault="008753E8" w:rsidP="00DA578D">
    <w:pPr>
      <w:pStyle w:val="Intestazione"/>
      <w:jc w:val="center"/>
      <w:rPr>
        <w:rFonts w:ascii="Verdana" w:hAnsi="Verdana"/>
      </w:rPr>
    </w:pPr>
    <w:r>
      <w:rPr>
        <w:rFonts w:ascii="Verdana" w:hAnsi="Verdana"/>
        <w:noProof/>
        <w:lang w:eastAsia="it-IT" w:bidi="ar-SA"/>
      </w:rPr>
      <w:drawing>
        <wp:inline distT="0" distB="0" distL="0" distR="0" wp14:anchorId="37444638" wp14:editId="4CDA2F8C">
          <wp:extent cx="1209675" cy="419100"/>
          <wp:effectExtent l="0" t="0" r="0" b="0"/>
          <wp:docPr id="6" name="Immagine 3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21950A" w14:textId="77777777" w:rsidR="008753E8" w:rsidRPr="00117F0E" w:rsidRDefault="008753E8" w:rsidP="00DA578D">
    <w:pPr>
      <w:pStyle w:val="Intestazione"/>
      <w:jc w:val="center"/>
      <w:rPr>
        <w:rFonts w:ascii="Verdana" w:hAnsi="Verdan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4278" w14:textId="77AC7AC7" w:rsidR="008753E8" w:rsidRPr="00B90245" w:rsidRDefault="008753E8" w:rsidP="00DA578D">
    <w:pPr>
      <w:pStyle w:val="Intestazione"/>
      <w:jc w:val="center"/>
      <w:rPr>
        <w:rFonts w:ascii="Verdana" w:hAnsi="Verdana"/>
      </w:rPr>
    </w:pPr>
    <w:r>
      <w:rPr>
        <w:rFonts w:ascii="Verdana" w:hAnsi="Verdana"/>
        <w:noProof/>
        <w:lang w:eastAsia="it-IT" w:bidi="ar-SA"/>
      </w:rPr>
      <w:drawing>
        <wp:inline distT="0" distB="0" distL="0" distR="0" wp14:anchorId="5146B3AD" wp14:editId="30A9A85B">
          <wp:extent cx="1209675" cy="419100"/>
          <wp:effectExtent l="0" t="0" r="0" b="0"/>
          <wp:docPr id="7" name="Immagine 1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27CD42" w14:textId="77777777" w:rsidR="008753E8" w:rsidRPr="00B90245" w:rsidRDefault="008753E8" w:rsidP="00DA578D">
    <w:pPr>
      <w:pStyle w:val="Intestazione"/>
      <w:jc w:val="center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F736F76"/>
    <w:multiLevelType w:val="hybridMultilevel"/>
    <w:tmpl w:val="BCFA3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156B01"/>
    <w:multiLevelType w:val="hybridMultilevel"/>
    <w:tmpl w:val="836676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060EE0"/>
    <w:multiLevelType w:val="hybridMultilevel"/>
    <w:tmpl w:val="9F703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E5AE3"/>
    <w:multiLevelType w:val="hybridMultilevel"/>
    <w:tmpl w:val="FA4257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775F4C"/>
    <w:multiLevelType w:val="hybridMultilevel"/>
    <w:tmpl w:val="850C9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33E46"/>
    <w:multiLevelType w:val="hybridMultilevel"/>
    <w:tmpl w:val="90F228F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DB7E14"/>
    <w:multiLevelType w:val="hybridMultilevel"/>
    <w:tmpl w:val="398E66A2"/>
    <w:lvl w:ilvl="0" w:tplc="E070AF1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232A7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8C0E5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E8044CE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9AF2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EEAD7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EA87A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8DEA3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1A49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25AE34F8"/>
    <w:multiLevelType w:val="hybridMultilevel"/>
    <w:tmpl w:val="935A6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E58D2"/>
    <w:multiLevelType w:val="hybridMultilevel"/>
    <w:tmpl w:val="7BF84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2510F"/>
    <w:multiLevelType w:val="hybridMultilevel"/>
    <w:tmpl w:val="D326F3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B2554E"/>
    <w:multiLevelType w:val="hybridMultilevel"/>
    <w:tmpl w:val="C8804CD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33987"/>
    <w:multiLevelType w:val="hybridMultilevel"/>
    <w:tmpl w:val="39968AFE"/>
    <w:lvl w:ilvl="0" w:tplc="BD7236A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C7C50"/>
    <w:multiLevelType w:val="hybridMultilevel"/>
    <w:tmpl w:val="CBAAE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E18B4"/>
    <w:multiLevelType w:val="hybridMultilevel"/>
    <w:tmpl w:val="E5CC7B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E3DCF"/>
    <w:multiLevelType w:val="hybridMultilevel"/>
    <w:tmpl w:val="E386519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1D46CA"/>
    <w:multiLevelType w:val="multilevel"/>
    <w:tmpl w:val="0A3A94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3D42AE4"/>
    <w:multiLevelType w:val="hybridMultilevel"/>
    <w:tmpl w:val="F2508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44E99"/>
    <w:multiLevelType w:val="hybridMultilevel"/>
    <w:tmpl w:val="EDFC9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C09C0"/>
    <w:multiLevelType w:val="hybridMultilevel"/>
    <w:tmpl w:val="4FE4387A"/>
    <w:lvl w:ilvl="0" w:tplc="05C0068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07E9D"/>
    <w:multiLevelType w:val="hybridMultilevel"/>
    <w:tmpl w:val="3DE4A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862E0"/>
    <w:multiLevelType w:val="hybridMultilevel"/>
    <w:tmpl w:val="FAA42D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607DB"/>
    <w:multiLevelType w:val="hybridMultilevel"/>
    <w:tmpl w:val="400C73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A177D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779223B"/>
    <w:multiLevelType w:val="hybridMultilevel"/>
    <w:tmpl w:val="D68C54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C4113C9"/>
    <w:multiLevelType w:val="hybridMultilevel"/>
    <w:tmpl w:val="DBB69646"/>
    <w:lvl w:ilvl="0" w:tplc="EDDA49C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ED747D"/>
    <w:multiLevelType w:val="hybridMultilevel"/>
    <w:tmpl w:val="4072A6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33"/>
  </w:num>
  <w:num w:numId="4">
    <w:abstractNumId w:val="30"/>
  </w:num>
  <w:num w:numId="5">
    <w:abstractNumId w:val="19"/>
  </w:num>
  <w:num w:numId="6">
    <w:abstractNumId w:val="12"/>
  </w:num>
  <w:num w:numId="7">
    <w:abstractNumId w:val="24"/>
  </w:num>
  <w:num w:numId="8">
    <w:abstractNumId w:val="28"/>
  </w:num>
  <w:num w:numId="9">
    <w:abstractNumId w:val="15"/>
  </w:num>
  <w:num w:numId="10">
    <w:abstractNumId w:val="17"/>
  </w:num>
  <w:num w:numId="11">
    <w:abstractNumId w:val="31"/>
  </w:num>
  <w:num w:numId="12">
    <w:abstractNumId w:val="11"/>
  </w:num>
  <w:num w:numId="13">
    <w:abstractNumId w:val="23"/>
  </w:num>
  <w:num w:numId="14">
    <w:abstractNumId w:val="13"/>
  </w:num>
  <w:num w:numId="15">
    <w:abstractNumId w:val="27"/>
  </w:num>
  <w:num w:numId="16">
    <w:abstractNumId w:val="16"/>
  </w:num>
  <w:num w:numId="17">
    <w:abstractNumId w:val="10"/>
  </w:num>
  <w:num w:numId="18">
    <w:abstractNumId w:val="32"/>
  </w:num>
  <w:num w:numId="19">
    <w:abstractNumId w:val="20"/>
  </w:num>
  <w:num w:numId="20">
    <w:abstractNumId w:val="26"/>
  </w:num>
  <w:num w:numId="21">
    <w:abstractNumId w:val="25"/>
  </w:num>
  <w:num w:numId="22">
    <w:abstractNumId w:val="8"/>
  </w:num>
  <w:num w:numId="23">
    <w:abstractNumId w:val="9"/>
  </w:num>
  <w:num w:numId="24">
    <w:abstractNumId w:val="14"/>
  </w:num>
  <w:num w:numId="25">
    <w:abstractNumId w:val="29"/>
  </w:num>
  <w:num w:numId="26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evenAndOddHeaders/>
  <w:characterSpacingControl w:val="doNotCompress"/>
  <w:hdrShapeDefaults>
    <o:shapedefaults v:ext="edit" spidmax="2049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2B82"/>
    <w:rsid w:val="00004306"/>
    <w:rsid w:val="00004A92"/>
    <w:rsid w:val="0000545A"/>
    <w:rsid w:val="000064E0"/>
    <w:rsid w:val="0000709A"/>
    <w:rsid w:val="00015890"/>
    <w:rsid w:val="00020DBE"/>
    <w:rsid w:val="0002122A"/>
    <w:rsid w:val="00024BE1"/>
    <w:rsid w:val="00026977"/>
    <w:rsid w:val="000276D8"/>
    <w:rsid w:val="00032AED"/>
    <w:rsid w:val="00032BE5"/>
    <w:rsid w:val="00032E7B"/>
    <w:rsid w:val="000359F1"/>
    <w:rsid w:val="000400A5"/>
    <w:rsid w:val="00041939"/>
    <w:rsid w:val="00044145"/>
    <w:rsid w:val="00045899"/>
    <w:rsid w:val="000469D4"/>
    <w:rsid w:val="00046E8B"/>
    <w:rsid w:val="000511B5"/>
    <w:rsid w:val="0005194F"/>
    <w:rsid w:val="00052292"/>
    <w:rsid w:val="000526C1"/>
    <w:rsid w:val="00052AB9"/>
    <w:rsid w:val="00053AC1"/>
    <w:rsid w:val="000545E6"/>
    <w:rsid w:val="000559E5"/>
    <w:rsid w:val="00055D60"/>
    <w:rsid w:val="000604A2"/>
    <w:rsid w:val="000714CC"/>
    <w:rsid w:val="000728FA"/>
    <w:rsid w:val="00074E98"/>
    <w:rsid w:val="0007659E"/>
    <w:rsid w:val="00077CCC"/>
    <w:rsid w:val="00080338"/>
    <w:rsid w:val="00080446"/>
    <w:rsid w:val="00080B7F"/>
    <w:rsid w:val="00083003"/>
    <w:rsid w:val="00083831"/>
    <w:rsid w:val="000839D8"/>
    <w:rsid w:val="00086928"/>
    <w:rsid w:val="00086B57"/>
    <w:rsid w:val="00090772"/>
    <w:rsid w:val="00090A36"/>
    <w:rsid w:val="000914E9"/>
    <w:rsid w:val="000920A4"/>
    <w:rsid w:val="000947DE"/>
    <w:rsid w:val="00094B9B"/>
    <w:rsid w:val="00094CF4"/>
    <w:rsid w:val="000961CD"/>
    <w:rsid w:val="00097462"/>
    <w:rsid w:val="000A2B6D"/>
    <w:rsid w:val="000A54FC"/>
    <w:rsid w:val="000A6111"/>
    <w:rsid w:val="000A69B2"/>
    <w:rsid w:val="000B0563"/>
    <w:rsid w:val="000B0D21"/>
    <w:rsid w:val="000B19F2"/>
    <w:rsid w:val="000B2ADC"/>
    <w:rsid w:val="000B4265"/>
    <w:rsid w:val="000B7CDE"/>
    <w:rsid w:val="000C0A5B"/>
    <w:rsid w:val="000C13C3"/>
    <w:rsid w:val="000C1C7F"/>
    <w:rsid w:val="000C42DE"/>
    <w:rsid w:val="000C5E48"/>
    <w:rsid w:val="000D0ACD"/>
    <w:rsid w:val="000D20E1"/>
    <w:rsid w:val="000D3526"/>
    <w:rsid w:val="000D58C3"/>
    <w:rsid w:val="000D695A"/>
    <w:rsid w:val="000D7C31"/>
    <w:rsid w:val="000E1353"/>
    <w:rsid w:val="000E4E51"/>
    <w:rsid w:val="000E63F4"/>
    <w:rsid w:val="000E68F5"/>
    <w:rsid w:val="000F0790"/>
    <w:rsid w:val="000F3BD6"/>
    <w:rsid w:val="000F4943"/>
    <w:rsid w:val="000F5033"/>
    <w:rsid w:val="0010378C"/>
    <w:rsid w:val="001040DF"/>
    <w:rsid w:val="001074EB"/>
    <w:rsid w:val="00110519"/>
    <w:rsid w:val="001110C5"/>
    <w:rsid w:val="0011468E"/>
    <w:rsid w:val="001147DB"/>
    <w:rsid w:val="001158B8"/>
    <w:rsid w:val="00115C04"/>
    <w:rsid w:val="0011675C"/>
    <w:rsid w:val="00116EA8"/>
    <w:rsid w:val="00117F0E"/>
    <w:rsid w:val="00120A10"/>
    <w:rsid w:val="00121049"/>
    <w:rsid w:val="00123B1D"/>
    <w:rsid w:val="001244CF"/>
    <w:rsid w:val="00124C8A"/>
    <w:rsid w:val="001250D8"/>
    <w:rsid w:val="00126F97"/>
    <w:rsid w:val="00127493"/>
    <w:rsid w:val="00127AD3"/>
    <w:rsid w:val="00131018"/>
    <w:rsid w:val="00131090"/>
    <w:rsid w:val="00131AF3"/>
    <w:rsid w:val="001327C6"/>
    <w:rsid w:val="00132B46"/>
    <w:rsid w:val="00132ECE"/>
    <w:rsid w:val="00133FEB"/>
    <w:rsid w:val="00134600"/>
    <w:rsid w:val="00134616"/>
    <w:rsid w:val="00141228"/>
    <w:rsid w:val="00141D47"/>
    <w:rsid w:val="001424C6"/>
    <w:rsid w:val="00142C44"/>
    <w:rsid w:val="00143BCC"/>
    <w:rsid w:val="00144F13"/>
    <w:rsid w:val="00145ED2"/>
    <w:rsid w:val="00146387"/>
    <w:rsid w:val="00146899"/>
    <w:rsid w:val="00147FDC"/>
    <w:rsid w:val="001502C0"/>
    <w:rsid w:val="00151842"/>
    <w:rsid w:val="001607F1"/>
    <w:rsid w:val="001639FD"/>
    <w:rsid w:val="001654C6"/>
    <w:rsid w:val="00166B48"/>
    <w:rsid w:val="00166DDD"/>
    <w:rsid w:val="001675FF"/>
    <w:rsid w:val="00167647"/>
    <w:rsid w:val="00173D35"/>
    <w:rsid w:val="001744EE"/>
    <w:rsid w:val="00176144"/>
    <w:rsid w:val="00176FCF"/>
    <w:rsid w:val="0017766A"/>
    <w:rsid w:val="00180C1B"/>
    <w:rsid w:val="00181407"/>
    <w:rsid w:val="00181D93"/>
    <w:rsid w:val="001821E6"/>
    <w:rsid w:val="00183DBA"/>
    <w:rsid w:val="0018418B"/>
    <w:rsid w:val="00184791"/>
    <w:rsid w:val="001855B6"/>
    <w:rsid w:val="001904D6"/>
    <w:rsid w:val="00191B68"/>
    <w:rsid w:val="00194124"/>
    <w:rsid w:val="00194621"/>
    <w:rsid w:val="001A00B4"/>
    <w:rsid w:val="001A33ED"/>
    <w:rsid w:val="001A6527"/>
    <w:rsid w:val="001B2991"/>
    <w:rsid w:val="001B4C26"/>
    <w:rsid w:val="001B642E"/>
    <w:rsid w:val="001C177E"/>
    <w:rsid w:val="001C26AF"/>
    <w:rsid w:val="001C4E23"/>
    <w:rsid w:val="001C5B1D"/>
    <w:rsid w:val="001D0BD3"/>
    <w:rsid w:val="001D1B48"/>
    <w:rsid w:val="001D2787"/>
    <w:rsid w:val="001D7CBE"/>
    <w:rsid w:val="001D7DD2"/>
    <w:rsid w:val="001E1086"/>
    <w:rsid w:val="001E1DD2"/>
    <w:rsid w:val="001E35B6"/>
    <w:rsid w:val="001E36A8"/>
    <w:rsid w:val="001E7957"/>
    <w:rsid w:val="001F0406"/>
    <w:rsid w:val="001F169B"/>
    <w:rsid w:val="001F61B7"/>
    <w:rsid w:val="001F7B80"/>
    <w:rsid w:val="001F7C0D"/>
    <w:rsid w:val="002009DD"/>
    <w:rsid w:val="0020302A"/>
    <w:rsid w:val="00205476"/>
    <w:rsid w:val="002211E8"/>
    <w:rsid w:val="00223220"/>
    <w:rsid w:val="00225981"/>
    <w:rsid w:val="00225FD8"/>
    <w:rsid w:val="00226DE3"/>
    <w:rsid w:val="00233BF8"/>
    <w:rsid w:val="0023442E"/>
    <w:rsid w:val="002353C7"/>
    <w:rsid w:val="00235ED1"/>
    <w:rsid w:val="0024237A"/>
    <w:rsid w:val="00247BE5"/>
    <w:rsid w:val="0025048D"/>
    <w:rsid w:val="002526A7"/>
    <w:rsid w:val="00252C8E"/>
    <w:rsid w:val="00253F30"/>
    <w:rsid w:val="002556D4"/>
    <w:rsid w:val="002608E2"/>
    <w:rsid w:val="002656BD"/>
    <w:rsid w:val="0026636E"/>
    <w:rsid w:val="0027045C"/>
    <w:rsid w:val="00270FD9"/>
    <w:rsid w:val="00271036"/>
    <w:rsid w:val="002728F4"/>
    <w:rsid w:val="00272A1C"/>
    <w:rsid w:val="00274075"/>
    <w:rsid w:val="0027433E"/>
    <w:rsid w:val="00274639"/>
    <w:rsid w:val="00274DA2"/>
    <w:rsid w:val="002774A2"/>
    <w:rsid w:val="002776D5"/>
    <w:rsid w:val="00281FA2"/>
    <w:rsid w:val="00282419"/>
    <w:rsid w:val="0028279E"/>
    <w:rsid w:val="002846BB"/>
    <w:rsid w:val="00285534"/>
    <w:rsid w:val="002857BE"/>
    <w:rsid w:val="00287469"/>
    <w:rsid w:val="0028798C"/>
    <w:rsid w:val="00291455"/>
    <w:rsid w:val="002927CD"/>
    <w:rsid w:val="00292F6E"/>
    <w:rsid w:val="00293884"/>
    <w:rsid w:val="002945D1"/>
    <w:rsid w:val="0029467E"/>
    <w:rsid w:val="002A10C0"/>
    <w:rsid w:val="002A676D"/>
    <w:rsid w:val="002A741A"/>
    <w:rsid w:val="002B13AF"/>
    <w:rsid w:val="002B1A34"/>
    <w:rsid w:val="002B76C2"/>
    <w:rsid w:val="002C0212"/>
    <w:rsid w:val="002C0232"/>
    <w:rsid w:val="002C097B"/>
    <w:rsid w:val="002C2670"/>
    <w:rsid w:val="002C35BF"/>
    <w:rsid w:val="002C4BA7"/>
    <w:rsid w:val="002C6A08"/>
    <w:rsid w:val="002D0EC4"/>
    <w:rsid w:val="002D1334"/>
    <w:rsid w:val="002D1CDB"/>
    <w:rsid w:val="002D26FD"/>
    <w:rsid w:val="002D2C69"/>
    <w:rsid w:val="002D35ED"/>
    <w:rsid w:val="002D40A9"/>
    <w:rsid w:val="002D5AFB"/>
    <w:rsid w:val="002D73A4"/>
    <w:rsid w:val="002E0FB9"/>
    <w:rsid w:val="002E17DC"/>
    <w:rsid w:val="002E1A26"/>
    <w:rsid w:val="002E3461"/>
    <w:rsid w:val="002E35A9"/>
    <w:rsid w:val="002E3911"/>
    <w:rsid w:val="002E464C"/>
    <w:rsid w:val="002E478E"/>
    <w:rsid w:val="002E6160"/>
    <w:rsid w:val="002F1CC8"/>
    <w:rsid w:val="002F2C11"/>
    <w:rsid w:val="002F3601"/>
    <w:rsid w:val="002F5020"/>
    <w:rsid w:val="002F7DA1"/>
    <w:rsid w:val="00300D6D"/>
    <w:rsid w:val="00302058"/>
    <w:rsid w:val="003028F7"/>
    <w:rsid w:val="00304049"/>
    <w:rsid w:val="0030490A"/>
    <w:rsid w:val="003058E9"/>
    <w:rsid w:val="003065CB"/>
    <w:rsid w:val="003066A3"/>
    <w:rsid w:val="00306ECA"/>
    <w:rsid w:val="003134E0"/>
    <w:rsid w:val="003147A3"/>
    <w:rsid w:val="0031723F"/>
    <w:rsid w:val="00321D9E"/>
    <w:rsid w:val="003224BF"/>
    <w:rsid w:val="00322D5C"/>
    <w:rsid w:val="00324A4B"/>
    <w:rsid w:val="0032691E"/>
    <w:rsid w:val="003272A2"/>
    <w:rsid w:val="0032745D"/>
    <w:rsid w:val="00327E4F"/>
    <w:rsid w:val="00327FDB"/>
    <w:rsid w:val="003304D8"/>
    <w:rsid w:val="00330716"/>
    <w:rsid w:val="00331A3F"/>
    <w:rsid w:val="00332594"/>
    <w:rsid w:val="00336890"/>
    <w:rsid w:val="00336B7B"/>
    <w:rsid w:val="00336CA5"/>
    <w:rsid w:val="003409DD"/>
    <w:rsid w:val="00341D9E"/>
    <w:rsid w:val="00346204"/>
    <w:rsid w:val="00350C04"/>
    <w:rsid w:val="00351C1E"/>
    <w:rsid w:val="00353FC6"/>
    <w:rsid w:val="003546AF"/>
    <w:rsid w:val="00355451"/>
    <w:rsid w:val="00356E12"/>
    <w:rsid w:val="003575C3"/>
    <w:rsid w:val="00363F27"/>
    <w:rsid w:val="003654FA"/>
    <w:rsid w:val="00367E30"/>
    <w:rsid w:val="0037000C"/>
    <w:rsid w:val="00371909"/>
    <w:rsid w:val="003726AA"/>
    <w:rsid w:val="003740BF"/>
    <w:rsid w:val="00374EAE"/>
    <w:rsid w:val="00375D40"/>
    <w:rsid w:val="003773B9"/>
    <w:rsid w:val="003828DB"/>
    <w:rsid w:val="00384FEC"/>
    <w:rsid w:val="00386465"/>
    <w:rsid w:val="00386942"/>
    <w:rsid w:val="00387815"/>
    <w:rsid w:val="00397AB1"/>
    <w:rsid w:val="003A2438"/>
    <w:rsid w:val="003A3C17"/>
    <w:rsid w:val="003A55DD"/>
    <w:rsid w:val="003B061C"/>
    <w:rsid w:val="003B3227"/>
    <w:rsid w:val="003B403F"/>
    <w:rsid w:val="003B428F"/>
    <w:rsid w:val="003B4369"/>
    <w:rsid w:val="003B47DF"/>
    <w:rsid w:val="003B663E"/>
    <w:rsid w:val="003B6BA4"/>
    <w:rsid w:val="003C0AC8"/>
    <w:rsid w:val="003C1031"/>
    <w:rsid w:val="003C27D8"/>
    <w:rsid w:val="003C2C79"/>
    <w:rsid w:val="003C40CB"/>
    <w:rsid w:val="003C4CC5"/>
    <w:rsid w:val="003C4F64"/>
    <w:rsid w:val="003C5507"/>
    <w:rsid w:val="003C55E0"/>
    <w:rsid w:val="003C607C"/>
    <w:rsid w:val="003C6E4A"/>
    <w:rsid w:val="003C7F0C"/>
    <w:rsid w:val="003D0215"/>
    <w:rsid w:val="003D0A44"/>
    <w:rsid w:val="003D13AE"/>
    <w:rsid w:val="003D158F"/>
    <w:rsid w:val="003D1C71"/>
    <w:rsid w:val="003D495A"/>
    <w:rsid w:val="003D7022"/>
    <w:rsid w:val="003D7B95"/>
    <w:rsid w:val="003E0590"/>
    <w:rsid w:val="003E1670"/>
    <w:rsid w:val="003E369B"/>
    <w:rsid w:val="003E541B"/>
    <w:rsid w:val="003E6292"/>
    <w:rsid w:val="003E650B"/>
    <w:rsid w:val="003E6C55"/>
    <w:rsid w:val="003E73CB"/>
    <w:rsid w:val="003F17EB"/>
    <w:rsid w:val="003F3B4A"/>
    <w:rsid w:val="003F3CB6"/>
    <w:rsid w:val="003F401A"/>
    <w:rsid w:val="003F4031"/>
    <w:rsid w:val="003F602A"/>
    <w:rsid w:val="003F606A"/>
    <w:rsid w:val="003F60BB"/>
    <w:rsid w:val="0040095C"/>
    <w:rsid w:val="00402CAB"/>
    <w:rsid w:val="00403D65"/>
    <w:rsid w:val="00404345"/>
    <w:rsid w:val="00404527"/>
    <w:rsid w:val="0040466F"/>
    <w:rsid w:val="00405CB9"/>
    <w:rsid w:val="004065B7"/>
    <w:rsid w:val="004100CE"/>
    <w:rsid w:val="004137A1"/>
    <w:rsid w:val="00414644"/>
    <w:rsid w:val="00414D1F"/>
    <w:rsid w:val="004171A8"/>
    <w:rsid w:val="00421CBF"/>
    <w:rsid w:val="00423D22"/>
    <w:rsid w:val="00423DC8"/>
    <w:rsid w:val="004245E7"/>
    <w:rsid w:val="00425C54"/>
    <w:rsid w:val="00426CF8"/>
    <w:rsid w:val="00427807"/>
    <w:rsid w:val="00430B43"/>
    <w:rsid w:val="00432963"/>
    <w:rsid w:val="00433155"/>
    <w:rsid w:val="00436C00"/>
    <w:rsid w:val="00436CC2"/>
    <w:rsid w:val="00437358"/>
    <w:rsid w:val="00437447"/>
    <w:rsid w:val="004420D5"/>
    <w:rsid w:val="00443454"/>
    <w:rsid w:val="00446982"/>
    <w:rsid w:val="00451F38"/>
    <w:rsid w:val="00453F6B"/>
    <w:rsid w:val="00454248"/>
    <w:rsid w:val="00454D89"/>
    <w:rsid w:val="00454FA6"/>
    <w:rsid w:val="004577CC"/>
    <w:rsid w:val="0046208E"/>
    <w:rsid w:val="00462E04"/>
    <w:rsid w:val="0046451A"/>
    <w:rsid w:val="004662D6"/>
    <w:rsid w:val="0046719E"/>
    <w:rsid w:val="004722B2"/>
    <w:rsid w:val="004732F3"/>
    <w:rsid w:val="0047460C"/>
    <w:rsid w:val="00475B8A"/>
    <w:rsid w:val="004774B1"/>
    <w:rsid w:val="00481B9C"/>
    <w:rsid w:val="00482C1A"/>
    <w:rsid w:val="0048396E"/>
    <w:rsid w:val="004853D4"/>
    <w:rsid w:val="0048553F"/>
    <w:rsid w:val="00490B97"/>
    <w:rsid w:val="004911DA"/>
    <w:rsid w:val="004915B0"/>
    <w:rsid w:val="0049266C"/>
    <w:rsid w:val="0049354A"/>
    <w:rsid w:val="004943DE"/>
    <w:rsid w:val="004959F3"/>
    <w:rsid w:val="00497B2A"/>
    <w:rsid w:val="004A05C2"/>
    <w:rsid w:val="004A23F7"/>
    <w:rsid w:val="004A423E"/>
    <w:rsid w:val="004A693E"/>
    <w:rsid w:val="004B054E"/>
    <w:rsid w:val="004B05AA"/>
    <w:rsid w:val="004B75DB"/>
    <w:rsid w:val="004C0CEA"/>
    <w:rsid w:val="004C0E05"/>
    <w:rsid w:val="004C1F0B"/>
    <w:rsid w:val="004C2846"/>
    <w:rsid w:val="004C3048"/>
    <w:rsid w:val="004C30CB"/>
    <w:rsid w:val="004C322B"/>
    <w:rsid w:val="004C3819"/>
    <w:rsid w:val="004C4B45"/>
    <w:rsid w:val="004C556D"/>
    <w:rsid w:val="004C5CE4"/>
    <w:rsid w:val="004D0F20"/>
    <w:rsid w:val="004D718A"/>
    <w:rsid w:val="004E0F6F"/>
    <w:rsid w:val="004E1E67"/>
    <w:rsid w:val="004E7103"/>
    <w:rsid w:val="004E76E6"/>
    <w:rsid w:val="004E7E33"/>
    <w:rsid w:val="004F2E9F"/>
    <w:rsid w:val="004F3A12"/>
    <w:rsid w:val="004F444A"/>
    <w:rsid w:val="004F5204"/>
    <w:rsid w:val="004F58AD"/>
    <w:rsid w:val="004F5E23"/>
    <w:rsid w:val="00500465"/>
    <w:rsid w:val="00502F14"/>
    <w:rsid w:val="00504FD3"/>
    <w:rsid w:val="00505ABC"/>
    <w:rsid w:val="00507063"/>
    <w:rsid w:val="00507CC2"/>
    <w:rsid w:val="00510EBC"/>
    <w:rsid w:val="005113C5"/>
    <w:rsid w:val="00513735"/>
    <w:rsid w:val="0051545C"/>
    <w:rsid w:val="005155B9"/>
    <w:rsid w:val="00517349"/>
    <w:rsid w:val="005178D4"/>
    <w:rsid w:val="0052186E"/>
    <w:rsid w:val="00521F03"/>
    <w:rsid w:val="00522F8D"/>
    <w:rsid w:val="0052512E"/>
    <w:rsid w:val="00530110"/>
    <w:rsid w:val="00532C5A"/>
    <w:rsid w:val="005335F6"/>
    <w:rsid w:val="00534F13"/>
    <w:rsid w:val="0053563F"/>
    <w:rsid w:val="00541BBF"/>
    <w:rsid w:val="00541E33"/>
    <w:rsid w:val="00542D54"/>
    <w:rsid w:val="0054499C"/>
    <w:rsid w:val="00544B5B"/>
    <w:rsid w:val="00545C3E"/>
    <w:rsid w:val="00546C6A"/>
    <w:rsid w:val="00547DB1"/>
    <w:rsid w:val="005506A9"/>
    <w:rsid w:val="00551814"/>
    <w:rsid w:val="005521EC"/>
    <w:rsid w:val="0055235B"/>
    <w:rsid w:val="00553386"/>
    <w:rsid w:val="00555C47"/>
    <w:rsid w:val="0055784A"/>
    <w:rsid w:val="005617F7"/>
    <w:rsid w:val="00562F81"/>
    <w:rsid w:val="005638E3"/>
    <w:rsid w:val="00563FFC"/>
    <w:rsid w:val="0056474C"/>
    <w:rsid w:val="00565023"/>
    <w:rsid w:val="005656CC"/>
    <w:rsid w:val="00565F47"/>
    <w:rsid w:val="00570714"/>
    <w:rsid w:val="00570EAA"/>
    <w:rsid w:val="005716E1"/>
    <w:rsid w:val="005736C3"/>
    <w:rsid w:val="00573DA6"/>
    <w:rsid w:val="00576289"/>
    <w:rsid w:val="005779C1"/>
    <w:rsid w:val="0058105E"/>
    <w:rsid w:val="00581155"/>
    <w:rsid w:val="00582C1D"/>
    <w:rsid w:val="005859B2"/>
    <w:rsid w:val="00585B5F"/>
    <w:rsid w:val="0059121F"/>
    <w:rsid w:val="00591F80"/>
    <w:rsid w:val="00592F49"/>
    <w:rsid w:val="00593AA0"/>
    <w:rsid w:val="00593D73"/>
    <w:rsid w:val="00595673"/>
    <w:rsid w:val="005972A9"/>
    <w:rsid w:val="005A3E23"/>
    <w:rsid w:val="005A660B"/>
    <w:rsid w:val="005B100B"/>
    <w:rsid w:val="005C0249"/>
    <w:rsid w:val="005C1876"/>
    <w:rsid w:val="005C1FC6"/>
    <w:rsid w:val="005C2699"/>
    <w:rsid w:val="005C4408"/>
    <w:rsid w:val="005C444E"/>
    <w:rsid w:val="005C48E2"/>
    <w:rsid w:val="005C574B"/>
    <w:rsid w:val="005C6A80"/>
    <w:rsid w:val="005D047D"/>
    <w:rsid w:val="005D0C58"/>
    <w:rsid w:val="005D1943"/>
    <w:rsid w:val="005D38F0"/>
    <w:rsid w:val="005D3D9E"/>
    <w:rsid w:val="005D6469"/>
    <w:rsid w:val="005D7887"/>
    <w:rsid w:val="005E10C4"/>
    <w:rsid w:val="005E19B1"/>
    <w:rsid w:val="005E460D"/>
    <w:rsid w:val="005F0450"/>
    <w:rsid w:val="00600535"/>
    <w:rsid w:val="00602A8D"/>
    <w:rsid w:val="006058F8"/>
    <w:rsid w:val="00606619"/>
    <w:rsid w:val="00611092"/>
    <w:rsid w:val="00611511"/>
    <w:rsid w:val="006119DB"/>
    <w:rsid w:val="00611BC4"/>
    <w:rsid w:val="00612B1D"/>
    <w:rsid w:val="00614784"/>
    <w:rsid w:val="00616526"/>
    <w:rsid w:val="00616FF4"/>
    <w:rsid w:val="00624A3E"/>
    <w:rsid w:val="00626011"/>
    <w:rsid w:val="00626AF1"/>
    <w:rsid w:val="006273F1"/>
    <w:rsid w:val="0063267E"/>
    <w:rsid w:val="00632736"/>
    <w:rsid w:val="0063538F"/>
    <w:rsid w:val="00635C93"/>
    <w:rsid w:val="006368E2"/>
    <w:rsid w:val="006437BE"/>
    <w:rsid w:val="0064593E"/>
    <w:rsid w:val="00647D4A"/>
    <w:rsid w:val="00647F54"/>
    <w:rsid w:val="00650BA3"/>
    <w:rsid w:val="00651D0A"/>
    <w:rsid w:val="00652556"/>
    <w:rsid w:val="0065532D"/>
    <w:rsid w:val="0065588E"/>
    <w:rsid w:val="006565C3"/>
    <w:rsid w:val="00660418"/>
    <w:rsid w:val="00660C8C"/>
    <w:rsid w:val="00660EEE"/>
    <w:rsid w:val="00661080"/>
    <w:rsid w:val="006658CD"/>
    <w:rsid w:val="0066695D"/>
    <w:rsid w:val="00666F91"/>
    <w:rsid w:val="0066799B"/>
    <w:rsid w:val="00671D20"/>
    <w:rsid w:val="006721AF"/>
    <w:rsid w:val="00674059"/>
    <w:rsid w:val="00676EEA"/>
    <w:rsid w:val="0068217F"/>
    <w:rsid w:val="00682698"/>
    <w:rsid w:val="00684186"/>
    <w:rsid w:val="0068433F"/>
    <w:rsid w:val="00687C08"/>
    <w:rsid w:val="00690DC1"/>
    <w:rsid w:val="00690E37"/>
    <w:rsid w:val="00691A70"/>
    <w:rsid w:val="00692676"/>
    <w:rsid w:val="006940E0"/>
    <w:rsid w:val="006950B8"/>
    <w:rsid w:val="006954D1"/>
    <w:rsid w:val="00696606"/>
    <w:rsid w:val="00696958"/>
    <w:rsid w:val="006A0004"/>
    <w:rsid w:val="006A0E6C"/>
    <w:rsid w:val="006A0EA2"/>
    <w:rsid w:val="006A113C"/>
    <w:rsid w:val="006A1404"/>
    <w:rsid w:val="006A1BDF"/>
    <w:rsid w:val="006A3B66"/>
    <w:rsid w:val="006A3D3D"/>
    <w:rsid w:val="006A526D"/>
    <w:rsid w:val="006A580D"/>
    <w:rsid w:val="006A6356"/>
    <w:rsid w:val="006B319A"/>
    <w:rsid w:val="006B4E6A"/>
    <w:rsid w:val="006B5958"/>
    <w:rsid w:val="006B5A9C"/>
    <w:rsid w:val="006B61F5"/>
    <w:rsid w:val="006C1F21"/>
    <w:rsid w:val="006C331F"/>
    <w:rsid w:val="006C3BC9"/>
    <w:rsid w:val="006C5336"/>
    <w:rsid w:val="006C61B0"/>
    <w:rsid w:val="006C71B9"/>
    <w:rsid w:val="006D0501"/>
    <w:rsid w:val="006D4055"/>
    <w:rsid w:val="006D4179"/>
    <w:rsid w:val="006D5243"/>
    <w:rsid w:val="006D678E"/>
    <w:rsid w:val="006D6AE8"/>
    <w:rsid w:val="006D7178"/>
    <w:rsid w:val="006E0744"/>
    <w:rsid w:val="006E1992"/>
    <w:rsid w:val="006E33CE"/>
    <w:rsid w:val="006E359C"/>
    <w:rsid w:val="006E38FA"/>
    <w:rsid w:val="006E4FD3"/>
    <w:rsid w:val="006E5032"/>
    <w:rsid w:val="006E7716"/>
    <w:rsid w:val="006F08FB"/>
    <w:rsid w:val="006F3B32"/>
    <w:rsid w:val="006F44EA"/>
    <w:rsid w:val="006F52F7"/>
    <w:rsid w:val="006F73BC"/>
    <w:rsid w:val="007000A0"/>
    <w:rsid w:val="00700BFD"/>
    <w:rsid w:val="00700FF3"/>
    <w:rsid w:val="00701A71"/>
    <w:rsid w:val="00703FE7"/>
    <w:rsid w:val="0071105C"/>
    <w:rsid w:val="00712592"/>
    <w:rsid w:val="007129C6"/>
    <w:rsid w:val="00712D8F"/>
    <w:rsid w:val="00713AE0"/>
    <w:rsid w:val="00714FF1"/>
    <w:rsid w:val="00715040"/>
    <w:rsid w:val="007151CB"/>
    <w:rsid w:val="0071693B"/>
    <w:rsid w:val="00717288"/>
    <w:rsid w:val="00720D39"/>
    <w:rsid w:val="00721810"/>
    <w:rsid w:val="00724749"/>
    <w:rsid w:val="00725C54"/>
    <w:rsid w:val="00727314"/>
    <w:rsid w:val="00727957"/>
    <w:rsid w:val="00732FDD"/>
    <w:rsid w:val="00733B0B"/>
    <w:rsid w:val="00736D80"/>
    <w:rsid w:val="00737B0A"/>
    <w:rsid w:val="00740D79"/>
    <w:rsid w:val="0074178E"/>
    <w:rsid w:val="007421BB"/>
    <w:rsid w:val="00742E8B"/>
    <w:rsid w:val="00743034"/>
    <w:rsid w:val="007440AE"/>
    <w:rsid w:val="007477A9"/>
    <w:rsid w:val="00747DD1"/>
    <w:rsid w:val="00752A96"/>
    <w:rsid w:val="007605E0"/>
    <w:rsid w:val="0076138F"/>
    <w:rsid w:val="00762FBE"/>
    <w:rsid w:val="00764FF2"/>
    <w:rsid w:val="007722D5"/>
    <w:rsid w:val="0077278C"/>
    <w:rsid w:val="007733FC"/>
    <w:rsid w:val="007734CF"/>
    <w:rsid w:val="007742EB"/>
    <w:rsid w:val="007755CC"/>
    <w:rsid w:val="00780433"/>
    <w:rsid w:val="00780C91"/>
    <w:rsid w:val="00780DF7"/>
    <w:rsid w:val="0078117B"/>
    <w:rsid w:val="007831EE"/>
    <w:rsid w:val="00790977"/>
    <w:rsid w:val="007928E4"/>
    <w:rsid w:val="00794A86"/>
    <w:rsid w:val="007959E3"/>
    <w:rsid w:val="007A0844"/>
    <w:rsid w:val="007A1226"/>
    <w:rsid w:val="007A2A81"/>
    <w:rsid w:val="007A2F15"/>
    <w:rsid w:val="007A6BA3"/>
    <w:rsid w:val="007A7545"/>
    <w:rsid w:val="007B0020"/>
    <w:rsid w:val="007B193C"/>
    <w:rsid w:val="007B2AFB"/>
    <w:rsid w:val="007B2C8E"/>
    <w:rsid w:val="007B3BB0"/>
    <w:rsid w:val="007B4B66"/>
    <w:rsid w:val="007B7548"/>
    <w:rsid w:val="007C1F18"/>
    <w:rsid w:val="007C2E4B"/>
    <w:rsid w:val="007C47E9"/>
    <w:rsid w:val="007C5986"/>
    <w:rsid w:val="007C6AA2"/>
    <w:rsid w:val="007C71DA"/>
    <w:rsid w:val="007D001F"/>
    <w:rsid w:val="007D1E79"/>
    <w:rsid w:val="007D3007"/>
    <w:rsid w:val="007D33BA"/>
    <w:rsid w:val="007D4125"/>
    <w:rsid w:val="007D4C16"/>
    <w:rsid w:val="007D4CE8"/>
    <w:rsid w:val="007D7876"/>
    <w:rsid w:val="007E0646"/>
    <w:rsid w:val="007E12FF"/>
    <w:rsid w:val="007E1F6D"/>
    <w:rsid w:val="007E3C09"/>
    <w:rsid w:val="007E496B"/>
    <w:rsid w:val="007E4B6A"/>
    <w:rsid w:val="007E553E"/>
    <w:rsid w:val="007E6150"/>
    <w:rsid w:val="007E66A7"/>
    <w:rsid w:val="007F0825"/>
    <w:rsid w:val="007F1015"/>
    <w:rsid w:val="007F136E"/>
    <w:rsid w:val="007F13A9"/>
    <w:rsid w:val="007F167C"/>
    <w:rsid w:val="007F427A"/>
    <w:rsid w:val="007F4A3F"/>
    <w:rsid w:val="007F6554"/>
    <w:rsid w:val="00800003"/>
    <w:rsid w:val="00800224"/>
    <w:rsid w:val="00804D03"/>
    <w:rsid w:val="00806475"/>
    <w:rsid w:val="00806E52"/>
    <w:rsid w:val="00810EC6"/>
    <w:rsid w:val="008112C8"/>
    <w:rsid w:val="008114E4"/>
    <w:rsid w:val="00811B7D"/>
    <w:rsid w:val="008131BF"/>
    <w:rsid w:val="00813706"/>
    <w:rsid w:val="008160B6"/>
    <w:rsid w:val="00820441"/>
    <w:rsid w:val="00820BA8"/>
    <w:rsid w:val="00823343"/>
    <w:rsid w:val="0082426A"/>
    <w:rsid w:val="00830C00"/>
    <w:rsid w:val="00833038"/>
    <w:rsid w:val="008335AF"/>
    <w:rsid w:val="00835710"/>
    <w:rsid w:val="00835E12"/>
    <w:rsid w:val="00842474"/>
    <w:rsid w:val="00842F50"/>
    <w:rsid w:val="00843F75"/>
    <w:rsid w:val="00844A9F"/>
    <w:rsid w:val="008520F4"/>
    <w:rsid w:val="008521F9"/>
    <w:rsid w:val="00853B48"/>
    <w:rsid w:val="00853BF0"/>
    <w:rsid w:val="008541A4"/>
    <w:rsid w:val="00857724"/>
    <w:rsid w:val="00857B17"/>
    <w:rsid w:val="00860226"/>
    <w:rsid w:val="00862B27"/>
    <w:rsid w:val="00864008"/>
    <w:rsid w:val="0086589C"/>
    <w:rsid w:val="00870812"/>
    <w:rsid w:val="00872A0F"/>
    <w:rsid w:val="00872E9E"/>
    <w:rsid w:val="008742E9"/>
    <w:rsid w:val="008753E8"/>
    <w:rsid w:val="008801A6"/>
    <w:rsid w:val="0088146A"/>
    <w:rsid w:val="00883F3D"/>
    <w:rsid w:val="00884464"/>
    <w:rsid w:val="00884DD8"/>
    <w:rsid w:val="008903B3"/>
    <w:rsid w:val="00890D38"/>
    <w:rsid w:val="008940D8"/>
    <w:rsid w:val="00894C48"/>
    <w:rsid w:val="008A1C0C"/>
    <w:rsid w:val="008A577C"/>
    <w:rsid w:val="008B0698"/>
    <w:rsid w:val="008B0732"/>
    <w:rsid w:val="008B16C5"/>
    <w:rsid w:val="008B1E6F"/>
    <w:rsid w:val="008B26BB"/>
    <w:rsid w:val="008B2E2A"/>
    <w:rsid w:val="008B30D0"/>
    <w:rsid w:val="008B694E"/>
    <w:rsid w:val="008B7497"/>
    <w:rsid w:val="008C1F1C"/>
    <w:rsid w:val="008C3D34"/>
    <w:rsid w:val="008D00F0"/>
    <w:rsid w:val="008D0288"/>
    <w:rsid w:val="008D0CA9"/>
    <w:rsid w:val="008D1778"/>
    <w:rsid w:val="008D4787"/>
    <w:rsid w:val="008E0016"/>
    <w:rsid w:val="008E071D"/>
    <w:rsid w:val="008E08E6"/>
    <w:rsid w:val="008E2705"/>
    <w:rsid w:val="008E2942"/>
    <w:rsid w:val="008E3CD8"/>
    <w:rsid w:val="008E3EC8"/>
    <w:rsid w:val="008E4E53"/>
    <w:rsid w:val="008E6BAF"/>
    <w:rsid w:val="008E74EE"/>
    <w:rsid w:val="008F351D"/>
    <w:rsid w:val="008F3AA1"/>
    <w:rsid w:val="008F575E"/>
    <w:rsid w:val="008F5915"/>
    <w:rsid w:val="008F625B"/>
    <w:rsid w:val="008F7869"/>
    <w:rsid w:val="009020F2"/>
    <w:rsid w:val="009043A4"/>
    <w:rsid w:val="00906107"/>
    <w:rsid w:val="0090729A"/>
    <w:rsid w:val="00907ADB"/>
    <w:rsid w:val="00907AF4"/>
    <w:rsid w:val="00907EAF"/>
    <w:rsid w:val="00910CCD"/>
    <w:rsid w:val="00911297"/>
    <w:rsid w:val="009133CE"/>
    <w:rsid w:val="00916919"/>
    <w:rsid w:val="00917FEA"/>
    <w:rsid w:val="009204E9"/>
    <w:rsid w:val="009225EC"/>
    <w:rsid w:val="00922B93"/>
    <w:rsid w:val="00923383"/>
    <w:rsid w:val="009245AC"/>
    <w:rsid w:val="009258E6"/>
    <w:rsid w:val="009261D7"/>
    <w:rsid w:val="00927C96"/>
    <w:rsid w:val="00930997"/>
    <w:rsid w:val="00931850"/>
    <w:rsid w:val="0093222C"/>
    <w:rsid w:val="00935BD5"/>
    <w:rsid w:val="00935F04"/>
    <w:rsid w:val="00940615"/>
    <w:rsid w:val="00943134"/>
    <w:rsid w:val="009432A1"/>
    <w:rsid w:val="009455CB"/>
    <w:rsid w:val="009479CD"/>
    <w:rsid w:val="00951DDE"/>
    <w:rsid w:val="009527BB"/>
    <w:rsid w:val="00953507"/>
    <w:rsid w:val="009556B3"/>
    <w:rsid w:val="00957882"/>
    <w:rsid w:val="0095793B"/>
    <w:rsid w:val="009603F3"/>
    <w:rsid w:val="00960598"/>
    <w:rsid w:val="009622B0"/>
    <w:rsid w:val="00962791"/>
    <w:rsid w:val="00962C66"/>
    <w:rsid w:val="00967106"/>
    <w:rsid w:val="00967FA6"/>
    <w:rsid w:val="009714F7"/>
    <w:rsid w:val="009722B6"/>
    <w:rsid w:val="00972ACD"/>
    <w:rsid w:val="009730C2"/>
    <w:rsid w:val="00973DE7"/>
    <w:rsid w:val="009765A6"/>
    <w:rsid w:val="00977C59"/>
    <w:rsid w:val="009802C4"/>
    <w:rsid w:val="009818A8"/>
    <w:rsid w:val="00981FAA"/>
    <w:rsid w:val="00982344"/>
    <w:rsid w:val="009833E2"/>
    <w:rsid w:val="00983D57"/>
    <w:rsid w:val="009845F6"/>
    <w:rsid w:val="00986751"/>
    <w:rsid w:val="00990C31"/>
    <w:rsid w:val="00990D55"/>
    <w:rsid w:val="00991221"/>
    <w:rsid w:val="00991B25"/>
    <w:rsid w:val="009947D5"/>
    <w:rsid w:val="00996717"/>
    <w:rsid w:val="00996AFD"/>
    <w:rsid w:val="009A05C3"/>
    <w:rsid w:val="009A15E1"/>
    <w:rsid w:val="009A47B0"/>
    <w:rsid w:val="009A4EC2"/>
    <w:rsid w:val="009A5464"/>
    <w:rsid w:val="009A72F2"/>
    <w:rsid w:val="009B41AB"/>
    <w:rsid w:val="009B4234"/>
    <w:rsid w:val="009B5658"/>
    <w:rsid w:val="009B712B"/>
    <w:rsid w:val="009B78EB"/>
    <w:rsid w:val="009C0F8B"/>
    <w:rsid w:val="009C3587"/>
    <w:rsid w:val="009C6826"/>
    <w:rsid w:val="009C69C3"/>
    <w:rsid w:val="009D0028"/>
    <w:rsid w:val="009D00D7"/>
    <w:rsid w:val="009D0F38"/>
    <w:rsid w:val="009D2A84"/>
    <w:rsid w:val="009D378E"/>
    <w:rsid w:val="009D5B6D"/>
    <w:rsid w:val="009D6302"/>
    <w:rsid w:val="009D73CA"/>
    <w:rsid w:val="009D7DA9"/>
    <w:rsid w:val="009E0039"/>
    <w:rsid w:val="009E056A"/>
    <w:rsid w:val="009E0C45"/>
    <w:rsid w:val="009E325C"/>
    <w:rsid w:val="009E3261"/>
    <w:rsid w:val="009E667E"/>
    <w:rsid w:val="009F01AD"/>
    <w:rsid w:val="009F4D0A"/>
    <w:rsid w:val="009F5B56"/>
    <w:rsid w:val="009F77EB"/>
    <w:rsid w:val="00A00907"/>
    <w:rsid w:val="00A013B6"/>
    <w:rsid w:val="00A0196D"/>
    <w:rsid w:val="00A01CE9"/>
    <w:rsid w:val="00A0538A"/>
    <w:rsid w:val="00A05E55"/>
    <w:rsid w:val="00A07000"/>
    <w:rsid w:val="00A10CCC"/>
    <w:rsid w:val="00A12EA0"/>
    <w:rsid w:val="00A13FEA"/>
    <w:rsid w:val="00A16F67"/>
    <w:rsid w:val="00A20B9F"/>
    <w:rsid w:val="00A24646"/>
    <w:rsid w:val="00A248EF"/>
    <w:rsid w:val="00A2537F"/>
    <w:rsid w:val="00A279DF"/>
    <w:rsid w:val="00A31BC8"/>
    <w:rsid w:val="00A31CD5"/>
    <w:rsid w:val="00A3298F"/>
    <w:rsid w:val="00A33901"/>
    <w:rsid w:val="00A33B91"/>
    <w:rsid w:val="00A34BB4"/>
    <w:rsid w:val="00A35417"/>
    <w:rsid w:val="00A36D3E"/>
    <w:rsid w:val="00A37E4A"/>
    <w:rsid w:val="00A4107F"/>
    <w:rsid w:val="00A41CA9"/>
    <w:rsid w:val="00A42C44"/>
    <w:rsid w:val="00A43176"/>
    <w:rsid w:val="00A43E1E"/>
    <w:rsid w:val="00A45159"/>
    <w:rsid w:val="00A47A08"/>
    <w:rsid w:val="00A51D2C"/>
    <w:rsid w:val="00A5288E"/>
    <w:rsid w:val="00A530F7"/>
    <w:rsid w:val="00A5337A"/>
    <w:rsid w:val="00A569E7"/>
    <w:rsid w:val="00A56CC2"/>
    <w:rsid w:val="00A6057C"/>
    <w:rsid w:val="00A60D1F"/>
    <w:rsid w:val="00A61C66"/>
    <w:rsid w:val="00A621BD"/>
    <w:rsid w:val="00A6315E"/>
    <w:rsid w:val="00A63214"/>
    <w:rsid w:val="00A64FA2"/>
    <w:rsid w:val="00A65E89"/>
    <w:rsid w:val="00A741A4"/>
    <w:rsid w:val="00A74D78"/>
    <w:rsid w:val="00A74E62"/>
    <w:rsid w:val="00A7538E"/>
    <w:rsid w:val="00A75399"/>
    <w:rsid w:val="00A818B3"/>
    <w:rsid w:val="00A83650"/>
    <w:rsid w:val="00A87AFE"/>
    <w:rsid w:val="00A908B2"/>
    <w:rsid w:val="00A90ADD"/>
    <w:rsid w:val="00A90FC2"/>
    <w:rsid w:val="00A95C40"/>
    <w:rsid w:val="00AA4D10"/>
    <w:rsid w:val="00AA618A"/>
    <w:rsid w:val="00AA630B"/>
    <w:rsid w:val="00AA772F"/>
    <w:rsid w:val="00AB38F7"/>
    <w:rsid w:val="00AB3B67"/>
    <w:rsid w:val="00AB4B0E"/>
    <w:rsid w:val="00AB4B90"/>
    <w:rsid w:val="00AB55D4"/>
    <w:rsid w:val="00AB665E"/>
    <w:rsid w:val="00AC2AB2"/>
    <w:rsid w:val="00AC3BDC"/>
    <w:rsid w:val="00AC64D9"/>
    <w:rsid w:val="00AC6E95"/>
    <w:rsid w:val="00AC765F"/>
    <w:rsid w:val="00AC7878"/>
    <w:rsid w:val="00AC79F4"/>
    <w:rsid w:val="00AD1D94"/>
    <w:rsid w:val="00AD2942"/>
    <w:rsid w:val="00AD5B64"/>
    <w:rsid w:val="00AD5D49"/>
    <w:rsid w:val="00AE0233"/>
    <w:rsid w:val="00AE41DD"/>
    <w:rsid w:val="00AE4915"/>
    <w:rsid w:val="00AE601E"/>
    <w:rsid w:val="00AF05DE"/>
    <w:rsid w:val="00AF4DFD"/>
    <w:rsid w:val="00AF7185"/>
    <w:rsid w:val="00B01698"/>
    <w:rsid w:val="00B05D01"/>
    <w:rsid w:val="00B07069"/>
    <w:rsid w:val="00B0750E"/>
    <w:rsid w:val="00B11B43"/>
    <w:rsid w:val="00B11E5C"/>
    <w:rsid w:val="00B13396"/>
    <w:rsid w:val="00B13CF6"/>
    <w:rsid w:val="00B21E26"/>
    <w:rsid w:val="00B24EE6"/>
    <w:rsid w:val="00B2616F"/>
    <w:rsid w:val="00B3074F"/>
    <w:rsid w:val="00B31492"/>
    <w:rsid w:val="00B3160A"/>
    <w:rsid w:val="00B31625"/>
    <w:rsid w:val="00B326E9"/>
    <w:rsid w:val="00B330A7"/>
    <w:rsid w:val="00B3525A"/>
    <w:rsid w:val="00B354D7"/>
    <w:rsid w:val="00B35970"/>
    <w:rsid w:val="00B43D38"/>
    <w:rsid w:val="00B459A3"/>
    <w:rsid w:val="00B50199"/>
    <w:rsid w:val="00B504FA"/>
    <w:rsid w:val="00B5226D"/>
    <w:rsid w:val="00B53E46"/>
    <w:rsid w:val="00B56184"/>
    <w:rsid w:val="00B57638"/>
    <w:rsid w:val="00B64B94"/>
    <w:rsid w:val="00B658FC"/>
    <w:rsid w:val="00B66203"/>
    <w:rsid w:val="00B67FA6"/>
    <w:rsid w:val="00B72091"/>
    <w:rsid w:val="00B73AB3"/>
    <w:rsid w:val="00B745EC"/>
    <w:rsid w:val="00B74D13"/>
    <w:rsid w:val="00B7690F"/>
    <w:rsid w:val="00B82ED8"/>
    <w:rsid w:val="00B83DD1"/>
    <w:rsid w:val="00B83F51"/>
    <w:rsid w:val="00B862CB"/>
    <w:rsid w:val="00B87065"/>
    <w:rsid w:val="00B90245"/>
    <w:rsid w:val="00B916C2"/>
    <w:rsid w:val="00B91D42"/>
    <w:rsid w:val="00B92899"/>
    <w:rsid w:val="00B93795"/>
    <w:rsid w:val="00B959F9"/>
    <w:rsid w:val="00B9629F"/>
    <w:rsid w:val="00B975DC"/>
    <w:rsid w:val="00BA3C09"/>
    <w:rsid w:val="00BA5906"/>
    <w:rsid w:val="00BA68F5"/>
    <w:rsid w:val="00BA7884"/>
    <w:rsid w:val="00BB0D11"/>
    <w:rsid w:val="00BB206F"/>
    <w:rsid w:val="00BB413E"/>
    <w:rsid w:val="00BB6D65"/>
    <w:rsid w:val="00BB7163"/>
    <w:rsid w:val="00BC49B0"/>
    <w:rsid w:val="00BD15DE"/>
    <w:rsid w:val="00BD1EF8"/>
    <w:rsid w:val="00BD2443"/>
    <w:rsid w:val="00BD3E56"/>
    <w:rsid w:val="00BE064C"/>
    <w:rsid w:val="00BE0843"/>
    <w:rsid w:val="00BE0EB6"/>
    <w:rsid w:val="00BE1CED"/>
    <w:rsid w:val="00BE1DDC"/>
    <w:rsid w:val="00BE2A35"/>
    <w:rsid w:val="00BE3AE0"/>
    <w:rsid w:val="00BE3D73"/>
    <w:rsid w:val="00BE45AD"/>
    <w:rsid w:val="00BE47D4"/>
    <w:rsid w:val="00BE60AC"/>
    <w:rsid w:val="00BE7499"/>
    <w:rsid w:val="00BE7990"/>
    <w:rsid w:val="00BE7B19"/>
    <w:rsid w:val="00BF26B6"/>
    <w:rsid w:val="00BF2B05"/>
    <w:rsid w:val="00BF38EE"/>
    <w:rsid w:val="00BF5131"/>
    <w:rsid w:val="00BF6F12"/>
    <w:rsid w:val="00C03E88"/>
    <w:rsid w:val="00C04F77"/>
    <w:rsid w:val="00C06A3D"/>
    <w:rsid w:val="00C16741"/>
    <w:rsid w:val="00C2357E"/>
    <w:rsid w:val="00C2731A"/>
    <w:rsid w:val="00C32DA1"/>
    <w:rsid w:val="00C33C38"/>
    <w:rsid w:val="00C351A3"/>
    <w:rsid w:val="00C35616"/>
    <w:rsid w:val="00C40910"/>
    <w:rsid w:val="00C41C4F"/>
    <w:rsid w:val="00C43095"/>
    <w:rsid w:val="00C435AC"/>
    <w:rsid w:val="00C452FC"/>
    <w:rsid w:val="00C4536A"/>
    <w:rsid w:val="00C474F8"/>
    <w:rsid w:val="00C4771D"/>
    <w:rsid w:val="00C47BF4"/>
    <w:rsid w:val="00C53589"/>
    <w:rsid w:val="00C5461E"/>
    <w:rsid w:val="00C56171"/>
    <w:rsid w:val="00C60B95"/>
    <w:rsid w:val="00C60B96"/>
    <w:rsid w:val="00C61A2C"/>
    <w:rsid w:val="00C634D0"/>
    <w:rsid w:val="00C6403D"/>
    <w:rsid w:val="00C664F3"/>
    <w:rsid w:val="00C67671"/>
    <w:rsid w:val="00C70B8C"/>
    <w:rsid w:val="00C7114B"/>
    <w:rsid w:val="00C712F8"/>
    <w:rsid w:val="00C72CEA"/>
    <w:rsid w:val="00C743C1"/>
    <w:rsid w:val="00C74D66"/>
    <w:rsid w:val="00C75CB0"/>
    <w:rsid w:val="00C75E6C"/>
    <w:rsid w:val="00C76858"/>
    <w:rsid w:val="00C772DB"/>
    <w:rsid w:val="00C77F40"/>
    <w:rsid w:val="00C808F9"/>
    <w:rsid w:val="00C82B72"/>
    <w:rsid w:val="00C83F3C"/>
    <w:rsid w:val="00C85C34"/>
    <w:rsid w:val="00C8661F"/>
    <w:rsid w:val="00C942BA"/>
    <w:rsid w:val="00C94434"/>
    <w:rsid w:val="00C95655"/>
    <w:rsid w:val="00C96E14"/>
    <w:rsid w:val="00C97C19"/>
    <w:rsid w:val="00CA0D03"/>
    <w:rsid w:val="00CA1153"/>
    <w:rsid w:val="00CA1254"/>
    <w:rsid w:val="00CA2CCD"/>
    <w:rsid w:val="00CA2EB3"/>
    <w:rsid w:val="00CA4D7F"/>
    <w:rsid w:val="00CA4FC7"/>
    <w:rsid w:val="00CA5EEA"/>
    <w:rsid w:val="00CA703D"/>
    <w:rsid w:val="00CA7C23"/>
    <w:rsid w:val="00CA7F2F"/>
    <w:rsid w:val="00CB17B4"/>
    <w:rsid w:val="00CB3E8E"/>
    <w:rsid w:val="00CB4609"/>
    <w:rsid w:val="00CB6338"/>
    <w:rsid w:val="00CB7039"/>
    <w:rsid w:val="00CC3672"/>
    <w:rsid w:val="00CC406D"/>
    <w:rsid w:val="00CC5351"/>
    <w:rsid w:val="00CD2C7D"/>
    <w:rsid w:val="00CD6D01"/>
    <w:rsid w:val="00CD6F7F"/>
    <w:rsid w:val="00CE042E"/>
    <w:rsid w:val="00CE4159"/>
    <w:rsid w:val="00CE564B"/>
    <w:rsid w:val="00CE62DC"/>
    <w:rsid w:val="00CE6693"/>
    <w:rsid w:val="00CF0961"/>
    <w:rsid w:val="00CF21C2"/>
    <w:rsid w:val="00CF3D5A"/>
    <w:rsid w:val="00CF7368"/>
    <w:rsid w:val="00D00810"/>
    <w:rsid w:val="00D0114F"/>
    <w:rsid w:val="00D01721"/>
    <w:rsid w:val="00D04C17"/>
    <w:rsid w:val="00D0552C"/>
    <w:rsid w:val="00D05951"/>
    <w:rsid w:val="00D0730A"/>
    <w:rsid w:val="00D10E9D"/>
    <w:rsid w:val="00D11B7B"/>
    <w:rsid w:val="00D12161"/>
    <w:rsid w:val="00D14D11"/>
    <w:rsid w:val="00D152D6"/>
    <w:rsid w:val="00D15731"/>
    <w:rsid w:val="00D21653"/>
    <w:rsid w:val="00D236BB"/>
    <w:rsid w:val="00D2507C"/>
    <w:rsid w:val="00D25A76"/>
    <w:rsid w:val="00D271B2"/>
    <w:rsid w:val="00D30CFA"/>
    <w:rsid w:val="00D31B1B"/>
    <w:rsid w:val="00D31E9C"/>
    <w:rsid w:val="00D3314B"/>
    <w:rsid w:val="00D33477"/>
    <w:rsid w:val="00D343AA"/>
    <w:rsid w:val="00D3454E"/>
    <w:rsid w:val="00D365E0"/>
    <w:rsid w:val="00D40D30"/>
    <w:rsid w:val="00D41385"/>
    <w:rsid w:val="00D428B1"/>
    <w:rsid w:val="00D442E1"/>
    <w:rsid w:val="00D477B1"/>
    <w:rsid w:val="00D47894"/>
    <w:rsid w:val="00D478EF"/>
    <w:rsid w:val="00D501EF"/>
    <w:rsid w:val="00D50C81"/>
    <w:rsid w:val="00D5274A"/>
    <w:rsid w:val="00D527CB"/>
    <w:rsid w:val="00D52AAA"/>
    <w:rsid w:val="00D57DC5"/>
    <w:rsid w:val="00D57FEC"/>
    <w:rsid w:val="00D60732"/>
    <w:rsid w:val="00D60CA2"/>
    <w:rsid w:val="00D615C8"/>
    <w:rsid w:val="00D6432D"/>
    <w:rsid w:val="00D6744B"/>
    <w:rsid w:val="00D71FFC"/>
    <w:rsid w:val="00D752BF"/>
    <w:rsid w:val="00D7665F"/>
    <w:rsid w:val="00D8236C"/>
    <w:rsid w:val="00D83246"/>
    <w:rsid w:val="00D91BFC"/>
    <w:rsid w:val="00D92B7C"/>
    <w:rsid w:val="00D93964"/>
    <w:rsid w:val="00D93FE4"/>
    <w:rsid w:val="00D96E29"/>
    <w:rsid w:val="00DA1D50"/>
    <w:rsid w:val="00DA3012"/>
    <w:rsid w:val="00DA3623"/>
    <w:rsid w:val="00DA3ADF"/>
    <w:rsid w:val="00DA578D"/>
    <w:rsid w:val="00DB0F59"/>
    <w:rsid w:val="00DB1228"/>
    <w:rsid w:val="00DB1CDA"/>
    <w:rsid w:val="00DB2D70"/>
    <w:rsid w:val="00DB2ED7"/>
    <w:rsid w:val="00DB7FB8"/>
    <w:rsid w:val="00DC1B96"/>
    <w:rsid w:val="00DC2792"/>
    <w:rsid w:val="00DC42EF"/>
    <w:rsid w:val="00DC4ADC"/>
    <w:rsid w:val="00DC4E13"/>
    <w:rsid w:val="00DC5F1C"/>
    <w:rsid w:val="00DC6B00"/>
    <w:rsid w:val="00DD0BAB"/>
    <w:rsid w:val="00DD3DA5"/>
    <w:rsid w:val="00DD447B"/>
    <w:rsid w:val="00DD480D"/>
    <w:rsid w:val="00DD6B73"/>
    <w:rsid w:val="00DE1F8E"/>
    <w:rsid w:val="00DE2B53"/>
    <w:rsid w:val="00DE2F32"/>
    <w:rsid w:val="00DE3A46"/>
    <w:rsid w:val="00DE3E08"/>
    <w:rsid w:val="00DE3F02"/>
    <w:rsid w:val="00DE4808"/>
    <w:rsid w:val="00DE4BE1"/>
    <w:rsid w:val="00DE5216"/>
    <w:rsid w:val="00DE542F"/>
    <w:rsid w:val="00DE7368"/>
    <w:rsid w:val="00DE7449"/>
    <w:rsid w:val="00DE7D53"/>
    <w:rsid w:val="00DE7ED9"/>
    <w:rsid w:val="00DF0DEE"/>
    <w:rsid w:val="00DF2433"/>
    <w:rsid w:val="00DF4590"/>
    <w:rsid w:val="00DF5AD8"/>
    <w:rsid w:val="00E00226"/>
    <w:rsid w:val="00E009B4"/>
    <w:rsid w:val="00E016D4"/>
    <w:rsid w:val="00E02198"/>
    <w:rsid w:val="00E02DE6"/>
    <w:rsid w:val="00E10B0D"/>
    <w:rsid w:val="00E11C04"/>
    <w:rsid w:val="00E13F41"/>
    <w:rsid w:val="00E150C4"/>
    <w:rsid w:val="00E20EA2"/>
    <w:rsid w:val="00E24CAA"/>
    <w:rsid w:val="00E2754F"/>
    <w:rsid w:val="00E303EC"/>
    <w:rsid w:val="00E3225D"/>
    <w:rsid w:val="00E34A0B"/>
    <w:rsid w:val="00E35747"/>
    <w:rsid w:val="00E376EF"/>
    <w:rsid w:val="00E37981"/>
    <w:rsid w:val="00E4022F"/>
    <w:rsid w:val="00E40466"/>
    <w:rsid w:val="00E4152D"/>
    <w:rsid w:val="00E424B2"/>
    <w:rsid w:val="00E42E92"/>
    <w:rsid w:val="00E43A2F"/>
    <w:rsid w:val="00E43F31"/>
    <w:rsid w:val="00E50C05"/>
    <w:rsid w:val="00E50EC1"/>
    <w:rsid w:val="00E51016"/>
    <w:rsid w:val="00E5111D"/>
    <w:rsid w:val="00E526C4"/>
    <w:rsid w:val="00E529DA"/>
    <w:rsid w:val="00E55144"/>
    <w:rsid w:val="00E567DE"/>
    <w:rsid w:val="00E56F2C"/>
    <w:rsid w:val="00E62E5A"/>
    <w:rsid w:val="00E63628"/>
    <w:rsid w:val="00E64631"/>
    <w:rsid w:val="00E66387"/>
    <w:rsid w:val="00E742E8"/>
    <w:rsid w:val="00E80266"/>
    <w:rsid w:val="00E8115B"/>
    <w:rsid w:val="00E81FA4"/>
    <w:rsid w:val="00E8216D"/>
    <w:rsid w:val="00E82E0C"/>
    <w:rsid w:val="00E8457B"/>
    <w:rsid w:val="00E84C3D"/>
    <w:rsid w:val="00E85949"/>
    <w:rsid w:val="00E85A5F"/>
    <w:rsid w:val="00E93F6A"/>
    <w:rsid w:val="00E9429B"/>
    <w:rsid w:val="00E9450E"/>
    <w:rsid w:val="00E94C2C"/>
    <w:rsid w:val="00E95ECE"/>
    <w:rsid w:val="00E979F8"/>
    <w:rsid w:val="00EA3D6C"/>
    <w:rsid w:val="00EA4BBF"/>
    <w:rsid w:val="00EA50F0"/>
    <w:rsid w:val="00EA54E1"/>
    <w:rsid w:val="00EA6B28"/>
    <w:rsid w:val="00EA6E01"/>
    <w:rsid w:val="00EB3EA6"/>
    <w:rsid w:val="00EB492F"/>
    <w:rsid w:val="00EB7BB4"/>
    <w:rsid w:val="00EC2769"/>
    <w:rsid w:val="00EC5383"/>
    <w:rsid w:val="00EC5CFB"/>
    <w:rsid w:val="00EC6E9C"/>
    <w:rsid w:val="00EC7A50"/>
    <w:rsid w:val="00ED2D07"/>
    <w:rsid w:val="00ED334D"/>
    <w:rsid w:val="00ED41C0"/>
    <w:rsid w:val="00ED4B61"/>
    <w:rsid w:val="00ED7B6B"/>
    <w:rsid w:val="00EE0EDB"/>
    <w:rsid w:val="00EE2A39"/>
    <w:rsid w:val="00EE588D"/>
    <w:rsid w:val="00EE6D90"/>
    <w:rsid w:val="00EE784C"/>
    <w:rsid w:val="00EE7B51"/>
    <w:rsid w:val="00EF13B2"/>
    <w:rsid w:val="00EF2732"/>
    <w:rsid w:val="00EF2FE0"/>
    <w:rsid w:val="00EF614D"/>
    <w:rsid w:val="00EF6458"/>
    <w:rsid w:val="00EF68E1"/>
    <w:rsid w:val="00EF69C9"/>
    <w:rsid w:val="00F00BF1"/>
    <w:rsid w:val="00F01B1E"/>
    <w:rsid w:val="00F02947"/>
    <w:rsid w:val="00F02B41"/>
    <w:rsid w:val="00F036B4"/>
    <w:rsid w:val="00F0375E"/>
    <w:rsid w:val="00F04514"/>
    <w:rsid w:val="00F045B5"/>
    <w:rsid w:val="00F0498D"/>
    <w:rsid w:val="00F052F7"/>
    <w:rsid w:val="00F05D40"/>
    <w:rsid w:val="00F069D2"/>
    <w:rsid w:val="00F072F8"/>
    <w:rsid w:val="00F07B60"/>
    <w:rsid w:val="00F10C4B"/>
    <w:rsid w:val="00F11846"/>
    <w:rsid w:val="00F138EF"/>
    <w:rsid w:val="00F139CB"/>
    <w:rsid w:val="00F1405A"/>
    <w:rsid w:val="00F142C9"/>
    <w:rsid w:val="00F150A2"/>
    <w:rsid w:val="00F15315"/>
    <w:rsid w:val="00F17B77"/>
    <w:rsid w:val="00F2581E"/>
    <w:rsid w:val="00F263D5"/>
    <w:rsid w:val="00F27795"/>
    <w:rsid w:val="00F27874"/>
    <w:rsid w:val="00F33606"/>
    <w:rsid w:val="00F33DDE"/>
    <w:rsid w:val="00F34638"/>
    <w:rsid w:val="00F3643C"/>
    <w:rsid w:val="00F377BE"/>
    <w:rsid w:val="00F42846"/>
    <w:rsid w:val="00F43548"/>
    <w:rsid w:val="00F50662"/>
    <w:rsid w:val="00F50A86"/>
    <w:rsid w:val="00F51929"/>
    <w:rsid w:val="00F63CA8"/>
    <w:rsid w:val="00F63FAA"/>
    <w:rsid w:val="00F65FF6"/>
    <w:rsid w:val="00F7062A"/>
    <w:rsid w:val="00F71DB7"/>
    <w:rsid w:val="00F71E86"/>
    <w:rsid w:val="00F72279"/>
    <w:rsid w:val="00F72D09"/>
    <w:rsid w:val="00F75FE4"/>
    <w:rsid w:val="00F801C8"/>
    <w:rsid w:val="00F81459"/>
    <w:rsid w:val="00F81880"/>
    <w:rsid w:val="00F8233D"/>
    <w:rsid w:val="00F825F3"/>
    <w:rsid w:val="00F82BF2"/>
    <w:rsid w:val="00F83F9E"/>
    <w:rsid w:val="00F860E6"/>
    <w:rsid w:val="00F91CE5"/>
    <w:rsid w:val="00F932F9"/>
    <w:rsid w:val="00F9484F"/>
    <w:rsid w:val="00F96EE2"/>
    <w:rsid w:val="00F977CC"/>
    <w:rsid w:val="00FA127C"/>
    <w:rsid w:val="00FA1519"/>
    <w:rsid w:val="00FA1685"/>
    <w:rsid w:val="00FA59A1"/>
    <w:rsid w:val="00FB3BF2"/>
    <w:rsid w:val="00FB6DCD"/>
    <w:rsid w:val="00FB6E85"/>
    <w:rsid w:val="00FC334B"/>
    <w:rsid w:val="00FC3DA5"/>
    <w:rsid w:val="00FC519B"/>
    <w:rsid w:val="00FC732D"/>
    <w:rsid w:val="00FD023E"/>
    <w:rsid w:val="00FD414E"/>
    <w:rsid w:val="00FD4D01"/>
    <w:rsid w:val="00FD5D86"/>
    <w:rsid w:val="00FD6247"/>
    <w:rsid w:val="00FD6A0E"/>
    <w:rsid w:val="00FE0520"/>
    <w:rsid w:val="00FE1C50"/>
    <w:rsid w:val="00FE62E5"/>
    <w:rsid w:val="00FE6FF2"/>
    <w:rsid w:val="00FE78FA"/>
    <w:rsid w:val="00FF1A6F"/>
    <w:rsid w:val="00FF1F0C"/>
    <w:rsid w:val="00FF343F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6D2120FB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uiPriority w:val="99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uiPriority w:val="99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iPriority w:val="99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77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00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053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996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99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62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613D2-CBA8-42DE-ACF0-0F296DC05F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220553-DCF5-4379-8168-1769962E9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5ebc7-7799-4f4d-b024-566756c4d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93010F-45EB-4E81-AF79-21A14D93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14</Pages>
  <Words>3043</Words>
  <Characters>17346</Characters>
  <Application>Microsoft Office Word</Application>
  <DocSecurity>0</DocSecurity>
  <Lines>144</Lines>
  <Paragraphs>40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PG00_Procedura per la gestione della documentazione di progettazione, gestione e sviluppo del sistema di conservazione</vt:lpstr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20349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PG00_Procedura per la gestione della documentazione di progettazione, gestione e sviluppo del sistema di conservazione</dc:title>
  <dc:subject/>
  <dc:creator>Silvia Pedroni</dc:creator>
  <cp:keywords/>
  <cp:lastModifiedBy>Giovanni Galazzini</cp:lastModifiedBy>
  <cp:revision>10</cp:revision>
  <cp:lastPrinted>2017-10-10T15:27:00Z</cp:lastPrinted>
  <dcterms:created xsi:type="dcterms:W3CDTF">2017-10-05T13:16:00Z</dcterms:created>
  <dcterms:modified xsi:type="dcterms:W3CDTF">2018-07-16T12:59:00Z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0x010100CB7916C82D0C52488E40E5A2C63920E9</vt:lpwstr>
  </property>
</Properties>
</file>