
<file path=[Content_Types].xml><?xml version="1.0" encoding="utf-8"?>
<Types xmlns="http://schemas.openxmlformats.org/package/2006/content-types">
  <Default Extension="bin" ContentType="application/vnd.ms-office.activeX"/>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35FF00" w14:textId="5343349D" w:rsidR="00260EC1" w:rsidRDefault="00097820" w:rsidP="004A2517">
      <w:pPr>
        <w:pStyle w:val="Titolo"/>
      </w:pPr>
      <w:r>
        <w:t>Verbale di Conformità Tecnica</w:t>
      </w:r>
    </w:p>
    <w:p w14:paraId="590CAD6B" w14:textId="1EE7FD3D" w:rsidR="00A023AB" w:rsidRPr="00A023AB" w:rsidRDefault="00097820" w:rsidP="004A2517">
      <w:pPr>
        <w:pStyle w:val="Sottotitolo"/>
      </w:pPr>
      <w:r>
        <w:t>Sviluppi Evolutivi SIGESS sulla piattaforma SISO</w:t>
      </w:r>
    </w:p>
    <w:p w14:paraId="487FBE43" w14:textId="77777777" w:rsidR="0089221E" w:rsidRDefault="00A023AB" w:rsidP="004A2517">
      <w:pPr>
        <w:pStyle w:val="Titlepageinfo"/>
      </w:pPr>
      <w:r>
        <w:t>Nome documento</w:t>
      </w:r>
      <w:r w:rsidR="0089221E">
        <w:t>:</w:t>
      </w:r>
    </w:p>
    <w:p w14:paraId="4C6AC721" w14:textId="20B4BB84" w:rsidR="0089221E" w:rsidRDefault="00097820" w:rsidP="004A2517">
      <w:r>
        <w:t>VECOTE – Verbale di Conformità Sviluppi SIGESS</w:t>
      </w:r>
    </w:p>
    <w:p w14:paraId="1BB71CD9" w14:textId="716DF448" w:rsidR="00DC6265" w:rsidRDefault="00CD429F" w:rsidP="004A2517">
      <w:pPr>
        <w:pStyle w:val="Titlepageinfo"/>
      </w:pPr>
      <w:r>
        <w:t>Versione Piattaforma S.I.SO</w:t>
      </w:r>
      <w:r w:rsidR="0004202B">
        <w:t xml:space="preserve"> baseline intervento</w:t>
      </w:r>
      <w:r w:rsidR="002E4B41">
        <w:t>:</w:t>
      </w:r>
    </w:p>
    <w:p w14:paraId="1534E9D7" w14:textId="77777777" w:rsidR="00CD429F" w:rsidRPr="00CD429F" w:rsidRDefault="00D605BC" w:rsidP="004A2517">
      <w:pPr>
        <w:pStyle w:val="Titlepageinfodescription"/>
      </w:pPr>
      <w:r w:rsidRPr="0004202B">
        <w:rPr>
          <w:highlight w:val="green"/>
        </w:rPr>
        <w:t>XX.YY</w:t>
      </w:r>
    </w:p>
    <w:p w14:paraId="5F211E83" w14:textId="77777777" w:rsidR="00CD4CE3" w:rsidRDefault="00CD4CE3" w:rsidP="004A2517">
      <w:pPr>
        <w:pStyle w:val="Titlepageinfo"/>
        <w:rPr>
          <w:lang w:val="en-GB"/>
        </w:rPr>
      </w:pPr>
      <w:r w:rsidRPr="0089221E">
        <w:rPr>
          <w:lang w:val="en-GB"/>
        </w:rPr>
        <w:t>Status:</w:t>
      </w:r>
    </w:p>
    <w:p w14:paraId="672A6659" w14:textId="62465714" w:rsidR="00CD4CE3" w:rsidRDefault="00CD4CE3" w:rsidP="004A2517">
      <w:pPr>
        <w:pStyle w:val="Titlepageinfodescription"/>
        <w:rPr>
          <w:lang w:val="en-GB"/>
        </w:rPr>
      </w:pPr>
      <w:r>
        <w:rPr>
          <w:lang w:val="en-GB"/>
        </w:rPr>
        <w:object w:dxaOrig="225" w:dyaOrig="225" w14:anchorId="5C10E1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08pt;height:19.5pt" o:ole="">
            <v:imagedata r:id="rId11" o:title=""/>
          </v:shape>
          <w:control r:id="rId12" w:name="OptionButton21" w:shapeid="_x0000_i1029"/>
        </w:object>
      </w:r>
      <w:r>
        <w:rPr>
          <w:lang w:val="en-GB"/>
        </w:rPr>
        <w:object w:dxaOrig="225" w:dyaOrig="225" w14:anchorId="2864B40D">
          <v:shape id="_x0000_i1031" type="#_x0000_t75" style="width:108pt;height:19.5pt" o:ole="">
            <v:imagedata r:id="rId13" o:title=""/>
          </v:shape>
          <w:control r:id="rId14" w:name="Bozza" w:shapeid="_x0000_i1031"/>
        </w:object>
      </w:r>
    </w:p>
    <w:p w14:paraId="70261B6C" w14:textId="77777777" w:rsidR="002E4B41" w:rsidRPr="00AE53E6" w:rsidRDefault="002E4B41" w:rsidP="004A2517">
      <w:pPr>
        <w:pStyle w:val="Titlepageinfo"/>
      </w:pPr>
      <w:r w:rsidRPr="00AE53E6">
        <w:t>Data:</w:t>
      </w:r>
    </w:p>
    <w:p w14:paraId="511AF41F" w14:textId="77777777" w:rsidR="002E4B41" w:rsidRPr="00D605BC" w:rsidRDefault="00D605BC" w:rsidP="004A2517">
      <w:pPr>
        <w:pStyle w:val="Titlepageinfodescription"/>
      </w:pPr>
      <w:r w:rsidRPr="00D605BC">
        <w:rPr>
          <w:highlight w:val="lightGray"/>
        </w:rPr>
        <w:t>DD/MM/YYYY</w:t>
      </w:r>
    </w:p>
    <w:p w14:paraId="03BE8952" w14:textId="77777777" w:rsidR="0089221E" w:rsidRPr="00D605BC" w:rsidRDefault="00A023AB" w:rsidP="004A2517">
      <w:pPr>
        <w:pStyle w:val="Titlepageinfo"/>
      </w:pPr>
      <w:r w:rsidRPr="00D605BC">
        <w:t>Posizione</w:t>
      </w:r>
      <w:r w:rsidR="00D605BC" w:rsidRPr="00D605BC">
        <w:t xml:space="preserve"> del </w:t>
      </w:r>
      <w:proofErr w:type="gramStart"/>
      <w:r w:rsidR="00D605BC" w:rsidRPr="00D605BC">
        <w:t>documen</w:t>
      </w:r>
      <w:r w:rsidR="00635495">
        <w:t>t</w:t>
      </w:r>
      <w:r w:rsidR="00D605BC" w:rsidRPr="00D605BC">
        <w:t>o</w:t>
      </w:r>
      <w:r w:rsidR="00D605BC">
        <w:t xml:space="preserve"> </w:t>
      </w:r>
      <w:r w:rsidR="0089221E" w:rsidRPr="00D605BC">
        <w:t>:</w:t>
      </w:r>
      <w:proofErr w:type="gramEnd"/>
    </w:p>
    <w:p w14:paraId="4066A2C9" w14:textId="77777777" w:rsidR="00A023AB" w:rsidRPr="00AE53E6" w:rsidRDefault="00D605BC" w:rsidP="004A2517">
      <w:pPr>
        <w:pStyle w:val="Contributor"/>
        <w:rPr>
          <w:highlight w:val="lightGray"/>
        </w:rPr>
      </w:pPr>
      <w:proofErr w:type="spellStart"/>
      <w:r w:rsidRPr="00AE53E6">
        <w:rPr>
          <w:highlight w:val="lightGray"/>
        </w:rPr>
        <w:t>Url</w:t>
      </w:r>
      <w:proofErr w:type="spellEnd"/>
      <w:r w:rsidRPr="00AE53E6">
        <w:rPr>
          <w:highlight w:val="lightGray"/>
        </w:rPr>
        <w:t xml:space="preserve"> o </w:t>
      </w:r>
      <w:proofErr w:type="spellStart"/>
      <w:r w:rsidRPr="00AE53E6">
        <w:rPr>
          <w:highlight w:val="lightGray"/>
        </w:rPr>
        <w:t>path</w:t>
      </w:r>
      <w:proofErr w:type="spellEnd"/>
    </w:p>
    <w:p w14:paraId="3F5BEA9F" w14:textId="77777777" w:rsidR="0089221E" w:rsidRDefault="00A023AB" w:rsidP="004A2517">
      <w:pPr>
        <w:pStyle w:val="Titlepageinfo"/>
      </w:pPr>
      <w:r>
        <w:t>Autore</w:t>
      </w:r>
      <w:r w:rsidR="0089221E">
        <w:t>:</w:t>
      </w:r>
    </w:p>
    <w:p w14:paraId="31259C2F" w14:textId="61230C27" w:rsidR="00D605BC" w:rsidRDefault="00097820" w:rsidP="004A2517">
      <w:pPr>
        <w:pStyle w:val="Contributor"/>
      </w:pPr>
      <w:r>
        <w:rPr>
          <w:highlight w:val="lightGray"/>
        </w:rPr>
        <w:t>Marco Riccardini</w:t>
      </w:r>
      <w:r w:rsidR="00D605BC" w:rsidRPr="00D605BC">
        <w:rPr>
          <w:highlight w:val="lightGray"/>
        </w:rPr>
        <w:t xml:space="preserve"> </w:t>
      </w:r>
      <w:r>
        <w:rPr>
          <w:highlight w:val="lightGray"/>
        </w:rPr>
        <w:t>– marco.riccardini@umbriadigitale.it</w:t>
      </w:r>
      <w:r w:rsidR="00D605BC">
        <w:t xml:space="preserve"> </w:t>
      </w:r>
    </w:p>
    <w:p w14:paraId="0C1AEC29" w14:textId="77777777" w:rsidR="0089221E" w:rsidRDefault="00A023AB" w:rsidP="004A2517">
      <w:pPr>
        <w:pStyle w:val="Titlepageinfo"/>
      </w:pPr>
      <w:r>
        <w:t>Collaboratori</w:t>
      </w:r>
      <w:r w:rsidR="0089221E">
        <w:t>:</w:t>
      </w:r>
    </w:p>
    <w:p w14:paraId="00835EF4" w14:textId="2EDD20D3" w:rsidR="0013610B" w:rsidRDefault="00097820" w:rsidP="004A2517">
      <w:pPr>
        <w:pStyle w:val="Contributor"/>
        <w:rPr>
          <w:rStyle w:val="Collegamentoipertestuale"/>
        </w:rPr>
      </w:pPr>
      <w:r>
        <w:rPr>
          <w:highlight w:val="lightGray"/>
        </w:rPr>
        <w:t xml:space="preserve">Paolo Colasanti – </w:t>
      </w:r>
      <w:hyperlink r:id="rId15" w:history="1">
        <w:r w:rsidRPr="001F4282">
          <w:rPr>
            <w:rStyle w:val="Collegamentoipertestuale"/>
            <w:highlight w:val="lightGray"/>
          </w:rPr>
          <w:t>paolo.colasanti@umbriadigitale.it</w:t>
        </w:r>
      </w:hyperlink>
    </w:p>
    <w:p w14:paraId="75B602B1" w14:textId="76119097" w:rsidR="0004202B" w:rsidRDefault="0004202B" w:rsidP="0004202B">
      <w:pPr>
        <w:pStyle w:val="Contributor"/>
        <w:rPr>
          <w:rStyle w:val="Collegamentoipertestuale"/>
        </w:rPr>
      </w:pPr>
      <w:r>
        <w:rPr>
          <w:highlight w:val="lightGray"/>
        </w:rPr>
        <w:t xml:space="preserve">Jamilah Taccucci – </w:t>
      </w:r>
      <w:hyperlink r:id="rId16" w:history="1">
        <w:r w:rsidRPr="00E74333">
          <w:rPr>
            <w:rStyle w:val="Collegamentoipertestuale"/>
            <w:highlight w:val="lightGray"/>
          </w:rPr>
          <w:t>jamilah.taccucci@umbriadigitale.it</w:t>
        </w:r>
      </w:hyperlink>
    </w:p>
    <w:p w14:paraId="744106CE" w14:textId="3F1E2FC2" w:rsidR="00097820" w:rsidRDefault="00097820" w:rsidP="004A2517">
      <w:pPr>
        <w:pStyle w:val="Titlepageinfo"/>
      </w:pPr>
      <w:r>
        <w:t>Riferimenti contesto esterno:</w:t>
      </w:r>
    </w:p>
    <w:p w14:paraId="627F3DED" w14:textId="77777777" w:rsidR="00097820" w:rsidRPr="00AE53E6" w:rsidRDefault="00097820" w:rsidP="004A2517">
      <w:pPr>
        <w:pStyle w:val="Contributor"/>
        <w:rPr>
          <w:highlight w:val="lightGray"/>
        </w:rPr>
      </w:pPr>
      <w:r>
        <w:rPr>
          <w:highlight w:val="lightGray"/>
        </w:rPr>
        <w:t>Progetto: SIGESS</w:t>
      </w:r>
    </w:p>
    <w:p w14:paraId="25D98608" w14:textId="0006E5F6" w:rsidR="00097820" w:rsidRPr="00AE53E6" w:rsidRDefault="00097820" w:rsidP="008D26FE">
      <w:pPr>
        <w:pStyle w:val="Contributor"/>
        <w:tabs>
          <w:tab w:val="right" w:pos="10800"/>
        </w:tabs>
        <w:rPr>
          <w:highlight w:val="lightGray"/>
        </w:rPr>
      </w:pPr>
      <w:r>
        <w:rPr>
          <w:highlight w:val="lightGray"/>
        </w:rPr>
        <w:t>Ente richiedente: ROMA CAPITALE</w:t>
      </w:r>
      <w:r w:rsidR="008D26FE">
        <w:rPr>
          <w:highlight w:val="lightGray"/>
        </w:rPr>
        <w:tab/>
      </w:r>
    </w:p>
    <w:p w14:paraId="0E843807" w14:textId="77777777" w:rsidR="00097820" w:rsidRDefault="00097820" w:rsidP="004A2517">
      <w:pPr>
        <w:pStyle w:val="Contributor"/>
        <w:rPr>
          <w:highlight w:val="lightGray"/>
        </w:rPr>
      </w:pPr>
    </w:p>
    <w:p w14:paraId="47A47912" w14:textId="34854674" w:rsidR="00097820" w:rsidRDefault="00097820" w:rsidP="004A2517">
      <w:pPr>
        <w:pStyle w:val="Contributor"/>
        <w:rPr>
          <w:highlight w:val="lightGray"/>
        </w:rPr>
      </w:pPr>
      <w:r>
        <w:rPr>
          <w:highlight w:val="lightGray"/>
        </w:rPr>
        <w:t>Soggetto Tecnico: Smartpeg</w:t>
      </w:r>
    </w:p>
    <w:p w14:paraId="0BC58B7F" w14:textId="77EC9645" w:rsidR="00097820" w:rsidRDefault="00097820" w:rsidP="004A2517">
      <w:pPr>
        <w:pStyle w:val="Contributor"/>
        <w:rPr>
          <w:highlight w:val="lightGray"/>
        </w:rPr>
      </w:pPr>
      <w:r>
        <w:rPr>
          <w:highlight w:val="lightGray"/>
        </w:rPr>
        <w:t>Riferimento tecnico: Stefano Suriani (PM)</w:t>
      </w:r>
    </w:p>
    <w:p w14:paraId="4BD00512" w14:textId="3BFA5B10" w:rsidR="00097820" w:rsidRPr="00AE53E6" w:rsidRDefault="00097820" w:rsidP="004A2517">
      <w:pPr>
        <w:pStyle w:val="Contributor"/>
        <w:rPr>
          <w:highlight w:val="lightGray"/>
        </w:rPr>
      </w:pPr>
      <w:r>
        <w:rPr>
          <w:highlight w:val="lightGray"/>
        </w:rPr>
        <w:t xml:space="preserve"> </w:t>
      </w:r>
    </w:p>
    <w:p w14:paraId="21A3DC50" w14:textId="2BFF9073" w:rsidR="00CD4CE3" w:rsidRDefault="00CD4CE3" w:rsidP="004A2517">
      <w:pPr>
        <w:pStyle w:val="Titolo1"/>
      </w:pPr>
      <w:bookmarkStart w:id="0" w:name="_Toc45527792"/>
      <w:r>
        <w:t>Introduzione</w:t>
      </w:r>
      <w:bookmarkEnd w:id="0"/>
    </w:p>
    <w:p w14:paraId="493778E1" w14:textId="7C5458DD" w:rsidR="00CD4CE3" w:rsidRDefault="00097820" w:rsidP="004A2517">
      <w:r>
        <w:t>Il presente verbale è finalizzato all’accertamento della completa corrispondenza del prodotto del progetto con gli standard tecnici e documentali della piattaforma a riuso SISO.</w:t>
      </w:r>
    </w:p>
    <w:p w14:paraId="3F7CCB65" w14:textId="3F169B6B" w:rsidR="0018175C" w:rsidRDefault="0018175C" w:rsidP="004A2517"/>
    <w:p w14:paraId="00155239" w14:textId="77777777" w:rsidR="0013610B" w:rsidRPr="0013610B" w:rsidRDefault="00110E82" w:rsidP="004A2517">
      <w:r>
        <w:t>Il documento è strutturato</w:t>
      </w:r>
      <w:r w:rsidR="0013610B">
        <w:t xml:space="preserve"> nelle seguenti sezioni:</w:t>
      </w:r>
    </w:p>
    <w:sdt>
      <w:sdtPr>
        <w:rPr>
          <w:b w:val="0"/>
          <w:color w:val="auto"/>
        </w:rPr>
        <w:id w:val="-210116259"/>
        <w:docPartObj>
          <w:docPartGallery w:val="Table of Contents"/>
          <w:docPartUnique/>
        </w:docPartObj>
      </w:sdtPr>
      <w:sdtEndPr/>
      <w:sdtContent>
        <w:p w14:paraId="5DAB6C7B" w14:textId="77777777" w:rsidR="0013610B" w:rsidRDefault="0013610B" w:rsidP="004A2517">
          <w:pPr>
            <w:pStyle w:val="Titlepageinfo"/>
          </w:pPr>
        </w:p>
        <w:p w14:paraId="33C3E415" w14:textId="437221E5" w:rsidR="008D26FE" w:rsidRDefault="00512BFE">
          <w:pPr>
            <w:pStyle w:val="Sommario1"/>
            <w:tabs>
              <w:tab w:val="left" w:pos="480"/>
              <w:tab w:val="right" w:leader="dot" w:pos="10790"/>
            </w:tabs>
            <w:rPr>
              <w:rFonts w:asciiTheme="minorHAnsi" w:eastAsiaTheme="minorEastAsia" w:hAnsiTheme="minorHAnsi" w:cstheme="minorBidi"/>
              <w:noProof/>
              <w:sz w:val="22"/>
              <w:szCs w:val="22"/>
              <w:lang w:eastAsia="it-IT"/>
            </w:rPr>
          </w:pPr>
          <w:r>
            <w:rPr>
              <w:b/>
              <w:bCs/>
            </w:rPr>
            <w:fldChar w:fldCharType="begin"/>
          </w:r>
          <w:r>
            <w:rPr>
              <w:b/>
              <w:bCs/>
            </w:rPr>
            <w:instrText xml:space="preserve"> TOC \o "1-2" \h \z \u </w:instrText>
          </w:r>
          <w:r>
            <w:rPr>
              <w:b/>
              <w:bCs/>
            </w:rPr>
            <w:fldChar w:fldCharType="separate"/>
          </w:r>
          <w:hyperlink w:anchor="_Toc45527792" w:history="1">
            <w:r w:rsidR="008D26FE" w:rsidRPr="00D73DCC">
              <w:rPr>
                <w:rStyle w:val="Collegamentoipertestuale"/>
                <w:noProof/>
              </w:rPr>
              <w:t>1</w:t>
            </w:r>
            <w:r w:rsidR="008D26FE">
              <w:rPr>
                <w:rFonts w:asciiTheme="minorHAnsi" w:eastAsiaTheme="minorEastAsia" w:hAnsiTheme="minorHAnsi" w:cstheme="minorBidi"/>
                <w:noProof/>
                <w:sz w:val="22"/>
                <w:szCs w:val="22"/>
                <w:lang w:eastAsia="it-IT"/>
              </w:rPr>
              <w:tab/>
            </w:r>
            <w:r w:rsidR="008D26FE" w:rsidRPr="00D73DCC">
              <w:rPr>
                <w:rStyle w:val="Collegamentoipertestuale"/>
                <w:noProof/>
              </w:rPr>
              <w:t>Introduzione</w:t>
            </w:r>
            <w:r w:rsidR="008D26FE">
              <w:rPr>
                <w:noProof/>
                <w:webHidden/>
              </w:rPr>
              <w:tab/>
            </w:r>
            <w:r w:rsidR="008D26FE">
              <w:rPr>
                <w:noProof/>
                <w:webHidden/>
              </w:rPr>
              <w:fldChar w:fldCharType="begin"/>
            </w:r>
            <w:r w:rsidR="008D26FE">
              <w:rPr>
                <w:noProof/>
                <w:webHidden/>
              </w:rPr>
              <w:instrText xml:space="preserve"> PAGEREF _Toc45527792 \h </w:instrText>
            </w:r>
            <w:r w:rsidR="008D26FE">
              <w:rPr>
                <w:noProof/>
                <w:webHidden/>
              </w:rPr>
            </w:r>
            <w:r w:rsidR="008D26FE">
              <w:rPr>
                <w:noProof/>
                <w:webHidden/>
              </w:rPr>
              <w:fldChar w:fldCharType="separate"/>
            </w:r>
            <w:r w:rsidR="008D26FE">
              <w:rPr>
                <w:noProof/>
                <w:webHidden/>
              </w:rPr>
              <w:t>1</w:t>
            </w:r>
            <w:r w:rsidR="008D26FE">
              <w:rPr>
                <w:noProof/>
                <w:webHidden/>
              </w:rPr>
              <w:fldChar w:fldCharType="end"/>
            </w:r>
          </w:hyperlink>
        </w:p>
        <w:p w14:paraId="7D11C1EE" w14:textId="0C758582" w:rsidR="008D26FE" w:rsidRDefault="008D26FE">
          <w:pPr>
            <w:pStyle w:val="Sommario1"/>
            <w:tabs>
              <w:tab w:val="left" w:pos="480"/>
              <w:tab w:val="right" w:leader="dot" w:pos="10790"/>
            </w:tabs>
            <w:rPr>
              <w:rFonts w:asciiTheme="minorHAnsi" w:eastAsiaTheme="minorEastAsia" w:hAnsiTheme="minorHAnsi" w:cstheme="minorBidi"/>
              <w:noProof/>
              <w:sz w:val="22"/>
              <w:szCs w:val="22"/>
              <w:lang w:eastAsia="it-IT"/>
            </w:rPr>
          </w:pPr>
          <w:hyperlink w:anchor="_Toc45527793" w:history="1">
            <w:r w:rsidRPr="00D73DCC">
              <w:rPr>
                <w:rStyle w:val="Collegamentoipertestuale"/>
                <w:noProof/>
              </w:rPr>
              <w:t>2</w:t>
            </w:r>
            <w:r>
              <w:rPr>
                <w:rFonts w:asciiTheme="minorHAnsi" w:eastAsiaTheme="minorEastAsia" w:hAnsiTheme="minorHAnsi" w:cstheme="minorBidi"/>
                <w:noProof/>
                <w:sz w:val="22"/>
                <w:szCs w:val="22"/>
                <w:lang w:eastAsia="it-IT"/>
              </w:rPr>
              <w:tab/>
            </w:r>
            <w:r w:rsidRPr="00D73DCC">
              <w:rPr>
                <w:rStyle w:val="Collegamentoipertestuale"/>
                <w:noProof/>
              </w:rPr>
              <w:t>Scopo e destinatari</w:t>
            </w:r>
            <w:r>
              <w:rPr>
                <w:noProof/>
                <w:webHidden/>
              </w:rPr>
              <w:tab/>
            </w:r>
            <w:r>
              <w:rPr>
                <w:noProof/>
                <w:webHidden/>
              </w:rPr>
              <w:fldChar w:fldCharType="begin"/>
            </w:r>
            <w:r>
              <w:rPr>
                <w:noProof/>
                <w:webHidden/>
              </w:rPr>
              <w:instrText xml:space="preserve"> PAGEREF _Toc45527793 \h </w:instrText>
            </w:r>
            <w:r>
              <w:rPr>
                <w:noProof/>
                <w:webHidden/>
              </w:rPr>
            </w:r>
            <w:r>
              <w:rPr>
                <w:noProof/>
                <w:webHidden/>
              </w:rPr>
              <w:fldChar w:fldCharType="separate"/>
            </w:r>
            <w:r>
              <w:rPr>
                <w:noProof/>
                <w:webHidden/>
              </w:rPr>
              <w:t>2</w:t>
            </w:r>
            <w:r>
              <w:rPr>
                <w:noProof/>
                <w:webHidden/>
              </w:rPr>
              <w:fldChar w:fldCharType="end"/>
            </w:r>
          </w:hyperlink>
        </w:p>
        <w:p w14:paraId="2D49D288" w14:textId="6018BFD3" w:rsidR="008D26FE" w:rsidRDefault="008D26FE">
          <w:pPr>
            <w:pStyle w:val="Sommario1"/>
            <w:tabs>
              <w:tab w:val="left" w:pos="480"/>
              <w:tab w:val="right" w:leader="dot" w:pos="10790"/>
            </w:tabs>
            <w:rPr>
              <w:rFonts w:asciiTheme="minorHAnsi" w:eastAsiaTheme="minorEastAsia" w:hAnsiTheme="minorHAnsi" w:cstheme="minorBidi"/>
              <w:noProof/>
              <w:sz w:val="22"/>
              <w:szCs w:val="22"/>
              <w:lang w:eastAsia="it-IT"/>
            </w:rPr>
          </w:pPr>
          <w:hyperlink w:anchor="_Toc45527794" w:history="1">
            <w:r w:rsidRPr="00D73DCC">
              <w:rPr>
                <w:rStyle w:val="Collegamentoipertestuale"/>
                <w:noProof/>
              </w:rPr>
              <w:t>3</w:t>
            </w:r>
            <w:r>
              <w:rPr>
                <w:rFonts w:asciiTheme="minorHAnsi" w:eastAsiaTheme="minorEastAsia" w:hAnsiTheme="minorHAnsi" w:cstheme="minorBidi"/>
                <w:noProof/>
                <w:sz w:val="22"/>
                <w:szCs w:val="22"/>
                <w:lang w:eastAsia="it-IT"/>
              </w:rPr>
              <w:tab/>
            </w:r>
            <w:r w:rsidRPr="00D73DCC">
              <w:rPr>
                <w:rStyle w:val="Collegamentoipertestuale"/>
                <w:noProof/>
              </w:rPr>
              <w:t>Riferimenti contrattuali / accordi</w:t>
            </w:r>
            <w:r>
              <w:rPr>
                <w:noProof/>
                <w:webHidden/>
              </w:rPr>
              <w:tab/>
            </w:r>
            <w:r>
              <w:rPr>
                <w:noProof/>
                <w:webHidden/>
              </w:rPr>
              <w:fldChar w:fldCharType="begin"/>
            </w:r>
            <w:r>
              <w:rPr>
                <w:noProof/>
                <w:webHidden/>
              </w:rPr>
              <w:instrText xml:space="preserve"> PAGEREF _Toc45527794 \h </w:instrText>
            </w:r>
            <w:r>
              <w:rPr>
                <w:noProof/>
                <w:webHidden/>
              </w:rPr>
            </w:r>
            <w:r>
              <w:rPr>
                <w:noProof/>
                <w:webHidden/>
              </w:rPr>
              <w:fldChar w:fldCharType="separate"/>
            </w:r>
            <w:r>
              <w:rPr>
                <w:noProof/>
                <w:webHidden/>
              </w:rPr>
              <w:t>2</w:t>
            </w:r>
            <w:r>
              <w:rPr>
                <w:noProof/>
                <w:webHidden/>
              </w:rPr>
              <w:fldChar w:fldCharType="end"/>
            </w:r>
          </w:hyperlink>
        </w:p>
        <w:p w14:paraId="041E63AE" w14:textId="6613EB41" w:rsidR="008D26FE" w:rsidRDefault="008D26FE">
          <w:pPr>
            <w:pStyle w:val="Sommario1"/>
            <w:tabs>
              <w:tab w:val="left" w:pos="480"/>
              <w:tab w:val="right" w:leader="dot" w:pos="10790"/>
            </w:tabs>
            <w:rPr>
              <w:rFonts w:asciiTheme="minorHAnsi" w:eastAsiaTheme="minorEastAsia" w:hAnsiTheme="minorHAnsi" w:cstheme="minorBidi"/>
              <w:noProof/>
              <w:sz w:val="22"/>
              <w:szCs w:val="22"/>
              <w:lang w:eastAsia="it-IT"/>
            </w:rPr>
          </w:pPr>
          <w:hyperlink w:anchor="_Toc45527795" w:history="1">
            <w:r w:rsidRPr="00D73DCC">
              <w:rPr>
                <w:rStyle w:val="Collegamentoipertestuale"/>
                <w:noProof/>
              </w:rPr>
              <w:t>4</w:t>
            </w:r>
            <w:r>
              <w:rPr>
                <w:rFonts w:asciiTheme="minorHAnsi" w:eastAsiaTheme="minorEastAsia" w:hAnsiTheme="minorHAnsi" w:cstheme="minorBidi"/>
                <w:noProof/>
                <w:sz w:val="22"/>
                <w:szCs w:val="22"/>
                <w:lang w:eastAsia="it-IT"/>
              </w:rPr>
              <w:tab/>
            </w:r>
            <w:r w:rsidRPr="00D73DCC">
              <w:rPr>
                <w:rStyle w:val="Collegamentoipertestuale"/>
                <w:noProof/>
              </w:rPr>
              <w:t>Breve descrizione del prodotto</w:t>
            </w:r>
            <w:r>
              <w:rPr>
                <w:noProof/>
                <w:webHidden/>
              </w:rPr>
              <w:tab/>
            </w:r>
            <w:r>
              <w:rPr>
                <w:noProof/>
                <w:webHidden/>
              </w:rPr>
              <w:fldChar w:fldCharType="begin"/>
            </w:r>
            <w:r>
              <w:rPr>
                <w:noProof/>
                <w:webHidden/>
              </w:rPr>
              <w:instrText xml:space="preserve"> PAGEREF _Toc45527795 \h </w:instrText>
            </w:r>
            <w:r>
              <w:rPr>
                <w:noProof/>
                <w:webHidden/>
              </w:rPr>
            </w:r>
            <w:r>
              <w:rPr>
                <w:noProof/>
                <w:webHidden/>
              </w:rPr>
              <w:fldChar w:fldCharType="separate"/>
            </w:r>
            <w:r>
              <w:rPr>
                <w:noProof/>
                <w:webHidden/>
              </w:rPr>
              <w:t>2</w:t>
            </w:r>
            <w:r>
              <w:rPr>
                <w:noProof/>
                <w:webHidden/>
              </w:rPr>
              <w:fldChar w:fldCharType="end"/>
            </w:r>
          </w:hyperlink>
        </w:p>
        <w:p w14:paraId="1CE2CD80" w14:textId="518F1FB1" w:rsidR="008D26FE" w:rsidRDefault="008D26FE">
          <w:pPr>
            <w:pStyle w:val="Sommario1"/>
            <w:tabs>
              <w:tab w:val="left" w:pos="480"/>
              <w:tab w:val="right" w:leader="dot" w:pos="10790"/>
            </w:tabs>
            <w:rPr>
              <w:rFonts w:asciiTheme="minorHAnsi" w:eastAsiaTheme="minorEastAsia" w:hAnsiTheme="minorHAnsi" w:cstheme="minorBidi"/>
              <w:noProof/>
              <w:sz w:val="22"/>
              <w:szCs w:val="22"/>
              <w:lang w:eastAsia="it-IT"/>
            </w:rPr>
          </w:pPr>
          <w:hyperlink w:anchor="_Toc45527796" w:history="1">
            <w:r w:rsidRPr="00D73DCC">
              <w:rPr>
                <w:rStyle w:val="Collegamentoipertestuale"/>
                <w:noProof/>
              </w:rPr>
              <w:t>5</w:t>
            </w:r>
            <w:r>
              <w:rPr>
                <w:rFonts w:asciiTheme="minorHAnsi" w:eastAsiaTheme="minorEastAsia" w:hAnsiTheme="minorHAnsi" w:cstheme="minorBidi"/>
                <w:noProof/>
                <w:sz w:val="22"/>
                <w:szCs w:val="22"/>
                <w:lang w:eastAsia="it-IT"/>
              </w:rPr>
              <w:tab/>
            </w:r>
            <w:r w:rsidRPr="00D73DCC">
              <w:rPr>
                <w:rStyle w:val="Collegamentoipertestuale"/>
                <w:noProof/>
              </w:rPr>
              <w:t>Breve descrizione sulle modalità di lavoro e di collaborazione fra il contesto esterno e il maintainer della soluzione attuata durante lo sviluppo del prodotto</w:t>
            </w:r>
            <w:r>
              <w:rPr>
                <w:noProof/>
                <w:webHidden/>
              </w:rPr>
              <w:tab/>
            </w:r>
            <w:r>
              <w:rPr>
                <w:noProof/>
                <w:webHidden/>
              </w:rPr>
              <w:fldChar w:fldCharType="begin"/>
            </w:r>
            <w:r>
              <w:rPr>
                <w:noProof/>
                <w:webHidden/>
              </w:rPr>
              <w:instrText xml:space="preserve"> PAGEREF _Toc45527796 \h </w:instrText>
            </w:r>
            <w:r>
              <w:rPr>
                <w:noProof/>
                <w:webHidden/>
              </w:rPr>
            </w:r>
            <w:r>
              <w:rPr>
                <w:noProof/>
                <w:webHidden/>
              </w:rPr>
              <w:fldChar w:fldCharType="separate"/>
            </w:r>
            <w:r>
              <w:rPr>
                <w:noProof/>
                <w:webHidden/>
              </w:rPr>
              <w:t>3</w:t>
            </w:r>
            <w:r>
              <w:rPr>
                <w:noProof/>
                <w:webHidden/>
              </w:rPr>
              <w:fldChar w:fldCharType="end"/>
            </w:r>
          </w:hyperlink>
        </w:p>
        <w:p w14:paraId="43F25F52" w14:textId="05A39167" w:rsidR="008D26FE" w:rsidRDefault="008D26FE">
          <w:pPr>
            <w:pStyle w:val="Sommario1"/>
            <w:tabs>
              <w:tab w:val="left" w:pos="480"/>
              <w:tab w:val="right" w:leader="dot" w:pos="10790"/>
            </w:tabs>
            <w:rPr>
              <w:rFonts w:asciiTheme="minorHAnsi" w:eastAsiaTheme="minorEastAsia" w:hAnsiTheme="minorHAnsi" w:cstheme="minorBidi"/>
              <w:noProof/>
              <w:sz w:val="22"/>
              <w:szCs w:val="22"/>
              <w:lang w:eastAsia="it-IT"/>
            </w:rPr>
          </w:pPr>
          <w:hyperlink w:anchor="_Toc45527797" w:history="1">
            <w:r w:rsidRPr="00D73DCC">
              <w:rPr>
                <w:rStyle w:val="Collegamentoipertestuale"/>
                <w:noProof/>
              </w:rPr>
              <w:t>6</w:t>
            </w:r>
            <w:r>
              <w:rPr>
                <w:rFonts w:asciiTheme="minorHAnsi" w:eastAsiaTheme="minorEastAsia" w:hAnsiTheme="minorHAnsi" w:cstheme="minorBidi"/>
                <w:noProof/>
                <w:sz w:val="22"/>
                <w:szCs w:val="22"/>
                <w:lang w:eastAsia="it-IT"/>
              </w:rPr>
              <w:tab/>
            </w:r>
            <w:r w:rsidRPr="00D73DCC">
              <w:rPr>
                <w:rStyle w:val="Collegamentoipertestuale"/>
                <w:noProof/>
              </w:rPr>
              <w:t>Ambiente e baseline di verifica</w:t>
            </w:r>
            <w:r>
              <w:rPr>
                <w:noProof/>
                <w:webHidden/>
              </w:rPr>
              <w:tab/>
            </w:r>
            <w:r>
              <w:rPr>
                <w:noProof/>
                <w:webHidden/>
              </w:rPr>
              <w:fldChar w:fldCharType="begin"/>
            </w:r>
            <w:r>
              <w:rPr>
                <w:noProof/>
                <w:webHidden/>
              </w:rPr>
              <w:instrText xml:space="preserve"> PAGEREF _Toc45527797 \h </w:instrText>
            </w:r>
            <w:r>
              <w:rPr>
                <w:noProof/>
                <w:webHidden/>
              </w:rPr>
            </w:r>
            <w:r>
              <w:rPr>
                <w:noProof/>
                <w:webHidden/>
              </w:rPr>
              <w:fldChar w:fldCharType="separate"/>
            </w:r>
            <w:r>
              <w:rPr>
                <w:noProof/>
                <w:webHidden/>
              </w:rPr>
              <w:t>3</w:t>
            </w:r>
            <w:r>
              <w:rPr>
                <w:noProof/>
                <w:webHidden/>
              </w:rPr>
              <w:fldChar w:fldCharType="end"/>
            </w:r>
          </w:hyperlink>
        </w:p>
        <w:p w14:paraId="443FB2FE" w14:textId="682817BD" w:rsidR="008D26FE" w:rsidRDefault="008D26FE">
          <w:pPr>
            <w:pStyle w:val="Sommario1"/>
            <w:tabs>
              <w:tab w:val="left" w:pos="480"/>
              <w:tab w:val="right" w:leader="dot" w:pos="10790"/>
            </w:tabs>
            <w:rPr>
              <w:rFonts w:asciiTheme="minorHAnsi" w:eastAsiaTheme="minorEastAsia" w:hAnsiTheme="minorHAnsi" w:cstheme="minorBidi"/>
              <w:noProof/>
              <w:sz w:val="22"/>
              <w:szCs w:val="22"/>
              <w:lang w:eastAsia="it-IT"/>
            </w:rPr>
          </w:pPr>
          <w:hyperlink w:anchor="_Toc45527798" w:history="1">
            <w:r w:rsidRPr="00D73DCC">
              <w:rPr>
                <w:rStyle w:val="Collegamentoipertestuale"/>
                <w:noProof/>
              </w:rPr>
              <w:t>7</w:t>
            </w:r>
            <w:r>
              <w:rPr>
                <w:rFonts w:asciiTheme="minorHAnsi" w:eastAsiaTheme="minorEastAsia" w:hAnsiTheme="minorHAnsi" w:cstheme="minorBidi"/>
                <w:noProof/>
                <w:sz w:val="22"/>
                <w:szCs w:val="22"/>
                <w:lang w:eastAsia="it-IT"/>
              </w:rPr>
              <w:tab/>
            </w:r>
            <w:r w:rsidRPr="00D73DCC">
              <w:rPr>
                <w:rStyle w:val="Collegamentoipertestuale"/>
                <w:noProof/>
              </w:rPr>
              <w:t>Check list di controllo</w:t>
            </w:r>
            <w:r>
              <w:rPr>
                <w:noProof/>
                <w:webHidden/>
              </w:rPr>
              <w:tab/>
            </w:r>
            <w:r>
              <w:rPr>
                <w:noProof/>
                <w:webHidden/>
              </w:rPr>
              <w:fldChar w:fldCharType="begin"/>
            </w:r>
            <w:r>
              <w:rPr>
                <w:noProof/>
                <w:webHidden/>
              </w:rPr>
              <w:instrText xml:space="preserve"> PAGEREF _Toc45527798 \h </w:instrText>
            </w:r>
            <w:r>
              <w:rPr>
                <w:noProof/>
                <w:webHidden/>
              </w:rPr>
            </w:r>
            <w:r>
              <w:rPr>
                <w:noProof/>
                <w:webHidden/>
              </w:rPr>
              <w:fldChar w:fldCharType="separate"/>
            </w:r>
            <w:r>
              <w:rPr>
                <w:noProof/>
                <w:webHidden/>
              </w:rPr>
              <w:t>3</w:t>
            </w:r>
            <w:r>
              <w:rPr>
                <w:noProof/>
                <w:webHidden/>
              </w:rPr>
              <w:fldChar w:fldCharType="end"/>
            </w:r>
          </w:hyperlink>
        </w:p>
        <w:p w14:paraId="5AC28AD2" w14:textId="5261093C" w:rsidR="008D26FE" w:rsidRDefault="008D26FE">
          <w:pPr>
            <w:pStyle w:val="Sommario1"/>
            <w:tabs>
              <w:tab w:val="left" w:pos="480"/>
              <w:tab w:val="right" w:leader="dot" w:pos="10790"/>
            </w:tabs>
            <w:rPr>
              <w:rFonts w:asciiTheme="minorHAnsi" w:eastAsiaTheme="minorEastAsia" w:hAnsiTheme="minorHAnsi" w:cstheme="minorBidi"/>
              <w:noProof/>
              <w:sz w:val="22"/>
              <w:szCs w:val="22"/>
              <w:lang w:eastAsia="it-IT"/>
            </w:rPr>
          </w:pPr>
          <w:hyperlink w:anchor="_Toc45527799" w:history="1">
            <w:r w:rsidRPr="00D73DCC">
              <w:rPr>
                <w:rStyle w:val="Collegamentoipertestuale"/>
                <w:noProof/>
                <w:highlight w:val="green"/>
              </w:rPr>
              <w:t>8</w:t>
            </w:r>
            <w:r>
              <w:rPr>
                <w:rFonts w:asciiTheme="minorHAnsi" w:eastAsiaTheme="minorEastAsia" w:hAnsiTheme="minorHAnsi" w:cstheme="minorBidi"/>
                <w:noProof/>
                <w:sz w:val="22"/>
                <w:szCs w:val="22"/>
                <w:lang w:eastAsia="it-IT"/>
              </w:rPr>
              <w:tab/>
            </w:r>
            <w:r w:rsidRPr="00D73DCC">
              <w:rPr>
                <w:rStyle w:val="Collegamentoipertestuale"/>
                <w:noProof/>
                <w:highlight w:val="green"/>
              </w:rPr>
              <w:t>Distinta delle attività svolte per il merge del prodotto nella baseline di piattaforma</w:t>
            </w:r>
            <w:r>
              <w:rPr>
                <w:noProof/>
                <w:webHidden/>
              </w:rPr>
              <w:tab/>
            </w:r>
            <w:r>
              <w:rPr>
                <w:noProof/>
                <w:webHidden/>
              </w:rPr>
              <w:fldChar w:fldCharType="begin"/>
            </w:r>
            <w:r>
              <w:rPr>
                <w:noProof/>
                <w:webHidden/>
              </w:rPr>
              <w:instrText xml:space="preserve"> PAGEREF _Toc45527799 \h </w:instrText>
            </w:r>
            <w:r>
              <w:rPr>
                <w:noProof/>
                <w:webHidden/>
              </w:rPr>
            </w:r>
            <w:r>
              <w:rPr>
                <w:noProof/>
                <w:webHidden/>
              </w:rPr>
              <w:fldChar w:fldCharType="separate"/>
            </w:r>
            <w:r>
              <w:rPr>
                <w:noProof/>
                <w:webHidden/>
              </w:rPr>
              <w:t>5</w:t>
            </w:r>
            <w:r>
              <w:rPr>
                <w:noProof/>
                <w:webHidden/>
              </w:rPr>
              <w:fldChar w:fldCharType="end"/>
            </w:r>
          </w:hyperlink>
        </w:p>
        <w:p w14:paraId="74547E3E" w14:textId="7311B421" w:rsidR="008D26FE" w:rsidRDefault="008D26FE">
          <w:pPr>
            <w:pStyle w:val="Sommario1"/>
            <w:tabs>
              <w:tab w:val="left" w:pos="480"/>
              <w:tab w:val="right" w:leader="dot" w:pos="10790"/>
            </w:tabs>
            <w:rPr>
              <w:rFonts w:asciiTheme="minorHAnsi" w:eastAsiaTheme="minorEastAsia" w:hAnsiTheme="minorHAnsi" w:cstheme="minorBidi"/>
              <w:noProof/>
              <w:sz w:val="22"/>
              <w:szCs w:val="22"/>
              <w:lang w:eastAsia="it-IT"/>
            </w:rPr>
          </w:pPr>
          <w:hyperlink w:anchor="_Toc45527800" w:history="1">
            <w:r w:rsidRPr="00D73DCC">
              <w:rPr>
                <w:rStyle w:val="Collegamentoipertestuale"/>
                <w:noProof/>
              </w:rPr>
              <w:t>9</w:t>
            </w:r>
            <w:r>
              <w:rPr>
                <w:rFonts w:asciiTheme="minorHAnsi" w:eastAsiaTheme="minorEastAsia" w:hAnsiTheme="minorHAnsi" w:cstheme="minorBidi"/>
                <w:noProof/>
                <w:sz w:val="22"/>
                <w:szCs w:val="22"/>
                <w:lang w:eastAsia="it-IT"/>
              </w:rPr>
              <w:tab/>
            </w:r>
            <w:r w:rsidRPr="00D73DCC">
              <w:rPr>
                <w:rStyle w:val="Collegamentoipertestuale"/>
                <w:noProof/>
              </w:rPr>
              <w:t>Configuration item generati</w:t>
            </w:r>
            <w:r>
              <w:rPr>
                <w:noProof/>
                <w:webHidden/>
              </w:rPr>
              <w:tab/>
            </w:r>
            <w:r>
              <w:rPr>
                <w:noProof/>
                <w:webHidden/>
              </w:rPr>
              <w:fldChar w:fldCharType="begin"/>
            </w:r>
            <w:r>
              <w:rPr>
                <w:noProof/>
                <w:webHidden/>
              </w:rPr>
              <w:instrText xml:space="preserve"> PAGEREF _Toc45527800 \h </w:instrText>
            </w:r>
            <w:r>
              <w:rPr>
                <w:noProof/>
                <w:webHidden/>
              </w:rPr>
            </w:r>
            <w:r>
              <w:rPr>
                <w:noProof/>
                <w:webHidden/>
              </w:rPr>
              <w:fldChar w:fldCharType="separate"/>
            </w:r>
            <w:r>
              <w:rPr>
                <w:noProof/>
                <w:webHidden/>
              </w:rPr>
              <w:t>5</w:t>
            </w:r>
            <w:r>
              <w:rPr>
                <w:noProof/>
                <w:webHidden/>
              </w:rPr>
              <w:fldChar w:fldCharType="end"/>
            </w:r>
          </w:hyperlink>
        </w:p>
        <w:p w14:paraId="687BF633" w14:textId="014E2445" w:rsidR="008D26FE" w:rsidRDefault="008D26FE">
          <w:pPr>
            <w:pStyle w:val="Sommario1"/>
            <w:tabs>
              <w:tab w:val="left" w:pos="480"/>
              <w:tab w:val="right" w:leader="dot" w:pos="10790"/>
            </w:tabs>
            <w:rPr>
              <w:rFonts w:asciiTheme="minorHAnsi" w:eastAsiaTheme="minorEastAsia" w:hAnsiTheme="minorHAnsi" w:cstheme="minorBidi"/>
              <w:noProof/>
              <w:sz w:val="22"/>
              <w:szCs w:val="22"/>
              <w:lang w:eastAsia="it-IT"/>
            </w:rPr>
          </w:pPr>
          <w:hyperlink w:anchor="_Toc45527801" w:history="1">
            <w:r w:rsidRPr="00D73DCC">
              <w:rPr>
                <w:rStyle w:val="Collegamentoipertestuale"/>
                <w:noProof/>
              </w:rPr>
              <w:t>10</w:t>
            </w:r>
            <w:r>
              <w:rPr>
                <w:rFonts w:asciiTheme="minorHAnsi" w:eastAsiaTheme="minorEastAsia" w:hAnsiTheme="minorHAnsi" w:cstheme="minorBidi"/>
                <w:noProof/>
                <w:sz w:val="22"/>
                <w:szCs w:val="22"/>
                <w:lang w:eastAsia="it-IT"/>
              </w:rPr>
              <w:tab/>
            </w:r>
            <w:r w:rsidRPr="00D73DCC">
              <w:rPr>
                <w:rStyle w:val="Collegamentoipertestuale"/>
                <w:noProof/>
              </w:rPr>
              <w:t>Metodi, ruoli e responsabilità sulla gestione del prodotto</w:t>
            </w:r>
            <w:r>
              <w:rPr>
                <w:noProof/>
                <w:webHidden/>
              </w:rPr>
              <w:tab/>
            </w:r>
            <w:r>
              <w:rPr>
                <w:noProof/>
                <w:webHidden/>
              </w:rPr>
              <w:fldChar w:fldCharType="begin"/>
            </w:r>
            <w:r>
              <w:rPr>
                <w:noProof/>
                <w:webHidden/>
              </w:rPr>
              <w:instrText xml:space="preserve"> PAGEREF _Toc45527801 \h </w:instrText>
            </w:r>
            <w:r>
              <w:rPr>
                <w:noProof/>
                <w:webHidden/>
              </w:rPr>
            </w:r>
            <w:r>
              <w:rPr>
                <w:noProof/>
                <w:webHidden/>
              </w:rPr>
              <w:fldChar w:fldCharType="separate"/>
            </w:r>
            <w:r>
              <w:rPr>
                <w:noProof/>
                <w:webHidden/>
              </w:rPr>
              <w:t>6</w:t>
            </w:r>
            <w:r>
              <w:rPr>
                <w:noProof/>
                <w:webHidden/>
              </w:rPr>
              <w:fldChar w:fldCharType="end"/>
            </w:r>
          </w:hyperlink>
        </w:p>
        <w:p w14:paraId="76A0EF18" w14:textId="3C3505E9" w:rsidR="008D26FE" w:rsidRDefault="008D26FE">
          <w:pPr>
            <w:pStyle w:val="Sommario1"/>
            <w:tabs>
              <w:tab w:val="left" w:pos="480"/>
              <w:tab w:val="right" w:leader="dot" w:pos="10790"/>
            </w:tabs>
            <w:rPr>
              <w:rFonts w:asciiTheme="minorHAnsi" w:eastAsiaTheme="minorEastAsia" w:hAnsiTheme="minorHAnsi" w:cstheme="minorBidi"/>
              <w:noProof/>
              <w:sz w:val="22"/>
              <w:szCs w:val="22"/>
              <w:lang w:eastAsia="it-IT"/>
            </w:rPr>
          </w:pPr>
          <w:hyperlink w:anchor="_Toc45527802" w:history="1">
            <w:r w:rsidRPr="00D73DCC">
              <w:rPr>
                <w:rStyle w:val="Collegamentoipertestuale"/>
                <w:noProof/>
              </w:rPr>
              <w:t>11</w:t>
            </w:r>
            <w:r>
              <w:rPr>
                <w:rFonts w:asciiTheme="minorHAnsi" w:eastAsiaTheme="minorEastAsia" w:hAnsiTheme="minorHAnsi" w:cstheme="minorBidi"/>
                <w:noProof/>
                <w:sz w:val="22"/>
                <w:szCs w:val="22"/>
                <w:lang w:eastAsia="it-IT"/>
              </w:rPr>
              <w:tab/>
            </w:r>
            <w:r w:rsidRPr="00D73DCC">
              <w:rPr>
                <w:rStyle w:val="Collegamentoipertestuale"/>
                <w:noProof/>
              </w:rPr>
              <w:t>Esito</w:t>
            </w:r>
            <w:r>
              <w:rPr>
                <w:noProof/>
                <w:webHidden/>
              </w:rPr>
              <w:tab/>
            </w:r>
            <w:r>
              <w:rPr>
                <w:noProof/>
                <w:webHidden/>
              </w:rPr>
              <w:fldChar w:fldCharType="begin"/>
            </w:r>
            <w:r>
              <w:rPr>
                <w:noProof/>
                <w:webHidden/>
              </w:rPr>
              <w:instrText xml:space="preserve"> PAGEREF _Toc45527802 \h </w:instrText>
            </w:r>
            <w:r>
              <w:rPr>
                <w:noProof/>
                <w:webHidden/>
              </w:rPr>
            </w:r>
            <w:r>
              <w:rPr>
                <w:noProof/>
                <w:webHidden/>
              </w:rPr>
              <w:fldChar w:fldCharType="separate"/>
            </w:r>
            <w:r>
              <w:rPr>
                <w:noProof/>
                <w:webHidden/>
              </w:rPr>
              <w:t>6</w:t>
            </w:r>
            <w:r>
              <w:rPr>
                <w:noProof/>
                <w:webHidden/>
              </w:rPr>
              <w:fldChar w:fldCharType="end"/>
            </w:r>
          </w:hyperlink>
        </w:p>
        <w:p w14:paraId="1701737E" w14:textId="72ED853A" w:rsidR="008D26FE" w:rsidRDefault="008D26FE">
          <w:pPr>
            <w:pStyle w:val="Sommario1"/>
            <w:tabs>
              <w:tab w:val="left" w:pos="480"/>
              <w:tab w:val="right" w:leader="dot" w:pos="10790"/>
            </w:tabs>
            <w:rPr>
              <w:rFonts w:asciiTheme="minorHAnsi" w:eastAsiaTheme="minorEastAsia" w:hAnsiTheme="minorHAnsi" w:cstheme="minorBidi"/>
              <w:noProof/>
              <w:sz w:val="22"/>
              <w:szCs w:val="22"/>
              <w:lang w:eastAsia="it-IT"/>
            </w:rPr>
          </w:pPr>
          <w:hyperlink w:anchor="_Toc45527803" w:history="1">
            <w:r w:rsidRPr="00D73DCC">
              <w:rPr>
                <w:rStyle w:val="Collegamentoipertestuale"/>
                <w:noProof/>
              </w:rPr>
              <w:t>12</w:t>
            </w:r>
            <w:r>
              <w:rPr>
                <w:rFonts w:asciiTheme="minorHAnsi" w:eastAsiaTheme="minorEastAsia" w:hAnsiTheme="minorHAnsi" w:cstheme="minorBidi"/>
                <w:noProof/>
                <w:sz w:val="22"/>
                <w:szCs w:val="22"/>
                <w:lang w:eastAsia="it-IT"/>
              </w:rPr>
              <w:tab/>
            </w:r>
            <w:r w:rsidRPr="00D73DCC">
              <w:rPr>
                <w:rStyle w:val="Collegamentoipertestuale"/>
                <w:noProof/>
              </w:rPr>
              <w:t>Attività della fase successiva</w:t>
            </w:r>
            <w:r>
              <w:rPr>
                <w:noProof/>
                <w:webHidden/>
              </w:rPr>
              <w:tab/>
            </w:r>
            <w:r>
              <w:rPr>
                <w:noProof/>
                <w:webHidden/>
              </w:rPr>
              <w:fldChar w:fldCharType="begin"/>
            </w:r>
            <w:r>
              <w:rPr>
                <w:noProof/>
                <w:webHidden/>
              </w:rPr>
              <w:instrText xml:space="preserve"> PAGEREF _Toc45527803 \h </w:instrText>
            </w:r>
            <w:r>
              <w:rPr>
                <w:noProof/>
                <w:webHidden/>
              </w:rPr>
            </w:r>
            <w:r>
              <w:rPr>
                <w:noProof/>
                <w:webHidden/>
              </w:rPr>
              <w:fldChar w:fldCharType="separate"/>
            </w:r>
            <w:r>
              <w:rPr>
                <w:noProof/>
                <w:webHidden/>
              </w:rPr>
              <w:t>6</w:t>
            </w:r>
            <w:r>
              <w:rPr>
                <w:noProof/>
                <w:webHidden/>
              </w:rPr>
              <w:fldChar w:fldCharType="end"/>
            </w:r>
          </w:hyperlink>
        </w:p>
        <w:p w14:paraId="02EB378F" w14:textId="2DB86159" w:rsidR="0013610B" w:rsidRPr="004E7E1B" w:rsidRDefault="00512BFE" w:rsidP="004A2517">
          <w:pPr>
            <w:pStyle w:val="Contributor"/>
            <w:rPr>
              <w:color w:val="0000EE"/>
            </w:rPr>
          </w:pPr>
          <w:r>
            <w:rPr>
              <w:b/>
              <w:bCs/>
            </w:rPr>
            <w:fldChar w:fldCharType="end"/>
          </w:r>
        </w:p>
      </w:sdtContent>
    </w:sdt>
    <w:p w14:paraId="516101FF" w14:textId="4C11F200" w:rsidR="00110E82" w:rsidRDefault="00110E82" w:rsidP="004A2517">
      <w:pPr>
        <w:pStyle w:val="Titolo1"/>
      </w:pPr>
      <w:bookmarkStart w:id="1" w:name="_Toc45527793"/>
      <w:r w:rsidRPr="00110E82">
        <w:t>Scopo e destinatari</w:t>
      </w:r>
      <w:bookmarkEnd w:id="1"/>
    </w:p>
    <w:p w14:paraId="43FA8C0A" w14:textId="06812381" w:rsidR="00D755BB" w:rsidRDefault="001329B7" w:rsidP="004A2517">
      <w:r>
        <w:t xml:space="preserve">Il documento deve essere utilizzato </w:t>
      </w:r>
      <w:r w:rsidR="00D755BB">
        <w:t>nell’ambito della fase di acquisizione nel laboratorio SISO di Regione Umbria dei prodotti di un progetto evolutivo di una baseline della piattaforma, nel caso in cui le attività evolutive non siano state erogate o coordinate direttamente da Umbria Digitale.</w:t>
      </w:r>
    </w:p>
    <w:p w14:paraId="7DDB2835" w14:textId="77777777" w:rsidR="00D755BB" w:rsidRDefault="00D755BB" w:rsidP="004A2517">
      <w:r>
        <w:t xml:space="preserve">L’acquisizione di un prodotto di progetto nel laboratorio SISO si sviluppa nelle seguenti attività, con il coinvolgimento del contesto esterno e di Umbria Digitale nel ruolo di </w:t>
      </w:r>
      <w:proofErr w:type="spellStart"/>
      <w:r>
        <w:t>maintainer</w:t>
      </w:r>
      <w:proofErr w:type="spellEnd"/>
      <w:r>
        <w:t xml:space="preserve"> della soluzione:</w:t>
      </w:r>
    </w:p>
    <w:p w14:paraId="5BA26B85" w14:textId="44C3CE50" w:rsidR="00D755BB" w:rsidRDefault="001329B7" w:rsidP="004A2517">
      <w:pPr>
        <w:pStyle w:val="Paragrafoelenco"/>
        <w:numPr>
          <w:ilvl w:val="0"/>
          <w:numId w:val="18"/>
        </w:numPr>
      </w:pPr>
      <w:r>
        <w:t>M</w:t>
      </w:r>
      <w:r w:rsidR="00D755BB">
        <w:t>erge del sorgente applicativo, compresa banca dati (DML, DDL) e della documentazione correlata nel repository del prodotto presso il centro servizi di Regione Umbria</w:t>
      </w:r>
    </w:p>
    <w:p w14:paraId="0103A74F" w14:textId="63921728" w:rsidR="00D755BB" w:rsidRDefault="001329B7" w:rsidP="004A2517">
      <w:pPr>
        <w:pStyle w:val="Paragrafoelenco"/>
        <w:numPr>
          <w:ilvl w:val="0"/>
          <w:numId w:val="18"/>
        </w:numPr>
      </w:pPr>
      <w:r>
        <w:t>R</w:t>
      </w:r>
      <w:r w:rsidR="00D755BB">
        <w:t>isoluzione di eventuali problematiche tecniche e tecnologiche, principalmente inerenti ai requisiti di deployment/packaging del prodotto e a quelli relativi all’ambiente di sviluppo</w:t>
      </w:r>
    </w:p>
    <w:p w14:paraId="04363AF3" w14:textId="6EC99425" w:rsidR="00D755BB" w:rsidRDefault="001329B7" w:rsidP="004A2517">
      <w:pPr>
        <w:pStyle w:val="Paragrafoelenco"/>
        <w:numPr>
          <w:ilvl w:val="0"/>
          <w:numId w:val="18"/>
        </w:numPr>
      </w:pPr>
      <w:r>
        <w:t>T</w:t>
      </w:r>
      <w:r w:rsidR="00D755BB">
        <w:t>est di funzionamento del prodotto e non regressione delle funzionalità già presenti nella piattaforma</w:t>
      </w:r>
    </w:p>
    <w:p w14:paraId="2F802710" w14:textId="77777777" w:rsidR="00D755BB" w:rsidRDefault="00D755BB" w:rsidP="004A2517"/>
    <w:p w14:paraId="62676B48" w14:textId="77777777" w:rsidR="00D755BB" w:rsidRDefault="00D755BB" w:rsidP="004A2517">
      <w:r>
        <w:t>Non viene nel presente verbale accertata la conformità del prodotto ai requisiti funzionali specifici dettati dal contesto esterno che ha richiesto gli interventi evolutivi, viene invece accertata</w:t>
      </w:r>
    </w:p>
    <w:p w14:paraId="348B9B3C" w14:textId="6CD0B5E4" w:rsidR="00D755BB" w:rsidRDefault="001329B7" w:rsidP="004A2517">
      <w:pPr>
        <w:pStyle w:val="Paragrafoelenco"/>
        <w:numPr>
          <w:ilvl w:val="0"/>
          <w:numId w:val="19"/>
        </w:numPr>
      </w:pPr>
      <w:r>
        <w:t>L</w:t>
      </w:r>
      <w:r w:rsidR="00D755BB">
        <w:t>a conformità tecnica e tecnologica</w:t>
      </w:r>
    </w:p>
    <w:p w14:paraId="6ACF2882" w14:textId="0B4B69A8" w:rsidR="00D755BB" w:rsidRDefault="001329B7" w:rsidP="004A2517">
      <w:pPr>
        <w:pStyle w:val="Paragrafoelenco"/>
        <w:numPr>
          <w:ilvl w:val="0"/>
          <w:numId w:val="19"/>
        </w:numPr>
      </w:pPr>
      <w:r>
        <w:t>L</w:t>
      </w:r>
      <w:r w:rsidR="00D755BB">
        <w:t>a conformità con gli obiettivi strategici della piattaforma</w:t>
      </w:r>
    </w:p>
    <w:p w14:paraId="2851E9A8" w14:textId="77814D8B" w:rsidR="00D755BB" w:rsidRDefault="001329B7" w:rsidP="004A2517">
      <w:pPr>
        <w:pStyle w:val="Paragrafoelenco"/>
        <w:numPr>
          <w:ilvl w:val="0"/>
          <w:numId w:val="19"/>
        </w:numPr>
      </w:pPr>
      <w:r>
        <w:t>L</w:t>
      </w:r>
      <w:r w:rsidR="00D755BB">
        <w:t>a non introduzione di conflitti funzionali con processi e modalità d’uso della piattaforma nei vari contesti che adottano la release mantenuta nel repository di Regione Umbria</w:t>
      </w:r>
    </w:p>
    <w:p w14:paraId="697D9132" w14:textId="6ABDCA2F" w:rsidR="00D755BB" w:rsidRDefault="00D755BB" w:rsidP="004A2517">
      <w:pPr>
        <w:rPr>
          <w:lang w:eastAsia="it-IT"/>
        </w:rPr>
      </w:pPr>
      <w:r>
        <w:rPr>
          <w:lang w:eastAsia="it-IT"/>
        </w:rPr>
        <w:t>Il verbale viene trasmesso a:</w:t>
      </w:r>
    </w:p>
    <w:p w14:paraId="1348CBC4" w14:textId="671400CA" w:rsidR="00D755BB" w:rsidRDefault="00D755BB" w:rsidP="004A2517">
      <w:pPr>
        <w:pStyle w:val="Paragrafoelenco"/>
        <w:numPr>
          <w:ilvl w:val="0"/>
          <w:numId w:val="19"/>
        </w:numPr>
        <w:rPr>
          <w:lang w:eastAsia="it-IT"/>
        </w:rPr>
      </w:pPr>
      <w:r>
        <w:rPr>
          <w:lang w:eastAsia="it-IT"/>
        </w:rPr>
        <w:t>Contesto affidatario degli interventi evolutivi</w:t>
      </w:r>
    </w:p>
    <w:p w14:paraId="70B190FC" w14:textId="6A612ED4" w:rsidR="00D755BB" w:rsidRDefault="00D755BB" w:rsidP="004A2517">
      <w:pPr>
        <w:pStyle w:val="Paragrafoelenco"/>
        <w:numPr>
          <w:ilvl w:val="0"/>
          <w:numId w:val="19"/>
        </w:numPr>
        <w:rPr>
          <w:lang w:eastAsia="it-IT"/>
        </w:rPr>
      </w:pPr>
      <w:r>
        <w:rPr>
          <w:lang w:eastAsia="it-IT"/>
        </w:rPr>
        <w:t>Soggetto tecnico di riferimento per il contesto affidatario</w:t>
      </w:r>
    </w:p>
    <w:p w14:paraId="056F3F4C" w14:textId="369746FC" w:rsidR="00D755BB" w:rsidRPr="00D755BB" w:rsidRDefault="00D755BB" w:rsidP="004A2517">
      <w:pPr>
        <w:pStyle w:val="Paragrafoelenco"/>
        <w:numPr>
          <w:ilvl w:val="0"/>
          <w:numId w:val="19"/>
        </w:numPr>
        <w:rPr>
          <w:lang w:eastAsia="it-IT"/>
        </w:rPr>
      </w:pPr>
      <w:r>
        <w:rPr>
          <w:lang w:eastAsia="it-IT"/>
        </w:rPr>
        <w:t>Per conoscenza al Servizio competente di Regione Umbria</w:t>
      </w:r>
    </w:p>
    <w:p w14:paraId="6A05A809" w14:textId="77777777" w:rsidR="00110E82" w:rsidRDefault="00110E82" w:rsidP="004A2517">
      <w:pPr>
        <w:rPr>
          <w:highlight w:val="lightGray"/>
          <w:lang w:eastAsia="it-IT"/>
        </w:rPr>
      </w:pPr>
    </w:p>
    <w:p w14:paraId="0F647635" w14:textId="7E180252" w:rsidR="00EE24B4" w:rsidRDefault="00EE24B4" w:rsidP="004A2517">
      <w:pPr>
        <w:pStyle w:val="Titolo1"/>
      </w:pPr>
      <w:bookmarkStart w:id="2" w:name="_Toc45527794"/>
      <w:r>
        <w:t>Riferimenti contrattuali / accordi</w:t>
      </w:r>
      <w:bookmarkEnd w:id="2"/>
    </w:p>
    <w:p w14:paraId="4FE8716F" w14:textId="77777777" w:rsidR="0061548D" w:rsidRPr="00B545DF" w:rsidRDefault="009C45A3" w:rsidP="004A2517">
      <w:r w:rsidRPr="00B545DF">
        <w:t xml:space="preserve">S.I.S.O. CIG 7882072B92 - </w:t>
      </w:r>
      <w:proofErr w:type="spellStart"/>
      <w:r w:rsidRPr="00B545DF">
        <w:t>Rdo</w:t>
      </w:r>
      <w:proofErr w:type="spellEnd"/>
      <w:r w:rsidRPr="00B545DF">
        <w:t xml:space="preserve"> 2265362</w:t>
      </w:r>
    </w:p>
    <w:p w14:paraId="1C177B64" w14:textId="30B020EF" w:rsidR="00EE24B4" w:rsidRPr="00B545DF" w:rsidRDefault="0061548D" w:rsidP="004A2517">
      <w:pPr>
        <w:pStyle w:val="Paragrafoelenco"/>
        <w:numPr>
          <w:ilvl w:val="0"/>
          <w:numId w:val="22"/>
        </w:numPr>
      </w:pPr>
      <w:r w:rsidRPr="00B545DF">
        <w:t xml:space="preserve">Stazione appaltante: ROMA CAPITALE - </w:t>
      </w:r>
      <w:proofErr w:type="spellStart"/>
      <w:r w:rsidRPr="00B545DF">
        <w:t>Dip</w:t>
      </w:r>
      <w:proofErr w:type="spellEnd"/>
      <w:r w:rsidRPr="00B545DF">
        <w:t>. Politiche Sociali, Sussidiarietà e Salute</w:t>
      </w:r>
    </w:p>
    <w:p w14:paraId="6FEC3515" w14:textId="065326EB" w:rsidR="0061548D" w:rsidRPr="00B545DF" w:rsidRDefault="00471D70" w:rsidP="004A2517">
      <w:pPr>
        <w:pStyle w:val="Paragrafoelenco"/>
        <w:numPr>
          <w:ilvl w:val="0"/>
          <w:numId w:val="22"/>
        </w:numPr>
      </w:pPr>
      <w:r w:rsidRPr="00B545DF">
        <w:t>RTI aggiudicatario: Smartpeg – Nexus &amp; Soci</w:t>
      </w:r>
    </w:p>
    <w:p w14:paraId="502C2865" w14:textId="1C35DE80" w:rsidR="00AB79B7" w:rsidRDefault="00AB79B7" w:rsidP="004A2517">
      <w:pPr>
        <w:pStyle w:val="Titolo1"/>
      </w:pPr>
      <w:bookmarkStart w:id="3" w:name="_Toc45527795"/>
      <w:r>
        <w:t>Breve descrizione del prodotto</w:t>
      </w:r>
      <w:bookmarkEnd w:id="3"/>
    </w:p>
    <w:p w14:paraId="27F05DCB" w14:textId="5043055B" w:rsidR="006E291E" w:rsidRPr="00B545DF" w:rsidRDefault="00500EC8" w:rsidP="004A2517">
      <w:r w:rsidRPr="00B545DF">
        <w:t>Gli sviluppi Evolutivi SIG</w:t>
      </w:r>
      <w:r w:rsidR="00642460" w:rsidRPr="00B545DF">
        <w:t>e</w:t>
      </w:r>
      <w:r w:rsidRPr="00B545DF">
        <w:t>SS sulla piattaforma SISO relativ</w:t>
      </w:r>
      <w:r w:rsidR="00642460" w:rsidRPr="00B545DF">
        <w:t>i</w:t>
      </w:r>
      <w:r w:rsidRPr="00B545DF">
        <w:t xml:space="preserve"> al presente verbale di conformità riguardano le seguenti </w:t>
      </w:r>
      <w:r w:rsidR="00595E0E" w:rsidRPr="00B545DF">
        <w:t>macro-funzioni</w:t>
      </w:r>
      <w:r w:rsidR="00A51AE1" w:rsidRPr="00B545DF">
        <w:t>:</w:t>
      </w:r>
    </w:p>
    <w:p w14:paraId="215C61CE" w14:textId="77777777" w:rsidR="002D5A90" w:rsidRPr="002D5A90" w:rsidRDefault="002D5A90" w:rsidP="002D5A90">
      <w:pPr>
        <w:pStyle w:val="Paragrafoelenco"/>
        <w:numPr>
          <w:ilvl w:val="0"/>
          <w:numId w:val="21"/>
        </w:numPr>
        <w:spacing w:before="240" w:after="120"/>
        <w:contextualSpacing w:val="0"/>
        <w:jc w:val="both"/>
        <w:rPr>
          <w:rFonts w:cs="Arial"/>
          <w:b/>
          <w:bCs/>
          <w:szCs w:val="20"/>
        </w:rPr>
      </w:pPr>
      <w:r w:rsidRPr="002D5A90">
        <w:rPr>
          <w:rFonts w:cs="Arial"/>
          <w:b/>
          <w:bCs/>
          <w:szCs w:val="20"/>
        </w:rPr>
        <w:t>[P03] [Integrazione GED SIGeSS]</w:t>
      </w:r>
    </w:p>
    <w:p w14:paraId="5AA115E7" w14:textId="75494C87" w:rsidR="00A51AE1" w:rsidRPr="00500EC8" w:rsidRDefault="00595E0E" w:rsidP="001B7BC0">
      <w:pPr>
        <w:spacing w:before="240" w:after="120"/>
        <w:ind w:left="360"/>
        <w:jc w:val="both"/>
      </w:pPr>
      <w:r w:rsidRPr="001B7BC0">
        <w:lastRenderedPageBreak/>
        <w:t xml:space="preserve">Per ulteriori dettagli si può fare riferimento </w:t>
      </w:r>
      <w:r w:rsidR="006E291E" w:rsidRPr="001B7BC0">
        <w:t>al documento</w:t>
      </w:r>
      <w:r w:rsidRPr="001B7BC0">
        <w:t xml:space="preserve"> di specifica tecnica</w:t>
      </w:r>
      <w:r w:rsidR="006E291E" w:rsidRPr="001B7BC0">
        <w:t xml:space="preserve"> “</w:t>
      </w:r>
      <w:r w:rsidR="001A2071" w:rsidRPr="001A2071">
        <w:t>STF 002 06 SIGeSS - Integrazione con GED</w:t>
      </w:r>
      <w:r w:rsidR="006E291E" w:rsidRPr="001B7BC0">
        <w:t>”</w:t>
      </w:r>
      <w:r w:rsidRPr="001B7BC0">
        <w:t xml:space="preserve"> redatt</w:t>
      </w:r>
      <w:r w:rsidR="006E291E" w:rsidRPr="001B7BC0">
        <w:t>o</w:t>
      </w:r>
      <w:r w:rsidRPr="001B7BC0">
        <w:t xml:space="preserve"> a seguito di sessioni di analisi con i referenti di Roma Capitale</w:t>
      </w:r>
      <w:r w:rsidR="000720AC" w:rsidRPr="001B7BC0">
        <w:t xml:space="preserve"> e validato con Umbria Digitale</w:t>
      </w:r>
      <w:r w:rsidR="006E291E" w:rsidRPr="001B7BC0">
        <w:t>.</w:t>
      </w:r>
    </w:p>
    <w:p w14:paraId="57AAFA5D" w14:textId="5AF52291" w:rsidR="00EE24B4" w:rsidRDefault="00843E63" w:rsidP="004A2517">
      <w:pPr>
        <w:pStyle w:val="Titolo1"/>
      </w:pPr>
      <w:bookmarkStart w:id="4" w:name="_Toc45527796"/>
      <w:r>
        <w:t>Breve descrizione sulle m</w:t>
      </w:r>
      <w:r w:rsidR="00EE24B4">
        <w:t xml:space="preserve">odalità di lavoro e di collaborazione fra il contesto esterno e il </w:t>
      </w:r>
      <w:proofErr w:type="spellStart"/>
      <w:r w:rsidR="00EE24B4">
        <w:t>maintainer</w:t>
      </w:r>
      <w:proofErr w:type="spellEnd"/>
      <w:r w:rsidR="00EE24B4">
        <w:t xml:space="preserve"> della soluzione attuata durante lo sviluppo del prodotto</w:t>
      </w:r>
      <w:bookmarkEnd w:id="4"/>
    </w:p>
    <w:p w14:paraId="6D88ABB1" w14:textId="77777777" w:rsidR="009C77CF" w:rsidRDefault="009C77CF" w:rsidP="009C77CF">
      <w:r>
        <w:t>La RTI costituita da Smartpeg e Nexus &amp; Soci ha effettuato molteplici sessioni di analisi con i referenti di Roma Capitale per raccogliere i requisiti tecnico/funzionali oggetto delle attività del contratto.</w:t>
      </w:r>
    </w:p>
    <w:p w14:paraId="2F2F98B1" w14:textId="77777777" w:rsidR="009C77CF" w:rsidRDefault="009C77CF" w:rsidP="009C77CF">
      <w:r>
        <w:t>A seguito di tali incontri sono stati prodotti documenti di specifiche funzionali ulteriormente verificati da Roma Capitale prima di passare alla fase di sviluppo.</w:t>
      </w:r>
    </w:p>
    <w:p w14:paraId="50018DA6" w14:textId="77777777" w:rsidR="009C77CF" w:rsidRDefault="009C77CF" w:rsidP="009C77CF">
      <w:r>
        <w:t>Le richieste e le soluzioni proposte sono state oggetto di condivisione anche con Umbria Digitale in modo da progettare una soluzione coerente con il concetto di prodotto unico e quindi di sviluppare le funzioni e le migliorie in ottica di riuso. Umbria Digitale ha supportato il RTI anche in incontri/call conference call con il Cliente.</w:t>
      </w:r>
    </w:p>
    <w:p w14:paraId="66DA16D6" w14:textId="66A400DB" w:rsidR="00EE24B4" w:rsidRDefault="009C77CF" w:rsidP="009C77CF">
      <w:r>
        <w:t xml:space="preserve">Per quanto riguardo lo sviluppo, Umbria Digitale ha messo a disposizione di Smartpeg (Azienda del RTI che si è occupata delle attività sulla parte di sviluppo del gestionale del SIGeSS) un branch ad hoc nel repository </w:t>
      </w:r>
      <w:proofErr w:type="spellStart"/>
      <w:r>
        <w:t>svn</w:t>
      </w:r>
      <w:proofErr w:type="spellEnd"/>
      <w:r>
        <w:t xml:space="preserve"> della soluzione per le implementazioni richieste da Roma Capitale. Il branch che per comodità chiameremo “SIGeSS” è stato allineato quotidianamente dal personale del RTI con il </w:t>
      </w:r>
      <w:proofErr w:type="spellStart"/>
      <w:r>
        <w:t>trunk</w:t>
      </w:r>
      <w:proofErr w:type="spellEnd"/>
      <w:r>
        <w:t xml:space="preserve"> del repository principale del prodotto S.I.SO (per garantire massima compatibilità), in pratica si è sviluppato nell’ottica del feature branch.</w:t>
      </w:r>
    </w:p>
    <w:p w14:paraId="19D8E67C" w14:textId="2BD4ED68" w:rsidR="0097786B" w:rsidRDefault="0097786B" w:rsidP="004A2517">
      <w:pPr>
        <w:pStyle w:val="Titolo1"/>
      </w:pPr>
      <w:bookmarkStart w:id="5" w:name="_Toc45527797"/>
      <w:r>
        <w:t>Ambiente e baseline di verifica</w:t>
      </w:r>
      <w:bookmarkEnd w:id="5"/>
    </w:p>
    <w:p w14:paraId="3747B4D6" w14:textId="77777777" w:rsidR="009C77CF" w:rsidRDefault="009C77CF" w:rsidP="009C77CF">
      <w:r>
        <w:t xml:space="preserve">Dopo un primo test effettuato direttamente nel “branch SIGeSS” a conclusione dei vari task di sviluppo, si procede ai test oggetto di questo verbale dopo merge effettuato da Umbria Digitale per riportare gli sviluppi implementati sul ““branch SIGeSS” nel </w:t>
      </w:r>
      <w:proofErr w:type="spellStart"/>
      <w:r>
        <w:t>trunk</w:t>
      </w:r>
      <w:proofErr w:type="spellEnd"/>
      <w:r>
        <w:t xml:space="preserve"> principale di S.I.SO.</w:t>
      </w:r>
    </w:p>
    <w:p w14:paraId="58B1C2E0" w14:textId="77777777" w:rsidR="009C77CF" w:rsidRDefault="009C77CF" w:rsidP="009C77CF">
      <w:r>
        <w:t xml:space="preserve">La baseline sulla quale sono stati effettuati i test è </w:t>
      </w:r>
      <w:r w:rsidRPr="00BD7EAD">
        <w:rPr>
          <w:highlight w:val="green"/>
        </w:rPr>
        <w:t>4.7.0 - SISO 1.23.0</w:t>
      </w:r>
      <w:r>
        <w:t xml:space="preserve"> </w:t>
      </w:r>
    </w:p>
    <w:p w14:paraId="45637044" w14:textId="48A0B7A3" w:rsidR="0098232F" w:rsidRDefault="009C77CF" w:rsidP="009C77CF">
      <w:r>
        <w:t>L’ambiente di test è https://www.preprod.comune.roma.it/sigess (10.173.17.101)</w:t>
      </w:r>
    </w:p>
    <w:p w14:paraId="5307D077" w14:textId="2E46F909" w:rsidR="00110E82" w:rsidRDefault="001329B7" w:rsidP="004A2517">
      <w:pPr>
        <w:pStyle w:val="Titolo1"/>
      </w:pPr>
      <w:bookmarkStart w:id="6" w:name="_Toc45527798"/>
      <w:r>
        <w:t>Check list di controllo</w:t>
      </w:r>
      <w:bookmarkEnd w:id="6"/>
    </w:p>
    <w:p w14:paraId="62FEB913" w14:textId="77777777" w:rsidR="001329B7" w:rsidRPr="001329B7" w:rsidRDefault="001329B7" w:rsidP="004A2517"/>
    <w:tbl>
      <w:tblPr>
        <w:tblStyle w:val="Grigliatabella"/>
        <w:tblW w:w="0" w:type="auto"/>
        <w:tblLook w:val="04A0" w:firstRow="1" w:lastRow="0" w:firstColumn="1" w:lastColumn="0" w:noHBand="0" w:noVBand="1"/>
      </w:tblPr>
      <w:tblGrid>
        <w:gridCol w:w="2178"/>
        <w:gridCol w:w="2092"/>
        <w:gridCol w:w="1749"/>
        <w:gridCol w:w="973"/>
        <w:gridCol w:w="872"/>
        <w:gridCol w:w="823"/>
        <w:gridCol w:w="2103"/>
      </w:tblGrid>
      <w:tr w:rsidR="00AB79B7" w14:paraId="7AEBD858" w14:textId="77777777" w:rsidTr="00AB79B7">
        <w:tc>
          <w:tcPr>
            <w:tcW w:w="2210" w:type="dxa"/>
            <w:shd w:val="clear" w:color="auto" w:fill="F4B083" w:themeFill="accent2" w:themeFillTint="99"/>
          </w:tcPr>
          <w:p w14:paraId="4C3C7A76" w14:textId="0FC1EB49" w:rsidR="00AB79B7" w:rsidRPr="00AB79B7" w:rsidRDefault="00AB79B7" w:rsidP="004A2517">
            <w:r w:rsidRPr="00AB79B7">
              <w:t>Nome prodotto</w:t>
            </w:r>
          </w:p>
        </w:tc>
        <w:tc>
          <w:tcPr>
            <w:tcW w:w="8580" w:type="dxa"/>
            <w:gridSpan w:val="6"/>
            <w:shd w:val="clear" w:color="auto" w:fill="F4B083" w:themeFill="accent2" w:themeFillTint="99"/>
          </w:tcPr>
          <w:p w14:paraId="00B355B6" w14:textId="1E060D7A" w:rsidR="00AB79B7" w:rsidRPr="002564A5" w:rsidRDefault="00845ABA" w:rsidP="004A2517">
            <w:r w:rsidRPr="002564A5">
              <w:t>SIGeSS (versione S.I.SO di Roma Capitale)</w:t>
            </w:r>
          </w:p>
        </w:tc>
      </w:tr>
      <w:tr w:rsidR="00AB79B7" w14:paraId="6F909F29" w14:textId="77777777" w:rsidTr="00AB79B7">
        <w:tc>
          <w:tcPr>
            <w:tcW w:w="2210" w:type="dxa"/>
            <w:shd w:val="clear" w:color="auto" w:fill="F4B083" w:themeFill="accent2" w:themeFillTint="99"/>
          </w:tcPr>
          <w:p w14:paraId="0BB2C21B" w14:textId="1A36D691" w:rsidR="00AB79B7" w:rsidRPr="00AB79B7" w:rsidRDefault="00AB79B7" w:rsidP="004A2517">
            <w:r w:rsidRPr="00AB79B7">
              <w:t>Nome modulo</w:t>
            </w:r>
          </w:p>
        </w:tc>
        <w:tc>
          <w:tcPr>
            <w:tcW w:w="8580" w:type="dxa"/>
            <w:gridSpan w:val="6"/>
            <w:shd w:val="clear" w:color="auto" w:fill="F4B083" w:themeFill="accent2" w:themeFillTint="99"/>
          </w:tcPr>
          <w:p w14:paraId="4EECDABF" w14:textId="44984AB2" w:rsidR="00AB79B7" w:rsidRPr="002564A5" w:rsidRDefault="00DB4FA6" w:rsidP="004A2517">
            <w:r w:rsidRPr="002564A5">
              <w:t xml:space="preserve">Cartella Sociale: </w:t>
            </w:r>
            <w:r w:rsidR="005707BD" w:rsidRPr="002564A5">
              <w:t>Gestione documenti</w:t>
            </w:r>
          </w:p>
        </w:tc>
      </w:tr>
      <w:tr w:rsidR="0068763D" w14:paraId="104F2846" w14:textId="77777777" w:rsidTr="00371101">
        <w:tc>
          <w:tcPr>
            <w:tcW w:w="2210" w:type="dxa"/>
            <w:vMerge w:val="restart"/>
            <w:shd w:val="clear" w:color="auto" w:fill="F4B083" w:themeFill="accent2" w:themeFillTint="99"/>
          </w:tcPr>
          <w:p w14:paraId="23CD60A5" w14:textId="30687F5F" w:rsidR="0068763D" w:rsidRPr="00AB79B7" w:rsidRDefault="0068763D" w:rsidP="004A2517">
            <w:r w:rsidRPr="00AB79B7">
              <w:t>Check item</w:t>
            </w:r>
          </w:p>
        </w:tc>
        <w:tc>
          <w:tcPr>
            <w:tcW w:w="2129" w:type="dxa"/>
            <w:vMerge w:val="restart"/>
            <w:shd w:val="clear" w:color="auto" w:fill="F4B083" w:themeFill="accent2" w:themeFillTint="99"/>
          </w:tcPr>
          <w:p w14:paraId="7624E47D" w14:textId="20D06F65" w:rsidR="0068763D" w:rsidRPr="00AB79B7" w:rsidRDefault="0068763D" w:rsidP="004A2517">
            <w:r w:rsidRPr="00AB79B7">
              <w:t>Qualità attesa</w:t>
            </w:r>
          </w:p>
        </w:tc>
        <w:tc>
          <w:tcPr>
            <w:tcW w:w="1752" w:type="dxa"/>
            <w:vMerge w:val="restart"/>
            <w:shd w:val="clear" w:color="auto" w:fill="F4B083" w:themeFill="accent2" w:themeFillTint="99"/>
          </w:tcPr>
          <w:p w14:paraId="19016E17" w14:textId="294C7B5A" w:rsidR="0068763D" w:rsidRPr="00AB79B7" w:rsidRDefault="0068763D" w:rsidP="004A2517">
            <w:r w:rsidRPr="00AB79B7">
              <w:t>Attività di verifica</w:t>
            </w:r>
          </w:p>
        </w:tc>
        <w:tc>
          <w:tcPr>
            <w:tcW w:w="2551" w:type="dxa"/>
            <w:gridSpan w:val="3"/>
            <w:shd w:val="clear" w:color="auto" w:fill="F4B083" w:themeFill="accent2" w:themeFillTint="99"/>
          </w:tcPr>
          <w:p w14:paraId="48D8EF19" w14:textId="4D14CC0A" w:rsidR="0068763D" w:rsidRPr="00AB79B7" w:rsidRDefault="0068763D" w:rsidP="004A2517">
            <w:r w:rsidRPr="00AB79B7">
              <w:t>Esito di verifica</w:t>
            </w:r>
          </w:p>
        </w:tc>
        <w:tc>
          <w:tcPr>
            <w:tcW w:w="2148" w:type="dxa"/>
            <w:vMerge w:val="restart"/>
            <w:shd w:val="clear" w:color="auto" w:fill="F4B083" w:themeFill="accent2" w:themeFillTint="99"/>
          </w:tcPr>
          <w:p w14:paraId="45595CEF" w14:textId="69EC74BA" w:rsidR="0068763D" w:rsidRPr="00AB79B7" w:rsidRDefault="0068763D" w:rsidP="004A2517">
            <w:r w:rsidRPr="00AB79B7">
              <w:t>Note</w:t>
            </w:r>
          </w:p>
        </w:tc>
      </w:tr>
      <w:tr w:rsidR="005C0E69" w14:paraId="6A6D9199" w14:textId="77777777" w:rsidTr="00371101">
        <w:tc>
          <w:tcPr>
            <w:tcW w:w="2210" w:type="dxa"/>
            <w:vMerge/>
            <w:shd w:val="clear" w:color="auto" w:fill="F4B083" w:themeFill="accent2" w:themeFillTint="99"/>
          </w:tcPr>
          <w:p w14:paraId="12214C3A" w14:textId="77777777" w:rsidR="0068763D" w:rsidRPr="001329B7" w:rsidRDefault="0068763D" w:rsidP="004A2517"/>
        </w:tc>
        <w:tc>
          <w:tcPr>
            <w:tcW w:w="2129" w:type="dxa"/>
            <w:vMerge/>
            <w:shd w:val="clear" w:color="auto" w:fill="F4B083" w:themeFill="accent2" w:themeFillTint="99"/>
          </w:tcPr>
          <w:p w14:paraId="44E6A0BC" w14:textId="77777777" w:rsidR="0068763D" w:rsidRPr="001329B7" w:rsidRDefault="0068763D" w:rsidP="004A2517"/>
        </w:tc>
        <w:tc>
          <w:tcPr>
            <w:tcW w:w="1752" w:type="dxa"/>
            <w:vMerge/>
            <w:shd w:val="clear" w:color="auto" w:fill="F4B083" w:themeFill="accent2" w:themeFillTint="99"/>
          </w:tcPr>
          <w:p w14:paraId="227612FB" w14:textId="005E837A" w:rsidR="0068763D" w:rsidRPr="001329B7" w:rsidRDefault="0068763D" w:rsidP="004A2517"/>
        </w:tc>
        <w:tc>
          <w:tcPr>
            <w:tcW w:w="992" w:type="dxa"/>
            <w:shd w:val="clear" w:color="auto" w:fill="F4B083" w:themeFill="accent2" w:themeFillTint="99"/>
          </w:tcPr>
          <w:p w14:paraId="26C2ECB8" w14:textId="6F37C825" w:rsidR="0068763D" w:rsidRPr="00AB79B7" w:rsidRDefault="00371101" w:rsidP="00371101">
            <w:pPr>
              <w:jc w:val="center"/>
            </w:pPr>
            <w:r>
              <w:t>VERO</w:t>
            </w:r>
          </w:p>
        </w:tc>
        <w:tc>
          <w:tcPr>
            <w:tcW w:w="709" w:type="dxa"/>
            <w:shd w:val="clear" w:color="auto" w:fill="F4B083" w:themeFill="accent2" w:themeFillTint="99"/>
          </w:tcPr>
          <w:p w14:paraId="1F0017E7" w14:textId="68C4AC09" w:rsidR="0068763D" w:rsidRPr="00AB79B7" w:rsidRDefault="00371101" w:rsidP="00371101">
            <w:pPr>
              <w:jc w:val="center"/>
            </w:pPr>
            <w:r>
              <w:t>FALSO</w:t>
            </w:r>
          </w:p>
        </w:tc>
        <w:tc>
          <w:tcPr>
            <w:tcW w:w="850" w:type="dxa"/>
            <w:shd w:val="clear" w:color="auto" w:fill="F4B083" w:themeFill="accent2" w:themeFillTint="99"/>
          </w:tcPr>
          <w:p w14:paraId="61A1B037" w14:textId="13585D17" w:rsidR="0068763D" w:rsidRPr="00AB79B7" w:rsidRDefault="0068763D" w:rsidP="00371101">
            <w:pPr>
              <w:jc w:val="center"/>
            </w:pPr>
            <w:r w:rsidRPr="00AB79B7">
              <w:t>N/A</w:t>
            </w:r>
          </w:p>
        </w:tc>
        <w:tc>
          <w:tcPr>
            <w:tcW w:w="2148" w:type="dxa"/>
            <w:vMerge/>
            <w:shd w:val="clear" w:color="auto" w:fill="F4B083" w:themeFill="accent2" w:themeFillTint="99"/>
          </w:tcPr>
          <w:p w14:paraId="12F209C5" w14:textId="77777777" w:rsidR="0068763D" w:rsidRDefault="0068763D" w:rsidP="004A2517"/>
        </w:tc>
      </w:tr>
      <w:tr w:rsidR="0068763D" w14:paraId="7ED63641" w14:textId="77777777" w:rsidTr="00371101">
        <w:tc>
          <w:tcPr>
            <w:tcW w:w="2210" w:type="dxa"/>
          </w:tcPr>
          <w:p w14:paraId="31988671" w14:textId="4C197B17" w:rsidR="0068763D" w:rsidRDefault="0068763D" w:rsidP="004A2517">
            <w:r w:rsidRPr="00195D22">
              <w:t>Documentazione utente</w:t>
            </w:r>
          </w:p>
        </w:tc>
        <w:tc>
          <w:tcPr>
            <w:tcW w:w="2129" w:type="dxa"/>
          </w:tcPr>
          <w:p w14:paraId="4A9B6918" w14:textId="317A0EEE" w:rsidR="0068763D" w:rsidRDefault="0068763D" w:rsidP="004A2517">
            <w:r>
              <w:t>Il prodotto è correlato della necessaria documentazione utente</w:t>
            </w:r>
          </w:p>
        </w:tc>
        <w:tc>
          <w:tcPr>
            <w:tcW w:w="1752" w:type="dxa"/>
          </w:tcPr>
          <w:p w14:paraId="436A71F2" w14:textId="6026DCE6" w:rsidR="0068763D" w:rsidRDefault="00371101" w:rsidP="004A2517">
            <w:r>
              <w:t>Riesame del documento</w:t>
            </w:r>
          </w:p>
        </w:tc>
        <w:tc>
          <w:tcPr>
            <w:tcW w:w="992" w:type="dxa"/>
          </w:tcPr>
          <w:p w14:paraId="65A22309" w14:textId="57746545" w:rsidR="0068763D" w:rsidRDefault="00371101" w:rsidP="00371101">
            <w:pPr>
              <w:jc w:val="center"/>
            </w:pPr>
            <w:r>
              <w:t>X</w:t>
            </w:r>
          </w:p>
        </w:tc>
        <w:tc>
          <w:tcPr>
            <w:tcW w:w="709" w:type="dxa"/>
          </w:tcPr>
          <w:p w14:paraId="1826ED1C" w14:textId="77777777" w:rsidR="0068763D" w:rsidRDefault="0068763D" w:rsidP="00371101">
            <w:pPr>
              <w:jc w:val="center"/>
            </w:pPr>
          </w:p>
        </w:tc>
        <w:tc>
          <w:tcPr>
            <w:tcW w:w="850" w:type="dxa"/>
          </w:tcPr>
          <w:p w14:paraId="286300AC" w14:textId="77777777" w:rsidR="0068763D" w:rsidRDefault="0068763D" w:rsidP="00371101">
            <w:pPr>
              <w:jc w:val="center"/>
            </w:pPr>
          </w:p>
        </w:tc>
        <w:tc>
          <w:tcPr>
            <w:tcW w:w="2148" w:type="dxa"/>
          </w:tcPr>
          <w:p w14:paraId="791D947B" w14:textId="385ED42E" w:rsidR="0068763D" w:rsidRDefault="00D35351" w:rsidP="004A2517">
            <w:r w:rsidRPr="002564A5">
              <w:t xml:space="preserve">È stato prodotto </w:t>
            </w:r>
            <w:r w:rsidR="00983BA7" w:rsidRPr="002564A5">
              <w:t>il</w:t>
            </w:r>
            <w:r w:rsidRPr="002564A5">
              <w:t xml:space="preserve"> documento </w:t>
            </w:r>
            <w:r w:rsidR="00983BA7" w:rsidRPr="002564A5">
              <w:t>“</w:t>
            </w:r>
            <w:r w:rsidR="002564A5" w:rsidRPr="002564A5">
              <w:rPr>
                <w:b/>
                <w:bCs/>
              </w:rPr>
              <w:t>MAU 002 01 SIGeSS – Integrazione con GED</w:t>
            </w:r>
            <w:r w:rsidR="00983BA7" w:rsidRPr="002564A5">
              <w:t>”</w:t>
            </w:r>
          </w:p>
        </w:tc>
      </w:tr>
      <w:tr w:rsidR="0068763D" w14:paraId="5A129670" w14:textId="77777777" w:rsidTr="00371101">
        <w:tc>
          <w:tcPr>
            <w:tcW w:w="2210" w:type="dxa"/>
          </w:tcPr>
          <w:p w14:paraId="287EE6D8" w14:textId="17175DBF" w:rsidR="0068763D" w:rsidRDefault="0068763D" w:rsidP="004A2517">
            <w:r w:rsidRPr="00195D22">
              <w:lastRenderedPageBreak/>
              <w:t>Manuale/Istruzioni di configurazione (qualora il prodotto sia configurabile / parametrizzabile)</w:t>
            </w:r>
          </w:p>
        </w:tc>
        <w:tc>
          <w:tcPr>
            <w:tcW w:w="2129" w:type="dxa"/>
          </w:tcPr>
          <w:p w14:paraId="0ACE20E4" w14:textId="653C0E0B" w:rsidR="0068763D" w:rsidRDefault="0068763D" w:rsidP="004A2517">
            <w:r>
              <w:t xml:space="preserve">Il prodotto è correlato di istruzioni o manualistica per la configurazione, riguardo soprattutto alle necessarie istruzioni per il deploy in esercizio e per la profilazione degli utenti </w:t>
            </w:r>
            <w:r w:rsidR="00AB79B7">
              <w:t>e delle funzioni</w:t>
            </w:r>
            <w:r w:rsidR="005C0E69">
              <w:t>.</w:t>
            </w:r>
          </w:p>
        </w:tc>
        <w:tc>
          <w:tcPr>
            <w:tcW w:w="1752" w:type="dxa"/>
          </w:tcPr>
          <w:p w14:paraId="276AB527" w14:textId="4DF53CCC" w:rsidR="0068763D" w:rsidRDefault="00371101" w:rsidP="004A2517">
            <w:r>
              <w:t>Riesame del documento</w:t>
            </w:r>
          </w:p>
        </w:tc>
        <w:tc>
          <w:tcPr>
            <w:tcW w:w="992" w:type="dxa"/>
          </w:tcPr>
          <w:p w14:paraId="43B453FD" w14:textId="3B722570" w:rsidR="0068763D" w:rsidRDefault="00371101" w:rsidP="00371101">
            <w:pPr>
              <w:jc w:val="center"/>
            </w:pPr>
            <w:r>
              <w:t>X</w:t>
            </w:r>
          </w:p>
        </w:tc>
        <w:tc>
          <w:tcPr>
            <w:tcW w:w="709" w:type="dxa"/>
          </w:tcPr>
          <w:p w14:paraId="7806DAF0" w14:textId="77777777" w:rsidR="0068763D" w:rsidRDefault="0068763D" w:rsidP="00371101">
            <w:pPr>
              <w:jc w:val="center"/>
            </w:pPr>
          </w:p>
        </w:tc>
        <w:tc>
          <w:tcPr>
            <w:tcW w:w="850" w:type="dxa"/>
          </w:tcPr>
          <w:p w14:paraId="3A0A14B6" w14:textId="77777777" w:rsidR="0068763D" w:rsidRDefault="0068763D" w:rsidP="00371101">
            <w:pPr>
              <w:jc w:val="center"/>
            </w:pPr>
          </w:p>
        </w:tc>
        <w:tc>
          <w:tcPr>
            <w:tcW w:w="2148" w:type="dxa"/>
          </w:tcPr>
          <w:p w14:paraId="0245965F" w14:textId="5AA5F81C" w:rsidR="00C75410" w:rsidRDefault="00983BA7" w:rsidP="004A2517">
            <w:r w:rsidRPr="00B40420">
              <w:t>È stato prodotto il documento “</w:t>
            </w:r>
            <w:r w:rsidR="00B40420" w:rsidRPr="00B40420">
              <w:rPr>
                <w:b/>
                <w:bCs/>
              </w:rPr>
              <w:t>CFG 002 01 SIGeSS – SAL 3</w:t>
            </w:r>
            <w:r w:rsidRPr="00B40420">
              <w:t>”</w:t>
            </w:r>
            <w:r w:rsidR="005C0E69" w:rsidRPr="00B40420">
              <w:t>.</w:t>
            </w:r>
          </w:p>
          <w:p w14:paraId="2FC956C5" w14:textId="441498F0" w:rsidR="005C0E69" w:rsidRDefault="005C0E69" w:rsidP="004A2517">
            <w:r>
              <w:t xml:space="preserve">Il documento non è un “manuale di configurazione” ma i contenuti possono essere utilizzati per l’aggiornamento dei manuali di </w:t>
            </w:r>
            <w:proofErr w:type="spellStart"/>
            <w:r>
              <w:t>conf.</w:t>
            </w:r>
            <w:proofErr w:type="spellEnd"/>
            <w:r>
              <w:t xml:space="preserve"> di piattaforma.</w:t>
            </w:r>
          </w:p>
        </w:tc>
      </w:tr>
      <w:tr w:rsidR="00AB79B7" w14:paraId="2DB6F9C3" w14:textId="77777777" w:rsidTr="00371101">
        <w:tc>
          <w:tcPr>
            <w:tcW w:w="2210" w:type="dxa"/>
          </w:tcPr>
          <w:p w14:paraId="43C13D0F" w14:textId="42A67ABA" w:rsidR="00AB79B7" w:rsidRDefault="0097786B" w:rsidP="004A2517">
            <w:r>
              <w:t>Collaudo tecnico</w:t>
            </w:r>
          </w:p>
        </w:tc>
        <w:tc>
          <w:tcPr>
            <w:tcW w:w="2129" w:type="dxa"/>
          </w:tcPr>
          <w:p w14:paraId="675030D5" w14:textId="0044ECB6" w:rsidR="00AB79B7" w:rsidRDefault="0097786B" w:rsidP="004A2517">
            <w:r>
              <w:t>Il prodotto è funzionante</w:t>
            </w:r>
          </w:p>
        </w:tc>
        <w:tc>
          <w:tcPr>
            <w:tcW w:w="1752" w:type="dxa"/>
          </w:tcPr>
          <w:p w14:paraId="0A6E37B2" w14:textId="542A3566" w:rsidR="00AB79B7" w:rsidRPr="00371101" w:rsidRDefault="00371101" w:rsidP="004A2517">
            <w:r w:rsidRPr="00371101">
              <w:t>Test funzionali</w:t>
            </w:r>
          </w:p>
        </w:tc>
        <w:tc>
          <w:tcPr>
            <w:tcW w:w="992" w:type="dxa"/>
          </w:tcPr>
          <w:p w14:paraId="415B52C0" w14:textId="4FB22426" w:rsidR="00AB79B7" w:rsidRDefault="00371101" w:rsidP="00371101">
            <w:pPr>
              <w:jc w:val="center"/>
            </w:pPr>
            <w:r>
              <w:t>X</w:t>
            </w:r>
          </w:p>
        </w:tc>
        <w:tc>
          <w:tcPr>
            <w:tcW w:w="709" w:type="dxa"/>
          </w:tcPr>
          <w:p w14:paraId="6782543B" w14:textId="77777777" w:rsidR="00AB79B7" w:rsidRDefault="00AB79B7" w:rsidP="00371101">
            <w:pPr>
              <w:jc w:val="center"/>
            </w:pPr>
          </w:p>
        </w:tc>
        <w:tc>
          <w:tcPr>
            <w:tcW w:w="850" w:type="dxa"/>
          </w:tcPr>
          <w:p w14:paraId="0DE65C63" w14:textId="77777777" w:rsidR="00AB79B7" w:rsidRDefault="00AB79B7" w:rsidP="00371101">
            <w:pPr>
              <w:jc w:val="center"/>
            </w:pPr>
          </w:p>
        </w:tc>
        <w:tc>
          <w:tcPr>
            <w:tcW w:w="2148" w:type="dxa"/>
          </w:tcPr>
          <w:p w14:paraId="59730C98" w14:textId="77777777" w:rsidR="00AB79B7" w:rsidRDefault="00AB79B7" w:rsidP="004A2517"/>
        </w:tc>
      </w:tr>
      <w:tr w:rsidR="00AB79B7" w14:paraId="77FE381F" w14:textId="77777777" w:rsidTr="00371101">
        <w:tc>
          <w:tcPr>
            <w:tcW w:w="2210" w:type="dxa"/>
          </w:tcPr>
          <w:p w14:paraId="3D8A0490" w14:textId="6EBBE406" w:rsidR="00AB79B7" w:rsidRDefault="00AB79B7" w:rsidP="004A2517">
            <w:r>
              <w:t>Linguaggio, pattern e librerie</w:t>
            </w:r>
          </w:p>
        </w:tc>
        <w:tc>
          <w:tcPr>
            <w:tcW w:w="2129" w:type="dxa"/>
          </w:tcPr>
          <w:p w14:paraId="72DDD782" w14:textId="2CEFD7D5" w:rsidR="00AB79B7" w:rsidRDefault="00AB79B7" w:rsidP="004A2517">
            <w:r>
              <w:t>Le librerie i pattern e il linguaggio di programmazione utilizzato sono del tutto compatibili agli standard della piattaforma</w:t>
            </w:r>
          </w:p>
        </w:tc>
        <w:tc>
          <w:tcPr>
            <w:tcW w:w="1752" w:type="dxa"/>
          </w:tcPr>
          <w:p w14:paraId="43A19634" w14:textId="0837C3E6" w:rsidR="00AB79B7" w:rsidRDefault="00AB79B7" w:rsidP="004A2517">
            <w:r w:rsidRPr="00DB4FA6">
              <w:t>Documentazione o esposizione al team di sviluppo di Umbria Digitale</w:t>
            </w:r>
          </w:p>
        </w:tc>
        <w:tc>
          <w:tcPr>
            <w:tcW w:w="992" w:type="dxa"/>
          </w:tcPr>
          <w:p w14:paraId="290C2C06" w14:textId="0F1D6A1C" w:rsidR="00AB79B7" w:rsidRDefault="00371101" w:rsidP="00371101">
            <w:pPr>
              <w:jc w:val="center"/>
            </w:pPr>
            <w:r>
              <w:t>X</w:t>
            </w:r>
          </w:p>
        </w:tc>
        <w:tc>
          <w:tcPr>
            <w:tcW w:w="709" w:type="dxa"/>
          </w:tcPr>
          <w:p w14:paraId="5301A191" w14:textId="77777777" w:rsidR="00AB79B7" w:rsidRDefault="00AB79B7" w:rsidP="00371101">
            <w:pPr>
              <w:jc w:val="center"/>
            </w:pPr>
          </w:p>
        </w:tc>
        <w:tc>
          <w:tcPr>
            <w:tcW w:w="850" w:type="dxa"/>
          </w:tcPr>
          <w:p w14:paraId="00A02B25" w14:textId="77777777" w:rsidR="00AB79B7" w:rsidRDefault="00AB79B7" w:rsidP="00371101">
            <w:pPr>
              <w:jc w:val="center"/>
            </w:pPr>
          </w:p>
        </w:tc>
        <w:tc>
          <w:tcPr>
            <w:tcW w:w="2148" w:type="dxa"/>
          </w:tcPr>
          <w:p w14:paraId="1BA3DA66" w14:textId="165DAC0B" w:rsidR="00AB79B7" w:rsidRDefault="00371101" w:rsidP="00371101">
            <w:proofErr w:type="gramStart"/>
            <w:r w:rsidRPr="00BD7EAD">
              <w:t>E’</w:t>
            </w:r>
            <w:proofErr w:type="gramEnd"/>
            <w:r w:rsidRPr="00BD7EAD">
              <w:t xml:space="preserve"> stata mantenuta la compatibilità dello </w:t>
            </w:r>
            <w:proofErr w:type="spellStart"/>
            <w:r w:rsidRPr="00BD7EAD">
              <w:t>stack</w:t>
            </w:r>
            <w:proofErr w:type="spellEnd"/>
            <w:r w:rsidRPr="00BD7EAD">
              <w:t xml:space="preserve"> tecnologico e dei pattern, il tutto </w:t>
            </w:r>
            <w:r w:rsidR="004A2517" w:rsidRPr="00BD7EAD">
              <w:t xml:space="preserve">è stato formalizzato nella ISSUE </w:t>
            </w:r>
            <w:r w:rsidR="003E12A8" w:rsidRPr="00BD7EAD">
              <w:t>“</w:t>
            </w:r>
            <w:r w:rsidR="00BD7EAD" w:rsidRPr="00BD7EAD">
              <w:rPr>
                <w:b/>
                <w:bCs/>
                <w:i/>
                <w:iCs/>
              </w:rPr>
              <w:t>SISO-1274 - SIGESS - Integrazione con GED [P03]</w:t>
            </w:r>
            <w:r w:rsidR="003E12A8" w:rsidRPr="00BD7EAD">
              <w:t xml:space="preserve">” </w:t>
            </w:r>
            <w:r w:rsidR="004A2517" w:rsidRPr="00BD7EAD">
              <w:t>che contiene tutti i riferimenti tecnici utili</w:t>
            </w:r>
            <w:r w:rsidR="003E12A8" w:rsidRPr="00BD7EAD">
              <w:t>.</w:t>
            </w:r>
          </w:p>
        </w:tc>
      </w:tr>
      <w:tr w:rsidR="00AB79B7" w14:paraId="76248380" w14:textId="77777777" w:rsidTr="00371101">
        <w:tc>
          <w:tcPr>
            <w:tcW w:w="2210" w:type="dxa"/>
          </w:tcPr>
          <w:p w14:paraId="00AAB811" w14:textId="71D5CF71" w:rsidR="00AB79B7" w:rsidRDefault="00AB79B7" w:rsidP="004A2517">
            <w:r>
              <w:t>Obiettivi funzionali</w:t>
            </w:r>
          </w:p>
        </w:tc>
        <w:tc>
          <w:tcPr>
            <w:tcW w:w="2129" w:type="dxa"/>
          </w:tcPr>
          <w:p w14:paraId="30642451" w14:textId="77E61ECA" w:rsidR="00AB79B7" w:rsidRDefault="00AB79B7" w:rsidP="004A2517">
            <w:r>
              <w:t xml:space="preserve">Il prodotto incrementa o migliora le funzionalità della piattaforma </w:t>
            </w:r>
          </w:p>
        </w:tc>
        <w:tc>
          <w:tcPr>
            <w:tcW w:w="1752" w:type="dxa"/>
          </w:tcPr>
          <w:p w14:paraId="0CD1FD7D" w14:textId="07DC8488" w:rsidR="00AB79B7" w:rsidRDefault="00371101" w:rsidP="004A2517">
            <w:r>
              <w:t>Valutazione da parte del PM</w:t>
            </w:r>
          </w:p>
        </w:tc>
        <w:tc>
          <w:tcPr>
            <w:tcW w:w="992" w:type="dxa"/>
          </w:tcPr>
          <w:p w14:paraId="6EF65D04" w14:textId="469D40E6" w:rsidR="00AB79B7" w:rsidRDefault="00371101" w:rsidP="00371101">
            <w:pPr>
              <w:jc w:val="center"/>
            </w:pPr>
            <w:r>
              <w:t>X</w:t>
            </w:r>
          </w:p>
        </w:tc>
        <w:tc>
          <w:tcPr>
            <w:tcW w:w="709" w:type="dxa"/>
          </w:tcPr>
          <w:p w14:paraId="7C5B5846" w14:textId="77777777" w:rsidR="00AB79B7" w:rsidRDefault="00AB79B7" w:rsidP="00371101">
            <w:pPr>
              <w:jc w:val="center"/>
            </w:pPr>
          </w:p>
        </w:tc>
        <w:tc>
          <w:tcPr>
            <w:tcW w:w="850" w:type="dxa"/>
          </w:tcPr>
          <w:p w14:paraId="57567ABA" w14:textId="77777777" w:rsidR="00AB79B7" w:rsidRDefault="00AB79B7" w:rsidP="00371101">
            <w:pPr>
              <w:jc w:val="center"/>
            </w:pPr>
          </w:p>
        </w:tc>
        <w:tc>
          <w:tcPr>
            <w:tcW w:w="2148" w:type="dxa"/>
          </w:tcPr>
          <w:p w14:paraId="2BAF10CE" w14:textId="242B81F2" w:rsidR="00AB79B7" w:rsidRDefault="00371101" w:rsidP="004A2517">
            <w:r>
              <w:t>Introduzione di un nuovo modulo verticale</w:t>
            </w:r>
          </w:p>
        </w:tc>
      </w:tr>
      <w:tr w:rsidR="00AB79B7" w14:paraId="54373D9B" w14:textId="77777777" w:rsidTr="00371101">
        <w:tc>
          <w:tcPr>
            <w:tcW w:w="2210" w:type="dxa"/>
          </w:tcPr>
          <w:p w14:paraId="480830EA" w14:textId="46A514B9" w:rsidR="00AB79B7" w:rsidRDefault="00AB79B7" w:rsidP="004A2517">
            <w:r>
              <w:t>Assenza di conflitti</w:t>
            </w:r>
          </w:p>
        </w:tc>
        <w:tc>
          <w:tcPr>
            <w:tcW w:w="2129" w:type="dxa"/>
          </w:tcPr>
          <w:p w14:paraId="7D496EED" w14:textId="00F8FB78" w:rsidR="00AB79B7" w:rsidRDefault="00AB79B7" w:rsidP="004A2517">
            <w:r>
              <w:t>Le funzionalità introdotte non sono in contrasto, non modificano oppure migliorano i processi implementati nella piattaforma</w:t>
            </w:r>
          </w:p>
        </w:tc>
        <w:tc>
          <w:tcPr>
            <w:tcW w:w="1752" w:type="dxa"/>
          </w:tcPr>
          <w:p w14:paraId="0531743C" w14:textId="3F02F187" w:rsidR="00AB79B7" w:rsidRDefault="00371101" w:rsidP="004A2517">
            <w:r>
              <w:t>Valutazione da parte del PM</w:t>
            </w:r>
          </w:p>
        </w:tc>
        <w:tc>
          <w:tcPr>
            <w:tcW w:w="992" w:type="dxa"/>
          </w:tcPr>
          <w:p w14:paraId="5544D845" w14:textId="53C0E0FB" w:rsidR="00AB79B7" w:rsidRDefault="00371101" w:rsidP="00371101">
            <w:pPr>
              <w:jc w:val="center"/>
            </w:pPr>
            <w:r>
              <w:t>X</w:t>
            </w:r>
          </w:p>
        </w:tc>
        <w:tc>
          <w:tcPr>
            <w:tcW w:w="709" w:type="dxa"/>
          </w:tcPr>
          <w:p w14:paraId="4D29AAEE" w14:textId="77777777" w:rsidR="00AB79B7" w:rsidRDefault="00AB79B7" w:rsidP="00371101">
            <w:pPr>
              <w:jc w:val="center"/>
            </w:pPr>
          </w:p>
        </w:tc>
        <w:tc>
          <w:tcPr>
            <w:tcW w:w="850" w:type="dxa"/>
          </w:tcPr>
          <w:p w14:paraId="528F3A76" w14:textId="77777777" w:rsidR="00AB79B7" w:rsidRDefault="00AB79B7" w:rsidP="00371101">
            <w:pPr>
              <w:jc w:val="center"/>
            </w:pPr>
          </w:p>
        </w:tc>
        <w:tc>
          <w:tcPr>
            <w:tcW w:w="2148" w:type="dxa"/>
          </w:tcPr>
          <w:p w14:paraId="5BC29E14" w14:textId="77777777" w:rsidR="00AB79B7" w:rsidRDefault="00AB79B7" w:rsidP="004A2517"/>
        </w:tc>
      </w:tr>
      <w:tr w:rsidR="00AB79B7" w14:paraId="290A824B" w14:textId="77777777" w:rsidTr="00371101">
        <w:tc>
          <w:tcPr>
            <w:tcW w:w="2210" w:type="dxa"/>
          </w:tcPr>
          <w:p w14:paraId="668ABD63" w14:textId="262E390F" w:rsidR="00AB79B7" w:rsidRDefault="00AB79B7" w:rsidP="004A2517">
            <w:r>
              <w:t>Impatto gestionale</w:t>
            </w:r>
            <w:r w:rsidR="0097786B">
              <w:t xml:space="preserve"> (sulla conduzione del sistema)</w:t>
            </w:r>
          </w:p>
        </w:tc>
        <w:tc>
          <w:tcPr>
            <w:tcW w:w="2129" w:type="dxa"/>
          </w:tcPr>
          <w:p w14:paraId="73907799" w14:textId="4E645065" w:rsidR="00AB79B7" w:rsidRDefault="0097786B" w:rsidP="004A2517">
            <w:r>
              <w:t xml:space="preserve">Il prodotto non introduce un eccessivo onere gestionale aggiuntivo </w:t>
            </w:r>
            <w:r w:rsidR="00EE24B4">
              <w:t>(</w:t>
            </w:r>
            <w:r>
              <w:t>non previsto</w:t>
            </w:r>
            <w:r w:rsidR="00EE24B4">
              <w:t xml:space="preserve"> o non concordato) </w:t>
            </w:r>
            <w:r>
              <w:t xml:space="preserve">nei contesti diversi dall’affidatario </w:t>
            </w:r>
          </w:p>
        </w:tc>
        <w:tc>
          <w:tcPr>
            <w:tcW w:w="1752" w:type="dxa"/>
          </w:tcPr>
          <w:p w14:paraId="0849135C" w14:textId="6EF89165" w:rsidR="00AB79B7" w:rsidRDefault="00371101" w:rsidP="004A2517">
            <w:r>
              <w:t>Valutazione da parte del PM</w:t>
            </w:r>
          </w:p>
        </w:tc>
        <w:tc>
          <w:tcPr>
            <w:tcW w:w="992" w:type="dxa"/>
          </w:tcPr>
          <w:p w14:paraId="76785DC0" w14:textId="50EEC939" w:rsidR="00AB79B7" w:rsidRDefault="00371101" w:rsidP="00371101">
            <w:pPr>
              <w:jc w:val="center"/>
            </w:pPr>
            <w:r>
              <w:t>X</w:t>
            </w:r>
          </w:p>
        </w:tc>
        <w:tc>
          <w:tcPr>
            <w:tcW w:w="709" w:type="dxa"/>
          </w:tcPr>
          <w:p w14:paraId="02B18AD6" w14:textId="77777777" w:rsidR="00AB79B7" w:rsidRDefault="00AB79B7" w:rsidP="00371101">
            <w:pPr>
              <w:jc w:val="center"/>
            </w:pPr>
          </w:p>
        </w:tc>
        <w:tc>
          <w:tcPr>
            <w:tcW w:w="850" w:type="dxa"/>
          </w:tcPr>
          <w:p w14:paraId="7027DF6C" w14:textId="77777777" w:rsidR="00AB79B7" w:rsidRDefault="00AB79B7" w:rsidP="00371101">
            <w:pPr>
              <w:jc w:val="center"/>
            </w:pPr>
          </w:p>
        </w:tc>
        <w:tc>
          <w:tcPr>
            <w:tcW w:w="2148" w:type="dxa"/>
          </w:tcPr>
          <w:p w14:paraId="44B32E78" w14:textId="5C08B7B9" w:rsidR="00AB79B7" w:rsidRDefault="00371101" w:rsidP="004A2517">
            <w:r>
              <w:t>Il nuovo modulo può non essere installato e le funzionalità modificate della baseline di prodotto non introducono oneri aggiuntivi di gestione</w:t>
            </w:r>
          </w:p>
        </w:tc>
      </w:tr>
      <w:tr w:rsidR="0097786B" w14:paraId="46771C8C" w14:textId="77777777" w:rsidTr="00371101">
        <w:tc>
          <w:tcPr>
            <w:tcW w:w="2210" w:type="dxa"/>
          </w:tcPr>
          <w:p w14:paraId="45922BC7" w14:textId="628EF6A8" w:rsidR="0097786B" w:rsidRDefault="0097786B" w:rsidP="004A2517">
            <w:r>
              <w:t>Obiettivi strategici</w:t>
            </w:r>
          </w:p>
        </w:tc>
        <w:tc>
          <w:tcPr>
            <w:tcW w:w="2129" w:type="dxa"/>
          </w:tcPr>
          <w:p w14:paraId="13A64D15" w14:textId="1751D312" w:rsidR="0097786B" w:rsidRDefault="0097786B" w:rsidP="004A2517">
            <w:r>
              <w:t xml:space="preserve">Il prodotto è in linea oppure non incide sugli obiettivi </w:t>
            </w:r>
            <w:r>
              <w:lastRenderedPageBreak/>
              <w:t>strategici della piattaforma</w:t>
            </w:r>
          </w:p>
        </w:tc>
        <w:tc>
          <w:tcPr>
            <w:tcW w:w="1752" w:type="dxa"/>
          </w:tcPr>
          <w:p w14:paraId="6DE7E5A9" w14:textId="0A828E78" w:rsidR="0097786B" w:rsidRDefault="00371101" w:rsidP="004A2517">
            <w:r>
              <w:lastRenderedPageBreak/>
              <w:t>Valutazione da parte del PM</w:t>
            </w:r>
          </w:p>
        </w:tc>
        <w:tc>
          <w:tcPr>
            <w:tcW w:w="992" w:type="dxa"/>
          </w:tcPr>
          <w:p w14:paraId="746265B9" w14:textId="4AD133BE" w:rsidR="0097786B" w:rsidRDefault="00371101" w:rsidP="00371101">
            <w:pPr>
              <w:jc w:val="center"/>
            </w:pPr>
            <w:r>
              <w:t>X</w:t>
            </w:r>
          </w:p>
        </w:tc>
        <w:tc>
          <w:tcPr>
            <w:tcW w:w="709" w:type="dxa"/>
          </w:tcPr>
          <w:p w14:paraId="7DE5689C" w14:textId="77777777" w:rsidR="0097786B" w:rsidRDefault="0097786B" w:rsidP="00371101">
            <w:pPr>
              <w:jc w:val="center"/>
            </w:pPr>
          </w:p>
        </w:tc>
        <w:tc>
          <w:tcPr>
            <w:tcW w:w="850" w:type="dxa"/>
          </w:tcPr>
          <w:p w14:paraId="64EB12FE" w14:textId="77777777" w:rsidR="0097786B" w:rsidRDefault="0097786B" w:rsidP="00371101">
            <w:pPr>
              <w:jc w:val="center"/>
            </w:pPr>
          </w:p>
        </w:tc>
        <w:tc>
          <w:tcPr>
            <w:tcW w:w="2148" w:type="dxa"/>
          </w:tcPr>
          <w:p w14:paraId="294490E3" w14:textId="77777777" w:rsidR="0097786B" w:rsidRDefault="0097786B" w:rsidP="004A2517"/>
        </w:tc>
      </w:tr>
    </w:tbl>
    <w:p w14:paraId="72B9AA3E" w14:textId="77777777" w:rsidR="001329B7" w:rsidRDefault="001329B7" w:rsidP="004A2517"/>
    <w:p w14:paraId="69D675B2" w14:textId="53B30011" w:rsidR="0097786B" w:rsidRDefault="0097786B" w:rsidP="004A2517">
      <w:pPr>
        <w:pStyle w:val="Titolo1"/>
        <w:rPr>
          <w:highlight w:val="green"/>
        </w:rPr>
      </w:pPr>
      <w:bookmarkStart w:id="7" w:name="_Toc45527799"/>
      <w:r w:rsidRPr="00E014BC">
        <w:rPr>
          <w:highlight w:val="green"/>
        </w:rPr>
        <w:t>Distinta delle attività svolte per il merge del prodotto nella baseline di piattaforma</w:t>
      </w:r>
      <w:bookmarkEnd w:id="7"/>
    </w:p>
    <w:p w14:paraId="08BE280C" w14:textId="77777777" w:rsidR="00CE4690" w:rsidRPr="00CE4690" w:rsidRDefault="00CE4690" w:rsidP="00CE4690">
      <w:pPr>
        <w:autoSpaceDE w:val="0"/>
        <w:autoSpaceDN w:val="0"/>
        <w:adjustRightInd w:val="0"/>
        <w:spacing w:before="0" w:after="0"/>
        <w:rPr>
          <w:rFonts w:cs="Arial"/>
          <w:color w:val="000000"/>
          <w:szCs w:val="20"/>
          <w:highlight w:val="green"/>
          <w:lang w:eastAsia="it-IT"/>
        </w:rPr>
      </w:pPr>
      <w:r w:rsidRPr="00CE4690">
        <w:rPr>
          <w:rFonts w:cs="Arial"/>
          <w:color w:val="000000"/>
          <w:szCs w:val="20"/>
          <w:highlight w:val="green"/>
          <w:lang w:eastAsia="it-IT"/>
        </w:rPr>
        <w:t xml:space="preserve">L'implementazione del prodotto è stata fatta su branch di sviluppo apposito: </w:t>
      </w:r>
    </w:p>
    <w:p w14:paraId="021307D7" w14:textId="77777777" w:rsidR="00CE4690" w:rsidRPr="00CE4690" w:rsidRDefault="00CE4690" w:rsidP="00CE4690">
      <w:pPr>
        <w:autoSpaceDE w:val="0"/>
        <w:autoSpaceDN w:val="0"/>
        <w:adjustRightInd w:val="0"/>
        <w:spacing w:before="0" w:after="0"/>
        <w:rPr>
          <w:rFonts w:cs="Arial"/>
          <w:color w:val="000000"/>
          <w:szCs w:val="20"/>
          <w:highlight w:val="green"/>
          <w:lang w:eastAsia="it-IT"/>
        </w:rPr>
      </w:pPr>
      <w:r w:rsidRPr="00CE4690">
        <w:rPr>
          <w:rFonts w:cs="Arial"/>
          <w:b/>
          <w:bCs/>
          <w:color w:val="000000"/>
          <w:szCs w:val="20"/>
          <w:highlight w:val="green"/>
          <w:lang w:eastAsia="it-IT"/>
        </w:rPr>
        <w:t>http://172.29.0.251:3690/svn/SmartWelfare/branches/SmartWelfare-Umbria-20200114-SISO-1197</w:t>
      </w:r>
      <w:r w:rsidRPr="00CE4690">
        <w:rPr>
          <w:rFonts w:cs="Arial"/>
          <w:color w:val="000000"/>
          <w:szCs w:val="20"/>
          <w:highlight w:val="green"/>
          <w:lang w:eastAsia="it-IT"/>
        </w:rPr>
        <w:t xml:space="preserve">. </w:t>
      </w:r>
    </w:p>
    <w:p w14:paraId="2F206E6A" w14:textId="77777777" w:rsidR="00CE4690" w:rsidRPr="00CE4690" w:rsidRDefault="00CE4690" w:rsidP="00CE4690">
      <w:pPr>
        <w:autoSpaceDE w:val="0"/>
        <w:autoSpaceDN w:val="0"/>
        <w:adjustRightInd w:val="0"/>
        <w:spacing w:before="0" w:after="0"/>
        <w:rPr>
          <w:rFonts w:cs="Arial"/>
          <w:color w:val="000000"/>
          <w:szCs w:val="20"/>
          <w:highlight w:val="green"/>
          <w:lang w:eastAsia="it-IT"/>
        </w:rPr>
      </w:pPr>
      <w:r w:rsidRPr="00CE4690">
        <w:rPr>
          <w:rFonts w:cs="Arial"/>
          <w:color w:val="000000"/>
          <w:szCs w:val="20"/>
          <w:highlight w:val="green"/>
          <w:lang w:eastAsia="it-IT"/>
        </w:rPr>
        <w:t xml:space="preserve">In data 06/05/2020 è stato effettuato il merge sul branch principale di sviluppo: </w:t>
      </w:r>
      <w:r w:rsidRPr="00CE4690">
        <w:rPr>
          <w:rFonts w:cs="Arial"/>
          <w:b/>
          <w:bCs/>
          <w:color w:val="000000"/>
          <w:szCs w:val="20"/>
          <w:highlight w:val="green"/>
          <w:lang w:eastAsia="it-IT"/>
        </w:rPr>
        <w:t>http://172.29.0.251:3690/svn/SmartWelfare/branches/SmartWelfare-Umbria</w:t>
      </w:r>
      <w:r w:rsidRPr="00CE4690">
        <w:rPr>
          <w:rFonts w:cs="Arial"/>
          <w:color w:val="000000"/>
          <w:szCs w:val="20"/>
          <w:highlight w:val="green"/>
          <w:lang w:eastAsia="it-IT"/>
        </w:rPr>
        <w:t xml:space="preserve">, effettuando gli opportuni interventi di integrazione. </w:t>
      </w:r>
    </w:p>
    <w:p w14:paraId="0A38B1E7" w14:textId="77777777" w:rsidR="00CE4690" w:rsidRPr="00CE4690" w:rsidRDefault="00CE4690" w:rsidP="00CE4690">
      <w:pPr>
        <w:autoSpaceDE w:val="0"/>
        <w:autoSpaceDN w:val="0"/>
        <w:adjustRightInd w:val="0"/>
        <w:spacing w:before="0" w:after="0"/>
        <w:rPr>
          <w:rFonts w:cs="Arial"/>
          <w:color w:val="000000"/>
          <w:szCs w:val="20"/>
          <w:highlight w:val="green"/>
          <w:lang w:eastAsia="it-IT"/>
        </w:rPr>
      </w:pPr>
      <w:r w:rsidRPr="00CE4690">
        <w:rPr>
          <w:rFonts w:cs="Arial"/>
          <w:color w:val="000000"/>
          <w:szCs w:val="20"/>
          <w:highlight w:val="green"/>
          <w:lang w:eastAsia="it-IT"/>
        </w:rPr>
        <w:t xml:space="preserve">In data 25/05/2020 è stato effettuato un primo rilascio in ambiente di </w:t>
      </w:r>
      <w:r w:rsidRPr="00CE4690">
        <w:rPr>
          <w:rFonts w:cs="Arial"/>
          <w:b/>
          <w:bCs/>
          <w:color w:val="000000"/>
          <w:szCs w:val="20"/>
          <w:highlight w:val="green"/>
          <w:lang w:eastAsia="it-IT"/>
        </w:rPr>
        <w:t xml:space="preserve">Test Umbria (http://172.24.0.34:9090) </w:t>
      </w:r>
      <w:r w:rsidRPr="00CE4690">
        <w:rPr>
          <w:rFonts w:cs="Arial"/>
          <w:color w:val="000000"/>
          <w:szCs w:val="20"/>
          <w:highlight w:val="green"/>
          <w:lang w:eastAsia="it-IT"/>
        </w:rPr>
        <w:t xml:space="preserve">cui sono alcuni ulteriori interventi correttivi. </w:t>
      </w:r>
    </w:p>
    <w:p w14:paraId="15166485" w14:textId="3C0DA9C9" w:rsidR="00CE4690" w:rsidRPr="00CE4690" w:rsidRDefault="00CE4690" w:rsidP="00CE4690">
      <w:pPr>
        <w:rPr>
          <w:highlight w:val="green"/>
        </w:rPr>
      </w:pPr>
      <w:r w:rsidRPr="00CE4690">
        <w:rPr>
          <w:rFonts w:cs="Arial"/>
          <w:color w:val="000000"/>
          <w:szCs w:val="20"/>
          <w:highlight w:val="green"/>
          <w:lang w:eastAsia="it-IT"/>
        </w:rPr>
        <w:t xml:space="preserve">In data 09/06/2020 è </w:t>
      </w:r>
      <w:proofErr w:type="spellStart"/>
      <w:r w:rsidRPr="00CE4690">
        <w:rPr>
          <w:rFonts w:cs="Arial"/>
          <w:color w:val="000000"/>
          <w:szCs w:val="20"/>
          <w:highlight w:val="green"/>
          <w:lang w:eastAsia="it-IT"/>
        </w:rPr>
        <w:t>stato</w:t>
      </w:r>
      <w:proofErr w:type="spellEnd"/>
      <w:r w:rsidRPr="00CE4690">
        <w:rPr>
          <w:rFonts w:cs="Arial"/>
          <w:color w:val="000000"/>
          <w:szCs w:val="20"/>
          <w:highlight w:val="green"/>
          <w:lang w:eastAsia="it-IT"/>
        </w:rPr>
        <w:t xml:space="preserve"> rilasciata la versione software </w:t>
      </w:r>
      <w:r w:rsidRPr="00CE4690">
        <w:rPr>
          <w:rFonts w:cs="Arial"/>
          <w:b/>
          <w:bCs/>
          <w:color w:val="000000"/>
          <w:szCs w:val="20"/>
          <w:highlight w:val="green"/>
          <w:lang w:eastAsia="it-IT"/>
        </w:rPr>
        <w:t>GIT 4.7.0 e 4.7.0 - SISO 1.23.0</w:t>
      </w:r>
      <w:r w:rsidRPr="00CE4690">
        <w:rPr>
          <w:rFonts w:cs="Arial"/>
          <w:color w:val="000000"/>
          <w:szCs w:val="20"/>
          <w:highlight w:val="green"/>
          <w:lang w:eastAsia="it-IT"/>
        </w:rPr>
        <w:t xml:space="preserve">, contenente anche il verticale "Rilevazione Presenze" e installato in ambiente di test di Roma </w:t>
      </w:r>
      <w:r w:rsidRPr="00CE4690">
        <w:rPr>
          <w:rFonts w:cs="Arial"/>
          <w:b/>
          <w:bCs/>
          <w:color w:val="000000"/>
          <w:szCs w:val="20"/>
          <w:highlight w:val="green"/>
          <w:lang w:eastAsia="it-IT"/>
        </w:rPr>
        <w:t>https://www.preprod.comune.roma.it/sigess (10.173.17.101).</w:t>
      </w:r>
    </w:p>
    <w:p w14:paraId="51C66A76" w14:textId="317487B3" w:rsidR="00843E63" w:rsidRDefault="00843E63" w:rsidP="004A2517">
      <w:pPr>
        <w:pStyle w:val="Titolo1"/>
      </w:pPr>
      <w:bookmarkStart w:id="8" w:name="_Toc45527800"/>
      <w:proofErr w:type="spellStart"/>
      <w:r>
        <w:t>Configuration</w:t>
      </w:r>
      <w:proofErr w:type="spellEnd"/>
      <w:r>
        <w:t xml:space="preserve"> item generati</w:t>
      </w:r>
      <w:bookmarkEnd w:id="8"/>
      <w:r>
        <w:t xml:space="preserve"> </w:t>
      </w:r>
    </w:p>
    <w:p w14:paraId="0E9DAB6F" w14:textId="0379BA3E" w:rsidR="00843E63" w:rsidRPr="00174135" w:rsidRDefault="0098232F" w:rsidP="004A2517">
      <w:r w:rsidRPr="00174135">
        <w:t>I punti interessati dall’intervento sono:</w:t>
      </w:r>
    </w:p>
    <w:p w14:paraId="31F0773B" w14:textId="5E15EC92" w:rsidR="0098232F" w:rsidRPr="00174135" w:rsidRDefault="0098232F" w:rsidP="00CE4690">
      <w:pPr>
        <w:ind w:firstLine="360"/>
      </w:pPr>
      <w:r w:rsidRPr="00174135">
        <w:t>Cartella sociale</w:t>
      </w:r>
    </w:p>
    <w:p w14:paraId="56BADCDC" w14:textId="5DEF75A0" w:rsidR="00371101" w:rsidRDefault="00371101" w:rsidP="00CE4690">
      <w:pPr>
        <w:rPr>
          <w:highlight w:val="yellow"/>
        </w:rPr>
      </w:pPr>
    </w:p>
    <w:p w14:paraId="44191839" w14:textId="77777777" w:rsidR="00CE4690" w:rsidRPr="00CE4690" w:rsidRDefault="00CE4690" w:rsidP="00CE4690">
      <w:pPr>
        <w:autoSpaceDE w:val="0"/>
        <w:autoSpaceDN w:val="0"/>
        <w:adjustRightInd w:val="0"/>
        <w:spacing w:before="0" w:after="0"/>
        <w:rPr>
          <w:rFonts w:cs="Arial"/>
          <w:color w:val="000000"/>
          <w:szCs w:val="20"/>
          <w:highlight w:val="green"/>
          <w:lang w:eastAsia="it-IT"/>
        </w:rPr>
      </w:pPr>
      <w:r w:rsidRPr="00CE4690">
        <w:rPr>
          <w:rFonts w:cs="Arial"/>
          <w:color w:val="000000"/>
          <w:szCs w:val="20"/>
          <w:highlight w:val="green"/>
          <w:lang w:eastAsia="it-IT"/>
        </w:rPr>
        <w:t xml:space="preserve">Riferimento al repository sorgente, allineato alla versione rilasciata: </w:t>
      </w:r>
    </w:p>
    <w:p w14:paraId="11C32E62" w14:textId="77777777" w:rsidR="00CE4690" w:rsidRPr="00CE4690" w:rsidRDefault="00CE4690" w:rsidP="00CE4690">
      <w:pPr>
        <w:autoSpaceDE w:val="0"/>
        <w:autoSpaceDN w:val="0"/>
        <w:adjustRightInd w:val="0"/>
        <w:spacing w:before="0" w:after="0"/>
        <w:ind w:firstLine="720"/>
        <w:rPr>
          <w:rFonts w:cs="Arial"/>
          <w:color w:val="000000"/>
          <w:szCs w:val="20"/>
          <w:highlight w:val="green"/>
          <w:lang w:eastAsia="it-IT"/>
        </w:rPr>
      </w:pPr>
      <w:r w:rsidRPr="00CE4690">
        <w:rPr>
          <w:rFonts w:cs="Arial"/>
          <w:color w:val="000000"/>
          <w:szCs w:val="20"/>
          <w:highlight w:val="green"/>
          <w:lang w:eastAsia="it-IT"/>
        </w:rPr>
        <w:t xml:space="preserve">http://172.29.0.251:3690/svn/SmartWelfare/tags/4.7.0 - SISO 1.23.0 </w:t>
      </w:r>
    </w:p>
    <w:p w14:paraId="07D719C1" w14:textId="77777777" w:rsidR="00CE4690" w:rsidRPr="00CE4690" w:rsidRDefault="00CE4690" w:rsidP="00CE4690">
      <w:pPr>
        <w:autoSpaceDE w:val="0"/>
        <w:autoSpaceDN w:val="0"/>
        <w:adjustRightInd w:val="0"/>
        <w:spacing w:before="0" w:after="0"/>
        <w:rPr>
          <w:rFonts w:cs="Arial"/>
          <w:color w:val="000000"/>
          <w:szCs w:val="20"/>
          <w:highlight w:val="green"/>
          <w:lang w:eastAsia="it-IT"/>
        </w:rPr>
      </w:pPr>
      <w:r w:rsidRPr="00CE4690">
        <w:rPr>
          <w:rFonts w:cs="Arial"/>
          <w:color w:val="000000"/>
          <w:szCs w:val="20"/>
          <w:highlight w:val="green"/>
          <w:lang w:eastAsia="it-IT"/>
        </w:rPr>
        <w:t xml:space="preserve">Riferimento al repository contenente le versioni di rilascio: </w:t>
      </w:r>
    </w:p>
    <w:p w14:paraId="46806958" w14:textId="556499D7" w:rsidR="00CE4690" w:rsidRDefault="008D26FE" w:rsidP="00CE4690">
      <w:pPr>
        <w:ind w:firstLine="720"/>
        <w:rPr>
          <w:rFonts w:cs="Arial"/>
          <w:color w:val="000000"/>
          <w:szCs w:val="20"/>
          <w:lang w:eastAsia="it-IT"/>
        </w:rPr>
      </w:pPr>
      <w:hyperlink r:id="rId17" w:history="1">
        <w:r w:rsidR="00CE4690" w:rsidRPr="000C5CC5">
          <w:rPr>
            <w:rStyle w:val="Collegamentoipertestuale"/>
            <w:rFonts w:cs="Arial"/>
            <w:szCs w:val="20"/>
            <w:highlight w:val="green"/>
            <w:lang w:eastAsia="it-IT"/>
          </w:rPr>
          <w:t>http://cvs.webred-private.it:3690/svn/ConduzioneOperativa-CeT/dist/tags/SISO/4.7.0 - SISO 1.23.0</w:t>
        </w:r>
      </w:hyperlink>
    </w:p>
    <w:p w14:paraId="1CB8AE5A" w14:textId="77777777" w:rsidR="00371101" w:rsidRPr="00371101" w:rsidRDefault="00371101" w:rsidP="00371101">
      <w:pPr>
        <w:rPr>
          <w:highlight w:val="yellow"/>
        </w:rPr>
      </w:pPr>
    </w:p>
    <w:p w14:paraId="02864323" w14:textId="1CFEF9BF" w:rsidR="00F27E11" w:rsidRDefault="00F27E11" w:rsidP="004A2517">
      <w:r w:rsidRPr="00174135">
        <w:t xml:space="preserve">Per quanto attiene le tabelle e i relativi schema </w:t>
      </w:r>
      <w:proofErr w:type="spellStart"/>
      <w:r w:rsidRPr="00174135">
        <w:t>db</w:t>
      </w:r>
      <w:proofErr w:type="spellEnd"/>
      <w:r w:rsidRPr="00174135">
        <w:t xml:space="preserve"> si faccia riferimento a</w:t>
      </w:r>
      <w:r w:rsidR="00A52F0A" w:rsidRPr="00174135">
        <w:t>i</w:t>
      </w:r>
      <w:r w:rsidRPr="00174135">
        <w:t xml:space="preserve"> document</w:t>
      </w:r>
      <w:r w:rsidR="00A52F0A" w:rsidRPr="00174135">
        <w:t>i tecnici</w:t>
      </w:r>
      <w:r w:rsidRPr="00174135">
        <w:t xml:space="preserve"> al manuale utente e al documento di specifica funzionale</w:t>
      </w:r>
      <w:r w:rsidR="00E50D7D" w:rsidRPr="00174135">
        <w:t>:</w:t>
      </w:r>
    </w:p>
    <w:tbl>
      <w:tblPr>
        <w:tblStyle w:val="Grigliatabella"/>
        <w:tblW w:w="0" w:type="auto"/>
        <w:tblLook w:val="04A0" w:firstRow="1" w:lastRow="0" w:firstColumn="1" w:lastColumn="0" w:noHBand="0" w:noVBand="1"/>
      </w:tblPr>
      <w:tblGrid>
        <w:gridCol w:w="4673"/>
        <w:gridCol w:w="6117"/>
      </w:tblGrid>
      <w:tr w:rsidR="0004202B" w:rsidRPr="0004202B" w14:paraId="54178C0E" w14:textId="77777777" w:rsidTr="00CC5816">
        <w:tc>
          <w:tcPr>
            <w:tcW w:w="4673" w:type="dxa"/>
          </w:tcPr>
          <w:p w14:paraId="4AF78E29" w14:textId="1B3C3B6F" w:rsidR="0004202B" w:rsidRPr="0004202B" w:rsidRDefault="0004202B" w:rsidP="004A2517">
            <w:pPr>
              <w:rPr>
                <w:b/>
                <w:color w:val="000000" w:themeColor="text1"/>
              </w:rPr>
            </w:pPr>
            <w:proofErr w:type="spellStart"/>
            <w:r>
              <w:rPr>
                <w:b/>
                <w:color w:val="000000" w:themeColor="text1"/>
              </w:rPr>
              <w:t>Configuration</w:t>
            </w:r>
            <w:proofErr w:type="spellEnd"/>
            <w:r>
              <w:rPr>
                <w:b/>
                <w:color w:val="000000" w:themeColor="text1"/>
              </w:rPr>
              <w:t xml:space="preserve"> Item</w:t>
            </w:r>
          </w:p>
        </w:tc>
        <w:tc>
          <w:tcPr>
            <w:tcW w:w="6117" w:type="dxa"/>
          </w:tcPr>
          <w:p w14:paraId="16158EE4" w14:textId="2664DD03" w:rsidR="0004202B" w:rsidRPr="0004202B" w:rsidRDefault="0004202B" w:rsidP="0004202B">
            <w:pPr>
              <w:rPr>
                <w:b/>
                <w:color w:val="000000" w:themeColor="text1"/>
              </w:rPr>
            </w:pPr>
            <w:r w:rsidRPr="0004202B">
              <w:rPr>
                <w:b/>
                <w:color w:val="000000" w:themeColor="text1"/>
              </w:rPr>
              <w:t>Posizione del CI nel CI DB</w:t>
            </w:r>
          </w:p>
        </w:tc>
      </w:tr>
      <w:tr w:rsidR="0004202B" w14:paraId="57EFC3F7" w14:textId="77777777" w:rsidTr="00CC5816">
        <w:tc>
          <w:tcPr>
            <w:tcW w:w="4673" w:type="dxa"/>
          </w:tcPr>
          <w:p w14:paraId="3C342C97" w14:textId="42469DBB" w:rsidR="0004202B" w:rsidRPr="0004202B" w:rsidRDefault="00CC5816" w:rsidP="004A2517">
            <w:pPr>
              <w:rPr>
                <w:highlight w:val="yellow"/>
              </w:rPr>
            </w:pPr>
            <w:bookmarkStart w:id="9" w:name="_Hlk45526581"/>
            <w:r w:rsidRPr="00CC5816">
              <w:t>CFG 002 01 SIGeSS – SAL 3</w:t>
            </w:r>
            <w:bookmarkEnd w:id="9"/>
          </w:p>
        </w:tc>
        <w:tc>
          <w:tcPr>
            <w:tcW w:w="6117" w:type="dxa"/>
            <w:vMerge w:val="restart"/>
          </w:tcPr>
          <w:p w14:paraId="389F7246" w14:textId="3469EED0" w:rsidR="0004202B" w:rsidRPr="000C5CC5" w:rsidRDefault="008D26FE" w:rsidP="0004202B">
            <w:pPr>
              <w:rPr>
                <w:highlight w:val="green"/>
              </w:rPr>
            </w:pPr>
            <w:hyperlink r:id="rId18" w:history="1">
              <w:r w:rsidR="0004202B" w:rsidRPr="000C5CC5">
                <w:rPr>
                  <w:highlight w:val="green"/>
                </w:rPr>
                <w:t>Knowledge Base</w:t>
              </w:r>
            </w:hyperlink>
            <w:r w:rsidR="0004202B" w:rsidRPr="000C5CC5">
              <w:rPr>
                <w:highlight w:val="green"/>
              </w:rPr>
              <w:t xml:space="preserve">  / </w:t>
            </w:r>
            <w:hyperlink r:id="rId19" w:history="1">
              <w:r w:rsidR="0004202B" w:rsidRPr="000C5CC5">
                <w:rPr>
                  <w:highlight w:val="green"/>
                </w:rPr>
                <w:t>KB Interna</w:t>
              </w:r>
            </w:hyperlink>
            <w:r w:rsidR="0004202B" w:rsidRPr="000C5CC5">
              <w:rPr>
                <w:highlight w:val="green"/>
              </w:rPr>
              <w:t xml:space="preserve">  / </w:t>
            </w:r>
            <w:hyperlink r:id="rId20" w:history="1">
              <w:r w:rsidR="0004202B" w:rsidRPr="000C5CC5">
                <w:rPr>
                  <w:highlight w:val="green"/>
                </w:rPr>
                <w:t>AP - Analisi e Progettazione</w:t>
              </w:r>
            </w:hyperlink>
            <w:r w:rsidR="0004202B" w:rsidRPr="000C5CC5">
              <w:rPr>
                <w:highlight w:val="green"/>
              </w:rPr>
              <w:t>  /  Rilevazione Presenze</w:t>
            </w:r>
          </w:p>
        </w:tc>
      </w:tr>
      <w:tr w:rsidR="0004202B" w14:paraId="5B74313F" w14:textId="77777777" w:rsidTr="00CC5816">
        <w:tc>
          <w:tcPr>
            <w:tcW w:w="4673" w:type="dxa"/>
          </w:tcPr>
          <w:p w14:paraId="243DC116" w14:textId="57FD3B5A" w:rsidR="0004202B" w:rsidRPr="0004202B" w:rsidRDefault="00174135" w:rsidP="004A2517">
            <w:pPr>
              <w:rPr>
                <w:highlight w:val="yellow"/>
              </w:rPr>
            </w:pPr>
            <w:bookmarkStart w:id="10" w:name="_Hlk45526587"/>
            <w:r w:rsidRPr="00174135">
              <w:t>STF 002 06 SIGeSS - Integrazione con GED</w:t>
            </w:r>
            <w:bookmarkEnd w:id="10"/>
          </w:p>
        </w:tc>
        <w:tc>
          <w:tcPr>
            <w:tcW w:w="6117" w:type="dxa"/>
            <w:vMerge/>
          </w:tcPr>
          <w:p w14:paraId="7025211C" w14:textId="77777777" w:rsidR="0004202B" w:rsidRPr="000C5CC5" w:rsidRDefault="0004202B" w:rsidP="004A2517">
            <w:pPr>
              <w:rPr>
                <w:highlight w:val="green"/>
              </w:rPr>
            </w:pPr>
          </w:p>
        </w:tc>
      </w:tr>
      <w:tr w:rsidR="0004202B" w14:paraId="1DEF8A90" w14:textId="77777777" w:rsidTr="00CC5816">
        <w:tc>
          <w:tcPr>
            <w:tcW w:w="4673" w:type="dxa"/>
          </w:tcPr>
          <w:p w14:paraId="14C7FBE2" w14:textId="5FBBF29E" w:rsidR="0004202B" w:rsidRPr="0004202B" w:rsidRDefault="00882B2F" w:rsidP="004A2517">
            <w:pPr>
              <w:rPr>
                <w:highlight w:val="yellow"/>
              </w:rPr>
            </w:pPr>
            <w:r w:rsidRPr="00882B2F">
              <w:t>MAU 002 01 SIGeSS – Integrazione con GED</w:t>
            </w:r>
          </w:p>
        </w:tc>
        <w:tc>
          <w:tcPr>
            <w:tcW w:w="6117" w:type="dxa"/>
          </w:tcPr>
          <w:p w14:paraId="71F3B363" w14:textId="79ED3C0C" w:rsidR="0004202B" w:rsidRPr="000C5CC5" w:rsidRDefault="008D26FE" w:rsidP="0004202B">
            <w:pPr>
              <w:rPr>
                <w:highlight w:val="green"/>
              </w:rPr>
            </w:pPr>
            <w:hyperlink r:id="rId21" w:history="1">
              <w:r w:rsidR="0004202B" w:rsidRPr="000C5CC5">
                <w:rPr>
                  <w:highlight w:val="green"/>
                </w:rPr>
                <w:br/>
                <w:t>Knowledge Base</w:t>
              </w:r>
            </w:hyperlink>
            <w:r w:rsidR="0004202B" w:rsidRPr="000C5CC5">
              <w:rPr>
                <w:highlight w:val="green"/>
              </w:rPr>
              <w:t xml:space="preserve">  / </w:t>
            </w:r>
            <w:hyperlink r:id="rId22" w:history="1">
              <w:r w:rsidR="0004202B" w:rsidRPr="000C5CC5">
                <w:rPr>
                  <w:highlight w:val="green"/>
                </w:rPr>
                <w:t>KB Esterna</w:t>
              </w:r>
            </w:hyperlink>
            <w:r w:rsidR="0004202B" w:rsidRPr="000C5CC5">
              <w:rPr>
                <w:highlight w:val="green"/>
              </w:rPr>
              <w:t xml:space="preserve"> / </w:t>
            </w:r>
            <w:hyperlink r:id="rId23" w:history="1">
              <w:r w:rsidR="0004202B" w:rsidRPr="000C5CC5">
                <w:rPr>
                  <w:highlight w:val="green"/>
                </w:rPr>
                <w:t>DU - Documentazione</w:t>
              </w:r>
            </w:hyperlink>
            <w:r w:rsidR="0004202B" w:rsidRPr="000C5CC5">
              <w:rPr>
                <w:highlight w:val="green"/>
              </w:rPr>
              <w:t xml:space="preserve"> / </w:t>
            </w:r>
            <w:hyperlink r:id="rId24" w:history="1">
              <w:r w:rsidR="0004202B" w:rsidRPr="000C5CC5">
                <w:rPr>
                  <w:highlight w:val="green"/>
                </w:rPr>
                <w:t>DUGM - Guide e Manuali</w:t>
              </w:r>
            </w:hyperlink>
            <w:r w:rsidR="0004202B" w:rsidRPr="000C5CC5">
              <w:rPr>
                <w:highlight w:val="green"/>
              </w:rPr>
              <w:t xml:space="preserve">  / </w:t>
            </w:r>
            <w:hyperlink r:id="rId25" w:history="1">
              <w:r w:rsidR="0004202B" w:rsidRPr="000C5CC5">
                <w:rPr>
                  <w:highlight w:val="green"/>
                </w:rPr>
                <w:t>1 - Manuali Utente</w:t>
              </w:r>
            </w:hyperlink>
            <w:r w:rsidR="0004202B" w:rsidRPr="000C5CC5">
              <w:rPr>
                <w:highlight w:val="green"/>
              </w:rPr>
              <w:t xml:space="preserve">  / </w:t>
            </w:r>
            <w:hyperlink r:id="rId26" w:history="1">
              <w:r w:rsidR="0004202B" w:rsidRPr="000C5CC5">
                <w:rPr>
                  <w:highlight w:val="green"/>
                </w:rPr>
                <w:t>Rilevazione Presenze</w:t>
              </w:r>
            </w:hyperlink>
            <w:r w:rsidR="0004202B" w:rsidRPr="000C5CC5">
              <w:rPr>
                <w:highlight w:val="green"/>
              </w:rPr>
              <w:t> </w:t>
            </w:r>
          </w:p>
          <w:p w14:paraId="5716BA22" w14:textId="77777777" w:rsidR="0004202B" w:rsidRPr="000C5CC5" w:rsidRDefault="0004202B" w:rsidP="0004202B">
            <w:pPr>
              <w:rPr>
                <w:highlight w:val="green"/>
              </w:rPr>
            </w:pPr>
          </w:p>
        </w:tc>
      </w:tr>
    </w:tbl>
    <w:p w14:paraId="67A879C6" w14:textId="77777777" w:rsidR="0004202B" w:rsidRDefault="0004202B" w:rsidP="004A2517"/>
    <w:p w14:paraId="4AE2C147" w14:textId="5E6BAD0D" w:rsidR="00E50D7D" w:rsidRPr="0004202B" w:rsidRDefault="00E50D7D" w:rsidP="0004202B">
      <w:pPr>
        <w:rPr>
          <w:highlight w:val="yellow"/>
        </w:rPr>
      </w:pPr>
    </w:p>
    <w:p w14:paraId="3D4D3FCB" w14:textId="24D4AB3E" w:rsidR="00843E63" w:rsidRPr="00515AA1" w:rsidRDefault="00843E63" w:rsidP="004A2517">
      <w:pPr>
        <w:pStyle w:val="Titolo1"/>
      </w:pPr>
      <w:bookmarkStart w:id="11" w:name="_Toc45527801"/>
      <w:r w:rsidRPr="00515AA1">
        <w:lastRenderedPageBreak/>
        <w:t>Metodi, ruoli e responsabilità sulla gestione del prodotto</w:t>
      </w:r>
      <w:bookmarkEnd w:id="11"/>
    </w:p>
    <w:p w14:paraId="053F417F" w14:textId="7ACCC0C7" w:rsidR="00515AA1" w:rsidRPr="002B34F4" w:rsidRDefault="00515AA1" w:rsidP="0032189E">
      <w:r w:rsidRPr="002B34F4">
        <w:t xml:space="preserve">Roma Capitale </w:t>
      </w:r>
      <w:r w:rsidR="0032189E" w:rsidRPr="002B34F4">
        <w:t xml:space="preserve">è intervenuta sul prodotto a riuso con manutenzioni evolutive </w:t>
      </w:r>
      <w:r w:rsidRPr="002B34F4">
        <w:t>in quanto le attività di manutenzione correttiva sono già garantite da Umbria Digitale nell’ambito dell’accordo quadro di riuso del software.</w:t>
      </w:r>
    </w:p>
    <w:p w14:paraId="33933485" w14:textId="12FBDB5B" w:rsidR="00785F13" w:rsidRPr="002B34F4" w:rsidRDefault="00785F13" w:rsidP="0032189E">
      <w:r w:rsidRPr="002B34F4">
        <w:t>Gli interventi di modifica ai moduli già presenti nella baseline iniziale d’intervento vengono ricompresi, in termini di manutenzione, nel contesto degli accordi di riuso fra Roma Capitale e Umbria Digitale.</w:t>
      </w:r>
    </w:p>
    <w:p w14:paraId="551B4A3D" w14:textId="621F6B92" w:rsidR="00785F13" w:rsidRPr="002B34F4" w:rsidRDefault="00785F13" w:rsidP="0032189E">
      <w:r w:rsidRPr="002B34F4">
        <w:t>Per quanto concerne il modulo di “Rilevazione Presenze” valgono le seguenti politiche di gestione:</w:t>
      </w:r>
    </w:p>
    <w:p w14:paraId="3A2C93F5" w14:textId="49675698" w:rsidR="00785F13" w:rsidRPr="002B34F4" w:rsidRDefault="00785F13" w:rsidP="00785F13">
      <w:pPr>
        <w:pStyle w:val="Paragrafoelenco"/>
        <w:numPr>
          <w:ilvl w:val="0"/>
          <w:numId w:val="25"/>
        </w:numPr>
      </w:pPr>
      <w:bookmarkStart w:id="12" w:name="_Hlk43117209"/>
      <w:r w:rsidRPr="002B34F4">
        <w:t>Service Desk di riferimento: Umbria Digitale</w:t>
      </w:r>
    </w:p>
    <w:p w14:paraId="2FB87F34" w14:textId="563F2B47" w:rsidR="00785F13" w:rsidRPr="002B34F4" w:rsidRDefault="00785F13" w:rsidP="00991C37">
      <w:pPr>
        <w:pStyle w:val="Paragrafoelenco"/>
        <w:numPr>
          <w:ilvl w:val="0"/>
          <w:numId w:val="25"/>
        </w:numPr>
      </w:pPr>
      <w:r w:rsidRPr="002B34F4">
        <w:t>Interventi correttivi</w:t>
      </w:r>
      <w:r w:rsidR="00B73383" w:rsidRPr="002B34F4">
        <w:t xml:space="preserve"> in garanzia</w:t>
      </w:r>
      <w:r w:rsidRPr="002B34F4">
        <w:t>: RTI</w:t>
      </w:r>
      <w:r w:rsidR="00B73383" w:rsidRPr="002B34F4">
        <w:t xml:space="preserve"> Smartpeg</w:t>
      </w:r>
      <w:r w:rsidRPr="002B34F4">
        <w:t xml:space="preserve"> per il periodo </w:t>
      </w:r>
      <w:r w:rsidR="009F5B9C" w:rsidRPr="002B34F4">
        <w:t>01</w:t>
      </w:r>
      <w:r w:rsidR="00584603" w:rsidRPr="002B34F4">
        <w:t>/</w:t>
      </w:r>
      <w:r w:rsidR="009F5B9C" w:rsidRPr="002B34F4">
        <w:t>07</w:t>
      </w:r>
      <w:r w:rsidR="00584603" w:rsidRPr="002B34F4">
        <w:t>/</w:t>
      </w:r>
      <w:r w:rsidR="009F5B9C" w:rsidRPr="002B34F4">
        <w:t>2020</w:t>
      </w:r>
      <w:r w:rsidRPr="002B34F4">
        <w:t xml:space="preserve"> </w:t>
      </w:r>
      <w:r w:rsidR="009F5B9C" w:rsidRPr="002B34F4">
        <w:t xml:space="preserve">al 31/12/2020 come da </w:t>
      </w:r>
      <w:r w:rsidR="00B73383" w:rsidRPr="002B34F4">
        <w:t xml:space="preserve">paragrafo </w:t>
      </w:r>
      <w:r w:rsidR="00C65827" w:rsidRPr="002B34F4">
        <w:t>“</w:t>
      </w:r>
      <w:r w:rsidR="00B73383" w:rsidRPr="002B34F4">
        <w:rPr>
          <w:b/>
          <w:bCs/>
        </w:rPr>
        <w:t>9 Interventi in garanzia</w:t>
      </w:r>
      <w:r w:rsidR="0023086D" w:rsidRPr="002B34F4">
        <w:t>”</w:t>
      </w:r>
      <w:r w:rsidR="00B73383" w:rsidRPr="002B34F4">
        <w:t xml:space="preserve"> del capitolato tecnico.</w:t>
      </w:r>
    </w:p>
    <w:p w14:paraId="5938A1A9" w14:textId="49D33892" w:rsidR="00785F13" w:rsidRPr="002B34F4" w:rsidRDefault="00785F13" w:rsidP="00991C37">
      <w:pPr>
        <w:pStyle w:val="Paragrafoelenco"/>
        <w:numPr>
          <w:ilvl w:val="0"/>
          <w:numId w:val="25"/>
        </w:numPr>
      </w:pPr>
      <w:r w:rsidRPr="002B34F4">
        <w:t>Interventi adeguativi</w:t>
      </w:r>
      <w:r w:rsidR="009F5B9C" w:rsidRPr="002B34F4">
        <w:t>:</w:t>
      </w:r>
      <w:r w:rsidRPr="002B34F4">
        <w:t xml:space="preserve"> </w:t>
      </w:r>
      <w:r w:rsidR="009F5B9C" w:rsidRPr="002B34F4">
        <w:t>N/A</w:t>
      </w:r>
    </w:p>
    <w:p w14:paraId="1C0C7C52" w14:textId="4947B8A6" w:rsidR="0032189E" w:rsidRPr="002B34F4" w:rsidRDefault="00785F13" w:rsidP="0032189E">
      <w:pPr>
        <w:pStyle w:val="Paragrafoelenco"/>
        <w:numPr>
          <w:ilvl w:val="0"/>
          <w:numId w:val="25"/>
        </w:numPr>
      </w:pPr>
      <w:r w:rsidRPr="002B34F4">
        <w:t>Interventi evolutivi: N/A</w:t>
      </w:r>
    </w:p>
    <w:p w14:paraId="57C510FF" w14:textId="6B2875BC" w:rsidR="001329B7" w:rsidRPr="005C0E69" w:rsidRDefault="00371101" w:rsidP="004A2517">
      <w:pPr>
        <w:pStyle w:val="Titolo1"/>
      </w:pPr>
      <w:bookmarkStart w:id="13" w:name="_Toc45527802"/>
      <w:bookmarkEnd w:id="12"/>
      <w:r w:rsidRPr="005C0E69">
        <w:t>Esito</w:t>
      </w:r>
      <w:bookmarkEnd w:id="13"/>
    </w:p>
    <w:p w14:paraId="493D1146" w14:textId="105503A3" w:rsidR="00FD2CB5" w:rsidRPr="00FD2CB5" w:rsidRDefault="005C0E69" w:rsidP="004A2517">
      <w:r>
        <w:t xml:space="preserve">Il prodotto verificato risulta essere </w:t>
      </w:r>
      <w:r w:rsidRPr="005C0E69">
        <w:rPr>
          <w:b/>
        </w:rPr>
        <w:t>conforme</w:t>
      </w:r>
      <w:r>
        <w:t xml:space="preserve"> ed idoneo ad essere acquisito come modulo della piattaforma SISO.</w:t>
      </w:r>
    </w:p>
    <w:p w14:paraId="41498D69" w14:textId="6ACAEB6A" w:rsidR="0068763D" w:rsidRDefault="0068763D" w:rsidP="004A2517">
      <w:pPr>
        <w:pStyle w:val="Titolo1"/>
      </w:pPr>
      <w:bookmarkStart w:id="14" w:name="_Toc45527803"/>
      <w:r>
        <w:t>Attività della fase successiva</w:t>
      </w:r>
      <w:bookmarkEnd w:id="14"/>
    </w:p>
    <w:p w14:paraId="4FDE3601" w14:textId="78FBEC5B" w:rsidR="005C0E69" w:rsidRDefault="005C0E69" w:rsidP="005C0E69">
      <w:r>
        <w:t>Umbria Digitale:</w:t>
      </w:r>
    </w:p>
    <w:p w14:paraId="70EC8395" w14:textId="0F4EC4AB" w:rsidR="005C0E69" w:rsidRDefault="005C0E69" w:rsidP="005C0E69">
      <w:pPr>
        <w:pStyle w:val="Paragrafoelenco"/>
        <w:numPr>
          <w:ilvl w:val="0"/>
          <w:numId w:val="19"/>
        </w:numPr>
      </w:pPr>
      <w:r w:rsidRPr="005C0E69">
        <w:t xml:space="preserve">Aggiornamento dei manuali di configurazione da </w:t>
      </w:r>
      <w:r>
        <w:t>“</w:t>
      </w:r>
      <w:r w:rsidR="004D622E" w:rsidRPr="00CC5816">
        <w:t>CFG 002 01 SIGeSS – SAL 3</w:t>
      </w:r>
      <w:r>
        <w:t>”</w:t>
      </w:r>
    </w:p>
    <w:p w14:paraId="7ACBD6CA" w14:textId="7401C17C" w:rsidR="005C0E69" w:rsidRDefault="005C0E69" w:rsidP="005C0E69">
      <w:pPr>
        <w:pStyle w:val="Paragrafoelenco"/>
        <w:numPr>
          <w:ilvl w:val="0"/>
          <w:numId w:val="19"/>
        </w:numPr>
      </w:pPr>
      <w:r>
        <w:t>Aggiornamento delle procedure e dei manuali di installazione della piattaforma</w:t>
      </w:r>
    </w:p>
    <w:p w14:paraId="7384FD07" w14:textId="77777777" w:rsidR="005C0E69" w:rsidRDefault="005C0E69" w:rsidP="005C0E69"/>
    <w:p w14:paraId="4FEBEC3B" w14:textId="77777777" w:rsidR="005C0E69" w:rsidRDefault="005C0E69" w:rsidP="005C0E69"/>
    <w:p w14:paraId="56BD5BD6" w14:textId="77777777" w:rsidR="005C0E69" w:rsidRPr="005C0E69" w:rsidRDefault="005C0E69" w:rsidP="005C0E69"/>
    <w:p w14:paraId="1ACA9B5C" w14:textId="77777777" w:rsidR="005C0E69" w:rsidRDefault="005C0E69" w:rsidP="004A2517"/>
    <w:p w14:paraId="2879487A" w14:textId="77777777" w:rsidR="005C0E69" w:rsidRPr="001329B7" w:rsidRDefault="005C0E69" w:rsidP="004A2517"/>
    <w:sectPr w:rsidR="005C0E69" w:rsidRPr="001329B7" w:rsidSect="00A51AE1">
      <w:headerReference w:type="even" r:id="rId27"/>
      <w:headerReference w:type="default" r:id="rId28"/>
      <w:footerReference w:type="even" r:id="rId29"/>
      <w:footerReference w:type="default" r:id="rId30"/>
      <w:footerReference w:type="first" r:id="rId31"/>
      <w:pgSz w:w="12240" w:h="15840" w:code="1"/>
      <w:pgMar w:top="720" w:right="720" w:bottom="720" w:left="720" w:header="748"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72F646" w14:textId="77777777" w:rsidR="00AB79B7" w:rsidRDefault="00AB79B7" w:rsidP="004A2517">
      <w:r>
        <w:separator/>
      </w:r>
    </w:p>
    <w:p w14:paraId="08CE6F91" w14:textId="77777777" w:rsidR="00AB79B7" w:rsidRDefault="00AB79B7" w:rsidP="004A2517"/>
    <w:p w14:paraId="61CDCEAD" w14:textId="77777777" w:rsidR="00AB79B7" w:rsidRDefault="00AB79B7" w:rsidP="004A2517"/>
    <w:p w14:paraId="6BB9E253" w14:textId="77777777" w:rsidR="00AB79B7" w:rsidRDefault="00AB79B7" w:rsidP="004A2517"/>
    <w:p w14:paraId="23DE523C" w14:textId="77777777" w:rsidR="00AB79B7" w:rsidRDefault="00AB79B7" w:rsidP="004A2517"/>
    <w:p w14:paraId="52E56223" w14:textId="77777777" w:rsidR="00AB79B7" w:rsidRDefault="00AB79B7" w:rsidP="004A2517"/>
    <w:p w14:paraId="07547A01" w14:textId="77777777" w:rsidR="00AB79B7" w:rsidRDefault="00AB79B7" w:rsidP="004A2517"/>
    <w:p w14:paraId="5043CB0F" w14:textId="77777777" w:rsidR="00AB79B7" w:rsidRDefault="00AB79B7" w:rsidP="004A2517"/>
    <w:p w14:paraId="71C08E3B" w14:textId="77777777" w:rsidR="00AB79B7" w:rsidRDefault="00AB79B7" w:rsidP="004A2517"/>
    <w:p w14:paraId="3A1FA13A" w14:textId="77777777" w:rsidR="00AB79B7" w:rsidRDefault="00AB79B7" w:rsidP="004A2517"/>
    <w:p w14:paraId="29429C46" w14:textId="77777777" w:rsidR="00AB79B7" w:rsidRDefault="00AB79B7" w:rsidP="004A2517"/>
    <w:p w14:paraId="61DF2F57" w14:textId="77777777" w:rsidR="00AB79B7" w:rsidRDefault="00AB79B7" w:rsidP="004A2517"/>
    <w:p w14:paraId="651CD65D" w14:textId="77777777" w:rsidR="00ED7BF8" w:rsidRDefault="00ED7BF8" w:rsidP="004A2517"/>
    <w:p w14:paraId="2007492F" w14:textId="77777777" w:rsidR="0083200E" w:rsidRDefault="0083200E" w:rsidP="004A2517"/>
    <w:p w14:paraId="54DE16A8" w14:textId="77777777" w:rsidR="00BF245F" w:rsidRDefault="00BF245F" w:rsidP="004A2517"/>
    <w:p w14:paraId="6C2DE50F" w14:textId="77777777" w:rsidR="00BF245F" w:rsidRDefault="00BF245F" w:rsidP="004A2517"/>
  </w:endnote>
  <w:endnote w:type="continuationSeparator" w:id="0">
    <w:p w14:paraId="07459315" w14:textId="77777777" w:rsidR="00AB79B7" w:rsidRDefault="00AB79B7" w:rsidP="004A2517">
      <w:r>
        <w:continuationSeparator/>
      </w:r>
    </w:p>
    <w:p w14:paraId="6537F28F" w14:textId="77777777" w:rsidR="00AB79B7" w:rsidRDefault="00AB79B7" w:rsidP="004A2517"/>
    <w:p w14:paraId="6DFB9E20" w14:textId="77777777" w:rsidR="00AB79B7" w:rsidRDefault="00AB79B7" w:rsidP="004A2517"/>
    <w:p w14:paraId="70DF9E56" w14:textId="77777777" w:rsidR="00AB79B7" w:rsidRDefault="00AB79B7" w:rsidP="004A2517"/>
    <w:p w14:paraId="44E871BC" w14:textId="77777777" w:rsidR="00AB79B7" w:rsidRDefault="00AB79B7" w:rsidP="004A2517"/>
    <w:p w14:paraId="144A5D23" w14:textId="77777777" w:rsidR="00AB79B7" w:rsidRDefault="00AB79B7" w:rsidP="004A2517"/>
    <w:p w14:paraId="738610EB" w14:textId="77777777" w:rsidR="00AB79B7" w:rsidRDefault="00AB79B7" w:rsidP="004A2517"/>
    <w:p w14:paraId="637805D2" w14:textId="77777777" w:rsidR="00AB79B7" w:rsidRDefault="00AB79B7" w:rsidP="004A2517"/>
    <w:p w14:paraId="085DC5D0" w14:textId="77777777" w:rsidR="00AB79B7" w:rsidRDefault="00AB79B7" w:rsidP="004A2517"/>
    <w:p w14:paraId="4CD5BC0D" w14:textId="77777777" w:rsidR="00AB79B7" w:rsidRDefault="00AB79B7" w:rsidP="004A2517"/>
    <w:p w14:paraId="598ECB83" w14:textId="77777777" w:rsidR="00AB79B7" w:rsidRDefault="00AB79B7" w:rsidP="004A2517"/>
    <w:p w14:paraId="32CD0567" w14:textId="77777777" w:rsidR="00AB79B7" w:rsidRDefault="00AB79B7" w:rsidP="004A2517"/>
    <w:p w14:paraId="39EEF7E7" w14:textId="77777777" w:rsidR="00ED7BF8" w:rsidRDefault="00ED7BF8" w:rsidP="004A2517"/>
    <w:p w14:paraId="0EF01684" w14:textId="77777777" w:rsidR="0083200E" w:rsidRDefault="0083200E" w:rsidP="004A2517"/>
    <w:p w14:paraId="4AE5EC5B" w14:textId="77777777" w:rsidR="00BF245F" w:rsidRDefault="00BF245F" w:rsidP="004A2517"/>
    <w:p w14:paraId="2E6987BB" w14:textId="77777777" w:rsidR="00BF245F" w:rsidRDefault="00BF245F" w:rsidP="004A25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E21C83" w14:textId="77777777" w:rsidR="00AB79B7" w:rsidRDefault="00AB79B7" w:rsidP="004A2517">
    <w:pPr>
      <w:pStyle w:val="Pidipagina"/>
    </w:pP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p w14:paraId="7DF4E37C" w14:textId="77777777" w:rsidR="00AB79B7" w:rsidRDefault="00AB79B7" w:rsidP="004A2517"/>
  <w:p w14:paraId="44FB30F8" w14:textId="77777777" w:rsidR="00AB79B7" w:rsidRDefault="00AB79B7" w:rsidP="004A2517"/>
  <w:p w14:paraId="1DA6542E" w14:textId="77777777" w:rsidR="00AB79B7" w:rsidRDefault="00AB79B7" w:rsidP="004A2517"/>
  <w:p w14:paraId="3041E394" w14:textId="77777777" w:rsidR="00AB79B7" w:rsidRDefault="00AB79B7" w:rsidP="004A2517"/>
  <w:p w14:paraId="722B00AE" w14:textId="77777777" w:rsidR="00AB79B7" w:rsidRDefault="00AB79B7" w:rsidP="004A2517"/>
  <w:p w14:paraId="42C6D796" w14:textId="77777777" w:rsidR="00AB79B7" w:rsidRDefault="00AB79B7" w:rsidP="004A2517"/>
  <w:p w14:paraId="6E1831B3" w14:textId="77777777" w:rsidR="00AB79B7" w:rsidRDefault="00AB79B7" w:rsidP="004A2517"/>
  <w:p w14:paraId="54E11D2A" w14:textId="77777777" w:rsidR="00AB79B7" w:rsidRDefault="00AB79B7" w:rsidP="004A2517"/>
  <w:p w14:paraId="31126E5D" w14:textId="77777777" w:rsidR="00AB79B7" w:rsidRDefault="00AB79B7" w:rsidP="004A2517"/>
  <w:p w14:paraId="7D25BA16" w14:textId="77777777" w:rsidR="00AB79B7" w:rsidRDefault="00AB79B7" w:rsidP="004A2517"/>
  <w:p w14:paraId="1951685B" w14:textId="77777777" w:rsidR="00AB79B7" w:rsidRDefault="00AB79B7" w:rsidP="004A2517"/>
  <w:p w14:paraId="4E4E1A62" w14:textId="77777777" w:rsidR="00AB79B7" w:rsidRDefault="00AB79B7" w:rsidP="004A2517"/>
  <w:p w14:paraId="73409AA5" w14:textId="77777777" w:rsidR="00AB79B7" w:rsidRDefault="00AB79B7" w:rsidP="004A2517"/>
  <w:p w14:paraId="13D0199A" w14:textId="77777777" w:rsidR="00ED7BF8" w:rsidRDefault="00ED7BF8" w:rsidP="004A2517"/>
  <w:p w14:paraId="257B8C1F" w14:textId="77777777" w:rsidR="0083200E" w:rsidRDefault="0083200E" w:rsidP="004A2517"/>
  <w:p w14:paraId="6B21D7A3" w14:textId="77777777" w:rsidR="00BF245F" w:rsidRDefault="00BF245F" w:rsidP="004A2517"/>
  <w:p w14:paraId="5C8E5BC7" w14:textId="77777777" w:rsidR="00BF245F" w:rsidRDefault="00BF245F" w:rsidP="004A251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4EBA37" w14:textId="77777777" w:rsidR="00AB79B7" w:rsidRPr="00E364FF" w:rsidRDefault="00AB79B7" w:rsidP="004A2517">
    <w:pPr>
      <w:pStyle w:val="Pidipagina"/>
    </w:pPr>
    <w:r>
      <w:t xml:space="preserve">Pag. </w:t>
    </w:r>
    <w:r>
      <w:fldChar w:fldCharType="begin"/>
    </w:r>
    <w:r>
      <w:instrText>PAGE  \* Arabic  \* MERGEFORMAT</w:instrText>
    </w:r>
    <w:r>
      <w:fldChar w:fldCharType="separate"/>
    </w:r>
    <w:r w:rsidR="00785F13">
      <w:rPr>
        <w:noProof/>
      </w:rPr>
      <w:t>6</w:t>
    </w:r>
    <w:r>
      <w:fldChar w:fldCharType="end"/>
    </w:r>
    <w:r>
      <w:t xml:space="preserve"> di </w:t>
    </w:r>
    <w:r>
      <w:rPr>
        <w:noProof/>
      </w:rPr>
      <w:fldChar w:fldCharType="begin"/>
    </w:r>
    <w:r>
      <w:rPr>
        <w:noProof/>
      </w:rPr>
      <w:instrText>NUMPAGES  \* Arabic  \* MERGEFORMAT</w:instrText>
    </w:r>
    <w:r>
      <w:rPr>
        <w:noProof/>
      </w:rPr>
      <w:fldChar w:fldCharType="separate"/>
    </w:r>
    <w:r w:rsidR="00785F13">
      <w:rPr>
        <w:noProof/>
      </w:rPr>
      <w:t>6</w:t>
    </w:r>
    <w:r>
      <w:rPr>
        <w:noProof/>
      </w:rPr>
      <w:fldChar w:fldCharType="end"/>
    </w:r>
  </w:p>
  <w:p w14:paraId="2D5B44CA" w14:textId="77777777" w:rsidR="0083200E" w:rsidRDefault="0083200E" w:rsidP="004A2517"/>
  <w:p w14:paraId="2566BED6" w14:textId="77777777" w:rsidR="00BF245F" w:rsidRDefault="00BF245F" w:rsidP="004A2517"/>
  <w:p w14:paraId="1CD90602" w14:textId="77777777" w:rsidR="00BF245F" w:rsidRDefault="00BF245F" w:rsidP="004A251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9838FE" w14:textId="77777777" w:rsidR="00AB79B7" w:rsidRDefault="00AB79B7" w:rsidP="004A2517">
    <w:pPr>
      <w:pStyle w:val="Pidipagina"/>
    </w:pPr>
    <w:r w:rsidRPr="00E30002">
      <w:rPr>
        <w:lang w:val="en-GB"/>
      </w:rPr>
      <w:t>Copyright © 2002 OASIS. All rights reserved.</w:t>
    </w:r>
    <w:r w:rsidRPr="00E30002">
      <w:rPr>
        <w:lang w:val="en-GB"/>
      </w:rPr>
      <w:tab/>
    </w:r>
    <w:r w:rsidRPr="00E30002">
      <w:rPr>
        <w:lang w:val="en-GB"/>
      </w:rPr>
      <w:tab/>
    </w:r>
    <w:r>
      <w:t xml:space="preserve">Page </w:t>
    </w:r>
    <w:r>
      <w:fldChar w:fldCharType="begin"/>
    </w:r>
    <w:r>
      <w:instrText xml:space="preserve"> PAGE </w:instrText>
    </w:r>
    <w:r>
      <w:fldChar w:fldCharType="separate"/>
    </w:r>
    <w:r>
      <w:rPr>
        <w:noProof/>
      </w:rPr>
      <w:t>1</w:t>
    </w:r>
    <w:r>
      <w:fldChar w:fldCharType="end"/>
    </w:r>
    <w:r>
      <w:t xml:space="preserve"> of </w:t>
    </w:r>
    <w:r>
      <w:rPr>
        <w:noProof/>
      </w:rPr>
      <w:fldChar w:fldCharType="begin"/>
    </w:r>
    <w:r>
      <w:rPr>
        <w:noProof/>
      </w:rPr>
      <w:instrText xml:space="preserve"> NUMPAGES </w:instrText>
    </w:r>
    <w:r>
      <w:rPr>
        <w:noProof/>
      </w:rPr>
      <w:fldChar w:fldCharType="separate"/>
    </w:r>
    <w:r>
      <w:rPr>
        <w:noProof/>
      </w:rPr>
      <w:t>20</w:t>
    </w:r>
    <w:r>
      <w:rPr>
        <w:noProof/>
      </w:rPr>
      <w:fldChar w:fldCharType="end"/>
    </w:r>
  </w:p>
  <w:p w14:paraId="02F2C34E" w14:textId="77777777" w:rsidR="00AB79B7" w:rsidRDefault="00AB79B7" w:rsidP="004A2517"/>
  <w:p w14:paraId="680A4E5D" w14:textId="77777777" w:rsidR="00AB79B7" w:rsidRDefault="00AB79B7" w:rsidP="004A2517"/>
  <w:p w14:paraId="19219836" w14:textId="77777777" w:rsidR="00AB79B7" w:rsidRDefault="00AB79B7" w:rsidP="004A2517"/>
  <w:p w14:paraId="296FEF7D" w14:textId="77777777" w:rsidR="00AB79B7" w:rsidRDefault="00AB79B7" w:rsidP="004A2517"/>
  <w:p w14:paraId="7194DBDC" w14:textId="77777777" w:rsidR="00AB79B7" w:rsidRDefault="00AB79B7" w:rsidP="004A2517"/>
  <w:p w14:paraId="769D0D3C" w14:textId="77777777" w:rsidR="00AB79B7" w:rsidRDefault="00AB79B7" w:rsidP="004A2517"/>
  <w:p w14:paraId="54CD245A" w14:textId="77777777" w:rsidR="00AB79B7" w:rsidRDefault="00AB79B7" w:rsidP="004A2517"/>
  <w:p w14:paraId="1231BE67" w14:textId="77777777" w:rsidR="00AB79B7" w:rsidRDefault="00AB79B7" w:rsidP="004A2517"/>
  <w:p w14:paraId="36FEB5B0" w14:textId="77777777" w:rsidR="00AB79B7" w:rsidRDefault="00AB79B7" w:rsidP="004A2517"/>
  <w:p w14:paraId="239DFE90" w14:textId="77777777" w:rsidR="00AB79B7" w:rsidRDefault="00AB79B7" w:rsidP="004A2517"/>
  <w:p w14:paraId="4819563E" w14:textId="77777777" w:rsidR="00AB79B7" w:rsidRDefault="00AB79B7" w:rsidP="004A2517"/>
  <w:p w14:paraId="7F8A725D" w14:textId="77777777" w:rsidR="00AB79B7" w:rsidRDefault="00AB79B7" w:rsidP="004A2517"/>
  <w:p w14:paraId="14EDEFD8" w14:textId="77777777" w:rsidR="00AB79B7" w:rsidRDefault="00AB79B7" w:rsidP="004A2517"/>
  <w:p w14:paraId="5FF17A34" w14:textId="77777777" w:rsidR="00ED7BF8" w:rsidRDefault="00ED7BF8" w:rsidP="004A2517"/>
  <w:p w14:paraId="6BCFD523" w14:textId="77777777" w:rsidR="0083200E" w:rsidRDefault="0083200E" w:rsidP="004A2517"/>
  <w:p w14:paraId="5DB84759" w14:textId="77777777" w:rsidR="00BF245F" w:rsidRDefault="00BF245F" w:rsidP="004A2517"/>
  <w:p w14:paraId="77E523D1" w14:textId="77777777" w:rsidR="00BF245F" w:rsidRDefault="00BF245F" w:rsidP="004A251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D7AA69" w14:textId="77777777" w:rsidR="00AB79B7" w:rsidRDefault="00AB79B7" w:rsidP="004A2517">
      <w:r>
        <w:separator/>
      </w:r>
    </w:p>
    <w:p w14:paraId="7196D064" w14:textId="77777777" w:rsidR="00AB79B7" w:rsidRDefault="00AB79B7" w:rsidP="004A2517"/>
    <w:p w14:paraId="34FF1C98" w14:textId="77777777" w:rsidR="00AB79B7" w:rsidRDefault="00AB79B7" w:rsidP="004A2517"/>
    <w:p w14:paraId="6D072C0D" w14:textId="77777777" w:rsidR="00AB79B7" w:rsidRDefault="00AB79B7" w:rsidP="004A2517"/>
    <w:p w14:paraId="48A21919" w14:textId="77777777" w:rsidR="00AB79B7" w:rsidRDefault="00AB79B7" w:rsidP="004A2517"/>
    <w:p w14:paraId="6BD18F9B" w14:textId="77777777" w:rsidR="00AB79B7" w:rsidRDefault="00AB79B7" w:rsidP="004A2517"/>
    <w:p w14:paraId="238601FE" w14:textId="77777777" w:rsidR="00AB79B7" w:rsidRDefault="00AB79B7" w:rsidP="004A2517"/>
    <w:p w14:paraId="0F3CABC7" w14:textId="77777777" w:rsidR="00AB79B7" w:rsidRDefault="00AB79B7" w:rsidP="004A2517"/>
    <w:p w14:paraId="52C7B9DC" w14:textId="77777777" w:rsidR="00AB79B7" w:rsidRDefault="00AB79B7" w:rsidP="004A2517"/>
    <w:p w14:paraId="7F02954B" w14:textId="77777777" w:rsidR="00AB79B7" w:rsidRDefault="00AB79B7" w:rsidP="004A2517"/>
    <w:p w14:paraId="0B69EC38" w14:textId="77777777" w:rsidR="00AB79B7" w:rsidRDefault="00AB79B7" w:rsidP="004A2517"/>
    <w:p w14:paraId="21FD4BA7" w14:textId="77777777" w:rsidR="00AB79B7" w:rsidRDefault="00AB79B7" w:rsidP="004A2517"/>
    <w:p w14:paraId="5CCFC3B2" w14:textId="77777777" w:rsidR="00ED7BF8" w:rsidRDefault="00ED7BF8" w:rsidP="004A2517"/>
    <w:p w14:paraId="424354D4" w14:textId="77777777" w:rsidR="0083200E" w:rsidRDefault="0083200E" w:rsidP="004A2517"/>
    <w:p w14:paraId="443FFFDD" w14:textId="77777777" w:rsidR="00BF245F" w:rsidRDefault="00BF245F" w:rsidP="004A2517"/>
    <w:p w14:paraId="694A3090" w14:textId="77777777" w:rsidR="00BF245F" w:rsidRDefault="00BF245F" w:rsidP="004A2517"/>
  </w:footnote>
  <w:footnote w:type="continuationSeparator" w:id="0">
    <w:p w14:paraId="5B08B5D1" w14:textId="77777777" w:rsidR="00AB79B7" w:rsidRDefault="00AB79B7" w:rsidP="004A2517">
      <w:r>
        <w:continuationSeparator/>
      </w:r>
    </w:p>
    <w:p w14:paraId="16DEB4AB" w14:textId="77777777" w:rsidR="00AB79B7" w:rsidRDefault="00AB79B7" w:rsidP="004A2517"/>
    <w:p w14:paraId="0AD9C6F4" w14:textId="77777777" w:rsidR="00AB79B7" w:rsidRDefault="00AB79B7" w:rsidP="004A2517"/>
    <w:p w14:paraId="4B1F511A" w14:textId="77777777" w:rsidR="00AB79B7" w:rsidRDefault="00AB79B7" w:rsidP="004A2517"/>
    <w:p w14:paraId="65F9C3DC" w14:textId="77777777" w:rsidR="00AB79B7" w:rsidRDefault="00AB79B7" w:rsidP="004A2517"/>
    <w:p w14:paraId="5023141B" w14:textId="77777777" w:rsidR="00AB79B7" w:rsidRDefault="00AB79B7" w:rsidP="004A2517"/>
    <w:p w14:paraId="1F3B1409" w14:textId="77777777" w:rsidR="00AB79B7" w:rsidRDefault="00AB79B7" w:rsidP="004A2517"/>
    <w:p w14:paraId="562C75D1" w14:textId="77777777" w:rsidR="00AB79B7" w:rsidRDefault="00AB79B7" w:rsidP="004A2517"/>
    <w:p w14:paraId="13439150" w14:textId="77777777" w:rsidR="00AB79B7" w:rsidRDefault="00AB79B7" w:rsidP="004A2517"/>
    <w:p w14:paraId="220F832D" w14:textId="77777777" w:rsidR="00AB79B7" w:rsidRDefault="00AB79B7" w:rsidP="004A2517"/>
    <w:p w14:paraId="4E9F392F" w14:textId="77777777" w:rsidR="00AB79B7" w:rsidRDefault="00AB79B7" w:rsidP="004A2517"/>
    <w:p w14:paraId="4C89457E" w14:textId="77777777" w:rsidR="00AB79B7" w:rsidRDefault="00AB79B7" w:rsidP="004A2517"/>
    <w:p w14:paraId="60667066" w14:textId="77777777" w:rsidR="00ED7BF8" w:rsidRDefault="00ED7BF8" w:rsidP="004A2517"/>
    <w:p w14:paraId="34911506" w14:textId="77777777" w:rsidR="0083200E" w:rsidRDefault="0083200E" w:rsidP="004A2517"/>
    <w:p w14:paraId="6BA0E922" w14:textId="77777777" w:rsidR="00BF245F" w:rsidRDefault="00BF245F" w:rsidP="004A2517"/>
    <w:p w14:paraId="2EC85595" w14:textId="77777777" w:rsidR="00BF245F" w:rsidRDefault="00BF245F" w:rsidP="004A25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3F29E8" w14:textId="77777777" w:rsidR="00AB79B7" w:rsidRDefault="00AB79B7" w:rsidP="004A2517"/>
  <w:p w14:paraId="3B7B4B86" w14:textId="77777777" w:rsidR="00AB79B7" w:rsidRDefault="00AB79B7" w:rsidP="004A2517"/>
  <w:p w14:paraId="3A0FF5F2" w14:textId="77777777" w:rsidR="00AB79B7" w:rsidRDefault="00AB79B7" w:rsidP="004A2517"/>
  <w:p w14:paraId="5630AD66" w14:textId="77777777" w:rsidR="00AB79B7" w:rsidRDefault="00AB79B7" w:rsidP="004A2517"/>
  <w:p w14:paraId="61829076" w14:textId="77777777" w:rsidR="00AB79B7" w:rsidRDefault="00AB79B7" w:rsidP="004A2517"/>
  <w:p w14:paraId="2BA226A1" w14:textId="77777777" w:rsidR="00AB79B7" w:rsidRDefault="00AB79B7" w:rsidP="004A2517"/>
  <w:p w14:paraId="17AD93B2" w14:textId="77777777" w:rsidR="00AB79B7" w:rsidRDefault="00AB79B7" w:rsidP="004A2517"/>
  <w:p w14:paraId="0DE4B5B7" w14:textId="77777777" w:rsidR="00AB79B7" w:rsidRDefault="00AB79B7" w:rsidP="004A2517"/>
  <w:p w14:paraId="66204FF1" w14:textId="77777777" w:rsidR="00AB79B7" w:rsidRDefault="00AB79B7" w:rsidP="004A2517"/>
  <w:p w14:paraId="2DBF0D7D" w14:textId="77777777" w:rsidR="00AB79B7" w:rsidRDefault="00AB79B7" w:rsidP="004A2517"/>
  <w:p w14:paraId="6B62F1B3" w14:textId="77777777" w:rsidR="00AB79B7" w:rsidRDefault="00AB79B7" w:rsidP="004A2517"/>
  <w:p w14:paraId="29612CCE" w14:textId="77777777" w:rsidR="00AB79B7" w:rsidRDefault="00AB79B7" w:rsidP="004A2517"/>
  <w:p w14:paraId="1F931639" w14:textId="77777777" w:rsidR="00AB79B7" w:rsidRDefault="00AB79B7" w:rsidP="004A2517"/>
  <w:p w14:paraId="0000322F" w14:textId="77777777" w:rsidR="00AB79B7" w:rsidRDefault="00AB79B7" w:rsidP="004A2517"/>
  <w:p w14:paraId="020B56DD" w14:textId="77777777" w:rsidR="00AB79B7" w:rsidRDefault="00AB79B7" w:rsidP="004A2517"/>
  <w:p w14:paraId="7F138158" w14:textId="77777777" w:rsidR="00ED7BF8" w:rsidRDefault="00ED7BF8" w:rsidP="004A2517"/>
  <w:p w14:paraId="7221CC87" w14:textId="77777777" w:rsidR="0083200E" w:rsidRDefault="0083200E" w:rsidP="004A2517"/>
  <w:p w14:paraId="2F6B795B" w14:textId="77777777" w:rsidR="00BF245F" w:rsidRDefault="00BF245F" w:rsidP="004A2517"/>
  <w:p w14:paraId="6CCE5845" w14:textId="77777777" w:rsidR="00BF245F" w:rsidRDefault="00BF245F" w:rsidP="004A251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16"/>
      <w:gridCol w:w="5108"/>
    </w:tblGrid>
    <w:tr w:rsidR="00AB79B7" w14:paraId="2A7890DB" w14:textId="77777777" w:rsidTr="00097820">
      <w:trPr>
        <w:trHeight w:val="49"/>
      </w:trPr>
      <w:tc>
        <w:tcPr>
          <w:tcW w:w="5616" w:type="dxa"/>
        </w:tcPr>
        <w:p w14:paraId="5997CC1D" w14:textId="77777777" w:rsidR="00AB79B7" w:rsidRDefault="00AB79B7" w:rsidP="004A2517">
          <w:pPr>
            <w:pStyle w:val="Intestazione"/>
          </w:pPr>
          <w:r>
            <w:rPr>
              <w:noProof/>
              <w:lang w:eastAsia="it-IT"/>
            </w:rPr>
            <w:drawing>
              <wp:inline distT="0" distB="0" distL="0" distR="0" wp14:anchorId="68BCA915" wp14:editId="06E58EDF">
                <wp:extent cx="1800225" cy="295275"/>
                <wp:effectExtent l="0" t="0" r="9525" b="9525"/>
                <wp:docPr id="28" name="Immagine 28" descr="Descrizione: Logopermai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6"/>
                        <pic:cNvPicPr/>
                      </pic:nvPicPr>
                      <pic:blipFill>
                        <a:blip r:embed="rId1">
                          <a:extLst>
                            <a:ext uri="{28A0092B-C50C-407E-A947-70E740481C1C}">
                              <a14:useLocalDpi xmlns:a14="http://schemas.microsoft.com/office/drawing/2010/main" val="0"/>
                            </a:ext>
                          </a:extLst>
                        </a:blip>
                        <a:stretch>
                          <a:fillRect/>
                        </a:stretch>
                      </pic:blipFill>
                      <pic:spPr>
                        <a:xfrm>
                          <a:off x="0" y="0"/>
                          <a:ext cx="1800225" cy="295275"/>
                        </a:xfrm>
                        <a:prstGeom prst="rect">
                          <a:avLst/>
                        </a:prstGeom>
                      </pic:spPr>
                    </pic:pic>
                  </a:graphicData>
                </a:graphic>
              </wp:inline>
            </w:drawing>
          </w:r>
        </w:p>
      </w:tc>
      <w:tc>
        <w:tcPr>
          <w:tcW w:w="5108" w:type="dxa"/>
        </w:tcPr>
        <w:p w14:paraId="14C418D7" w14:textId="3CED55ED" w:rsidR="00AB79B7" w:rsidRDefault="00AB79B7" w:rsidP="004A2517">
          <w:pPr>
            <w:pStyle w:val="Intestazione"/>
          </w:pPr>
          <w:r>
            <w:t>VECOTE v1</w:t>
          </w:r>
        </w:p>
      </w:tc>
    </w:tr>
  </w:tbl>
  <w:p w14:paraId="600C230F" w14:textId="77777777" w:rsidR="00BF245F" w:rsidRDefault="00BF245F" w:rsidP="004A251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C08841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86A36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772E91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D42DD4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05281E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54869C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55CB4F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703C70"/>
    <w:lvl w:ilvl="0">
      <w:start w:val="1"/>
      <w:numFmt w:val="bullet"/>
      <w:pStyle w:val="Puntoelenco2"/>
      <w:lvlText w:val="–"/>
      <w:lvlJc w:val="left"/>
      <w:pPr>
        <w:tabs>
          <w:tab w:val="num" w:pos="720"/>
        </w:tabs>
        <w:ind w:left="720" w:hanging="360"/>
      </w:pPr>
      <w:rPr>
        <w:rFonts w:hAnsi="Arial" w:hint="default"/>
      </w:rPr>
    </w:lvl>
  </w:abstractNum>
  <w:abstractNum w:abstractNumId="8" w15:restartNumberingAfterBreak="0">
    <w:nsid w:val="FFFFFF88"/>
    <w:multiLevelType w:val="singleLevel"/>
    <w:tmpl w:val="39C8FA0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D4544A"/>
    <w:lvl w:ilvl="0">
      <w:start w:val="1"/>
      <w:numFmt w:val="bullet"/>
      <w:pStyle w:val="Puntoelenco"/>
      <w:lvlText w:val=""/>
      <w:lvlJc w:val="left"/>
      <w:pPr>
        <w:tabs>
          <w:tab w:val="num" w:pos="360"/>
        </w:tabs>
        <w:ind w:left="360" w:hanging="360"/>
      </w:pPr>
      <w:rPr>
        <w:rFonts w:ascii="Symbol" w:hAnsi="Symbol" w:hint="default"/>
      </w:rPr>
    </w:lvl>
  </w:abstractNum>
  <w:abstractNum w:abstractNumId="10" w15:restartNumberingAfterBreak="0">
    <w:nsid w:val="17C87AF5"/>
    <w:multiLevelType w:val="multilevel"/>
    <w:tmpl w:val="6120900A"/>
    <w:lvl w:ilvl="0">
      <w:start w:val="1"/>
      <w:numFmt w:val="upperLetter"/>
      <w:pStyle w:val="AppendixHeading1"/>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25D4FE2"/>
    <w:multiLevelType w:val="hybridMultilevel"/>
    <w:tmpl w:val="C130EB1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A5D3B7F"/>
    <w:multiLevelType w:val="hybridMultilevel"/>
    <w:tmpl w:val="884A0D7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D320F9B"/>
    <w:multiLevelType w:val="hybridMultilevel"/>
    <w:tmpl w:val="E4FC12D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F2716AA"/>
    <w:multiLevelType w:val="hybridMultilevel"/>
    <w:tmpl w:val="2DB4D1EA"/>
    <w:lvl w:ilvl="0" w:tplc="339AF12E">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FB31357"/>
    <w:multiLevelType w:val="multilevel"/>
    <w:tmpl w:val="9FECAC88"/>
    <w:lvl w:ilvl="0">
      <w:start w:val="1"/>
      <w:numFmt w:val="decimal"/>
      <w:pStyle w:val="Titolo1"/>
      <w:lvlText w:val="%1"/>
      <w:lvlJc w:val="left"/>
      <w:pPr>
        <w:tabs>
          <w:tab w:val="num" w:pos="432"/>
        </w:tabs>
        <w:ind w:left="432" w:hanging="432"/>
      </w:pPr>
      <w:rPr>
        <w:rFonts w:hint="default"/>
      </w:rPr>
    </w:lvl>
    <w:lvl w:ilvl="1">
      <w:start w:val="1"/>
      <w:numFmt w:val="decimal"/>
      <w:pStyle w:val="Titolo2"/>
      <w:suff w:val="space"/>
      <w:lvlText w:val="%1.%2"/>
      <w:lvlJc w:val="left"/>
      <w:pPr>
        <w:ind w:left="576" w:hanging="576"/>
      </w:pPr>
      <w:rPr>
        <w:rFonts w:hint="default"/>
      </w:rPr>
    </w:lvl>
    <w:lvl w:ilvl="2">
      <w:start w:val="1"/>
      <w:numFmt w:val="decimal"/>
      <w:pStyle w:val="Titolo3"/>
      <w:suff w:val="space"/>
      <w:lvlText w:val="%1.%2.%3"/>
      <w:lvlJc w:val="left"/>
      <w:pPr>
        <w:ind w:left="720" w:hanging="720"/>
      </w:pPr>
      <w:rPr>
        <w:rFonts w:hint="default"/>
      </w:rPr>
    </w:lvl>
    <w:lvl w:ilvl="3">
      <w:start w:val="1"/>
      <w:numFmt w:val="decimal"/>
      <w:pStyle w:val="Titolo4"/>
      <w:suff w:val="space"/>
      <w:lvlText w:val="%1.%2.%3.%4"/>
      <w:lvlJc w:val="left"/>
      <w:pPr>
        <w:ind w:left="864" w:hanging="864"/>
      </w:pPr>
      <w:rPr>
        <w:rFonts w:hint="default"/>
      </w:rPr>
    </w:lvl>
    <w:lvl w:ilvl="4">
      <w:start w:val="1"/>
      <w:numFmt w:val="decimal"/>
      <w:pStyle w:val="Titolo5"/>
      <w:suff w:val="space"/>
      <w:lvlText w:val="%1.%2.%3.%4.%5"/>
      <w:lvlJc w:val="left"/>
      <w:pPr>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7" w15:restartNumberingAfterBreak="0">
    <w:nsid w:val="5FE176DA"/>
    <w:multiLevelType w:val="hybridMultilevel"/>
    <w:tmpl w:val="BA3C243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0DD548D"/>
    <w:multiLevelType w:val="hybridMultilevel"/>
    <w:tmpl w:val="E656FA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6AC96275"/>
    <w:multiLevelType w:val="hybridMultilevel"/>
    <w:tmpl w:val="009EE3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C9D208A"/>
    <w:multiLevelType w:val="hybridMultilevel"/>
    <w:tmpl w:val="083A0092"/>
    <w:lvl w:ilvl="0" w:tplc="339AF12E">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05F3FC5"/>
    <w:multiLevelType w:val="multilevel"/>
    <w:tmpl w:val="397E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1826B6E"/>
    <w:multiLevelType w:val="hybridMultilevel"/>
    <w:tmpl w:val="4AAADE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3834AD3"/>
    <w:multiLevelType w:val="hybridMultilevel"/>
    <w:tmpl w:val="9D3687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0"/>
  </w:num>
  <w:num w:numId="3">
    <w:abstractNumId w:val="7"/>
  </w:num>
  <w:num w:numId="4">
    <w:abstractNumId w:val="16"/>
  </w:num>
  <w:num w:numId="5">
    <w:abstractNumId w:val="20"/>
  </w:num>
  <w:num w:numId="6">
    <w:abstractNumId w:val="22"/>
  </w:num>
  <w:num w:numId="7">
    <w:abstractNumId w:val="19"/>
  </w:num>
  <w:num w:numId="8">
    <w:abstractNumId w:val="11"/>
  </w:num>
  <w:num w:numId="9">
    <w:abstractNumId w:val="25"/>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3"/>
  </w:num>
  <w:num w:numId="19">
    <w:abstractNumId w:val="15"/>
  </w:num>
  <w:num w:numId="20">
    <w:abstractNumId w:val="14"/>
  </w:num>
  <w:num w:numId="21">
    <w:abstractNumId w:val="12"/>
  </w:num>
  <w:num w:numId="22">
    <w:abstractNumId w:val="24"/>
  </w:num>
  <w:num w:numId="23">
    <w:abstractNumId w:val="18"/>
  </w:num>
  <w:num w:numId="24">
    <w:abstractNumId w:val="17"/>
  </w:num>
  <w:num w:numId="25">
    <w:abstractNumId w:val="21"/>
  </w:num>
  <w:num w:numId="26">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6C3"/>
    <w:rsid w:val="00000AD6"/>
    <w:rsid w:val="00011C5F"/>
    <w:rsid w:val="00014964"/>
    <w:rsid w:val="000318D1"/>
    <w:rsid w:val="0004202B"/>
    <w:rsid w:val="000720AC"/>
    <w:rsid w:val="00097820"/>
    <w:rsid w:val="000B42DA"/>
    <w:rsid w:val="000C4440"/>
    <w:rsid w:val="000C5CC5"/>
    <w:rsid w:val="000D5625"/>
    <w:rsid w:val="00110E82"/>
    <w:rsid w:val="001329B7"/>
    <w:rsid w:val="0013610B"/>
    <w:rsid w:val="00174135"/>
    <w:rsid w:val="0018175C"/>
    <w:rsid w:val="00190433"/>
    <w:rsid w:val="00195D22"/>
    <w:rsid w:val="001963CB"/>
    <w:rsid w:val="001A1BDA"/>
    <w:rsid w:val="001A2071"/>
    <w:rsid w:val="001B7BC0"/>
    <w:rsid w:val="001E7B61"/>
    <w:rsid w:val="00207B03"/>
    <w:rsid w:val="0023086D"/>
    <w:rsid w:val="002564A5"/>
    <w:rsid w:val="00260EC1"/>
    <w:rsid w:val="0027692D"/>
    <w:rsid w:val="00286F40"/>
    <w:rsid w:val="002A261E"/>
    <w:rsid w:val="002B34F4"/>
    <w:rsid w:val="002C3089"/>
    <w:rsid w:val="002D5A90"/>
    <w:rsid w:val="002E4B41"/>
    <w:rsid w:val="002E5FBD"/>
    <w:rsid w:val="002F3471"/>
    <w:rsid w:val="0032189E"/>
    <w:rsid w:val="00371101"/>
    <w:rsid w:val="00391B6D"/>
    <w:rsid w:val="00394AA1"/>
    <w:rsid w:val="003E12A8"/>
    <w:rsid w:val="0042467E"/>
    <w:rsid w:val="0043237A"/>
    <w:rsid w:val="0044734B"/>
    <w:rsid w:val="00461207"/>
    <w:rsid w:val="00471D70"/>
    <w:rsid w:val="00477265"/>
    <w:rsid w:val="004953DA"/>
    <w:rsid w:val="004A2517"/>
    <w:rsid w:val="004D622E"/>
    <w:rsid w:val="004E0CC9"/>
    <w:rsid w:val="004E7E1B"/>
    <w:rsid w:val="00500EC8"/>
    <w:rsid w:val="00503A33"/>
    <w:rsid w:val="00512BFE"/>
    <w:rsid w:val="00515AA1"/>
    <w:rsid w:val="00526B3C"/>
    <w:rsid w:val="005707BD"/>
    <w:rsid w:val="00582503"/>
    <w:rsid w:val="00584603"/>
    <w:rsid w:val="00595E0E"/>
    <w:rsid w:val="00597772"/>
    <w:rsid w:val="005A13B2"/>
    <w:rsid w:val="005A7F3F"/>
    <w:rsid w:val="005C0A83"/>
    <w:rsid w:val="005C0E69"/>
    <w:rsid w:val="005D2236"/>
    <w:rsid w:val="005E1761"/>
    <w:rsid w:val="005E5C4D"/>
    <w:rsid w:val="0061548D"/>
    <w:rsid w:val="00635495"/>
    <w:rsid w:val="00642460"/>
    <w:rsid w:val="0068170B"/>
    <w:rsid w:val="0068763D"/>
    <w:rsid w:val="006977C4"/>
    <w:rsid w:val="006C0AC3"/>
    <w:rsid w:val="006D4A58"/>
    <w:rsid w:val="006E291E"/>
    <w:rsid w:val="00700775"/>
    <w:rsid w:val="007129C5"/>
    <w:rsid w:val="00746FE4"/>
    <w:rsid w:val="00785F13"/>
    <w:rsid w:val="00812DF0"/>
    <w:rsid w:val="00813625"/>
    <w:rsid w:val="008152CA"/>
    <w:rsid w:val="0083200E"/>
    <w:rsid w:val="008328C1"/>
    <w:rsid w:val="00843E63"/>
    <w:rsid w:val="00845ABA"/>
    <w:rsid w:val="0085295C"/>
    <w:rsid w:val="008824B7"/>
    <w:rsid w:val="00882B2F"/>
    <w:rsid w:val="0089221E"/>
    <w:rsid w:val="008C6A38"/>
    <w:rsid w:val="008D26FE"/>
    <w:rsid w:val="008E4D5B"/>
    <w:rsid w:val="008F2993"/>
    <w:rsid w:val="0091528F"/>
    <w:rsid w:val="00924ACB"/>
    <w:rsid w:val="00955F1A"/>
    <w:rsid w:val="00957D79"/>
    <w:rsid w:val="0097786B"/>
    <w:rsid w:val="0098232F"/>
    <w:rsid w:val="00983BA7"/>
    <w:rsid w:val="009976C3"/>
    <w:rsid w:val="009B1347"/>
    <w:rsid w:val="009C45A3"/>
    <w:rsid w:val="009C77CF"/>
    <w:rsid w:val="009F2726"/>
    <w:rsid w:val="009F2933"/>
    <w:rsid w:val="009F5B9C"/>
    <w:rsid w:val="00A023AB"/>
    <w:rsid w:val="00A13114"/>
    <w:rsid w:val="00A41F03"/>
    <w:rsid w:val="00A51AE1"/>
    <w:rsid w:val="00A52F0A"/>
    <w:rsid w:val="00A63375"/>
    <w:rsid w:val="00A948C1"/>
    <w:rsid w:val="00AA7144"/>
    <w:rsid w:val="00AA735F"/>
    <w:rsid w:val="00AB79B7"/>
    <w:rsid w:val="00AC5443"/>
    <w:rsid w:val="00AC7CD5"/>
    <w:rsid w:val="00AE53E6"/>
    <w:rsid w:val="00B05338"/>
    <w:rsid w:val="00B3556B"/>
    <w:rsid w:val="00B40420"/>
    <w:rsid w:val="00B545DF"/>
    <w:rsid w:val="00B73383"/>
    <w:rsid w:val="00BD6495"/>
    <w:rsid w:val="00BD7EAD"/>
    <w:rsid w:val="00BF0FF6"/>
    <w:rsid w:val="00BF245F"/>
    <w:rsid w:val="00C11A70"/>
    <w:rsid w:val="00C37D4E"/>
    <w:rsid w:val="00C65827"/>
    <w:rsid w:val="00C75410"/>
    <w:rsid w:val="00C76F6E"/>
    <w:rsid w:val="00C87B0B"/>
    <w:rsid w:val="00CA55DD"/>
    <w:rsid w:val="00CA75E1"/>
    <w:rsid w:val="00CC5816"/>
    <w:rsid w:val="00CD429F"/>
    <w:rsid w:val="00CD4CE3"/>
    <w:rsid w:val="00CE4690"/>
    <w:rsid w:val="00CF174E"/>
    <w:rsid w:val="00D35351"/>
    <w:rsid w:val="00D424C3"/>
    <w:rsid w:val="00D605BC"/>
    <w:rsid w:val="00D755BB"/>
    <w:rsid w:val="00DA3D19"/>
    <w:rsid w:val="00DA7FFD"/>
    <w:rsid w:val="00DB4FA6"/>
    <w:rsid w:val="00DC1872"/>
    <w:rsid w:val="00DC6265"/>
    <w:rsid w:val="00DD0C8D"/>
    <w:rsid w:val="00DD6D53"/>
    <w:rsid w:val="00DF5EAF"/>
    <w:rsid w:val="00E014BC"/>
    <w:rsid w:val="00E11D5C"/>
    <w:rsid w:val="00E20A84"/>
    <w:rsid w:val="00E30002"/>
    <w:rsid w:val="00E35563"/>
    <w:rsid w:val="00E364FF"/>
    <w:rsid w:val="00E472A3"/>
    <w:rsid w:val="00E50D7D"/>
    <w:rsid w:val="00E660B7"/>
    <w:rsid w:val="00E83D8B"/>
    <w:rsid w:val="00EB40EA"/>
    <w:rsid w:val="00EB7D66"/>
    <w:rsid w:val="00ED7BF8"/>
    <w:rsid w:val="00EE24B4"/>
    <w:rsid w:val="00EF36FB"/>
    <w:rsid w:val="00F03165"/>
    <w:rsid w:val="00F12941"/>
    <w:rsid w:val="00F27E11"/>
    <w:rsid w:val="00F621C3"/>
    <w:rsid w:val="00F75CA5"/>
    <w:rsid w:val="00FB0F65"/>
    <w:rsid w:val="00FD2CB5"/>
    <w:rsid w:val="00FF60D4"/>
    <w:rsid w:val="14449014"/>
    <w:rsid w:val="2A273C8F"/>
    <w:rsid w:val="7E14465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69"/>
    <o:shapelayout v:ext="edit">
      <o:idmap v:ext="edit" data="1"/>
    </o:shapelayout>
  </w:shapeDefaults>
  <w:decimalSymbol w:val=","/>
  <w:listSeparator w:val=";"/>
  <w14:docId w14:val="50E75710"/>
  <w15:chartTrackingRefBased/>
  <w15:docId w15:val="{FDAEE9D4-BA59-4D4D-A345-FBB598209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itle" w:qFormat="1"/>
    <w:lsdException w:name="Default Paragraph Font" w:uiPriority="1"/>
    <w:lsdException w:name="Subtitle" w:qFormat="1"/>
    <w:lsdException w:name="Hyperlink" w:uiPriority="99"/>
    <w:lsdException w:name="Strong" w:uiPriority="22"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autoRedefine/>
    <w:qFormat/>
    <w:rsid w:val="00371101"/>
    <w:pPr>
      <w:spacing w:before="80" w:after="80"/>
    </w:pPr>
    <w:rPr>
      <w:rFonts w:ascii="Arial" w:hAnsi="Arial"/>
      <w:szCs w:val="24"/>
      <w:lang w:eastAsia="en-US"/>
    </w:rPr>
  </w:style>
  <w:style w:type="paragraph" w:styleId="Titolo1">
    <w:name w:val="heading 1"/>
    <w:basedOn w:val="Normale"/>
    <w:next w:val="Normale"/>
    <w:autoRedefine/>
    <w:qFormat/>
    <w:rsid w:val="00371101"/>
    <w:pPr>
      <w:keepNext/>
      <w:numPr>
        <w:numId w:val="4"/>
      </w:numPr>
      <w:pBdr>
        <w:top w:val="single" w:sz="4" w:space="6" w:color="808080"/>
      </w:pBdr>
      <w:spacing w:before="480" w:after="120"/>
      <w:ind w:left="431" w:hanging="431"/>
      <w:outlineLvl w:val="0"/>
    </w:pPr>
    <w:rPr>
      <w:rFonts w:cs="Arial"/>
      <w:b/>
      <w:bCs/>
      <w:color w:val="000099"/>
      <w:kern w:val="32"/>
      <w:sz w:val="36"/>
      <w:szCs w:val="32"/>
    </w:rPr>
  </w:style>
  <w:style w:type="paragraph" w:styleId="Titolo2">
    <w:name w:val="heading 2"/>
    <w:basedOn w:val="Titolo1"/>
    <w:next w:val="Normale"/>
    <w:link w:val="Titolo2Carattere"/>
    <w:autoRedefine/>
    <w:qFormat/>
    <w:rsid w:val="00371101"/>
    <w:pPr>
      <w:numPr>
        <w:ilvl w:val="1"/>
      </w:numPr>
      <w:pBdr>
        <w:top w:val="none" w:sz="0" w:space="0" w:color="auto"/>
      </w:pBdr>
      <w:spacing w:before="240"/>
      <w:outlineLvl w:val="1"/>
    </w:pPr>
    <w:rPr>
      <w:bCs w:val="0"/>
      <w:iCs/>
      <w:sz w:val="28"/>
      <w:szCs w:val="28"/>
    </w:rPr>
  </w:style>
  <w:style w:type="paragraph" w:styleId="Titolo3">
    <w:name w:val="heading 3"/>
    <w:basedOn w:val="Titolo2"/>
    <w:next w:val="Normale"/>
    <w:autoRedefine/>
    <w:qFormat/>
    <w:rsid w:val="00371101"/>
    <w:pPr>
      <w:numPr>
        <w:ilvl w:val="2"/>
      </w:numPr>
      <w:outlineLvl w:val="2"/>
    </w:pPr>
    <w:rPr>
      <w:bCs/>
      <w:sz w:val="26"/>
      <w:szCs w:val="26"/>
    </w:rPr>
  </w:style>
  <w:style w:type="paragraph" w:styleId="Titolo4">
    <w:name w:val="heading 4"/>
    <w:basedOn w:val="Titolo3"/>
    <w:next w:val="Normale"/>
    <w:autoRedefine/>
    <w:qFormat/>
    <w:rsid w:val="00371101"/>
    <w:pPr>
      <w:numPr>
        <w:ilvl w:val="3"/>
      </w:numPr>
      <w:outlineLvl w:val="3"/>
    </w:pPr>
    <w:rPr>
      <w:bCs w:val="0"/>
      <w:sz w:val="24"/>
      <w:szCs w:val="28"/>
    </w:rPr>
  </w:style>
  <w:style w:type="paragraph" w:styleId="Titolo5">
    <w:name w:val="heading 5"/>
    <w:basedOn w:val="Titolo4"/>
    <w:next w:val="Normale"/>
    <w:autoRedefine/>
    <w:qFormat/>
    <w:rsid w:val="00371101"/>
    <w:pPr>
      <w:numPr>
        <w:ilvl w:val="4"/>
      </w:numPr>
      <w:outlineLvl w:val="4"/>
    </w:pPr>
    <w:rPr>
      <w:bCs/>
      <w:iCs w:val="0"/>
      <w:szCs w:val="26"/>
    </w:rPr>
  </w:style>
  <w:style w:type="paragraph" w:styleId="Titolo6">
    <w:name w:val="heading 6"/>
    <w:basedOn w:val="Titolo5"/>
    <w:next w:val="Normale"/>
    <w:autoRedefine/>
    <w:qFormat/>
    <w:rsid w:val="00371101"/>
    <w:pPr>
      <w:numPr>
        <w:ilvl w:val="5"/>
      </w:numPr>
      <w:outlineLvl w:val="5"/>
    </w:pPr>
    <w:rPr>
      <w:bCs w:val="0"/>
      <w:sz w:val="22"/>
      <w:szCs w:val="22"/>
    </w:rPr>
  </w:style>
  <w:style w:type="paragraph" w:styleId="Titolo7">
    <w:name w:val="heading 7"/>
    <w:basedOn w:val="Titolo6"/>
    <w:next w:val="Normale"/>
    <w:autoRedefine/>
    <w:qFormat/>
    <w:rsid w:val="00371101"/>
    <w:pPr>
      <w:numPr>
        <w:ilvl w:val="6"/>
      </w:numPr>
      <w:outlineLvl w:val="6"/>
    </w:pPr>
  </w:style>
  <w:style w:type="paragraph" w:styleId="Titolo8">
    <w:name w:val="heading 8"/>
    <w:basedOn w:val="Titolo7"/>
    <w:next w:val="Normale"/>
    <w:autoRedefine/>
    <w:qFormat/>
    <w:rsid w:val="00371101"/>
    <w:pPr>
      <w:numPr>
        <w:ilvl w:val="7"/>
      </w:numPr>
      <w:outlineLvl w:val="7"/>
    </w:pPr>
    <w:rPr>
      <w:i/>
      <w:iCs/>
    </w:rPr>
  </w:style>
  <w:style w:type="paragraph" w:styleId="Titolo9">
    <w:name w:val="heading 9"/>
    <w:basedOn w:val="Titolo8"/>
    <w:next w:val="Normale"/>
    <w:autoRedefine/>
    <w:qFormat/>
    <w:rsid w:val="00371101"/>
    <w:pPr>
      <w:numPr>
        <w:ilvl w:val="8"/>
      </w:numPr>
      <w:outlineLvl w:val="8"/>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autoRedefine/>
    <w:qFormat/>
    <w:rsid w:val="00371101"/>
    <w:pPr>
      <w:pBdr>
        <w:top w:val="single" w:sz="4" w:space="1" w:color="808080"/>
      </w:pBdr>
      <w:spacing w:before="0" w:after="120"/>
    </w:pPr>
    <w:rPr>
      <w:rFonts w:cs="Arial"/>
      <w:b/>
      <w:bCs/>
      <w:color w:val="333399"/>
      <w:kern w:val="28"/>
      <w:sz w:val="48"/>
      <w:szCs w:val="32"/>
    </w:rPr>
  </w:style>
  <w:style w:type="paragraph" w:styleId="Sottotitolo">
    <w:name w:val="Subtitle"/>
    <w:basedOn w:val="Titolo"/>
    <w:autoRedefine/>
    <w:qFormat/>
    <w:rsid w:val="00371101"/>
    <w:pPr>
      <w:spacing w:after="360"/>
    </w:pPr>
    <w:rPr>
      <w:sz w:val="36"/>
    </w:rPr>
  </w:style>
  <w:style w:type="paragraph" w:customStyle="1" w:styleId="Titlepageinfo">
    <w:name w:val="Title page info"/>
    <w:basedOn w:val="Normale"/>
    <w:next w:val="Titlepageinfodescription"/>
    <w:autoRedefine/>
    <w:rsid w:val="00371101"/>
    <w:pPr>
      <w:keepNext/>
      <w:spacing w:before="120" w:after="0"/>
    </w:pPr>
    <w:rPr>
      <w:b/>
      <w:color w:val="333399"/>
    </w:rPr>
  </w:style>
  <w:style w:type="paragraph" w:customStyle="1" w:styleId="Titlepageinfodescription">
    <w:name w:val="Title page info description"/>
    <w:basedOn w:val="Titlepageinfo"/>
    <w:next w:val="Titlepageinfo"/>
    <w:autoRedefine/>
    <w:rsid w:val="00371101"/>
    <w:pPr>
      <w:spacing w:before="0" w:after="80"/>
      <w:ind w:left="720"/>
    </w:pPr>
    <w:rPr>
      <w:b w:val="0"/>
      <w:color w:val="auto"/>
    </w:rPr>
  </w:style>
  <w:style w:type="paragraph" w:customStyle="1" w:styleId="Contributor">
    <w:name w:val="Contributor"/>
    <w:basedOn w:val="Titlepageinfodescription"/>
    <w:rsid w:val="00371101"/>
    <w:pPr>
      <w:spacing w:after="0"/>
    </w:pPr>
  </w:style>
  <w:style w:type="paragraph" w:customStyle="1" w:styleId="Legalnotice">
    <w:name w:val="Legal notice"/>
    <w:basedOn w:val="Titlepageinfodescription"/>
    <w:autoRedefine/>
    <w:rsid w:val="00371101"/>
    <w:pPr>
      <w:spacing w:before="240"/>
      <w:ind w:left="0"/>
    </w:pPr>
  </w:style>
  <w:style w:type="character" w:customStyle="1" w:styleId="Typename">
    <w:name w:val="Type name"/>
    <w:basedOn w:val="Carpredefinitoparagrafo"/>
    <w:rsid w:val="00371101"/>
    <w:rPr>
      <w:b/>
    </w:rPr>
  </w:style>
  <w:style w:type="character" w:customStyle="1" w:styleId="Datatype">
    <w:name w:val="Datatype"/>
    <w:basedOn w:val="Carpredefinitoparagrafo"/>
    <w:rsid w:val="00371101"/>
    <w:rPr>
      <w:rFonts w:ascii="Courier New" w:hAnsi="Courier New"/>
    </w:rPr>
  </w:style>
  <w:style w:type="character" w:styleId="Collegamentoipertestuale">
    <w:name w:val="Hyperlink"/>
    <w:basedOn w:val="Carpredefinitoparagrafo"/>
    <w:uiPriority w:val="99"/>
    <w:rsid w:val="00371101"/>
    <w:rPr>
      <w:color w:val="0000EE"/>
      <w:u w:val="none"/>
    </w:rPr>
  </w:style>
  <w:style w:type="paragraph" w:styleId="Sommario1">
    <w:name w:val="toc 1"/>
    <w:basedOn w:val="Normale"/>
    <w:next w:val="Normale"/>
    <w:autoRedefine/>
    <w:uiPriority w:val="39"/>
    <w:rsid w:val="00371101"/>
    <w:pPr>
      <w:spacing w:before="60" w:after="60"/>
    </w:pPr>
  </w:style>
  <w:style w:type="paragraph" w:styleId="Sommario2">
    <w:name w:val="toc 2"/>
    <w:basedOn w:val="Normale"/>
    <w:next w:val="Normale"/>
    <w:autoRedefine/>
    <w:uiPriority w:val="39"/>
    <w:rsid w:val="00371101"/>
    <w:pPr>
      <w:spacing w:before="60" w:after="60"/>
      <w:ind w:left="240"/>
    </w:pPr>
  </w:style>
  <w:style w:type="paragraph" w:styleId="Sommario3">
    <w:name w:val="toc 3"/>
    <w:basedOn w:val="Normale"/>
    <w:next w:val="Normale"/>
    <w:autoRedefine/>
    <w:uiPriority w:val="39"/>
    <w:rsid w:val="00371101"/>
    <w:pPr>
      <w:spacing w:before="60" w:after="60"/>
      <w:ind w:left="480"/>
    </w:pPr>
  </w:style>
  <w:style w:type="paragraph" w:customStyle="1" w:styleId="Code">
    <w:name w:val="Code"/>
    <w:basedOn w:val="Normale"/>
    <w:autoRedefine/>
    <w:rsid w:val="00371101"/>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styleId="Corpodeltesto3">
    <w:name w:val="Body Text 3"/>
    <w:basedOn w:val="Normale"/>
    <w:rsid w:val="00371101"/>
    <w:pPr>
      <w:spacing w:before="60" w:after="120"/>
    </w:pPr>
    <w:rPr>
      <w:color w:val="000000"/>
      <w:sz w:val="16"/>
      <w:szCs w:val="16"/>
    </w:rPr>
  </w:style>
  <w:style w:type="character" w:styleId="Collegamentovisitato">
    <w:name w:val="FollowedHyperlink"/>
    <w:basedOn w:val="Carpredefinitoparagrafo"/>
    <w:rsid w:val="00371101"/>
    <w:rPr>
      <w:color w:val="800080"/>
      <w:u w:val="single"/>
    </w:rPr>
  </w:style>
  <w:style w:type="character" w:customStyle="1" w:styleId="Element">
    <w:name w:val="Element"/>
    <w:basedOn w:val="Carpredefinitoparagrafo"/>
    <w:rsid w:val="00371101"/>
    <w:rPr>
      <w:rFonts w:ascii="Courier New" w:hAnsi="Courier New"/>
      <w:sz w:val="20"/>
    </w:rPr>
  </w:style>
  <w:style w:type="character" w:customStyle="1" w:styleId="Attribute">
    <w:name w:val="Attribute"/>
    <w:basedOn w:val="Carpredefinitoparagrafo"/>
    <w:rsid w:val="00371101"/>
    <w:rPr>
      <w:rFonts w:ascii="Courier New" w:hAnsi="Courier New"/>
      <w:sz w:val="20"/>
    </w:rPr>
  </w:style>
  <w:style w:type="character" w:customStyle="1" w:styleId="Keyword">
    <w:name w:val="Keyword"/>
    <w:basedOn w:val="Element"/>
    <w:rsid w:val="00371101"/>
    <w:rPr>
      <w:rFonts w:ascii="Courier New" w:hAnsi="Courier New"/>
      <w:sz w:val="20"/>
    </w:rPr>
  </w:style>
  <w:style w:type="paragraph" w:styleId="NormaleWeb">
    <w:name w:val="Normal (Web)"/>
    <w:basedOn w:val="Normale"/>
    <w:rsid w:val="00371101"/>
    <w:pPr>
      <w:spacing w:before="100" w:beforeAutospacing="1" w:after="100" w:afterAutospacing="1"/>
    </w:pPr>
    <w:rPr>
      <w:rFonts w:ascii="Arial Unicode MS" w:eastAsia="Arial Unicode MS" w:hAnsi="Arial Unicode MS" w:cs="Arial Unicode MS"/>
    </w:rPr>
  </w:style>
  <w:style w:type="character" w:styleId="Enfasicorsivo">
    <w:name w:val="Emphasis"/>
    <w:basedOn w:val="Carpredefinitoparagrafo"/>
    <w:qFormat/>
    <w:rsid w:val="00371101"/>
    <w:rPr>
      <w:i/>
      <w:iCs/>
    </w:rPr>
  </w:style>
  <w:style w:type="character" w:styleId="MacchinadascrivereHTML">
    <w:name w:val="HTML Typewriter"/>
    <w:basedOn w:val="Carpredefinitoparagrafo"/>
    <w:rsid w:val="00371101"/>
    <w:rPr>
      <w:rFonts w:ascii="Arial Unicode MS" w:eastAsia="Arial Unicode MS" w:hAnsi="Arial Unicode MS" w:cs="Arial Unicode MS"/>
      <w:sz w:val="20"/>
      <w:szCs w:val="20"/>
    </w:rPr>
  </w:style>
  <w:style w:type="paragraph" w:styleId="PreformattatoHTML">
    <w:name w:val="HTML Preformatted"/>
    <w:basedOn w:val="Normale"/>
    <w:rsid w:val="00371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Intestazionenota">
    <w:name w:val="Note Heading"/>
    <w:basedOn w:val="Normale"/>
    <w:next w:val="Normale"/>
    <w:rsid w:val="00371101"/>
  </w:style>
  <w:style w:type="paragraph" w:customStyle="1" w:styleId="Note">
    <w:name w:val="Note"/>
    <w:basedOn w:val="Normale"/>
    <w:next w:val="Normale"/>
    <w:autoRedefine/>
    <w:rsid w:val="00371101"/>
    <w:pPr>
      <w:spacing w:before="120" w:after="120"/>
      <w:ind w:left="720" w:right="720"/>
    </w:pPr>
  </w:style>
  <w:style w:type="paragraph" w:customStyle="1" w:styleId="Definitionterm">
    <w:name w:val="Definition term"/>
    <w:basedOn w:val="Normale"/>
    <w:next w:val="Definition"/>
    <w:autoRedefine/>
    <w:rsid w:val="00371101"/>
    <w:pPr>
      <w:ind w:right="2880"/>
    </w:pPr>
    <w:rPr>
      <w:rFonts w:eastAsia="Arial Unicode MS"/>
      <w:b/>
    </w:rPr>
  </w:style>
  <w:style w:type="paragraph" w:customStyle="1" w:styleId="Definition">
    <w:name w:val="Definition"/>
    <w:basedOn w:val="Normale"/>
    <w:next w:val="Definitionterm"/>
    <w:autoRedefine/>
    <w:rsid w:val="00371101"/>
    <w:pPr>
      <w:spacing w:after="120"/>
      <w:ind w:left="720"/>
    </w:pPr>
    <w:rPr>
      <w:rFonts w:eastAsia="Arial Unicode MS"/>
    </w:rPr>
  </w:style>
  <w:style w:type="paragraph" w:customStyle="1" w:styleId="Ref">
    <w:name w:val="Ref"/>
    <w:basedOn w:val="Normale"/>
    <w:autoRedefine/>
    <w:rsid w:val="00371101"/>
    <w:pPr>
      <w:spacing w:before="40" w:after="40"/>
      <w:ind w:left="2160" w:hanging="1800"/>
    </w:pPr>
    <w:rPr>
      <w:bCs/>
      <w:color w:val="000000"/>
    </w:rPr>
  </w:style>
  <w:style w:type="paragraph" w:styleId="Intestazione">
    <w:name w:val="header"/>
    <w:basedOn w:val="Normale"/>
    <w:link w:val="IntestazioneCarattere"/>
    <w:uiPriority w:val="99"/>
    <w:rsid w:val="00371101"/>
    <w:pPr>
      <w:tabs>
        <w:tab w:val="center" w:pos="4320"/>
        <w:tab w:val="right" w:pos="8640"/>
      </w:tabs>
    </w:pPr>
  </w:style>
  <w:style w:type="paragraph" w:styleId="Pidipagina">
    <w:name w:val="footer"/>
    <w:basedOn w:val="Normale"/>
    <w:rsid w:val="00371101"/>
    <w:pPr>
      <w:tabs>
        <w:tab w:val="center" w:pos="4320"/>
        <w:tab w:val="right" w:pos="8640"/>
      </w:tabs>
    </w:pPr>
  </w:style>
  <w:style w:type="character" w:styleId="Numeropagina">
    <w:name w:val="page number"/>
    <w:basedOn w:val="Carpredefinitoparagrafo"/>
    <w:rsid w:val="00371101"/>
  </w:style>
  <w:style w:type="paragraph" w:customStyle="1" w:styleId="AppendixHeading1">
    <w:name w:val="AppendixHeading1"/>
    <w:basedOn w:val="Titolo1"/>
    <w:next w:val="Normale"/>
    <w:autoRedefine/>
    <w:rsid w:val="00371101"/>
    <w:pPr>
      <w:numPr>
        <w:numId w:val="2"/>
      </w:numPr>
      <w:spacing w:before="100" w:beforeAutospacing="1" w:after="100" w:afterAutospacing="1"/>
    </w:pPr>
    <w:rPr>
      <w:color w:val="333399"/>
      <w:kern w:val="36"/>
    </w:rPr>
  </w:style>
  <w:style w:type="character" w:customStyle="1" w:styleId="Refterm">
    <w:name w:val="Ref term"/>
    <w:basedOn w:val="Carpredefinitoparagrafo"/>
    <w:rsid w:val="00371101"/>
    <w:rPr>
      <w:b/>
    </w:rPr>
  </w:style>
  <w:style w:type="character" w:styleId="Numeroriga">
    <w:name w:val="line number"/>
    <w:basedOn w:val="Carpredefinitoparagrafo"/>
    <w:rsid w:val="00371101"/>
  </w:style>
  <w:style w:type="paragraph" w:styleId="Sommario7">
    <w:name w:val="toc 7"/>
    <w:basedOn w:val="Normale"/>
    <w:next w:val="Normale"/>
    <w:autoRedefine/>
    <w:semiHidden/>
    <w:rsid w:val="00371101"/>
    <w:pPr>
      <w:spacing w:before="0" w:after="120"/>
      <w:ind w:left="1440"/>
    </w:pPr>
  </w:style>
  <w:style w:type="paragraph" w:customStyle="1" w:styleId="Example">
    <w:name w:val="Example"/>
    <w:basedOn w:val="Code"/>
    <w:autoRedefine/>
    <w:rsid w:val="00371101"/>
    <w:pPr>
      <w:pBdr>
        <w:top w:val="none" w:sz="0" w:space="0" w:color="auto"/>
        <w:bottom w:val="none" w:sz="0" w:space="0" w:color="auto"/>
      </w:pBdr>
      <w:shd w:val="clear" w:color="auto" w:fill="E6E6E6"/>
    </w:pPr>
  </w:style>
  <w:style w:type="character" w:customStyle="1" w:styleId="CODEtemp">
    <w:name w:val="CODE temp"/>
    <w:rsid w:val="00371101"/>
    <w:rPr>
      <w:rFonts w:ascii="Courier New" w:hAnsi="Courier New"/>
      <w:sz w:val="20"/>
    </w:rPr>
  </w:style>
  <w:style w:type="paragraph" w:customStyle="1" w:styleId="Codesmall">
    <w:name w:val="Code small"/>
    <w:basedOn w:val="Code"/>
    <w:autoRedefine/>
    <w:rsid w:val="00371101"/>
    <w:pPr>
      <w:shd w:val="clear" w:color="auto" w:fill="E6E6E6"/>
    </w:pPr>
    <w:rPr>
      <w:sz w:val="16"/>
    </w:rPr>
  </w:style>
  <w:style w:type="paragraph" w:customStyle="1" w:styleId="Examplesmall">
    <w:name w:val="Example small"/>
    <w:basedOn w:val="Example"/>
    <w:autoRedefine/>
    <w:rsid w:val="00371101"/>
    <w:rPr>
      <w:sz w:val="16"/>
    </w:rPr>
  </w:style>
  <w:style w:type="paragraph" w:styleId="Puntoelenco">
    <w:name w:val="List Bullet"/>
    <w:basedOn w:val="Normale"/>
    <w:autoRedefine/>
    <w:rsid w:val="00371101"/>
    <w:pPr>
      <w:numPr>
        <w:numId w:val="1"/>
      </w:numPr>
    </w:pPr>
  </w:style>
  <w:style w:type="character" w:customStyle="1" w:styleId="Variable">
    <w:name w:val="Variable"/>
    <w:basedOn w:val="Carpredefinitoparagrafo"/>
    <w:rsid w:val="00371101"/>
    <w:rPr>
      <w:i/>
    </w:rPr>
  </w:style>
  <w:style w:type="paragraph" w:styleId="Sommario4">
    <w:name w:val="toc 4"/>
    <w:basedOn w:val="Sommario3"/>
    <w:next w:val="Normale"/>
    <w:autoRedefine/>
    <w:semiHidden/>
    <w:rsid w:val="00371101"/>
    <w:pPr>
      <w:ind w:left="720"/>
    </w:pPr>
    <w:rPr>
      <w:sz w:val="18"/>
    </w:rPr>
  </w:style>
  <w:style w:type="paragraph" w:styleId="Sommario5">
    <w:name w:val="toc 5"/>
    <w:basedOn w:val="Sommario4"/>
    <w:next w:val="Normale"/>
    <w:autoRedefine/>
    <w:semiHidden/>
    <w:rsid w:val="00371101"/>
    <w:pPr>
      <w:ind w:left="960"/>
    </w:pPr>
  </w:style>
  <w:style w:type="paragraph" w:styleId="Sommario6">
    <w:name w:val="toc 6"/>
    <w:basedOn w:val="Normale"/>
    <w:next w:val="Normale"/>
    <w:autoRedefine/>
    <w:semiHidden/>
    <w:rsid w:val="00371101"/>
    <w:pPr>
      <w:ind w:left="1200"/>
    </w:pPr>
    <w:rPr>
      <w:sz w:val="18"/>
    </w:rPr>
  </w:style>
  <w:style w:type="paragraph" w:customStyle="1" w:styleId="DefinitionList">
    <w:name w:val="Definition List"/>
    <w:basedOn w:val="Normale"/>
    <w:next w:val="Definitionterm"/>
    <w:autoRedefine/>
    <w:rsid w:val="00371101"/>
    <w:pPr>
      <w:keepNext/>
      <w:widowControl w:val="0"/>
      <w:ind w:left="360"/>
    </w:pPr>
    <w:rPr>
      <w:snapToGrid w:val="0"/>
    </w:rPr>
  </w:style>
  <w:style w:type="paragraph" w:customStyle="1" w:styleId="DefinitionTerm0">
    <w:name w:val="Definition Term"/>
    <w:basedOn w:val="Normale"/>
    <w:next w:val="DefinitionList"/>
    <w:autoRedefine/>
    <w:rsid w:val="00371101"/>
    <w:pPr>
      <w:keepNext/>
      <w:widowControl w:val="0"/>
      <w:spacing w:after="0"/>
    </w:pPr>
    <w:rPr>
      <w:snapToGrid w:val="0"/>
    </w:rPr>
  </w:style>
  <w:style w:type="paragraph" w:styleId="Puntoelenco2">
    <w:name w:val="List Bullet 2"/>
    <w:basedOn w:val="Normale"/>
    <w:autoRedefine/>
    <w:rsid w:val="00371101"/>
    <w:pPr>
      <w:numPr>
        <w:numId w:val="3"/>
      </w:numPr>
    </w:pPr>
  </w:style>
  <w:style w:type="paragraph" w:styleId="Didascalia">
    <w:name w:val="caption"/>
    <w:basedOn w:val="Normale"/>
    <w:next w:val="Normale"/>
    <w:autoRedefine/>
    <w:qFormat/>
    <w:rsid w:val="00371101"/>
    <w:pPr>
      <w:spacing w:before="120" w:after="120"/>
    </w:pPr>
    <w:rPr>
      <w:bCs/>
      <w:i/>
      <w:sz w:val="18"/>
      <w:szCs w:val="20"/>
    </w:rPr>
  </w:style>
  <w:style w:type="paragraph" w:styleId="Elencocontinua">
    <w:name w:val="List Continue"/>
    <w:basedOn w:val="Normale"/>
    <w:rsid w:val="00371101"/>
    <w:pPr>
      <w:spacing w:after="120"/>
      <w:ind w:left="360"/>
    </w:pPr>
  </w:style>
  <w:style w:type="paragraph" w:styleId="Elencocontinua2">
    <w:name w:val="List Continue 2"/>
    <w:basedOn w:val="Normale"/>
    <w:rsid w:val="00371101"/>
    <w:pPr>
      <w:spacing w:after="120"/>
      <w:ind w:left="720"/>
    </w:pPr>
  </w:style>
  <w:style w:type="paragraph" w:styleId="Titolosommario">
    <w:name w:val="TOC Heading"/>
    <w:basedOn w:val="Titolo1"/>
    <w:next w:val="Normale"/>
    <w:uiPriority w:val="39"/>
    <w:unhideWhenUsed/>
    <w:qFormat/>
    <w:rsid w:val="00371101"/>
    <w:pPr>
      <w:keepLines/>
      <w:numPr>
        <w:numId w:val="0"/>
      </w:numPr>
      <w:pBdr>
        <w:top w:val="none" w:sz="0" w:space="0" w:color="auto"/>
      </w:pBdr>
      <w:spacing w:before="240" w:after="0" w:line="259" w:lineRule="auto"/>
      <w:outlineLvl w:val="9"/>
    </w:pPr>
    <w:rPr>
      <w:rFonts w:asciiTheme="majorHAnsi" w:eastAsiaTheme="majorEastAsia" w:hAnsiTheme="majorHAnsi" w:cstheme="majorBidi"/>
      <w:b w:val="0"/>
      <w:bCs w:val="0"/>
      <w:color w:val="2E74B5" w:themeColor="accent1" w:themeShade="BF"/>
      <w:kern w:val="0"/>
      <w:sz w:val="32"/>
      <w:lang w:eastAsia="it-IT"/>
    </w:rPr>
  </w:style>
  <w:style w:type="character" w:customStyle="1" w:styleId="Titolo2Carattere">
    <w:name w:val="Titolo 2 Carattere"/>
    <w:basedOn w:val="Carpredefinitoparagrafo"/>
    <w:link w:val="Titolo2"/>
    <w:rsid w:val="00371101"/>
    <w:rPr>
      <w:rFonts w:ascii="Arial" w:hAnsi="Arial" w:cs="Arial"/>
      <w:b/>
      <w:iCs/>
      <w:color w:val="000099"/>
      <w:kern w:val="32"/>
      <w:sz w:val="28"/>
      <w:szCs w:val="28"/>
      <w:lang w:eastAsia="en-US"/>
    </w:rPr>
  </w:style>
  <w:style w:type="table" w:styleId="Grigliatabella">
    <w:name w:val="Table Grid"/>
    <w:basedOn w:val="Tabellanormale"/>
    <w:rsid w:val="003711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71101"/>
    <w:pPr>
      <w:autoSpaceDE w:val="0"/>
      <w:autoSpaceDN w:val="0"/>
      <w:adjustRightInd w:val="0"/>
    </w:pPr>
    <w:rPr>
      <w:rFonts w:ascii="Century Gothic" w:hAnsi="Century Gothic" w:cs="Century Gothic"/>
      <w:color w:val="000000"/>
      <w:sz w:val="24"/>
      <w:szCs w:val="24"/>
    </w:rPr>
  </w:style>
  <w:style w:type="character" w:customStyle="1" w:styleId="IntestazioneCarattere">
    <w:name w:val="Intestazione Carattere"/>
    <w:basedOn w:val="Carpredefinitoparagrafo"/>
    <w:link w:val="Intestazione"/>
    <w:uiPriority w:val="99"/>
    <w:rsid w:val="00371101"/>
    <w:rPr>
      <w:rFonts w:ascii="Arial" w:hAnsi="Arial"/>
      <w:szCs w:val="24"/>
      <w:lang w:eastAsia="en-US"/>
    </w:rPr>
  </w:style>
  <w:style w:type="paragraph" w:styleId="Paragrafoelenco">
    <w:name w:val="List Paragraph"/>
    <w:basedOn w:val="Normale"/>
    <w:uiPriority w:val="34"/>
    <w:qFormat/>
    <w:rsid w:val="00000AD6"/>
    <w:pPr>
      <w:ind w:left="720"/>
      <w:contextualSpacing/>
    </w:pPr>
  </w:style>
  <w:style w:type="table" w:styleId="Grigliatabella8">
    <w:name w:val="Table Grid 8"/>
    <w:basedOn w:val="Tabellanormale"/>
    <w:rsid w:val="00E20A84"/>
    <w:pPr>
      <w:spacing w:before="80" w:after="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itolo10">
    <w:name w:val="Titolo1"/>
    <w:basedOn w:val="Normale"/>
    <w:rsid w:val="00110E82"/>
    <w:pPr>
      <w:spacing w:before="100" w:beforeAutospacing="1" w:after="100" w:afterAutospacing="1"/>
    </w:pPr>
    <w:rPr>
      <w:rFonts w:ascii="Times New Roman" w:hAnsi="Times New Roman"/>
      <w:sz w:val="24"/>
      <w:lang w:eastAsia="it-IT"/>
    </w:rPr>
  </w:style>
  <w:style w:type="character" w:styleId="Enfasigrassetto">
    <w:name w:val="Strong"/>
    <w:basedOn w:val="Carpredefinitoparagrafo"/>
    <w:uiPriority w:val="22"/>
    <w:qFormat/>
    <w:rsid w:val="00110E82"/>
    <w:rPr>
      <w:b/>
      <w:bCs/>
    </w:rPr>
  </w:style>
  <w:style w:type="paragraph" w:styleId="Testofumetto">
    <w:name w:val="Balloon Text"/>
    <w:basedOn w:val="Normale"/>
    <w:link w:val="TestofumettoCarattere"/>
    <w:semiHidden/>
    <w:unhideWhenUsed/>
    <w:rsid w:val="002D5A90"/>
    <w:pPr>
      <w:spacing w:before="0" w:after="0"/>
    </w:pPr>
    <w:rPr>
      <w:rFonts w:ascii="Segoe UI" w:hAnsi="Segoe UI" w:cs="Segoe UI"/>
      <w:sz w:val="18"/>
      <w:szCs w:val="18"/>
    </w:rPr>
  </w:style>
  <w:style w:type="character" w:customStyle="1" w:styleId="TestofumettoCarattere">
    <w:name w:val="Testo fumetto Carattere"/>
    <w:basedOn w:val="Carpredefinitoparagrafo"/>
    <w:link w:val="Testofumetto"/>
    <w:semiHidden/>
    <w:rsid w:val="002D5A90"/>
    <w:rPr>
      <w:rFonts w:ascii="Segoe UI" w:hAnsi="Segoe UI" w:cs="Segoe UI"/>
      <w:sz w:val="18"/>
      <w:szCs w:val="18"/>
      <w:lang w:eastAsia="en-US"/>
    </w:rPr>
  </w:style>
  <w:style w:type="character" w:styleId="Menzionenonrisolta">
    <w:name w:val="Unresolved Mention"/>
    <w:basedOn w:val="Carpredefinitoparagrafo"/>
    <w:uiPriority w:val="99"/>
    <w:semiHidden/>
    <w:unhideWhenUsed/>
    <w:rsid w:val="00CE46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302785">
      <w:bodyDiv w:val="1"/>
      <w:marLeft w:val="0"/>
      <w:marRight w:val="0"/>
      <w:marTop w:val="0"/>
      <w:marBottom w:val="0"/>
      <w:divBdr>
        <w:top w:val="none" w:sz="0" w:space="0" w:color="auto"/>
        <w:left w:val="none" w:sz="0" w:space="0" w:color="auto"/>
        <w:bottom w:val="none" w:sz="0" w:space="0" w:color="auto"/>
        <w:right w:val="none" w:sz="0" w:space="0" w:color="auto"/>
      </w:divBdr>
    </w:div>
    <w:div w:id="93214085">
      <w:bodyDiv w:val="1"/>
      <w:marLeft w:val="0"/>
      <w:marRight w:val="0"/>
      <w:marTop w:val="0"/>
      <w:marBottom w:val="0"/>
      <w:divBdr>
        <w:top w:val="none" w:sz="0" w:space="0" w:color="auto"/>
        <w:left w:val="none" w:sz="0" w:space="0" w:color="auto"/>
        <w:bottom w:val="none" w:sz="0" w:space="0" w:color="auto"/>
        <w:right w:val="none" w:sz="0" w:space="0" w:color="auto"/>
      </w:divBdr>
    </w:div>
    <w:div w:id="132647590">
      <w:bodyDiv w:val="1"/>
      <w:marLeft w:val="0"/>
      <w:marRight w:val="0"/>
      <w:marTop w:val="0"/>
      <w:marBottom w:val="0"/>
      <w:divBdr>
        <w:top w:val="none" w:sz="0" w:space="0" w:color="auto"/>
        <w:left w:val="none" w:sz="0" w:space="0" w:color="auto"/>
        <w:bottom w:val="none" w:sz="0" w:space="0" w:color="auto"/>
        <w:right w:val="none" w:sz="0" w:space="0" w:color="auto"/>
      </w:divBdr>
    </w:div>
    <w:div w:id="142163380">
      <w:bodyDiv w:val="1"/>
      <w:marLeft w:val="0"/>
      <w:marRight w:val="0"/>
      <w:marTop w:val="0"/>
      <w:marBottom w:val="0"/>
      <w:divBdr>
        <w:top w:val="none" w:sz="0" w:space="0" w:color="auto"/>
        <w:left w:val="none" w:sz="0" w:space="0" w:color="auto"/>
        <w:bottom w:val="none" w:sz="0" w:space="0" w:color="auto"/>
        <w:right w:val="none" w:sz="0" w:space="0" w:color="auto"/>
      </w:divBdr>
    </w:div>
    <w:div w:id="317461131">
      <w:bodyDiv w:val="1"/>
      <w:marLeft w:val="0"/>
      <w:marRight w:val="0"/>
      <w:marTop w:val="0"/>
      <w:marBottom w:val="0"/>
      <w:divBdr>
        <w:top w:val="none" w:sz="0" w:space="0" w:color="auto"/>
        <w:left w:val="none" w:sz="0" w:space="0" w:color="auto"/>
        <w:bottom w:val="none" w:sz="0" w:space="0" w:color="auto"/>
        <w:right w:val="none" w:sz="0" w:space="0" w:color="auto"/>
      </w:divBdr>
    </w:div>
    <w:div w:id="405029199">
      <w:bodyDiv w:val="1"/>
      <w:marLeft w:val="0"/>
      <w:marRight w:val="0"/>
      <w:marTop w:val="0"/>
      <w:marBottom w:val="0"/>
      <w:divBdr>
        <w:top w:val="none" w:sz="0" w:space="0" w:color="auto"/>
        <w:left w:val="none" w:sz="0" w:space="0" w:color="auto"/>
        <w:bottom w:val="none" w:sz="0" w:space="0" w:color="auto"/>
        <w:right w:val="none" w:sz="0" w:space="0" w:color="auto"/>
      </w:divBdr>
    </w:div>
    <w:div w:id="415246597">
      <w:bodyDiv w:val="1"/>
      <w:marLeft w:val="0"/>
      <w:marRight w:val="0"/>
      <w:marTop w:val="0"/>
      <w:marBottom w:val="0"/>
      <w:divBdr>
        <w:top w:val="none" w:sz="0" w:space="0" w:color="auto"/>
        <w:left w:val="none" w:sz="0" w:space="0" w:color="auto"/>
        <w:bottom w:val="none" w:sz="0" w:space="0" w:color="auto"/>
        <w:right w:val="none" w:sz="0" w:space="0" w:color="auto"/>
      </w:divBdr>
    </w:div>
    <w:div w:id="429814669">
      <w:bodyDiv w:val="1"/>
      <w:marLeft w:val="0"/>
      <w:marRight w:val="0"/>
      <w:marTop w:val="0"/>
      <w:marBottom w:val="0"/>
      <w:divBdr>
        <w:top w:val="none" w:sz="0" w:space="0" w:color="auto"/>
        <w:left w:val="none" w:sz="0" w:space="0" w:color="auto"/>
        <w:bottom w:val="none" w:sz="0" w:space="0" w:color="auto"/>
        <w:right w:val="none" w:sz="0" w:space="0" w:color="auto"/>
      </w:divBdr>
    </w:div>
    <w:div w:id="516970833">
      <w:bodyDiv w:val="1"/>
      <w:marLeft w:val="0"/>
      <w:marRight w:val="0"/>
      <w:marTop w:val="0"/>
      <w:marBottom w:val="0"/>
      <w:divBdr>
        <w:top w:val="none" w:sz="0" w:space="0" w:color="auto"/>
        <w:left w:val="none" w:sz="0" w:space="0" w:color="auto"/>
        <w:bottom w:val="none" w:sz="0" w:space="0" w:color="auto"/>
        <w:right w:val="none" w:sz="0" w:space="0" w:color="auto"/>
      </w:divBdr>
    </w:div>
    <w:div w:id="593830818">
      <w:bodyDiv w:val="1"/>
      <w:marLeft w:val="0"/>
      <w:marRight w:val="0"/>
      <w:marTop w:val="0"/>
      <w:marBottom w:val="0"/>
      <w:divBdr>
        <w:top w:val="none" w:sz="0" w:space="0" w:color="auto"/>
        <w:left w:val="none" w:sz="0" w:space="0" w:color="auto"/>
        <w:bottom w:val="none" w:sz="0" w:space="0" w:color="auto"/>
        <w:right w:val="none" w:sz="0" w:space="0" w:color="auto"/>
      </w:divBdr>
    </w:div>
    <w:div w:id="614870153">
      <w:bodyDiv w:val="1"/>
      <w:marLeft w:val="0"/>
      <w:marRight w:val="0"/>
      <w:marTop w:val="0"/>
      <w:marBottom w:val="0"/>
      <w:divBdr>
        <w:top w:val="none" w:sz="0" w:space="0" w:color="auto"/>
        <w:left w:val="none" w:sz="0" w:space="0" w:color="auto"/>
        <w:bottom w:val="none" w:sz="0" w:space="0" w:color="auto"/>
        <w:right w:val="none" w:sz="0" w:space="0" w:color="auto"/>
      </w:divBdr>
    </w:div>
    <w:div w:id="668872291">
      <w:bodyDiv w:val="1"/>
      <w:marLeft w:val="0"/>
      <w:marRight w:val="0"/>
      <w:marTop w:val="0"/>
      <w:marBottom w:val="0"/>
      <w:divBdr>
        <w:top w:val="none" w:sz="0" w:space="0" w:color="auto"/>
        <w:left w:val="none" w:sz="0" w:space="0" w:color="auto"/>
        <w:bottom w:val="none" w:sz="0" w:space="0" w:color="auto"/>
        <w:right w:val="none" w:sz="0" w:space="0" w:color="auto"/>
      </w:divBdr>
    </w:div>
    <w:div w:id="680399587">
      <w:bodyDiv w:val="1"/>
      <w:marLeft w:val="0"/>
      <w:marRight w:val="0"/>
      <w:marTop w:val="0"/>
      <w:marBottom w:val="0"/>
      <w:divBdr>
        <w:top w:val="none" w:sz="0" w:space="0" w:color="auto"/>
        <w:left w:val="none" w:sz="0" w:space="0" w:color="auto"/>
        <w:bottom w:val="none" w:sz="0" w:space="0" w:color="auto"/>
        <w:right w:val="none" w:sz="0" w:space="0" w:color="auto"/>
      </w:divBdr>
    </w:div>
    <w:div w:id="680817254">
      <w:bodyDiv w:val="1"/>
      <w:marLeft w:val="0"/>
      <w:marRight w:val="0"/>
      <w:marTop w:val="0"/>
      <w:marBottom w:val="0"/>
      <w:divBdr>
        <w:top w:val="none" w:sz="0" w:space="0" w:color="auto"/>
        <w:left w:val="none" w:sz="0" w:space="0" w:color="auto"/>
        <w:bottom w:val="none" w:sz="0" w:space="0" w:color="auto"/>
        <w:right w:val="none" w:sz="0" w:space="0" w:color="auto"/>
      </w:divBdr>
    </w:div>
    <w:div w:id="732655490">
      <w:bodyDiv w:val="1"/>
      <w:marLeft w:val="0"/>
      <w:marRight w:val="0"/>
      <w:marTop w:val="0"/>
      <w:marBottom w:val="0"/>
      <w:divBdr>
        <w:top w:val="none" w:sz="0" w:space="0" w:color="auto"/>
        <w:left w:val="none" w:sz="0" w:space="0" w:color="auto"/>
        <w:bottom w:val="none" w:sz="0" w:space="0" w:color="auto"/>
        <w:right w:val="none" w:sz="0" w:space="0" w:color="auto"/>
      </w:divBdr>
    </w:div>
    <w:div w:id="802044467">
      <w:bodyDiv w:val="1"/>
      <w:marLeft w:val="0"/>
      <w:marRight w:val="0"/>
      <w:marTop w:val="0"/>
      <w:marBottom w:val="0"/>
      <w:divBdr>
        <w:top w:val="none" w:sz="0" w:space="0" w:color="auto"/>
        <w:left w:val="none" w:sz="0" w:space="0" w:color="auto"/>
        <w:bottom w:val="none" w:sz="0" w:space="0" w:color="auto"/>
        <w:right w:val="none" w:sz="0" w:space="0" w:color="auto"/>
      </w:divBdr>
    </w:div>
    <w:div w:id="882594839">
      <w:bodyDiv w:val="1"/>
      <w:marLeft w:val="0"/>
      <w:marRight w:val="0"/>
      <w:marTop w:val="0"/>
      <w:marBottom w:val="0"/>
      <w:divBdr>
        <w:top w:val="none" w:sz="0" w:space="0" w:color="auto"/>
        <w:left w:val="none" w:sz="0" w:space="0" w:color="auto"/>
        <w:bottom w:val="none" w:sz="0" w:space="0" w:color="auto"/>
        <w:right w:val="none" w:sz="0" w:space="0" w:color="auto"/>
      </w:divBdr>
    </w:div>
    <w:div w:id="896012809">
      <w:bodyDiv w:val="1"/>
      <w:marLeft w:val="0"/>
      <w:marRight w:val="0"/>
      <w:marTop w:val="0"/>
      <w:marBottom w:val="0"/>
      <w:divBdr>
        <w:top w:val="none" w:sz="0" w:space="0" w:color="auto"/>
        <w:left w:val="none" w:sz="0" w:space="0" w:color="auto"/>
        <w:bottom w:val="none" w:sz="0" w:space="0" w:color="auto"/>
        <w:right w:val="none" w:sz="0" w:space="0" w:color="auto"/>
      </w:divBdr>
    </w:div>
    <w:div w:id="969549889">
      <w:bodyDiv w:val="1"/>
      <w:marLeft w:val="0"/>
      <w:marRight w:val="0"/>
      <w:marTop w:val="0"/>
      <w:marBottom w:val="0"/>
      <w:divBdr>
        <w:top w:val="none" w:sz="0" w:space="0" w:color="auto"/>
        <w:left w:val="none" w:sz="0" w:space="0" w:color="auto"/>
        <w:bottom w:val="none" w:sz="0" w:space="0" w:color="auto"/>
        <w:right w:val="none" w:sz="0" w:space="0" w:color="auto"/>
      </w:divBdr>
    </w:div>
    <w:div w:id="993873821">
      <w:bodyDiv w:val="1"/>
      <w:marLeft w:val="0"/>
      <w:marRight w:val="0"/>
      <w:marTop w:val="0"/>
      <w:marBottom w:val="0"/>
      <w:divBdr>
        <w:top w:val="none" w:sz="0" w:space="0" w:color="auto"/>
        <w:left w:val="none" w:sz="0" w:space="0" w:color="auto"/>
        <w:bottom w:val="none" w:sz="0" w:space="0" w:color="auto"/>
        <w:right w:val="none" w:sz="0" w:space="0" w:color="auto"/>
      </w:divBdr>
    </w:div>
    <w:div w:id="1008872641">
      <w:bodyDiv w:val="1"/>
      <w:marLeft w:val="0"/>
      <w:marRight w:val="0"/>
      <w:marTop w:val="0"/>
      <w:marBottom w:val="0"/>
      <w:divBdr>
        <w:top w:val="none" w:sz="0" w:space="0" w:color="auto"/>
        <w:left w:val="none" w:sz="0" w:space="0" w:color="auto"/>
        <w:bottom w:val="none" w:sz="0" w:space="0" w:color="auto"/>
        <w:right w:val="none" w:sz="0" w:space="0" w:color="auto"/>
      </w:divBdr>
    </w:div>
    <w:div w:id="1034236292">
      <w:bodyDiv w:val="1"/>
      <w:marLeft w:val="0"/>
      <w:marRight w:val="0"/>
      <w:marTop w:val="0"/>
      <w:marBottom w:val="0"/>
      <w:divBdr>
        <w:top w:val="none" w:sz="0" w:space="0" w:color="auto"/>
        <w:left w:val="none" w:sz="0" w:space="0" w:color="auto"/>
        <w:bottom w:val="none" w:sz="0" w:space="0" w:color="auto"/>
        <w:right w:val="none" w:sz="0" w:space="0" w:color="auto"/>
      </w:divBdr>
    </w:div>
    <w:div w:id="1035546952">
      <w:bodyDiv w:val="1"/>
      <w:marLeft w:val="0"/>
      <w:marRight w:val="0"/>
      <w:marTop w:val="0"/>
      <w:marBottom w:val="0"/>
      <w:divBdr>
        <w:top w:val="none" w:sz="0" w:space="0" w:color="auto"/>
        <w:left w:val="none" w:sz="0" w:space="0" w:color="auto"/>
        <w:bottom w:val="none" w:sz="0" w:space="0" w:color="auto"/>
        <w:right w:val="none" w:sz="0" w:space="0" w:color="auto"/>
      </w:divBdr>
    </w:div>
    <w:div w:id="1043019573">
      <w:bodyDiv w:val="1"/>
      <w:marLeft w:val="0"/>
      <w:marRight w:val="0"/>
      <w:marTop w:val="0"/>
      <w:marBottom w:val="0"/>
      <w:divBdr>
        <w:top w:val="none" w:sz="0" w:space="0" w:color="auto"/>
        <w:left w:val="none" w:sz="0" w:space="0" w:color="auto"/>
        <w:bottom w:val="none" w:sz="0" w:space="0" w:color="auto"/>
        <w:right w:val="none" w:sz="0" w:space="0" w:color="auto"/>
      </w:divBdr>
    </w:div>
    <w:div w:id="1143354487">
      <w:bodyDiv w:val="1"/>
      <w:marLeft w:val="0"/>
      <w:marRight w:val="0"/>
      <w:marTop w:val="0"/>
      <w:marBottom w:val="0"/>
      <w:divBdr>
        <w:top w:val="none" w:sz="0" w:space="0" w:color="auto"/>
        <w:left w:val="none" w:sz="0" w:space="0" w:color="auto"/>
        <w:bottom w:val="none" w:sz="0" w:space="0" w:color="auto"/>
        <w:right w:val="none" w:sz="0" w:space="0" w:color="auto"/>
      </w:divBdr>
    </w:div>
    <w:div w:id="1165780240">
      <w:bodyDiv w:val="1"/>
      <w:marLeft w:val="0"/>
      <w:marRight w:val="0"/>
      <w:marTop w:val="0"/>
      <w:marBottom w:val="0"/>
      <w:divBdr>
        <w:top w:val="none" w:sz="0" w:space="0" w:color="auto"/>
        <w:left w:val="none" w:sz="0" w:space="0" w:color="auto"/>
        <w:bottom w:val="none" w:sz="0" w:space="0" w:color="auto"/>
        <w:right w:val="none" w:sz="0" w:space="0" w:color="auto"/>
      </w:divBdr>
    </w:div>
    <w:div w:id="1288586613">
      <w:bodyDiv w:val="1"/>
      <w:marLeft w:val="0"/>
      <w:marRight w:val="0"/>
      <w:marTop w:val="0"/>
      <w:marBottom w:val="0"/>
      <w:divBdr>
        <w:top w:val="none" w:sz="0" w:space="0" w:color="auto"/>
        <w:left w:val="none" w:sz="0" w:space="0" w:color="auto"/>
        <w:bottom w:val="none" w:sz="0" w:space="0" w:color="auto"/>
        <w:right w:val="none" w:sz="0" w:space="0" w:color="auto"/>
      </w:divBdr>
    </w:div>
    <w:div w:id="1336959627">
      <w:bodyDiv w:val="1"/>
      <w:marLeft w:val="0"/>
      <w:marRight w:val="0"/>
      <w:marTop w:val="0"/>
      <w:marBottom w:val="0"/>
      <w:divBdr>
        <w:top w:val="none" w:sz="0" w:space="0" w:color="auto"/>
        <w:left w:val="none" w:sz="0" w:space="0" w:color="auto"/>
        <w:bottom w:val="none" w:sz="0" w:space="0" w:color="auto"/>
        <w:right w:val="none" w:sz="0" w:space="0" w:color="auto"/>
      </w:divBdr>
    </w:div>
    <w:div w:id="1350331012">
      <w:bodyDiv w:val="1"/>
      <w:marLeft w:val="0"/>
      <w:marRight w:val="0"/>
      <w:marTop w:val="0"/>
      <w:marBottom w:val="0"/>
      <w:divBdr>
        <w:top w:val="none" w:sz="0" w:space="0" w:color="auto"/>
        <w:left w:val="none" w:sz="0" w:space="0" w:color="auto"/>
        <w:bottom w:val="none" w:sz="0" w:space="0" w:color="auto"/>
        <w:right w:val="none" w:sz="0" w:space="0" w:color="auto"/>
      </w:divBdr>
      <w:divsChild>
        <w:div w:id="847452471">
          <w:marLeft w:val="0"/>
          <w:marRight w:val="0"/>
          <w:marTop w:val="0"/>
          <w:marBottom w:val="0"/>
          <w:divBdr>
            <w:top w:val="none" w:sz="0" w:space="0" w:color="auto"/>
            <w:left w:val="none" w:sz="0" w:space="0" w:color="auto"/>
            <w:bottom w:val="none" w:sz="0" w:space="0" w:color="auto"/>
            <w:right w:val="none" w:sz="0" w:space="0" w:color="auto"/>
          </w:divBdr>
        </w:div>
      </w:divsChild>
    </w:div>
    <w:div w:id="1461221399">
      <w:bodyDiv w:val="1"/>
      <w:marLeft w:val="0"/>
      <w:marRight w:val="0"/>
      <w:marTop w:val="0"/>
      <w:marBottom w:val="0"/>
      <w:divBdr>
        <w:top w:val="none" w:sz="0" w:space="0" w:color="auto"/>
        <w:left w:val="none" w:sz="0" w:space="0" w:color="auto"/>
        <w:bottom w:val="none" w:sz="0" w:space="0" w:color="auto"/>
        <w:right w:val="none" w:sz="0" w:space="0" w:color="auto"/>
      </w:divBdr>
    </w:div>
    <w:div w:id="1493524493">
      <w:bodyDiv w:val="1"/>
      <w:marLeft w:val="0"/>
      <w:marRight w:val="0"/>
      <w:marTop w:val="0"/>
      <w:marBottom w:val="0"/>
      <w:divBdr>
        <w:top w:val="none" w:sz="0" w:space="0" w:color="auto"/>
        <w:left w:val="none" w:sz="0" w:space="0" w:color="auto"/>
        <w:bottom w:val="none" w:sz="0" w:space="0" w:color="auto"/>
        <w:right w:val="none" w:sz="0" w:space="0" w:color="auto"/>
      </w:divBdr>
    </w:div>
    <w:div w:id="1495146896">
      <w:bodyDiv w:val="1"/>
      <w:marLeft w:val="0"/>
      <w:marRight w:val="0"/>
      <w:marTop w:val="0"/>
      <w:marBottom w:val="0"/>
      <w:divBdr>
        <w:top w:val="none" w:sz="0" w:space="0" w:color="auto"/>
        <w:left w:val="none" w:sz="0" w:space="0" w:color="auto"/>
        <w:bottom w:val="none" w:sz="0" w:space="0" w:color="auto"/>
        <w:right w:val="none" w:sz="0" w:space="0" w:color="auto"/>
      </w:divBdr>
    </w:div>
    <w:div w:id="1507287974">
      <w:bodyDiv w:val="1"/>
      <w:marLeft w:val="0"/>
      <w:marRight w:val="0"/>
      <w:marTop w:val="0"/>
      <w:marBottom w:val="0"/>
      <w:divBdr>
        <w:top w:val="none" w:sz="0" w:space="0" w:color="auto"/>
        <w:left w:val="none" w:sz="0" w:space="0" w:color="auto"/>
        <w:bottom w:val="none" w:sz="0" w:space="0" w:color="auto"/>
        <w:right w:val="none" w:sz="0" w:space="0" w:color="auto"/>
      </w:divBdr>
    </w:div>
    <w:div w:id="1571043575">
      <w:bodyDiv w:val="1"/>
      <w:marLeft w:val="0"/>
      <w:marRight w:val="0"/>
      <w:marTop w:val="0"/>
      <w:marBottom w:val="0"/>
      <w:divBdr>
        <w:top w:val="none" w:sz="0" w:space="0" w:color="auto"/>
        <w:left w:val="none" w:sz="0" w:space="0" w:color="auto"/>
        <w:bottom w:val="none" w:sz="0" w:space="0" w:color="auto"/>
        <w:right w:val="none" w:sz="0" w:space="0" w:color="auto"/>
      </w:divBdr>
    </w:div>
    <w:div w:id="1633174619">
      <w:bodyDiv w:val="1"/>
      <w:marLeft w:val="0"/>
      <w:marRight w:val="0"/>
      <w:marTop w:val="0"/>
      <w:marBottom w:val="0"/>
      <w:divBdr>
        <w:top w:val="none" w:sz="0" w:space="0" w:color="auto"/>
        <w:left w:val="none" w:sz="0" w:space="0" w:color="auto"/>
        <w:bottom w:val="none" w:sz="0" w:space="0" w:color="auto"/>
        <w:right w:val="none" w:sz="0" w:space="0" w:color="auto"/>
      </w:divBdr>
    </w:div>
    <w:div w:id="1666587315">
      <w:bodyDiv w:val="1"/>
      <w:marLeft w:val="0"/>
      <w:marRight w:val="0"/>
      <w:marTop w:val="0"/>
      <w:marBottom w:val="0"/>
      <w:divBdr>
        <w:top w:val="none" w:sz="0" w:space="0" w:color="auto"/>
        <w:left w:val="none" w:sz="0" w:space="0" w:color="auto"/>
        <w:bottom w:val="none" w:sz="0" w:space="0" w:color="auto"/>
        <w:right w:val="none" w:sz="0" w:space="0" w:color="auto"/>
      </w:divBdr>
    </w:div>
    <w:div w:id="1688631472">
      <w:bodyDiv w:val="1"/>
      <w:marLeft w:val="0"/>
      <w:marRight w:val="0"/>
      <w:marTop w:val="0"/>
      <w:marBottom w:val="0"/>
      <w:divBdr>
        <w:top w:val="none" w:sz="0" w:space="0" w:color="auto"/>
        <w:left w:val="none" w:sz="0" w:space="0" w:color="auto"/>
        <w:bottom w:val="none" w:sz="0" w:space="0" w:color="auto"/>
        <w:right w:val="none" w:sz="0" w:space="0" w:color="auto"/>
      </w:divBdr>
    </w:div>
    <w:div w:id="1822848272">
      <w:bodyDiv w:val="1"/>
      <w:marLeft w:val="0"/>
      <w:marRight w:val="0"/>
      <w:marTop w:val="0"/>
      <w:marBottom w:val="0"/>
      <w:divBdr>
        <w:top w:val="none" w:sz="0" w:space="0" w:color="auto"/>
        <w:left w:val="none" w:sz="0" w:space="0" w:color="auto"/>
        <w:bottom w:val="none" w:sz="0" w:space="0" w:color="auto"/>
        <w:right w:val="none" w:sz="0" w:space="0" w:color="auto"/>
      </w:divBdr>
    </w:div>
    <w:div w:id="1888368282">
      <w:bodyDiv w:val="1"/>
      <w:marLeft w:val="0"/>
      <w:marRight w:val="0"/>
      <w:marTop w:val="0"/>
      <w:marBottom w:val="0"/>
      <w:divBdr>
        <w:top w:val="none" w:sz="0" w:space="0" w:color="auto"/>
        <w:left w:val="none" w:sz="0" w:space="0" w:color="auto"/>
        <w:bottom w:val="none" w:sz="0" w:space="0" w:color="auto"/>
        <w:right w:val="none" w:sz="0" w:space="0" w:color="auto"/>
      </w:divBdr>
    </w:div>
    <w:div w:id="1945769876">
      <w:bodyDiv w:val="1"/>
      <w:marLeft w:val="0"/>
      <w:marRight w:val="0"/>
      <w:marTop w:val="0"/>
      <w:marBottom w:val="0"/>
      <w:divBdr>
        <w:top w:val="none" w:sz="0" w:space="0" w:color="auto"/>
        <w:left w:val="none" w:sz="0" w:space="0" w:color="auto"/>
        <w:bottom w:val="none" w:sz="0" w:space="0" w:color="auto"/>
        <w:right w:val="none" w:sz="0" w:space="0" w:color="auto"/>
      </w:divBdr>
    </w:div>
    <w:div w:id="1958679319">
      <w:bodyDiv w:val="1"/>
      <w:marLeft w:val="0"/>
      <w:marRight w:val="0"/>
      <w:marTop w:val="0"/>
      <w:marBottom w:val="0"/>
      <w:divBdr>
        <w:top w:val="none" w:sz="0" w:space="0" w:color="auto"/>
        <w:left w:val="none" w:sz="0" w:space="0" w:color="auto"/>
        <w:bottom w:val="none" w:sz="0" w:space="0" w:color="auto"/>
        <w:right w:val="none" w:sz="0" w:space="0" w:color="auto"/>
      </w:divBdr>
    </w:div>
    <w:div w:id="1983535532">
      <w:bodyDiv w:val="1"/>
      <w:marLeft w:val="0"/>
      <w:marRight w:val="0"/>
      <w:marTop w:val="0"/>
      <w:marBottom w:val="0"/>
      <w:divBdr>
        <w:top w:val="none" w:sz="0" w:space="0" w:color="auto"/>
        <w:left w:val="none" w:sz="0" w:space="0" w:color="auto"/>
        <w:bottom w:val="none" w:sz="0" w:space="0" w:color="auto"/>
        <w:right w:val="none" w:sz="0" w:space="0" w:color="auto"/>
      </w:divBdr>
    </w:div>
    <w:div w:id="2085683640">
      <w:bodyDiv w:val="1"/>
      <w:marLeft w:val="0"/>
      <w:marRight w:val="0"/>
      <w:marTop w:val="0"/>
      <w:marBottom w:val="0"/>
      <w:divBdr>
        <w:top w:val="none" w:sz="0" w:space="0" w:color="auto"/>
        <w:left w:val="none" w:sz="0" w:space="0" w:color="auto"/>
        <w:bottom w:val="none" w:sz="0" w:space="0" w:color="auto"/>
        <w:right w:val="none" w:sz="0" w:space="0" w:color="auto"/>
      </w:divBdr>
    </w:div>
    <w:div w:id="2098020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hyperlink" Target="https://retedigitale.bitrix24.eu/workgroups/group/9/disk/path/Knowledge%20Base/" TargetMode="External"/><Relationship Id="rId26" Type="http://schemas.openxmlformats.org/officeDocument/2006/relationships/hyperlink" Target="https://retedigitale.bitrix24.eu/workgroups/group/9/disk/path/Knowledge%20Base/KB%20Esterna/DU%20-%20Documentazione/DUGM%20-%20Guide%20e%20Manuali/1%20-%20Manuali%20Utente/Rilevazione%20Presenze/" TargetMode="External"/><Relationship Id="rId3" Type="http://schemas.openxmlformats.org/officeDocument/2006/relationships/customXml" Target="../customXml/item3.xml"/><Relationship Id="rId21" Type="http://schemas.openxmlformats.org/officeDocument/2006/relationships/hyperlink" Target="https://retedigitale.bitrix24.eu/workgroups/group/9/disk/path/Knowledge%20Base/" TargetMode="External"/><Relationship Id="rId7" Type="http://schemas.openxmlformats.org/officeDocument/2006/relationships/settings" Target="settings.xml"/><Relationship Id="rId12" Type="http://schemas.openxmlformats.org/officeDocument/2006/relationships/control" Target="activeX/activeX1.xml"/><Relationship Id="rId17" Type="http://schemas.openxmlformats.org/officeDocument/2006/relationships/hyperlink" Target="http://cvs.webred-private.it:3690/svn/ConduzioneOperativa-CeT/dist/tags/SISO/4.7.0%20-%20SISO%201.23.0" TargetMode="External"/><Relationship Id="rId25" Type="http://schemas.openxmlformats.org/officeDocument/2006/relationships/hyperlink" Target="https://retedigitale.bitrix24.eu/workgroups/group/9/disk/path/Knowledge%20Base/KB%20Esterna/DU%20-%20Documentazione/DUGM%20-%20Guide%20e%20Manuali/1%20-%20Manuali%20Utente/"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jamilah.taccucci@umbriadigitale.it" TargetMode="External"/><Relationship Id="rId20" Type="http://schemas.openxmlformats.org/officeDocument/2006/relationships/hyperlink" Target="https://retedigitale.bitrix24.eu/workgroups/group/9/disk/path/Knowledge%20Base/KB%20Interna/AP%20-%20Analisi%20e%20Progettazione/"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hyperlink" Target="https://retedigitale.bitrix24.eu/workgroups/group/9/disk/path/Knowledge%20Base/KB%20Esterna/DU%20-%20Documentazione/DUGM%20-%20Guide%20e%20Manuali/"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paolo.colasanti@umbriadigitale.it" TargetMode="External"/><Relationship Id="rId23" Type="http://schemas.openxmlformats.org/officeDocument/2006/relationships/hyperlink" Target="https://retedigitale.bitrix24.eu/workgroups/group/9/disk/path/Knowledge%20Base/KB%20Esterna/DU%20-%20Documentazione/" TargetMode="External"/><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s://retedigitale.bitrix24.eu/workgroups/group/9/disk/path/Knowledge%20Base/KB%20Interna/" TargetMode="External"/><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ntrol" Target="activeX/activeX2.xml"/><Relationship Id="rId22" Type="http://schemas.openxmlformats.org/officeDocument/2006/relationships/hyperlink" Target="https://retedigitale.bitrix24.eu/workgroups/group/9/disk/path/Knowledge%20Base/KB%20Esterna/"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oultra\Documents\Modelli%20di%20Office%20personalizzati\modello%20word%20-%20umbria%20digitale%20-%20siso.dotx"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C8D77EFFEF409E4EB99FA68C33527AA6" ma:contentTypeVersion="7" ma:contentTypeDescription="Creare un nuovo documento." ma:contentTypeScope="" ma:versionID="0e9e99ad38b96ecaf5c8f203ed6d3186">
  <xsd:schema xmlns:xsd="http://www.w3.org/2001/XMLSchema" xmlns:xs="http://www.w3.org/2001/XMLSchema" xmlns:p="http://schemas.microsoft.com/office/2006/metadata/properties" xmlns:ns2="a2729efd-fc55-4e57-b979-708e886515ca" targetNamespace="http://schemas.microsoft.com/office/2006/metadata/properties" ma:root="true" ma:fieldsID="bdebbc0166aae8047dcd4ecb06330b8c" ns2:_="">
    <xsd:import namespace="a2729efd-fc55-4e57-b979-708e886515c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729efd-fc55-4e57-b979-708e886515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7DEDC7-3C6D-40A3-8F11-2FE7FAA45E66}">
  <ds:schemaRefs>
    <ds:schemaRef ds:uri="http://schemas.microsoft.com/office/2006/documentManagement/types"/>
    <ds:schemaRef ds:uri="a2729efd-fc55-4e57-b979-708e886515ca"/>
    <ds:schemaRef ds:uri="http://schemas.openxmlformats.org/package/2006/metadata/core-properties"/>
    <ds:schemaRef ds:uri="http://purl.org/dc/elements/1.1/"/>
    <ds:schemaRef ds:uri="http://www.w3.org/XML/1998/namespace"/>
    <ds:schemaRef ds:uri="http://schemas.microsoft.com/office/infopath/2007/PartnerControls"/>
    <ds:schemaRef ds:uri="http://purl.org/dc/terms/"/>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8C146493-8ECB-444B-95F0-85C9B510DBF7}">
  <ds:schemaRefs>
    <ds:schemaRef ds:uri="http://schemas.microsoft.com/sharepoint/v3/contenttype/forms"/>
  </ds:schemaRefs>
</ds:datastoreItem>
</file>

<file path=customXml/itemProps3.xml><?xml version="1.0" encoding="utf-8"?>
<ds:datastoreItem xmlns:ds="http://schemas.openxmlformats.org/officeDocument/2006/customXml" ds:itemID="{1C3BB5DF-A83F-4B87-9DCF-BF0D343D7920}">
  <ds:schemaRefs>
    <ds:schemaRef ds:uri="http://schemas.openxmlformats.org/officeDocument/2006/bibliography"/>
  </ds:schemaRefs>
</ds:datastoreItem>
</file>

<file path=customXml/itemProps4.xml><?xml version="1.0" encoding="utf-8"?>
<ds:datastoreItem xmlns:ds="http://schemas.openxmlformats.org/officeDocument/2006/customXml" ds:itemID="{13ABC4D2-4047-48FF-8438-A444C725EF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729efd-fc55-4e57-b979-708e886515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modello word - umbria digitale - siso</Template>
  <TotalTime>115</TotalTime>
  <Pages>6</Pages>
  <Words>1535</Words>
  <Characters>11625</Characters>
  <Application>Microsoft Office Word</Application>
  <DocSecurity>0</DocSecurity>
  <Lines>96</Lines>
  <Paragraphs>26</Paragraphs>
  <ScaleCrop>false</ScaleCrop>
  <HeadingPairs>
    <vt:vector size="2" baseType="variant">
      <vt:variant>
        <vt:lpstr>Titolo</vt:lpstr>
      </vt:variant>
      <vt:variant>
        <vt:i4>1</vt:i4>
      </vt:variant>
    </vt:vector>
  </HeadingPairs>
  <TitlesOfParts>
    <vt:vector size="1" baseType="lpstr">
      <vt:lpstr/>
    </vt:vector>
  </TitlesOfParts>
  <Company>Umbria Digitale</Company>
  <LinksUpToDate>false</LinksUpToDate>
  <CharactersWithSpaces>13134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marcoultra</dc:creator>
  <cp:keywords/>
  <dc:description/>
  <cp:lastModifiedBy>Stefano Suriani</cp:lastModifiedBy>
  <cp:revision>36</cp:revision>
  <cp:lastPrinted>2019-02-04T15:09:00Z</cp:lastPrinted>
  <dcterms:created xsi:type="dcterms:W3CDTF">2020-06-15T09:34:00Z</dcterms:created>
  <dcterms:modified xsi:type="dcterms:W3CDTF">2020-07-13T08:16:00Z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0x010100C8D77EFFEF409E4EB99FA68C33527AA6</vt:lpwstr>
  </property>
</Properties>
</file>