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F9477" w14:textId="42FB5694" w:rsidR="00CC3E3B" w:rsidRDefault="00E04DEA" w:rsidP="00E04DEA">
      <w:pPr>
        <w:pStyle w:val="Heading1"/>
        <w:jc w:val="center"/>
      </w:pPr>
      <w:r>
        <w:t>Guide for running Load Tests</w:t>
      </w:r>
    </w:p>
    <w:p w14:paraId="3F355231" w14:textId="38A29AA1" w:rsidR="00E04DEA" w:rsidRDefault="00843FE7" w:rsidP="00E04DEA">
      <w:r>
        <w:t>Prerequisite:</w:t>
      </w:r>
    </w:p>
    <w:p w14:paraId="5A2CF049" w14:textId="3CF65862" w:rsidR="00843FE7" w:rsidRDefault="00843FE7" w:rsidP="00E04DEA">
      <w:r>
        <w:t xml:space="preserve">You will need to get the following info to construct the config file used in </w:t>
      </w:r>
      <w:r w:rsidR="00081F63">
        <w:t>JMeter</w:t>
      </w:r>
      <w:r>
        <w:t xml:space="preserve"> script</w:t>
      </w:r>
      <w:r w:rsidR="00081F63">
        <w:t>.  You can work with OmniChannel Dev team to get the following info.</w:t>
      </w:r>
    </w:p>
    <w:p w14:paraId="38725E77" w14:textId="77777777" w:rsidR="00081F63" w:rsidRPr="00081F63" w:rsidRDefault="00081F63" w:rsidP="00081F63">
      <w:pPr>
        <w:rPr>
          <w:i/>
          <w:iCs/>
        </w:rPr>
      </w:pPr>
      <w:r w:rsidRPr="00081F63">
        <w:rPr>
          <w:i/>
          <w:iCs/>
        </w:rPr>
        <w:t>"OrgId": "40d48f78-fd28-42db-8c45-983e665c7437",                    </w:t>
      </w:r>
    </w:p>
    <w:p w14:paraId="169ED18D" w14:textId="77777777" w:rsidR="00081F63" w:rsidRPr="00081F63" w:rsidRDefault="00081F63" w:rsidP="00081F63">
      <w:pPr>
        <w:rPr>
          <w:i/>
          <w:iCs/>
        </w:rPr>
      </w:pPr>
      <w:r w:rsidRPr="00081F63">
        <w:rPr>
          <w:i/>
          <w:iCs/>
        </w:rPr>
        <w:t>"ACSGlobalCustomerUserId": "8:acs:5f5761ed-8cdc-43f8-b76d-b59df1bfe3e2_0000000e-3364-a3ff-34fa-ad3a0d00cb14",</w:t>
      </w:r>
    </w:p>
    <w:p w14:paraId="65D9CB4A" w14:textId="77777777" w:rsidR="00081F63" w:rsidRPr="00081F63" w:rsidRDefault="00081F63" w:rsidP="00081F63">
      <w:pPr>
        <w:rPr>
          <w:i/>
          <w:iCs/>
        </w:rPr>
      </w:pPr>
      <w:r w:rsidRPr="00081F63">
        <w:rPr>
          <w:i/>
          <w:iCs/>
        </w:rPr>
        <w:t>"ACSGlobalAgentUserId": "8:acs:5f5761ed-8cdc-43f8-b76d-b59df1bfe3e2_0000000e-3364-a3ec-f4f3-ad3a0d00d0ac",</w:t>
      </w:r>
    </w:p>
    <w:p w14:paraId="6F58B125" w14:textId="77777777" w:rsidR="00081F63" w:rsidRPr="00081F63" w:rsidRDefault="00081F63" w:rsidP="00081F63">
      <w:pPr>
        <w:rPr>
          <w:i/>
          <w:iCs/>
        </w:rPr>
      </w:pPr>
      <w:r w:rsidRPr="00081F63">
        <w:rPr>
          <w:i/>
          <w:iCs/>
        </w:rPr>
        <w:t>"ACSResourceName": "fe1173d6-8962-455f-a4f0-e2d3807edf78-OCChannels-acs",</w:t>
      </w:r>
    </w:p>
    <w:p w14:paraId="3890BB6C" w14:textId="77777777" w:rsidR="00081F63" w:rsidRPr="00081F63" w:rsidRDefault="00081F63" w:rsidP="00081F63">
      <w:pPr>
        <w:rPr>
          <w:i/>
          <w:iCs/>
        </w:rPr>
      </w:pPr>
      <w:r w:rsidRPr="00081F63">
        <w:rPr>
          <w:i/>
          <w:iCs/>
        </w:rPr>
        <w:t>"ACSAppId": "e09818c0-d76c-4830-b8bf-6d42bfce2e7b",</w:t>
      </w:r>
    </w:p>
    <w:p w14:paraId="2372F621" w14:textId="0DE883E6" w:rsidR="00081F63" w:rsidRPr="00081F63" w:rsidRDefault="00081F63" w:rsidP="00081F63">
      <w:pPr>
        <w:rPr>
          <w:i/>
          <w:iCs/>
        </w:rPr>
      </w:pPr>
      <w:r w:rsidRPr="00081F63">
        <w:rPr>
          <w:i/>
          <w:iCs/>
        </w:rPr>
        <w:t>"ACSAppSecret": "</w:t>
      </w:r>
      <w:r w:rsidR="004070BB">
        <w:rPr>
          <w:i/>
          <w:iCs/>
        </w:rPr>
        <w:t>XXXXXXXXXXXXXXXXXXX</w:t>
      </w:r>
      <w:r w:rsidRPr="00081F63">
        <w:rPr>
          <w:i/>
          <w:iCs/>
        </w:rPr>
        <w:t>",</w:t>
      </w:r>
    </w:p>
    <w:p w14:paraId="0C5905F1" w14:textId="77777777" w:rsidR="00081F63" w:rsidRPr="00081F63" w:rsidRDefault="00081F63" w:rsidP="00081F63">
      <w:pPr>
        <w:rPr>
          <w:i/>
          <w:iCs/>
        </w:rPr>
      </w:pPr>
      <w:r w:rsidRPr="00081F63">
        <w:rPr>
          <w:i/>
          <w:iCs/>
        </w:rPr>
        <w:t>"ACSAppTenantId": "975f013f-7f24-47e8-a7d3-abc4752bf346",</w:t>
      </w:r>
    </w:p>
    <w:p w14:paraId="4E4599A2" w14:textId="77777777" w:rsidR="00081F63" w:rsidRPr="00081F63" w:rsidRDefault="00081F63" w:rsidP="00081F63">
      <w:pPr>
        <w:rPr>
          <w:i/>
          <w:iCs/>
        </w:rPr>
      </w:pPr>
      <w:r w:rsidRPr="00081F63">
        <w:rPr>
          <w:i/>
          <w:iCs/>
        </w:rPr>
        <w:t>"ConfigDbEndpoint": "oc-prod-public-ger-cfdbaccnt.gremlin.cosmos.azure.com:443",</w:t>
      </w:r>
    </w:p>
    <w:p w14:paraId="5F23C6B3" w14:textId="7ACCF90F" w:rsidR="00081F63" w:rsidRPr="00081F63" w:rsidRDefault="00081F63" w:rsidP="00081F63">
      <w:pPr>
        <w:rPr>
          <w:i/>
          <w:iCs/>
        </w:rPr>
      </w:pPr>
      <w:r w:rsidRPr="00081F63">
        <w:rPr>
          <w:i/>
          <w:iCs/>
        </w:rPr>
        <w:t>"ConfigDbPrimaryKey": "</w:t>
      </w:r>
      <w:r w:rsidR="004070BB">
        <w:rPr>
          <w:i/>
          <w:iCs/>
        </w:rPr>
        <w:t>XXXXXXXXXXXXXXXXXXXXXXXXXXXXXXXXXXXX</w:t>
      </w:r>
      <w:r w:rsidRPr="00081F63">
        <w:rPr>
          <w:i/>
          <w:iCs/>
        </w:rPr>
        <w:t>",</w:t>
      </w:r>
    </w:p>
    <w:p w14:paraId="7A8A9B9D" w14:textId="77777777" w:rsidR="00081F63" w:rsidRDefault="00081F63" w:rsidP="00081F63"/>
    <w:p w14:paraId="3280C707" w14:textId="77777777" w:rsidR="00081F63" w:rsidRDefault="00081F63" w:rsidP="00081F63">
      <w:r>
        <w:t>C2 script</w:t>
      </w:r>
    </w:p>
    <w:p w14:paraId="11602E17" w14:textId="77777777" w:rsidR="00081F63" w:rsidRPr="00081F63" w:rsidRDefault="00081F63" w:rsidP="00081F63">
      <w:pPr>
        <w:rPr>
          <w:i/>
          <w:iCs/>
        </w:rPr>
      </w:pPr>
      <w:r w:rsidRPr="00081F63">
        <w:rPr>
          <w:i/>
          <w:iCs/>
        </w:rPr>
        <w:t>"widgetid": "7b06f695-80b1-46dd-b8f3-7e616e1d7bce"</w:t>
      </w:r>
    </w:p>
    <w:p w14:paraId="31D4D3F7" w14:textId="77777777" w:rsidR="00081F63" w:rsidRPr="00081F63" w:rsidRDefault="00081F63" w:rsidP="00081F63">
      <w:pPr>
        <w:rPr>
          <w:i/>
          <w:iCs/>
        </w:rPr>
      </w:pPr>
      <w:r w:rsidRPr="00081F63">
        <w:rPr>
          <w:i/>
          <w:iCs/>
        </w:rPr>
        <w:t>"orginUrl": "https://oc-cdn-public-ger.azureedge.net"</w:t>
      </w:r>
    </w:p>
    <w:p w14:paraId="4CD479A1" w14:textId="77777777" w:rsidR="00081F63" w:rsidRPr="00081F63" w:rsidRDefault="00081F63" w:rsidP="00081F63">
      <w:pPr>
        <w:rPr>
          <w:i/>
          <w:iCs/>
        </w:rPr>
      </w:pPr>
      <w:r w:rsidRPr="00081F63">
        <w:rPr>
          <w:i/>
          <w:iCs/>
        </w:rPr>
        <w:t>"refererUrl": "https://oc-cdn-public-ger.azureedge.net"</w:t>
      </w:r>
    </w:p>
    <w:p w14:paraId="0E4AF999" w14:textId="77777777" w:rsidR="00081F63" w:rsidRPr="00081F63" w:rsidRDefault="00081F63" w:rsidP="00081F63">
      <w:pPr>
        <w:rPr>
          <w:i/>
          <w:iCs/>
        </w:rPr>
      </w:pPr>
      <w:r w:rsidRPr="00081F63">
        <w:rPr>
          <w:i/>
          <w:iCs/>
        </w:rPr>
        <w:t>"apimurl": "unq40d48f78fd2842db8c45983e665c7-crm16.omnichannelengagementhub.com"</w:t>
      </w:r>
    </w:p>
    <w:p w14:paraId="6D560978" w14:textId="77777777" w:rsidR="00081F63" w:rsidRPr="00081F63" w:rsidRDefault="00081F63" w:rsidP="00081F63">
      <w:pPr>
        <w:rPr>
          <w:i/>
          <w:iCs/>
        </w:rPr>
      </w:pPr>
      <w:r w:rsidRPr="00081F63">
        <w:rPr>
          <w:i/>
          <w:iCs/>
        </w:rPr>
        <w:t>"customeContext": "{'QueueToRoute': {'value': 'q1','isDisplayable': false}}"</w:t>
      </w:r>
    </w:p>
    <w:p w14:paraId="1EB0742C" w14:textId="03CA892F" w:rsidR="00081F63" w:rsidRPr="00404BC5" w:rsidRDefault="00081F63" w:rsidP="00081F63">
      <w:pPr>
        <w:rPr>
          <w:i/>
          <w:iCs/>
        </w:rPr>
      </w:pPr>
      <w:r w:rsidRPr="00081F63">
        <w:rPr>
          <w:i/>
          <w:iCs/>
        </w:rPr>
        <w:t>"ACSMessagingToken": "</w:t>
      </w:r>
      <w:r w:rsidR="004070BB">
        <w:rPr>
          <w:i/>
          <w:iCs/>
        </w:rPr>
        <w:t>XXXXXXXXXXXXXXXXXXXXXXXXXXXXXXX</w:t>
      </w:r>
      <w:r w:rsidR="004070BB" w:rsidRPr="00081F63">
        <w:rPr>
          <w:i/>
          <w:iCs/>
        </w:rPr>
        <w:t xml:space="preserve"> </w:t>
      </w:r>
      <w:r w:rsidRPr="00081F63">
        <w:rPr>
          <w:i/>
          <w:iCs/>
        </w:rPr>
        <w:t>"</w:t>
      </w:r>
    </w:p>
    <w:p w14:paraId="7036A468" w14:textId="77777777" w:rsidR="00404BC5" w:rsidRDefault="00404BC5" w:rsidP="00081F63"/>
    <w:p w14:paraId="72657F91" w14:textId="04A605BC" w:rsidR="00081F63" w:rsidRDefault="00081F63" w:rsidP="00081F63">
      <w:r>
        <w:t>C1 script</w:t>
      </w:r>
    </w:p>
    <w:p w14:paraId="3ADBD7BC" w14:textId="77777777" w:rsidR="00081F63" w:rsidRPr="00081F63" w:rsidRDefault="00081F63" w:rsidP="00081F63">
      <w:pPr>
        <w:rPr>
          <w:i/>
          <w:iCs/>
        </w:rPr>
      </w:pPr>
      <w:r w:rsidRPr="00081F63">
        <w:rPr>
          <w:i/>
          <w:iCs/>
        </w:rPr>
        <w:t>"apimpath": "unq40d48f78fd2842db8c45983e665c7-crm16.omnichannelengagementhub.com"</w:t>
      </w:r>
    </w:p>
    <w:p w14:paraId="1EF01D18" w14:textId="77777777" w:rsidR="00081F63" w:rsidRPr="00081F63" w:rsidRDefault="00081F63" w:rsidP="00081F63">
      <w:pPr>
        <w:rPr>
          <w:i/>
          <w:iCs/>
        </w:rPr>
      </w:pPr>
      <w:r w:rsidRPr="00081F63">
        <w:rPr>
          <w:i/>
          <w:iCs/>
        </w:rPr>
        <w:t>"occlientappid": "e5a9e51c-7d56-4f4d-96c3-09e314ef4976"</w:t>
      </w:r>
    </w:p>
    <w:p w14:paraId="7C98D45E" w14:textId="77777777" w:rsidR="00081F63" w:rsidRPr="00081F63" w:rsidRDefault="00081F63" w:rsidP="00081F63">
      <w:pPr>
        <w:rPr>
          <w:i/>
          <w:iCs/>
        </w:rPr>
      </w:pPr>
      <w:r w:rsidRPr="00081F63">
        <w:rPr>
          <w:i/>
          <w:iCs/>
        </w:rPr>
        <w:t>"backendappid": "8d2dc28a-7275-409e-a256-85643fe230db"</w:t>
      </w:r>
    </w:p>
    <w:p w14:paraId="41B2CB13" w14:textId="0E181243" w:rsidR="00DB7A8E" w:rsidRPr="00081F63" w:rsidRDefault="00081F63" w:rsidP="00081F63">
      <w:pPr>
        <w:rPr>
          <w:i/>
          <w:iCs/>
        </w:rPr>
      </w:pPr>
      <w:r w:rsidRPr="00081F63">
        <w:rPr>
          <w:i/>
          <w:iCs/>
        </w:rPr>
        <w:t>"OrgURL": "https://octestgergeonde.crm16.dynamics.com/"</w:t>
      </w:r>
    </w:p>
    <w:p w14:paraId="79E87C92" w14:textId="77777777" w:rsidR="00421499" w:rsidRDefault="00421499" w:rsidP="00E04DEA"/>
    <w:p w14:paraId="1EE62035" w14:textId="090AAF01" w:rsidR="00E04DEA" w:rsidRDefault="00E04DEA" w:rsidP="00E04DEA">
      <w:r>
        <w:t>Step 1: Modify JMX for ALT</w:t>
      </w:r>
    </w:p>
    <w:p w14:paraId="3FE73DDD" w14:textId="5D4370C3" w:rsidR="00E04DEA" w:rsidRDefault="00E04DEA" w:rsidP="00E04DEA">
      <w:pPr>
        <w:pStyle w:val="ListParagraph"/>
        <w:numPr>
          <w:ilvl w:val="0"/>
          <w:numId w:val="1"/>
        </w:numPr>
      </w:pPr>
      <w:r>
        <w:t xml:space="preserve">Modify csv file path to point directly to file name (config will be uploaded in same relative path as jmx) </w:t>
      </w:r>
      <w:r w:rsidRPr="00E04DEA">
        <w:rPr>
          <w:noProof/>
        </w:rPr>
        <w:drawing>
          <wp:inline distT="0" distB="0" distL="0" distR="0" wp14:anchorId="7F49D3AF" wp14:editId="0485A369">
            <wp:extent cx="5943600" cy="686435"/>
            <wp:effectExtent l="0" t="0" r="0" b="0"/>
            <wp:docPr id="82167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79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677D" w14:textId="2FDCF857" w:rsidR="00E04DEA" w:rsidRDefault="00E04DEA" w:rsidP="00E04DEA">
      <w:pPr>
        <w:pStyle w:val="ListParagraph"/>
        <w:numPr>
          <w:ilvl w:val="0"/>
          <w:numId w:val="1"/>
        </w:numPr>
      </w:pPr>
      <w:r>
        <w:t>Hard code number of threads based on desired load in thread groups (ALT recommends going with max of 250, you can scale this by adding more engine instances later on)</w:t>
      </w:r>
      <w:r w:rsidRPr="00E04DEA">
        <w:rPr>
          <w:noProof/>
        </w:rPr>
        <w:t xml:space="preserve"> </w:t>
      </w:r>
      <w:r w:rsidRPr="00E04DEA">
        <w:rPr>
          <w:noProof/>
        </w:rPr>
        <w:drawing>
          <wp:inline distT="0" distB="0" distL="0" distR="0" wp14:anchorId="39BAC934" wp14:editId="5CF35ED2">
            <wp:extent cx="5943600" cy="925830"/>
            <wp:effectExtent l="0" t="0" r="0" b="7620"/>
            <wp:docPr id="214017717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77172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E231" w14:textId="2B697A0E" w:rsidR="00E04DEA" w:rsidRDefault="00E04DEA" w:rsidP="00E04DEA">
      <w:pPr>
        <w:pStyle w:val="ListParagraph"/>
        <w:numPr>
          <w:ilvl w:val="0"/>
          <w:numId w:val="1"/>
        </w:numPr>
      </w:pPr>
      <w:r>
        <w:t xml:space="preserve">In User Defined Variables, load any required secrets from environment using beanshell (we will pass these via Key Vault later). Eg; </w:t>
      </w:r>
      <w:r w:rsidRPr="00E04DEA">
        <w:t>${__BeanShell( System.getenv("clientsecret") )}</w:t>
      </w:r>
      <w:r>
        <w:t>. Fill in any other required variables</w:t>
      </w:r>
      <w:r w:rsidRPr="00E04DEA">
        <w:rPr>
          <w:noProof/>
        </w:rPr>
        <w:drawing>
          <wp:inline distT="0" distB="0" distL="0" distR="0" wp14:anchorId="699D3922" wp14:editId="2371F9E2">
            <wp:extent cx="5943600" cy="948690"/>
            <wp:effectExtent l="0" t="0" r="0" b="3810"/>
            <wp:docPr id="48047085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7085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EC8B" w14:textId="0916F02F" w:rsidR="00E04DEA" w:rsidRDefault="00E04DEA" w:rsidP="00E04DEA">
      <w:r>
        <w:t>Step 2: Create Load Test Resource</w:t>
      </w:r>
    </w:p>
    <w:p w14:paraId="5008EF99" w14:textId="341817E8" w:rsidR="00E04DEA" w:rsidRDefault="00E04DEA" w:rsidP="00E04DEA">
      <w:r>
        <w:t>Go to portal.azure.com -&gt; marketplace</w:t>
      </w:r>
    </w:p>
    <w:p w14:paraId="1B59E98A" w14:textId="44F63DED" w:rsidR="00E04DEA" w:rsidRDefault="00E04DEA" w:rsidP="00E04DEA">
      <w:r w:rsidRPr="00E04DEA">
        <w:rPr>
          <w:noProof/>
        </w:rPr>
        <w:lastRenderedPageBreak/>
        <w:drawing>
          <wp:inline distT="0" distB="0" distL="0" distR="0" wp14:anchorId="35B29446" wp14:editId="3D34C851">
            <wp:extent cx="5943600" cy="5118735"/>
            <wp:effectExtent l="0" t="0" r="0" b="5715"/>
            <wp:docPr id="9433383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3837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E960" w14:textId="367A292F" w:rsidR="00E04DEA" w:rsidRDefault="00E04DEA" w:rsidP="00E04DEA">
      <w:r>
        <w:t>Search for “Azure Load Testing” click create</w:t>
      </w:r>
    </w:p>
    <w:p w14:paraId="4929363D" w14:textId="2A8D3FDB" w:rsidR="00E04DEA" w:rsidRDefault="00E04DEA" w:rsidP="00E04DEA">
      <w:r>
        <w:t>Fill in required details then “Review + Create”</w:t>
      </w:r>
    </w:p>
    <w:p w14:paraId="07D79080" w14:textId="3D9936BE" w:rsidR="00E04DEA" w:rsidRDefault="00E04DEA" w:rsidP="00E04DEA">
      <w:r w:rsidRPr="00E04DEA">
        <w:rPr>
          <w:noProof/>
        </w:rPr>
        <w:lastRenderedPageBreak/>
        <w:drawing>
          <wp:inline distT="0" distB="0" distL="0" distR="0" wp14:anchorId="39D5FE20" wp14:editId="6182E911">
            <wp:extent cx="5154295" cy="8229600"/>
            <wp:effectExtent l="0" t="0" r="8255" b="0"/>
            <wp:docPr id="1660581210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81210" name="Picture 1" descr="Graphical user interface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BD0E" w14:textId="458CE490" w:rsidR="00E04DEA" w:rsidRDefault="00E04DEA" w:rsidP="00E04DEA">
      <w:r>
        <w:lastRenderedPageBreak/>
        <w:t>Step 3: Create Key Vault</w:t>
      </w:r>
    </w:p>
    <w:p w14:paraId="5D1B1915" w14:textId="15D51009" w:rsidR="00E04DEA" w:rsidRDefault="00E04DEA" w:rsidP="00E04DEA">
      <w:r>
        <w:t xml:space="preserve">Create a Key Vault and store and required secrets as secrets. </w:t>
      </w:r>
    </w:p>
    <w:p w14:paraId="29D4DD6C" w14:textId="46FE1DF6" w:rsidR="00E04DEA" w:rsidRDefault="00E04DEA" w:rsidP="00E04DEA">
      <w:r>
        <w:t xml:space="preserve">Refer to this documentation </w:t>
      </w:r>
      <w:hyperlink r:id="rId10" w:history="1">
        <w:r>
          <w:rPr>
            <w:rStyle w:val="Hyperlink"/>
          </w:rPr>
          <w:t>Quickstart - Create an Azure Key Vault with the Azure portal | Microsoft Learn</w:t>
        </w:r>
      </w:hyperlink>
    </w:p>
    <w:p w14:paraId="1DD03A70" w14:textId="4DABBF53" w:rsidR="00A67240" w:rsidRDefault="00A67240" w:rsidP="00E04DEA">
      <w:r w:rsidRPr="00A67240">
        <w:rPr>
          <w:noProof/>
        </w:rPr>
        <w:drawing>
          <wp:inline distT="0" distB="0" distL="0" distR="0" wp14:anchorId="50D7A5F3" wp14:editId="66B68740">
            <wp:extent cx="5943600" cy="748030"/>
            <wp:effectExtent l="0" t="0" r="0" b="0"/>
            <wp:docPr id="1540542944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42944" name="Picture 1" descr="Graphical user interface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56B3" w14:textId="2D0B4E3F" w:rsidR="00E04DEA" w:rsidRDefault="00E04DEA" w:rsidP="00E04DEA">
      <w:r>
        <w:t>Step 4: Configure ALT access to Key Vault</w:t>
      </w:r>
    </w:p>
    <w:p w14:paraId="25C58454" w14:textId="57DCC335" w:rsidR="00A67240" w:rsidRDefault="00A67240" w:rsidP="00E04DEA">
      <w:r>
        <w:t xml:space="preserve">Refer to this documentation </w:t>
      </w:r>
      <w:hyperlink r:id="rId12" w:anchor="grant-access-to-your-azure-key-vault" w:history="1">
        <w:r>
          <w:rPr>
            <w:rStyle w:val="Hyperlink"/>
          </w:rPr>
          <w:t>Use managed identity to access Azure key vault - Azure Load Testing | Microsoft Learn</w:t>
        </w:r>
      </w:hyperlink>
    </w:p>
    <w:p w14:paraId="54BD2E2D" w14:textId="546CC934" w:rsidR="00E04DEA" w:rsidRDefault="00A67240" w:rsidP="00E04DEA">
      <w:r>
        <w:t xml:space="preserve">Enable System Assigned Identity. </w:t>
      </w:r>
    </w:p>
    <w:p w14:paraId="36CCD3EE" w14:textId="4A1A362A" w:rsidR="00A67240" w:rsidRDefault="00A67240" w:rsidP="00E04DEA">
      <w:r w:rsidRPr="00A67240">
        <w:rPr>
          <w:noProof/>
        </w:rPr>
        <w:drawing>
          <wp:inline distT="0" distB="0" distL="0" distR="0" wp14:anchorId="6A9CBDB3" wp14:editId="2732128B">
            <wp:extent cx="5943600" cy="1723390"/>
            <wp:effectExtent l="0" t="0" r="0" b="0"/>
            <wp:docPr id="441736887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36887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0EBB" w14:textId="77777777" w:rsidR="00A67240" w:rsidRDefault="00A67240" w:rsidP="00E04DEA"/>
    <w:p w14:paraId="7C3CC213" w14:textId="0B6579C0" w:rsidR="00A67240" w:rsidRDefault="00A67240" w:rsidP="00E04DEA">
      <w:r>
        <w:t>Go to Key vault created in step 3 -&gt; Access Control -&gt; Add -&gt; Role Assignment</w:t>
      </w:r>
    </w:p>
    <w:p w14:paraId="45772634" w14:textId="5CD23375" w:rsidR="00A67240" w:rsidRDefault="00A67240" w:rsidP="00E04DEA">
      <w:r w:rsidRPr="00A67240">
        <w:rPr>
          <w:noProof/>
        </w:rPr>
        <w:drawing>
          <wp:inline distT="0" distB="0" distL="0" distR="0" wp14:anchorId="070CF749" wp14:editId="7B9DB22C">
            <wp:extent cx="5943600" cy="2626360"/>
            <wp:effectExtent l="0" t="0" r="0" b="2540"/>
            <wp:docPr id="155302972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29722" name="Picture 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F0ED" w14:textId="080F779F" w:rsidR="00A67240" w:rsidRDefault="00A67240" w:rsidP="00E04DEA">
      <w:r>
        <w:lastRenderedPageBreak/>
        <w:t>Pick Key Vault Secrets User. Click Next</w:t>
      </w:r>
    </w:p>
    <w:p w14:paraId="40481CD1" w14:textId="475A0BE2" w:rsidR="00A67240" w:rsidRDefault="00A67240" w:rsidP="00E04DEA">
      <w:r w:rsidRPr="00A67240">
        <w:rPr>
          <w:noProof/>
        </w:rPr>
        <w:drawing>
          <wp:inline distT="0" distB="0" distL="0" distR="0" wp14:anchorId="07D04A6A" wp14:editId="13908B11">
            <wp:extent cx="5943600" cy="93980"/>
            <wp:effectExtent l="0" t="0" r="0" b="1270"/>
            <wp:docPr id="189895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518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C4F3" w14:textId="1209D912" w:rsidR="00A67240" w:rsidRDefault="00A67240" w:rsidP="00E04DEA">
      <w:r>
        <w:t>Select “Members”</w:t>
      </w:r>
    </w:p>
    <w:p w14:paraId="1B2FD11F" w14:textId="2955B937" w:rsidR="00A67240" w:rsidRDefault="00A67240" w:rsidP="00E04DEA">
      <w:r w:rsidRPr="00A67240">
        <w:rPr>
          <w:noProof/>
        </w:rPr>
        <w:lastRenderedPageBreak/>
        <w:drawing>
          <wp:inline distT="0" distB="0" distL="0" distR="0" wp14:anchorId="58AF3272" wp14:editId="542F137C">
            <wp:extent cx="2832735" cy="8229600"/>
            <wp:effectExtent l="0" t="0" r="5715" b="0"/>
            <wp:docPr id="188024132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41324" name="Picture 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49DA" w14:textId="16176950" w:rsidR="00A67240" w:rsidRDefault="00A67240" w:rsidP="00E04DEA">
      <w:r>
        <w:lastRenderedPageBreak/>
        <w:t>Search for the name of your load test resource Select this, click next and then Review + Assign</w:t>
      </w:r>
    </w:p>
    <w:p w14:paraId="3D9EF485" w14:textId="77777777" w:rsidR="00A67240" w:rsidRDefault="00A67240" w:rsidP="00E04DEA"/>
    <w:p w14:paraId="1337DA49" w14:textId="1528C9D5" w:rsidR="00E04DEA" w:rsidRDefault="00E04DEA" w:rsidP="00E04DEA">
      <w:r>
        <w:t>Step 5: Create and Run Load Test</w:t>
      </w:r>
    </w:p>
    <w:p w14:paraId="58D3B649" w14:textId="4D04FA6A" w:rsidR="00BA326F" w:rsidRDefault="00BA326F" w:rsidP="00E04DEA"/>
    <w:p w14:paraId="5307A3ED" w14:textId="18534685" w:rsidR="00BA326F" w:rsidRDefault="00BA326F" w:rsidP="00E04DEA">
      <w:r>
        <w:t>Under the load test resource you already created, click “create” and select “Upload a Jmeter script”</w:t>
      </w:r>
    </w:p>
    <w:p w14:paraId="6ACA3202" w14:textId="4DC52DD6" w:rsidR="00BA326F" w:rsidRDefault="00BA326F" w:rsidP="00E04DEA">
      <w:r w:rsidRPr="00BA326F">
        <w:rPr>
          <w:noProof/>
        </w:rPr>
        <w:drawing>
          <wp:inline distT="0" distB="0" distL="0" distR="0" wp14:anchorId="2A47CA37" wp14:editId="2D4F7830">
            <wp:extent cx="5943600" cy="5451475"/>
            <wp:effectExtent l="0" t="0" r="0" b="0"/>
            <wp:docPr id="157756447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64479" name="Picture 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5C8F" w14:textId="192E5FD0" w:rsidR="00BA326F" w:rsidRDefault="00BA326F" w:rsidP="00E04DEA">
      <w:r>
        <w:t>Under “Test Plan” select the jmeter and csv files you want to run</w:t>
      </w:r>
    </w:p>
    <w:p w14:paraId="231E602B" w14:textId="65054298" w:rsidR="00BA326F" w:rsidRDefault="00BA326F" w:rsidP="00E04DEA">
      <w:r>
        <w:t>Under “Parameters” add secret values, with value being a reference to the secret URI</w:t>
      </w:r>
    </w:p>
    <w:p w14:paraId="79832C85" w14:textId="67AD28A6" w:rsidR="00BA326F" w:rsidRPr="00E04DEA" w:rsidRDefault="00BA326F" w:rsidP="00E04DEA">
      <w:r>
        <w:t>Under “Load” select engine instances. # of Virtual users will be # Engine stances * Threads</w:t>
      </w:r>
    </w:p>
    <w:sectPr w:rsidR="00BA326F" w:rsidRPr="00E0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24E9"/>
    <w:multiLevelType w:val="hybridMultilevel"/>
    <w:tmpl w:val="62142B7A"/>
    <w:lvl w:ilvl="0" w:tplc="02305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56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EA"/>
    <w:rsid w:val="00081F63"/>
    <w:rsid w:val="00404BC5"/>
    <w:rsid w:val="004070BB"/>
    <w:rsid w:val="00421499"/>
    <w:rsid w:val="00843FE7"/>
    <w:rsid w:val="00A67240"/>
    <w:rsid w:val="00B77E98"/>
    <w:rsid w:val="00BA326F"/>
    <w:rsid w:val="00CC3E3B"/>
    <w:rsid w:val="00DB7A8E"/>
    <w:rsid w:val="00E0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98CE"/>
  <w15:chartTrackingRefBased/>
  <w15:docId w15:val="{8018B96E-44CE-4582-BC7D-D8BC6393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4D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4D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earn.microsoft.com/en-us/azure/load-testing/how-to-use-a-managed-identity?tabs=azure-portal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learn.microsoft.com/en-us/azure/key-vault/general/quick-create-porta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Ajai Pasupuleti</dc:creator>
  <cp:keywords/>
  <dc:description/>
  <cp:lastModifiedBy>Ming Cheng</cp:lastModifiedBy>
  <cp:revision>5</cp:revision>
  <dcterms:created xsi:type="dcterms:W3CDTF">2023-03-07T22:54:00Z</dcterms:created>
  <dcterms:modified xsi:type="dcterms:W3CDTF">2023-03-10T04:49:00Z</dcterms:modified>
</cp:coreProperties>
</file>