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D0E67C" w14:textId="77777777" w:rsidR="00E2737C" w:rsidRPr="00AC74D7" w:rsidRDefault="00E2737C" w:rsidP="00E2737C">
      <w:pPr>
        <w:rPr>
          <w:rFonts w:asciiTheme="majorHAnsi" w:hAnsiTheme="majorHAnsi" w:cs="Times New Roman"/>
          <w:sz w:val="40"/>
          <w:szCs w:val="40"/>
          <w:lang w:val="en-GB"/>
        </w:rPr>
      </w:pPr>
      <w:r w:rsidRPr="00AC74D7">
        <w:rPr>
          <w:rFonts w:asciiTheme="majorHAnsi" w:hAnsiTheme="majorHAnsi" w:cs="Times New Roman"/>
          <w:color w:val="000000" w:themeColor="text1"/>
          <w:sz w:val="40"/>
          <w:szCs w:val="40"/>
          <w:lang w:val="en-GB"/>
        </w:rPr>
        <w:t>OCR4all –</w:t>
      </w:r>
      <w:r w:rsidRPr="00AC74D7">
        <w:rPr>
          <w:rFonts w:asciiTheme="majorHAnsi" w:hAnsiTheme="majorHAnsi" w:cs="Times New Roman"/>
          <w:sz w:val="40"/>
          <w:szCs w:val="40"/>
          <w:lang w:val="en-GB"/>
        </w:rPr>
        <w:t xml:space="preserve"> </w:t>
      </w:r>
    </w:p>
    <w:p w14:paraId="4B270D72" w14:textId="77777777" w:rsidR="00E2737C" w:rsidRPr="00AC74D7" w:rsidRDefault="00E2737C" w:rsidP="00E2737C">
      <w:pPr>
        <w:rPr>
          <w:rFonts w:asciiTheme="majorHAnsi" w:hAnsiTheme="majorHAnsi" w:cs="Times New Roman"/>
          <w:sz w:val="40"/>
          <w:szCs w:val="40"/>
          <w:lang w:val="en-GB"/>
        </w:rPr>
      </w:pPr>
      <w:r w:rsidRPr="00AC74D7">
        <w:rPr>
          <w:rFonts w:asciiTheme="majorHAnsi" w:hAnsiTheme="majorHAnsi" w:cs="Times New Roman"/>
          <w:sz w:val="40"/>
          <w:szCs w:val="40"/>
          <w:lang w:val="en-GB"/>
        </w:rPr>
        <w:t>An Open Source Tool Providing a Full OCR Workflow</w:t>
      </w:r>
    </w:p>
    <w:p w14:paraId="343BA58F" w14:textId="77777777" w:rsidR="00E2737C" w:rsidRPr="00AC74D7" w:rsidRDefault="00E2737C" w:rsidP="00E2737C">
      <w:pPr>
        <w:rPr>
          <w:rFonts w:ascii="Times New Roman" w:hAnsi="Times New Roman" w:cs="Times New Roman"/>
          <w:sz w:val="40"/>
          <w:szCs w:val="40"/>
          <w:lang w:val="en-GB"/>
        </w:rPr>
      </w:pPr>
    </w:p>
    <w:p w14:paraId="6F4B1BF0" w14:textId="0FFAF75F" w:rsidR="00E2737C" w:rsidRPr="00AC74D7" w:rsidRDefault="000959F0" w:rsidP="00E2737C">
      <w:pPr>
        <w:rPr>
          <w:rFonts w:asciiTheme="majorHAnsi" w:hAnsiTheme="majorHAnsi" w:cs="Times New Roman"/>
          <w:sz w:val="40"/>
          <w:szCs w:val="40"/>
          <w:u w:val="single"/>
          <w:lang w:val="en-GB"/>
        </w:rPr>
      </w:pPr>
      <w:r w:rsidRPr="00AC74D7">
        <w:rPr>
          <w:rFonts w:asciiTheme="majorHAnsi" w:hAnsiTheme="majorHAnsi" w:cs="Times New Roman"/>
          <w:sz w:val="40"/>
          <w:szCs w:val="40"/>
          <w:u w:val="single"/>
          <w:lang w:val="en-GB"/>
        </w:rPr>
        <w:t>Short Guide</w:t>
      </w:r>
    </w:p>
    <w:p w14:paraId="2F7BC0D9" w14:textId="29840C86" w:rsidR="00E2737C" w:rsidRPr="00AC74D7" w:rsidRDefault="00C73DB7" w:rsidP="00E2737C">
      <w:pPr>
        <w:rPr>
          <w:rFonts w:asciiTheme="majorHAnsi" w:hAnsiTheme="majorHAnsi" w:cs="Times New Roman"/>
          <w:lang w:val="en-GB"/>
        </w:rPr>
      </w:pPr>
      <w:r>
        <w:rPr>
          <w:rFonts w:asciiTheme="majorHAnsi" w:hAnsiTheme="majorHAnsi" w:cs="Times New Roman"/>
          <w:lang w:val="en-GB"/>
        </w:rPr>
        <w:t>Version 2.0, May</w:t>
      </w:r>
      <w:r w:rsidR="00E2737C" w:rsidRPr="00AC74D7">
        <w:rPr>
          <w:rFonts w:asciiTheme="majorHAnsi" w:hAnsiTheme="majorHAnsi" w:cs="Times New Roman"/>
          <w:lang w:val="en-GB"/>
        </w:rPr>
        <w:t xml:space="preserve"> 2019</w:t>
      </w:r>
    </w:p>
    <w:p w14:paraId="17BF695B" w14:textId="77777777" w:rsidR="00E2737C" w:rsidRPr="00AC74D7" w:rsidRDefault="00E2737C" w:rsidP="00E2737C">
      <w:pPr>
        <w:jc w:val="both"/>
        <w:rPr>
          <w:rFonts w:ascii="Times New Roman" w:hAnsi="Times New Roman" w:cs="Times New Roman"/>
          <w:lang w:val="en-GB"/>
        </w:rPr>
      </w:pPr>
    </w:p>
    <w:p w14:paraId="23EB851D" w14:textId="5F6DFEC4" w:rsidR="003B4789" w:rsidRPr="00230461" w:rsidRDefault="00230461" w:rsidP="00E2737C">
      <w:pPr>
        <w:jc w:val="both"/>
        <w:rPr>
          <w:rFonts w:asciiTheme="majorHAnsi" w:hAnsiTheme="majorHAnsi" w:cs="Times New Roman"/>
          <w:lang w:val="en-GB"/>
        </w:rPr>
      </w:pPr>
      <w:r>
        <w:rPr>
          <w:rFonts w:asciiTheme="majorHAnsi" w:hAnsiTheme="majorHAnsi" w:cs="Times New Roman"/>
          <w:lang w:val="en-GB"/>
        </w:rPr>
        <w:t>To be always up to date, espe</w:t>
      </w:r>
      <w:r w:rsidR="001358F3">
        <w:rPr>
          <w:rFonts w:asciiTheme="majorHAnsi" w:hAnsiTheme="majorHAnsi" w:cs="Times New Roman"/>
          <w:lang w:val="en-GB"/>
        </w:rPr>
        <w:t>cially with a view to new image</w:t>
      </w:r>
      <w:r>
        <w:rPr>
          <w:rFonts w:asciiTheme="majorHAnsi" w:hAnsiTheme="majorHAnsi" w:cs="Times New Roman"/>
          <w:lang w:val="en-GB"/>
        </w:rPr>
        <w:t xml:space="preserve"> releases and other innovations around OCR4all, please make sure to subscribe to our mailing list </w:t>
      </w:r>
      <w:hyperlink r:id="rId8" w:history="1">
        <w:r>
          <w:rPr>
            <w:rStyle w:val="Link"/>
            <w:rFonts w:asciiTheme="majorHAnsi" w:hAnsiTheme="majorHAnsi" w:cs="Times New Roman"/>
            <w:lang w:val="en-GB"/>
          </w:rPr>
          <w:t>OCR4all</w:t>
        </w:r>
      </w:hyperlink>
      <w:r>
        <w:rPr>
          <w:rFonts w:asciiTheme="majorHAnsi" w:hAnsiTheme="majorHAnsi" w:cs="Times New Roman"/>
          <w:lang w:val="en-GB"/>
        </w:rPr>
        <w:t>.</w:t>
      </w:r>
    </w:p>
    <w:p w14:paraId="55889618" w14:textId="170291EE" w:rsidR="00B72764" w:rsidRPr="00AC74D7" w:rsidRDefault="00904FC5" w:rsidP="00BC6780">
      <w:pPr>
        <w:pStyle w:val="berschrift1"/>
        <w:rPr>
          <w:lang w:val="en-GB"/>
        </w:rPr>
      </w:pPr>
      <w:r w:rsidRPr="00AC74D7">
        <w:rPr>
          <w:lang w:val="en-GB"/>
        </w:rPr>
        <w:t xml:space="preserve">1 </w:t>
      </w:r>
      <w:r w:rsidR="00B72764" w:rsidRPr="00AC74D7">
        <w:rPr>
          <w:lang w:val="en-GB"/>
        </w:rPr>
        <w:t>Introduction</w:t>
      </w:r>
    </w:p>
    <w:p w14:paraId="23A2509B" w14:textId="67A31524" w:rsidR="00802CCC" w:rsidRPr="00AC74D7" w:rsidRDefault="00802CCC" w:rsidP="004A62DC">
      <w:pPr>
        <w:widowControl w:val="0"/>
        <w:autoSpaceDE w:val="0"/>
        <w:autoSpaceDN w:val="0"/>
        <w:adjustRightInd w:val="0"/>
        <w:spacing w:after="240"/>
        <w:jc w:val="both"/>
        <w:rPr>
          <w:rFonts w:ascii="Times New Roman" w:hAnsi="Times New Roman" w:cs="Times New Roman"/>
          <w:lang w:val="en-GB"/>
        </w:rPr>
      </w:pPr>
      <w:r w:rsidRPr="00AC74D7">
        <w:rPr>
          <w:rFonts w:ascii="Times New Roman" w:hAnsi="Times New Roman" w:cs="Times New Roman"/>
          <w:lang w:val="en-GB"/>
        </w:rPr>
        <w:t xml:space="preserve">As suggested by the name one of the main goals of OCR4all is to allow basically any given user to independently perform OCR on a wide variety of historical printings and obtain high quality results with reasonable time expenditure. Therefore, </w:t>
      </w:r>
      <w:r w:rsidR="00FA76E6" w:rsidRPr="00AC74D7">
        <w:rPr>
          <w:rFonts w:ascii="Times New Roman" w:hAnsi="Times New Roman" w:cs="Times New Roman"/>
          <w:lang w:val="en-GB"/>
        </w:rPr>
        <w:t xml:space="preserve">OCR4all is explicitly planned </w:t>
      </w:r>
      <w:r w:rsidRPr="00AC74D7">
        <w:rPr>
          <w:rFonts w:ascii="Times New Roman" w:hAnsi="Times New Roman" w:cs="Times New Roman"/>
          <w:lang w:val="en-GB"/>
        </w:rPr>
        <w:t xml:space="preserve">even for users with no technical background. </w:t>
      </w:r>
    </w:p>
    <w:p w14:paraId="6CDE3552" w14:textId="77777777" w:rsidR="000E4FC1" w:rsidRPr="00AC74D7" w:rsidRDefault="000E4FC1" w:rsidP="004A62DC">
      <w:pPr>
        <w:widowControl w:val="0"/>
        <w:autoSpaceDE w:val="0"/>
        <w:autoSpaceDN w:val="0"/>
        <w:adjustRightInd w:val="0"/>
        <w:spacing w:after="240"/>
        <w:jc w:val="both"/>
        <w:rPr>
          <w:rFonts w:ascii="Times New Roman" w:hAnsi="Times New Roman" w:cs="Times New Roman"/>
          <w:lang w:val="en-GB"/>
        </w:rPr>
      </w:pPr>
      <w:r w:rsidRPr="00AC74D7">
        <w:rPr>
          <w:rFonts w:ascii="Times New Roman" w:hAnsi="Times New Roman" w:cs="Times New Roman"/>
          <w:lang w:val="en-GB"/>
        </w:rPr>
        <w:t xml:space="preserve">OCR4all was initially designed to support the OCR of (very) early printed books which was considered basically impossible only a few years ago. Users dealing with such early prints are usually prepared to accept a certain amount of manual effort due to the fact that a time consuming layout analysis and book specific model training are often imperative due to complex layouts and highly variant typography. </w:t>
      </w:r>
    </w:p>
    <w:p w14:paraId="3C7FED57" w14:textId="0D560B8C" w:rsidR="004A62DC" w:rsidRPr="00AC74D7" w:rsidRDefault="0048574D" w:rsidP="004A62DC">
      <w:pPr>
        <w:widowControl w:val="0"/>
        <w:autoSpaceDE w:val="0"/>
        <w:autoSpaceDN w:val="0"/>
        <w:adjustRightInd w:val="0"/>
        <w:spacing w:after="240"/>
        <w:jc w:val="both"/>
        <w:rPr>
          <w:rFonts w:ascii="Times New Roman" w:hAnsi="Times New Roman" w:cs="Times New Roman"/>
          <w:lang w:val="en-GB"/>
        </w:rPr>
      </w:pPr>
      <w:r w:rsidRPr="00AC74D7">
        <w:rPr>
          <w:rFonts w:ascii="Times New Roman" w:hAnsi="Times New Roman" w:cs="Times New Roman"/>
          <w:lang w:val="en-GB"/>
        </w:rPr>
        <w:t xml:space="preserve">In view of the foregoing the following short guide </w:t>
      </w:r>
      <w:r w:rsidR="006469F9" w:rsidRPr="00AC74D7">
        <w:rPr>
          <w:rFonts w:ascii="Times New Roman" w:hAnsi="Times New Roman" w:cs="Times New Roman"/>
          <w:lang w:val="en-GB"/>
        </w:rPr>
        <w:t>is aimed at giving a brief but highly precise overview about the OCR4all workflow on the whole as well as detailed instructions for its individual modules. By following the guidelines, the user gets qualified to perform</w:t>
      </w:r>
      <w:r w:rsidR="00362A0C" w:rsidRPr="00AC74D7">
        <w:rPr>
          <w:rFonts w:ascii="Times New Roman" w:hAnsi="Times New Roman" w:cs="Times New Roman"/>
          <w:lang w:val="en-GB"/>
        </w:rPr>
        <w:t xml:space="preserve"> a full OCR workflow on his own in order to produce different types of output data (text of PageXML) without further support.</w:t>
      </w:r>
    </w:p>
    <w:p w14:paraId="6154AD2A" w14:textId="4D331A2C" w:rsidR="004A62DC" w:rsidRPr="00AC74D7" w:rsidRDefault="004A62DC" w:rsidP="004A62DC">
      <w:pPr>
        <w:pStyle w:val="berschrift1"/>
        <w:rPr>
          <w:lang w:val="en-GB"/>
        </w:rPr>
      </w:pPr>
      <w:r w:rsidRPr="00AC74D7">
        <w:rPr>
          <w:lang w:val="en-GB"/>
        </w:rPr>
        <w:t>2 Workflow</w:t>
      </w:r>
    </w:p>
    <w:p w14:paraId="7055D99A" w14:textId="22360477" w:rsidR="00015A78" w:rsidRPr="00AC74D7" w:rsidRDefault="00015A78" w:rsidP="00FA76E6">
      <w:pPr>
        <w:widowControl w:val="0"/>
        <w:autoSpaceDE w:val="0"/>
        <w:autoSpaceDN w:val="0"/>
        <w:adjustRightInd w:val="0"/>
        <w:spacing w:after="240" w:line="300" w:lineRule="atLeast"/>
        <w:jc w:val="both"/>
        <w:rPr>
          <w:rFonts w:ascii="Times New Roman" w:hAnsi="Times New Roman" w:cs="Times New Roman"/>
          <w:lang w:val="en-GB"/>
        </w:rPr>
      </w:pPr>
      <w:r w:rsidRPr="00AC74D7">
        <w:rPr>
          <w:rFonts w:ascii="Times New Roman" w:hAnsi="Times New Roman" w:cs="Times New Roman"/>
          <w:lang w:val="en-GB"/>
        </w:rPr>
        <w:t>Fig. 1 shows the main steps of the workflow implemented in OCR4all. After acquiring the scans and an optional preparation step the original images can be placed into the workspace, i.e. a book directory located in the data directory whi</w:t>
      </w:r>
      <w:r w:rsidR="00ED5A2B" w:rsidRPr="00AC74D7">
        <w:rPr>
          <w:rFonts w:ascii="Times New Roman" w:hAnsi="Times New Roman" w:cs="Times New Roman"/>
          <w:lang w:val="en-GB"/>
        </w:rPr>
        <w:t>ch was defined during the</w:t>
      </w:r>
      <w:r w:rsidRPr="00AC74D7">
        <w:rPr>
          <w:rFonts w:ascii="Times New Roman" w:hAnsi="Times New Roman" w:cs="Times New Roman"/>
          <w:lang w:val="en-GB"/>
        </w:rPr>
        <w:t xml:space="preserve"> setup phase. </w:t>
      </w:r>
    </w:p>
    <w:p w14:paraId="219B3242" w14:textId="3905A3D2" w:rsidR="007F39F5" w:rsidRPr="00AC74D7" w:rsidRDefault="00BB2251" w:rsidP="007F39F5">
      <w:pPr>
        <w:jc w:val="both"/>
        <w:rPr>
          <w:rFonts w:ascii="Times New Roman" w:hAnsi="Times New Roman" w:cs="Times New Roman"/>
          <w:lang w:val="en-GB"/>
        </w:rPr>
      </w:pPr>
      <w:r w:rsidRPr="00AC74D7">
        <w:rPr>
          <w:rFonts w:ascii="Times New Roman" w:hAnsi="Times New Roman" w:cs="Times New Roman"/>
          <w:noProof/>
          <w:lang w:eastAsia="de-DE"/>
        </w:rPr>
        <w:drawing>
          <wp:inline distT="0" distB="0" distL="0" distR="0" wp14:anchorId="2B5DA117" wp14:editId="5D32EE4D">
            <wp:extent cx="5716905" cy="2459092"/>
            <wp:effectExtent l="0" t="0" r="0" b="508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CR4all_Workflo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2592" cy="2461538"/>
                    </a:xfrm>
                    <a:prstGeom prst="rect">
                      <a:avLst/>
                    </a:prstGeom>
                  </pic:spPr>
                </pic:pic>
              </a:graphicData>
            </a:graphic>
          </wp:inline>
        </w:drawing>
      </w:r>
    </w:p>
    <w:p w14:paraId="4E16E0AD" w14:textId="3C6E5079" w:rsidR="00B72764" w:rsidRPr="00AC74D7" w:rsidRDefault="00AC2738" w:rsidP="004A62DC">
      <w:pPr>
        <w:widowControl w:val="0"/>
        <w:autoSpaceDE w:val="0"/>
        <w:autoSpaceDN w:val="0"/>
        <w:adjustRightInd w:val="0"/>
        <w:spacing w:after="240" w:line="300" w:lineRule="atLeast"/>
        <w:jc w:val="center"/>
        <w:rPr>
          <w:rFonts w:ascii="Times New Roman" w:hAnsi="Times New Roman" w:cs="Times New Roman"/>
          <w:sz w:val="18"/>
          <w:szCs w:val="18"/>
          <w:lang w:val="en-GB"/>
        </w:rPr>
      </w:pPr>
      <w:r w:rsidRPr="00AC74D7">
        <w:rPr>
          <w:rFonts w:ascii="Times New Roman" w:hAnsi="Times New Roman" w:cs="Times New Roman"/>
          <w:i/>
          <w:sz w:val="18"/>
          <w:szCs w:val="18"/>
          <w:lang w:val="en-GB"/>
        </w:rPr>
        <w:t xml:space="preserve">Figure 1. </w:t>
      </w:r>
      <w:r w:rsidR="00015A78" w:rsidRPr="00AC74D7">
        <w:rPr>
          <w:rFonts w:ascii="Times New Roman" w:hAnsi="Times New Roman" w:cs="Times New Roman"/>
          <w:i/>
          <w:sz w:val="18"/>
          <w:szCs w:val="18"/>
          <w:lang w:val="en-GB"/>
        </w:rPr>
        <w:t>The main steps of the OCR4all workflow as well as two preceding steps which are not part of the main tool.</w:t>
      </w:r>
    </w:p>
    <w:p w14:paraId="187D9B49" w14:textId="0EA16482" w:rsidR="004A62DC" w:rsidRPr="00AC74D7" w:rsidRDefault="004A62DC" w:rsidP="004A62DC">
      <w:pPr>
        <w:widowControl w:val="0"/>
        <w:autoSpaceDE w:val="0"/>
        <w:autoSpaceDN w:val="0"/>
        <w:adjustRightInd w:val="0"/>
        <w:spacing w:after="240"/>
        <w:jc w:val="both"/>
        <w:rPr>
          <w:rFonts w:ascii="Times New Roman" w:hAnsi="Times New Roman" w:cs="Times New Roman"/>
          <w:lang w:val="en-GB"/>
        </w:rPr>
      </w:pPr>
      <w:r w:rsidRPr="00AC74D7">
        <w:rPr>
          <w:rFonts w:ascii="Times New Roman" w:hAnsi="Times New Roman" w:cs="Times New Roman"/>
          <w:lang w:val="en-GB"/>
        </w:rPr>
        <w:lastRenderedPageBreak/>
        <w:t xml:space="preserve">Next, a preprocessing is applied to the scans before several steps, i.e. region segmentation and extraction as well as the line segmentation, produce the line images required as input for the character recognition or the ground truth production. The output of the character recognition can either directly serve as the final result or can be corrected by the user which allows the training of more accurate book-specific models, yielding better recognition results. </w:t>
      </w:r>
    </w:p>
    <w:p w14:paraId="162B8704" w14:textId="4D340BBE" w:rsidR="00B329DF" w:rsidRPr="00AC74D7" w:rsidRDefault="00401F84" w:rsidP="00401F84">
      <w:pPr>
        <w:jc w:val="both"/>
        <w:rPr>
          <w:rFonts w:ascii="Times New Roman" w:hAnsi="Times New Roman" w:cs="Times New Roman"/>
          <w:lang w:val="en-GB"/>
        </w:rPr>
      </w:pPr>
      <w:r w:rsidRPr="00AC74D7">
        <w:rPr>
          <w:rFonts w:ascii="Times New Roman" w:hAnsi="Times New Roman" w:cs="Times New Roman"/>
          <w:lang w:val="en-GB"/>
        </w:rPr>
        <w:t xml:space="preserve">The following descriptions </w:t>
      </w:r>
      <w:r w:rsidR="004A62DC" w:rsidRPr="00AC74D7">
        <w:rPr>
          <w:rFonts w:ascii="Times New Roman" w:hAnsi="Times New Roman" w:cs="Times New Roman"/>
          <w:lang w:val="en-GB"/>
        </w:rPr>
        <w:t xml:space="preserve">refer to two exemplary prints, </w:t>
      </w:r>
      <w:r w:rsidR="000D47C0" w:rsidRPr="00AC74D7">
        <w:rPr>
          <w:rFonts w:ascii="Times New Roman" w:hAnsi="Times New Roman" w:cs="Times New Roman"/>
          <w:lang w:val="en-GB"/>
        </w:rPr>
        <w:t>“GNM” (</w:t>
      </w:r>
      <w:r w:rsidR="0024603B" w:rsidRPr="00AC74D7">
        <w:rPr>
          <w:rFonts w:ascii="Times New Roman" w:hAnsi="Times New Roman" w:cs="Times New Roman"/>
          <w:lang w:val="en-GB"/>
        </w:rPr>
        <w:t>a typical fraktur print</w:t>
      </w:r>
      <w:r w:rsidR="001751B7" w:rsidRPr="00AC74D7">
        <w:rPr>
          <w:rFonts w:ascii="Times New Roman" w:hAnsi="Times New Roman" w:cs="Times New Roman"/>
          <w:lang w:val="en-GB"/>
        </w:rPr>
        <w:t xml:space="preserve"> from the 19th century)</w:t>
      </w:r>
      <w:r w:rsidR="000D47C0" w:rsidRPr="00AC74D7">
        <w:rPr>
          <w:rFonts w:ascii="Times New Roman" w:hAnsi="Times New Roman" w:cs="Times New Roman"/>
          <w:lang w:val="en-GB"/>
        </w:rPr>
        <w:t xml:space="preserve"> and “</w:t>
      </w:r>
      <w:r w:rsidR="00D22920" w:rsidRPr="00AC74D7">
        <w:rPr>
          <w:rFonts w:ascii="Times New Roman" w:hAnsi="Times New Roman" w:cs="Times New Roman"/>
          <w:lang w:val="en-GB"/>
        </w:rPr>
        <w:t>Cirurgia”</w:t>
      </w:r>
      <w:r w:rsidR="00284FF6" w:rsidRPr="00AC74D7">
        <w:rPr>
          <w:rFonts w:ascii="Times New Roman" w:hAnsi="Times New Roman" w:cs="Times New Roman"/>
          <w:lang w:val="en-GB"/>
        </w:rPr>
        <w:t xml:space="preserve"> </w:t>
      </w:r>
      <w:r w:rsidR="001751B7" w:rsidRPr="00AC74D7">
        <w:rPr>
          <w:rFonts w:ascii="Times New Roman" w:hAnsi="Times New Roman" w:cs="Times New Roman"/>
          <w:lang w:val="en-GB"/>
        </w:rPr>
        <w:t xml:space="preserve">(a </w:t>
      </w:r>
      <w:r w:rsidR="007A1546" w:rsidRPr="00AC74D7">
        <w:rPr>
          <w:rFonts w:ascii="Times New Roman" w:hAnsi="Times New Roman" w:cs="Times New Roman"/>
          <w:lang w:val="en-GB"/>
        </w:rPr>
        <w:t>early modern fraktur print).</w:t>
      </w:r>
      <w:r w:rsidR="00203905" w:rsidRPr="00AC74D7">
        <w:rPr>
          <w:rFonts w:ascii="Times New Roman" w:hAnsi="Times New Roman" w:cs="Times New Roman"/>
          <w:lang w:val="en-GB"/>
        </w:rPr>
        <w:t xml:space="preserve"> They will be us</w:t>
      </w:r>
      <w:r w:rsidR="009D046B" w:rsidRPr="00AC74D7">
        <w:rPr>
          <w:rFonts w:ascii="Times New Roman" w:hAnsi="Times New Roman" w:cs="Times New Roman"/>
          <w:lang w:val="en-GB"/>
        </w:rPr>
        <w:t xml:space="preserve">ed to illustrate different capabilities of OCR4all according to </w:t>
      </w:r>
      <w:r w:rsidR="00E8170B" w:rsidRPr="00AC74D7">
        <w:rPr>
          <w:rFonts w:ascii="Times New Roman" w:hAnsi="Times New Roman" w:cs="Times New Roman"/>
          <w:lang w:val="en-GB"/>
        </w:rPr>
        <w:t>variable user input</w:t>
      </w:r>
      <w:r w:rsidR="00F5193A" w:rsidRPr="00AC74D7">
        <w:rPr>
          <w:rFonts w:ascii="Times New Roman" w:hAnsi="Times New Roman" w:cs="Times New Roman"/>
          <w:lang w:val="en-GB"/>
        </w:rPr>
        <w:t>, which means</w:t>
      </w:r>
      <w:r w:rsidR="00284FF6" w:rsidRPr="00AC74D7">
        <w:rPr>
          <w:rFonts w:ascii="Times New Roman" w:hAnsi="Times New Roman" w:cs="Times New Roman"/>
          <w:lang w:val="en-GB"/>
        </w:rPr>
        <w:t xml:space="preserve"> probably</w:t>
      </w:r>
      <w:r w:rsidR="00F5193A" w:rsidRPr="00AC74D7">
        <w:rPr>
          <w:rFonts w:ascii="Times New Roman" w:hAnsi="Times New Roman" w:cs="Times New Roman"/>
          <w:lang w:val="en-GB"/>
        </w:rPr>
        <w:t xml:space="preserve"> prints from more than five centuries</w:t>
      </w:r>
      <w:r w:rsidR="00E8170B" w:rsidRPr="00AC74D7">
        <w:rPr>
          <w:rFonts w:ascii="Times New Roman" w:hAnsi="Times New Roman" w:cs="Times New Roman"/>
          <w:lang w:val="en-GB"/>
        </w:rPr>
        <w:t>.</w:t>
      </w:r>
      <w:r w:rsidR="000346E2" w:rsidRPr="00AC74D7">
        <w:rPr>
          <w:rFonts w:ascii="Times New Roman" w:hAnsi="Times New Roman" w:cs="Times New Roman"/>
          <w:lang w:val="en-GB"/>
        </w:rPr>
        <w:t xml:space="preserve"> </w:t>
      </w:r>
      <w:r w:rsidR="00284FF6" w:rsidRPr="00AC74D7">
        <w:rPr>
          <w:rFonts w:ascii="Times New Roman" w:hAnsi="Times New Roman" w:cs="Times New Roman"/>
          <w:lang w:val="en-GB"/>
        </w:rPr>
        <w:t>Therefore,</w:t>
      </w:r>
      <w:r w:rsidR="000346E2" w:rsidRPr="00AC74D7">
        <w:rPr>
          <w:rFonts w:ascii="Times New Roman" w:hAnsi="Times New Roman" w:cs="Times New Roman"/>
          <w:lang w:val="en-GB"/>
        </w:rPr>
        <w:t xml:space="preserve"> this brief instruction </w:t>
      </w:r>
      <w:r w:rsidR="000C6655" w:rsidRPr="00AC74D7">
        <w:rPr>
          <w:rFonts w:ascii="Times New Roman" w:hAnsi="Times New Roman" w:cs="Times New Roman"/>
          <w:lang w:val="en-GB"/>
        </w:rPr>
        <w:t>shows</w:t>
      </w:r>
      <w:r w:rsidR="000E33BB" w:rsidRPr="00AC74D7">
        <w:rPr>
          <w:rFonts w:ascii="Times New Roman" w:hAnsi="Times New Roman" w:cs="Times New Roman"/>
          <w:lang w:val="en-GB"/>
        </w:rPr>
        <w:t xml:space="preserve"> </w:t>
      </w:r>
      <w:r w:rsidR="00284FF6" w:rsidRPr="00AC74D7">
        <w:rPr>
          <w:rFonts w:ascii="Times New Roman" w:hAnsi="Times New Roman" w:cs="Times New Roman"/>
          <w:lang w:val="en-GB"/>
        </w:rPr>
        <w:t xml:space="preserve">in a first step </w:t>
      </w:r>
      <w:r w:rsidR="000E33BB" w:rsidRPr="00AC74D7">
        <w:rPr>
          <w:rFonts w:ascii="Times New Roman" w:hAnsi="Times New Roman" w:cs="Times New Roman"/>
          <w:lang w:val="en-GB"/>
        </w:rPr>
        <w:t>a fully automated run of</w:t>
      </w:r>
      <w:r w:rsidR="000D47C0" w:rsidRPr="00AC74D7">
        <w:rPr>
          <w:rFonts w:ascii="Times New Roman" w:hAnsi="Times New Roman" w:cs="Times New Roman"/>
          <w:lang w:val="en-GB"/>
        </w:rPr>
        <w:t xml:space="preserve"> process flow with the help of “</w:t>
      </w:r>
      <w:r w:rsidR="00D22920" w:rsidRPr="00AC74D7">
        <w:rPr>
          <w:rFonts w:ascii="Times New Roman" w:hAnsi="Times New Roman" w:cs="Times New Roman"/>
          <w:lang w:val="en-GB"/>
        </w:rPr>
        <w:t>GNM”</w:t>
      </w:r>
      <w:r w:rsidR="000E33BB" w:rsidRPr="00AC74D7">
        <w:rPr>
          <w:rFonts w:ascii="Times New Roman" w:hAnsi="Times New Roman" w:cs="Times New Roman"/>
          <w:lang w:val="en-GB"/>
        </w:rPr>
        <w:t xml:space="preserve"> because of its </w:t>
      </w:r>
      <w:r w:rsidR="00284FF6" w:rsidRPr="00AC74D7">
        <w:rPr>
          <w:rFonts w:ascii="Times New Roman" w:hAnsi="Times New Roman" w:cs="Times New Roman"/>
          <w:lang w:val="en-GB"/>
        </w:rPr>
        <w:t xml:space="preserve">comparatively </w:t>
      </w:r>
      <w:r w:rsidR="000D47C0" w:rsidRPr="00AC74D7">
        <w:rPr>
          <w:rFonts w:ascii="Times New Roman" w:hAnsi="Times New Roman" w:cs="Times New Roman"/>
          <w:lang w:val="en-GB"/>
        </w:rPr>
        <w:t>simple layout. In addition, “</w:t>
      </w:r>
      <w:r w:rsidR="00D22920" w:rsidRPr="00AC74D7">
        <w:rPr>
          <w:rFonts w:ascii="Times New Roman" w:hAnsi="Times New Roman" w:cs="Times New Roman"/>
          <w:lang w:val="en-GB"/>
        </w:rPr>
        <w:t>Cirurgia”</w:t>
      </w:r>
      <w:r w:rsidR="000E33BB" w:rsidRPr="00AC74D7">
        <w:rPr>
          <w:rFonts w:ascii="Times New Roman" w:hAnsi="Times New Roman" w:cs="Times New Roman"/>
          <w:lang w:val="en-GB"/>
        </w:rPr>
        <w:t xml:space="preserve"> will be used to represent a gradually workflow as recommend</w:t>
      </w:r>
      <w:r w:rsidR="009251F0" w:rsidRPr="00AC74D7">
        <w:rPr>
          <w:rFonts w:ascii="Times New Roman" w:hAnsi="Times New Roman" w:cs="Times New Roman"/>
          <w:lang w:val="en-GB"/>
        </w:rPr>
        <w:t>ed</w:t>
      </w:r>
      <w:r w:rsidR="000E33BB" w:rsidRPr="00AC74D7">
        <w:rPr>
          <w:rFonts w:ascii="Times New Roman" w:hAnsi="Times New Roman" w:cs="Times New Roman"/>
          <w:lang w:val="en-GB"/>
        </w:rPr>
        <w:t xml:space="preserve"> for early modern prints with complex layout.</w:t>
      </w:r>
    </w:p>
    <w:p w14:paraId="381C9D0F" w14:textId="77777777" w:rsidR="00401F84" w:rsidRPr="00AC74D7" w:rsidRDefault="00401F84" w:rsidP="00B329DF">
      <w:pPr>
        <w:rPr>
          <w:lang w:val="en-GB"/>
        </w:rPr>
      </w:pPr>
    </w:p>
    <w:p w14:paraId="1EE75828" w14:textId="425927BA" w:rsidR="00B329DF" w:rsidRPr="00AC74D7" w:rsidRDefault="00910E3E" w:rsidP="00910E3E">
      <w:pPr>
        <w:pStyle w:val="berschrift2"/>
        <w:rPr>
          <w:lang w:val="en-GB"/>
        </w:rPr>
      </w:pPr>
      <w:r w:rsidRPr="00AC74D7">
        <w:rPr>
          <w:lang w:val="en-GB"/>
        </w:rPr>
        <w:t xml:space="preserve">2.1 </w:t>
      </w:r>
      <w:r w:rsidR="00480E16" w:rsidRPr="00AC74D7">
        <w:rPr>
          <w:lang w:val="en-GB"/>
        </w:rPr>
        <w:t>Selecting a book to p</w:t>
      </w:r>
      <w:r w:rsidR="00943DD0" w:rsidRPr="00AC74D7">
        <w:rPr>
          <w:lang w:val="en-GB"/>
        </w:rPr>
        <w:t>rocess</w:t>
      </w:r>
    </w:p>
    <w:p w14:paraId="4D686359" w14:textId="628D26A4" w:rsidR="00FD44F4" w:rsidRPr="00AC74D7" w:rsidRDefault="00FD44F4" w:rsidP="005E5B0F">
      <w:pPr>
        <w:pStyle w:val="Listenabsatz"/>
        <w:numPr>
          <w:ilvl w:val="0"/>
          <w:numId w:val="2"/>
        </w:numPr>
        <w:rPr>
          <w:rFonts w:ascii="Times New Roman" w:hAnsi="Times New Roman" w:cs="Times New Roman"/>
          <w:lang w:val="en-GB"/>
        </w:rPr>
      </w:pPr>
      <w:r w:rsidRPr="00AC74D7">
        <w:rPr>
          <w:rFonts w:ascii="Times New Roman" w:hAnsi="Times New Roman" w:cs="Times New Roman"/>
          <w:b/>
          <w:lang w:val="en-GB"/>
        </w:rPr>
        <w:t>Expected input format for a book</w:t>
      </w:r>
      <w:r w:rsidRPr="00AC74D7">
        <w:rPr>
          <w:rFonts w:ascii="Times New Roman" w:hAnsi="Times New Roman" w:cs="Times New Roman"/>
          <w:lang w:val="en-GB"/>
        </w:rPr>
        <w:t>: .../data/*</w:t>
      </w:r>
      <w:r w:rsidR="00133C29" w:rsidRPr="00AC74D7">
        <w:rPr>
          <w:rFonts w:ascii="Times New Roman" w:hAnsi="Times New Roman" w:cs="Times New Roman"/>
          <w:lang w:val="en-GB"/>
        </w:rPr>
        <w:t>book name</w:t>
      </w:r>
      <w:r w:rsidR="00C73DB7">
        <w:rPr>
          <w:rFonts w:ascii="Times New Roman" w:hAnsi="Times New Roman" w:cs="Times New Roman"/>
          <w:lang w:val="en-GB"/>
        </w:rPr>
        <w:t>*/input</w:t>
      </w:r>
      <w:r w:rsidRPr="00AC74D7">
        <w:rPr>
          <w:rFonts w:ascii="Times New Roman" w:hAnsi="Times New Roman" w:cs="Times New Roman"/>
          <w:lang w:val="en-GB"/>
        </w:rPr>
        <w:t>/*images*.</w:t>
      </w:r>
    </w:p>
    <w:p w14:paraId="5AA0469A" w14:textId="51C16646" w:rsidR="00BA7DFE" w:rsidRPr="00AC74D7" w:rsidRDefault="00BA7DFE" w:rsidP="004C438F">
      <w:pPr>
        <w:pStyle w:val="Listenabsatz"/>
        <w:numPr>
          <w:ilvl w:val="0"/>
          <w:numId w:val="2"/>
        </w:numPr>
        <w:jc w:val="both"/>
        <w:rPr>
          <w:rFonts w:ascii="Times New Roman" w:hAnsi="Times New Roman" w:cs="Times New Roman"/>
          <w:lang w:val="en-GB"/>
        </w:rPr>
      </w:pPr>
      <w:r w:rsidRPr="00AC74D7">
        <w:rPr>
          <w:rFonts w:ascii="Times New Roman" w:hAnsi="Times New Roman" w:cs="Times New Roman"/>
          <w:lang w:val="en-GB"/>
        </w:rPr>
        <w:t>According to your installation instructions start OCR4all.</w:t>
      </w:r>
    </w:p>
    <w:p w14:paraId="0C590DEF" w14:textId="05B8EDF2" w:rsidR="00FD44F4" w:rsidRPr="00AC74D7" w:rsidRDefault="00244570" w:rsidP="004C438F">
      <w:pPr>
        <w:pStyle w:val="Listenabsatz"/>
        <w:numPr>
          <w:ilvl w:val="0"/>
          <w:numId w:val="2"/>
        </w:numPr>
        <w:jc w:val="both"/>
        <w:rPr>
          <w:rFonts w:ascii="Times New Roman" w:hAnsi="Times New Roman" w:cs="Times New Roman"/>
          <w:lang w:val="en-GB"/>
        </w:rPr>
      </w:pPr>
      <w:r w:rsidRPr="00AC74D7">
        <w:rPr>
          <w:rFonts w:ascii="Times New Roman" w:hAnsi="Times New Roman" w:cs="Times New Roman"/>
          <w:lang w:val="en-GB"/>
        </w:rPr>
        <w:t>Now o</w:t>
      </w:r>
      <w:r w:rsidR="004C438F" w:rsidRPr="00AC74D7">
        <w:rPr>
          <w:rFonts w:ascii="Times New Roman" w:hAnsi="Times New Roman" w:cs="Times New Roman"/>
          <w:lang w:val="en-GB"/>
        </w:rPr>
        <w:t>pen OCR4</w:t>
      </w:r>
      <w:r w:rsidR="000D47C0" w:rsidRPr="00AC74D7">
        <w:rPr>
          <w:rFonts w:ascii="Times New Roman" w:hAnsi="Times New Roman" w:cs="Times New Roman"/>
          <w:lang w:val="en-GB"/>
        </w:rPr>
        <w:t>all on your web browser, go to “</w:t>
      </w:r>
      <w:r w:rsidR="00D22920" w:rsidRPr="00AC74D7">
        <w:rPr>
          <w:rFonts w:ascii="Times New Roman" w:hAnsi="Times New Roman" w:cs="Times New Roman"/>
          <w:lang w:val="en-GB"/>
        </w:rPr>
        <w:t>Settings”</w:t>
      </w:r>
      <w:r w:rsidR="004C438F" w:rsidRPr="00AC74D7">
        <w:rPr>
          <w:rFonts w:ascii="Times New Roman" w:hAnsi="Times New Roman" w:cs="Times New Roman"/>
          <w:lang w:val="en-GB"/>
        </w:rPr>
        <w:t xml:space="preserve"> </w:t>
      </w:r>
      <w:r w:rsidR="000D47C0" w:rsidRPr="00AC74D7">
        <w:rPr>
          <w:rFonts w:ascii="Times New Roman" w:hAnsi="Times New Roman" w:cs="Times New Roman"/>
          <w:lang w:val="en-GB"/>
        </w:rPr>
        <w:t>and select “</w:t>
      </w:r>
      <w:r w:rsidR="00D22920" w:rsidRPr="00AC74D7">
        <w:rPr>
          <w:rFonts w:ascii="Times New Roman" w:hAnsi="Times New Roman" w:cs="Times New Roman"/>
          <w:lang w:val="en-GB"/>
        </w:rPr>
        <w:t>GNM”</w:t>
      </w:r>
      <w:r w:rsidR="000D47C0" w:rsidRPr="00AC74D7">
        <w:rPr>
          <w:rFonts w:ascii="Times New Roman" w:hAnsi="Times New Roman" w:cs="Times New Roman"/>
          <w:lang w:val="en-GB"/>
        </w:rPr>
        <w:t xml:space="preserve"> from the “</w:t>
      </w:r>
      <w:r w:rsidR="00D22920" w:rsidRPr="00AC74D7">
        <w:rPr>
          <w:rFonts w:ascii="Times New Roman" w:hAnsi="Times New Roman" w:cs="Times New Roman"/>
          <w:lang w:val="en-GB"/>
        </w:rPr>
        <w:t>Project selection”</w:t>
      </w:r>
      <w:r w:rsidR="004C438F" w:rsidRPr="00AC74D7">
        <w:rPr>
          <w:rFonts w:ascii="Times New Roman" w:hAnsi="Times New Roman" w:cs="Times New Roman"/>
          <w:lang w:val="en-GB"/>
        </w:rPr>
        <w:t xml:space="preserve"> dropdown.</w:t>
      </w:r>
    </w:p>
    <w:p w14:paraId="2E97843C" w14:textId="1934A844" w:rsidR="004C438F" w:rsidRPr="00AC74D7" w:rsidRDefault="000D47C0" w:rsidP="004C438F">
      <w:pPr>
        <w:pStyle w:val="Listenabsatz"/>
        <w:numPr>
          <w:ilvl w:val="0"/>
          <w:numId w:val="2"/>
        </w:numPr>
        <w:jc w:val="both"/>
        <w:rPr>
          <w:rFonts w:ascii="Times New Roman" w:hAnsi="Times New Roman" w:cs="Times New Roman"/>
          <w:lang w:val="en-GB"/>
        </w:rPr>
      </w:pPr>
      <w:r w:rsidRPr="00AC74D7">
        <w:rPr>
          <w:rFonts w:ascii="Times New Roman" w:hAnsi="Times New Roman" w:cs="Times New Roman"/>
          <w:lang w:val="en-GB"/>
        </w:rPr>
        <w:t>If necessary, change “</w:t>
      </w:r>
      <w:r w:rsidR="00D22920" w:rsidRPr="00AC74D7">
        <w:rPr>
          <w:rFonts w:ascii="Times New Roman" w:hAnsi="Times New Roman" w:cs="Times New Roman"/>
          <w:lang w:val="en-GB"/>
        </w:rPr>
        <w:t>Project image type”</w:t>
      </w:r>
      <w:r w:rsidRPr="00AC74D7">
        <w:rPr>
          <w:rFonts w:ascii="Times New Roman" w:hAnsi="Times New Roman" w:cs="Times New Roman"/>
          <w:lang w:val="en-GB"/>
        </w:rPr>
        <w:t xml:space="preserve"> to “</w:t>
      </w:r>
      <w:r w:rsidR="00D22920" w:rsidRPr="00AC74D7">
        <w:rPr>
          <w:rFonts w:ascii="Times New Roman" w:hAnsi="Times New Roman" w:cs="Times New Roman"/>
          <w:lang w:val="en-GB"/>
        </w:rPr>
        <w:t>Binary” and then hit “</w:t>
      </w:r>
      <w:r w:rsidRPr="00AC74D7">
        <w:rPr>
          <w:rFonts w:ascii="Times New Roman" w:hAnsi="Times New Roman" w:cs="Times New Roman"/>
          <w:lang w:val="en-GB"/>
        </w:rPr>
        <w:t>L</w:t>
      </w:r>
      <w:r w:rsidR="00D22920" w:rsidRPr="00AC74D7">
        <w:rPr>
          <w:rFonts w:ascii="Times New Roman" w:hAnsi="Times New Roman" w:cs="Times New Roman"/>
          <w:lang w:val="en-GB"/>
        </w:rPr>
        <w:t>oad Project”</w:t>
      </w:r>
      <w:r w:rsidR="004C438F" w:rsidRPr="00AC74D7">
        <w:rPr>
          <w:rFonts w:ascii="Times New Roman" w:hAnsi="Times New Roman" w:cs="Times New Roman"/>
          <w:lang w:val="en-GB"/>
        </w:rPr>
        <w:t>.</w:t>
      </w:r>
    </w:p>
    <w:p w14:paraId="61CD70FC" w14:textId="77777777" w:rsidR="006E2BE0" w:rsidRPr="00AC74D7" w:rsidRDefault="006E2BE0" w:rsidP="006E2BE0">
      <w:pPr>
        <w:jc w:val="both"/>
        <w:rPr>
          <w:rFonts w:ascii="Times New Roman" w:hAnsi="Times New Roman" w:cs="Times New Roman"/>
          <w:lang w:val="en-GB"/>
        </w:rPr>
      </w:pPr>
    </w:p>
    <w:p w14:paraId="1852B88C" w14:textId="2F296546" w:rsidR="005E5B0F" w:rsidRPr="00AC74D7" w:rsidRDefault="006E2BE0" w:rsidP="00813D84">
      <w:pPr>
        <w:jc w:val="center"/>
        <w:rPr>
          <w:rFonts w:ascii="Times New Roman" w:hAnsi="Times New Roman" w:cs="Times New Roman"/>
          <w:lang w:val="en-GB"/>
        </w:rPr>
      </w:pPr>
      <w:r w:rsidRPr="00AC74D7">
        <w:rPr>
          <w:rFonts w:ascii="Times New Roman" w:hAnsi="Times New Roman" w:cs="Times New Roman"/>
          <w:noProof/>
          <w:lang w:eastAsia="de-DE"/>
        </w:rPr>
        <w:drawing>
          <wp:inline distT="0" distB="0" distL="0" distR="0" wp14:anchorId="074EA944" wp14:editId="10A033F1">
            <wp:extent cx="2417179" cy="1603816"/>
            <wp:effectExtent l="0" t="0" r="0" b="0"/>
            <wp:docPr id="2"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5313" cy="1675564"/>
                    </a:xfrm>
                    <a:prstGeom prst="rect">
                      <a:avLst/>
                    </a:prstGeom>
                  </pic:spPr>
                </pic:pic>
              </a:graphicData>
            </a:graphic>
          </wp:inline>
        </w:drawing>
      </w:r>
    </w:p>
    <w:p w14:paraId="387E96BF" w14:textId="5EF0A009" w:rsidR="005E5B0F" w:rsidRPr="00AC74D7" w:rsidRDefault="006E2BE0" w:rsidP="006E2BE0">
      <w:pPr>
        <w:jc w:val="center"/>
        <w:rPr>
          <w:lang w:val="en-GB"/>
        </w:rPr>
      </w:pPr>
      <w:r w:rsidRPr="00AC74D7">
        <w:rPr>
          <w:rFonts w:ascii="Times New Roman" w:hAnsi="Times New Roman" w:cs="Times New Roman"/>
          <w:i/>
          <w:sz w:val="18"/>
          <w:szCs w:val="18"/>
          <w:lang w:val="en-GB"/>
        </w:rPr>
        <w:t>Figure 2. Select</w:t>
      </w:r>
      <w:r w:rsidR="00480E16" w:rsidRPr="00AC74D7">
        <w:rPr>
          <w:rFonts w:ascii="Times New Roman" w:hAnsi="Times New Roman" w:cs="Times New Roman"/>
          <w:i/>
          <w:sz w:val="18"/>
          <w:szCs w:val="18"/>
          <w:lang w:val="en-GB"/>
        </w:rPr>
        <w:t>ing a book to p</w:t>
      </w:r>
      <w:r w:rsidRPr="00AC74D7">
        <w:rPr>
          <w:rFonts w:ascii="Times New Roman" w:hAnsi="Times New Roman" w:cs="Times New Roman"/>
          <w:i/>
          <w:sz w:val="18"/>
          <w:szCs w:val="18"/>
          <w:lang w:val="en-GB"/>
        </w:rPr>
        <w:t>rocess</w:t>
      </w:r>
      <w:r w:rsidR="00871B44" w:rsidRPr="00AC74D7">
        <w:rPr>
          <w:rFonts w:ascii="Times New Roman" w:hAnsi="Times New Roman" w:cs="Times New Roman"/>
          <w:i/>
          <w:sz w:val="18"/>
          <w:szCs w:val="18"/>
          <w:lang w:val="en-GB"/>
        </w:rPr>
        <w:t>.</w:t>
      </w:r>
    </w:p>
    <w:p w14:paraId="7FCE83AC" w14:textId="77777777" w:rsidR="002A2E29" w:rsidRPr="00AC74D7" w:rsidRDefault="002A2E29" w:rsidP="00943DD0">
      <w:pPr>
        <w:rPr>
          <w:lang w:val="en-GB"/>
        </w:rPr>
      </w:pPr>
    </w:p>
    <w:p w14:paraId="5970B878" w14:textId="424A2CDE" w:rsidR="00943DD0" w:rsidRPr="00AC74D7" w:rsidRDefault="00943DD0" w:rsidP="00943DD0">
      <w:pPr>
        <w:pStyle w:val="berschrift2"/>
        <w:rPr>
          <w:lang w:val="en-GB"/>
        </w:rPr>
      </w:pPr>
      <w:r w:rsidRPr="00AC74D7">
        <w:rPr>
          <w:lang w:val="en-GB"/>
        </w:rPr>
        <w:t>2.2 Project Overview</w:t>
      </w:r>
    </w:p>
    <w:p w14:paraId="5461AD82" w14:textId="3C2258AF" w:rsidR="00943DD0" w:rsidRPr="00AC74D7" w:rsidRDefault="00E878E2" w:rsidP="00977DA3">
      <w:pPr>
        <w:pStyle w:val="Listenabsatz"/>
        <w:numPr>
          <w:ilvl w:val="0"/>
          <w:numId w:val="3"/>
        </w:numPr>
        <w:jc w:val="both"/>
        <w:rPr>
          <w:rFonts w:ascii="Times New Roman" w:hAnsi="Times New Roman" w:cs="Times New Roman"/>
          <w:lang w:val="en-GB"/>
        </w:rPr>
      </w:pPr>
      <w:r w:rsidRPr="00AC74D7">
        <w:rPr>
          <w:rFonts w:ascii="Times New Roman" w:hAnsi="Times New Roman" w:cs="Times New Roman"/>
          <w:lang w:val="en-GB"/>
        </w:rPr>
        <w:t>The “</w:t>
      </w:r>
      <w:r w:rsidR="00D22920" w:rsidRPr="00AC74D7">
        <w:rPr>
          <w:rFonts w:ascii="Times New Roman" w:hAnsi="Times New Roman" w:cs="Times New Roman"/>
          <w:lang w:val="en-GB"/>
        </w:rPr>
        <w:t>Project Overview”</w:t>
      </w:r>
      <w:r w:rsidR="0047713B" w:rsidRPr="00AC74D7">
        <w:rPr>
          <w:rFonts w:ascii="Times New Roman" w:hAnsi="Times New Roman" w:cs="Times New Roman"/>
          <w:lang w:val="en-GB"/>
        </w:rPr>
        <w:t xml:space="preserve"> shows the progress of your project on a page basis. For every single page </w:t>
      </w:r>
      <w:r w:rsidR="00977DA3" w:rsidRPr="00AC74D7">
        <w:rPr>
          <w:rFonts w:ascii="Times New Roman" w:hAnsi="Times New Roman" w:cs="Times New Roman"/>
          <w:lang w:val="en-GB"/>
        </w:rPr>
        <w:t>(s. di</w:t>
      </w:r>
      <w:r w:rsidR="00133C29" w:rsidRPr="00AC74D7">
        <w:rPr>
          <w:rFonts w:ascii="Times New Roman" w:hAnsi="Times New Roman" w:cs="Times New Roman"/>
          <w:lang w:val="en-GB"/>
        </w:rPr>
        <w:t>fferent lines) a check mark signal</w:t>
      </w:r>
      <w:r w:rsidR="00977DA3" w:rsidRPr="00AC74D7">
        <w:rPr>
          <w:rFonts w:ascii="Times New Roman" w:hAnsi="Times New Roman" w:cs="Times New Roman"/>
          <w:lang w:val="en-GB"/>
        </w:rPr>
        <w:t xml:space="preserve">s which </w:t>
      </w:r>
      <w:r w:rsidR="0047713B" w:rsidRPr="00AC74D7">
        <w:rPr>
          <w:rFonts w:ascii="Times New Roman" w:hAnsi="Times New Roman" w:cs="Times New Roman"/>
          <w:lang w:val="en-GB"/>
        </w:rPr>
        <w:t>step</w:t>
      </w:r>
      <w:r w:rsidR="00977DA3" w:rsidRPr="00AC74D7">
        <w:rPr>
          <w:rFonts w:ascii="Times New Roman" w:hAnsi="Times New Roman" w:cs="Times New Roman"/>
          <w:lang w:val="en-GB"/>
        </w:rPr>
        <w:t>s</w:t>
      </w:r>
      <w:r w:rsidR="0047713B" w:rsidRPr="00AC74D7">
        <w:rPr>
          <w:rFonts w:ascii="Times New Roman" w:hAnsi="Times New Roman" w:cs="Times New Roman"/>
          <w:lang w:val="en-GB"/>
        </w:rPr>
        <w:t xml:space="preserve"> of the workflow (s. different columns) </w:t>
      </w:r>
      <w:r w:rsidR="00977DA3" w:rsidRPr="00AC74D7">
        <w:rPr>
          <w:rFonts w:ascii="Times New Roman" w:hAnsi="Times New Roman" w:cs="Times New Roman"/>
          <w:lang w:val="en-GB"/>
        </w:rPr>
        <w:t>have already been executed.</w:t>
      </w:r>
    </w:p>
    <w:p w14:paraId="74C31C13" w14:textId="77777777" w:rsidR="00DE3E64" w:rsidRPr="00AC74D7" w:rsidRDefault="00DE3E64" w:rsidP="00DE3E64">
      <w:pPr>
        <w:pStyle w:val="Listenabsatz"/>
        <w:jc w:val="both"/>
        <w:rPr>
          <w:rFonts w:ascii="Times New Roman" w:hAnsi="Times New Roman" w:cs="Times New Roman"/>
          <w:lang w:val="en-GB"/>
        </w:rPr>
      </w:pPr>
    </w:p>
    <w:p w14:paraId="1FC54849" w14:textId="6E72D330" w:rsidR="00DE3E64" w:rsidRPr="00AC74D7" w:rsidRDefault="002A2E29" w:rsidP="00DE3E64">
      <w:pPr>
        <w:jc w:val="center"/>
        <w:rPr>
          <w:rFonts w:ascii="Times New Roman" w:hAnsi="Times New Roman" w:cs="Times New Roman"/>
          <w:lang w:val="en-GB"/>
        </w:rPr>
      </w:pPr>
      <w:r w:rsidRPr="00AC74D7">
        <w:rPr>
          <w:rFonts w:ascii="Times New Roman" w:hAnsi="Times New Roman" w:cs="Times New Roman"/>
          <w:noProof/>
          <w:lang w:eastAsia="de-DE"/>
        </w:rPr>
        <w:drawing>
          <wp:inline distT="0" distB="0" distL="0" distR="0" wp14:anchorId="1F61AE01" wp14:editId="39B6298E">
            <wp:extent cx="4519768" cy="1908912"/>
            <wp:effectExtent l="0" t="0" r="1905" b="0"/>
            <wp:docPr id="3"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5"/>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52515" cy="1922743"/>
                    </a:xfrm>
                    <a:prstGeom prst="rect">
                      <a:avLst/>
                    </a:prstGeom>
                  </pic:spPr>
                </pic:pic>
              </a:graphicData>
            </a:graphic>
          </wp:inline>
        </w:drawing>
      </w:r>
    </w:p>
    <w:p w14:paraId="2077FAD5" w14:textId="07CA1586" w:rsidR="0047713B" w:rsidRPr="00AC74D7" w:rsidRDefault="002A2E29" w:rsidP="0094495D">
      <w:pPr>
        <w:jc w:val="center"/>
        <w:rPr>
          <w:rFonts w:ascii="Times New Roman" w:hAnsi="Times New Roman" w:cs="Times New Roman"/>
          <w:i/>
          <w:sz w:val="18"/>
          <w:szCs w:val="18"/>
          <w:lang w:val="en-GB"/>
        </w:rPr>
      </w:pPr>
      <w:r w:rsidRPr="00AC74D7">
        <w:rPr>
          <w:rFonts w:ascii="Times New Roman" w:hAnsi="Times New Roman" w:cs="Times New Roman"/>
          <w:i/>
          <w:sz w:val="18"/>
          <w:szCs w:val="18"/>
          <w:lang w:val="en-GB"/>
        </w:rPr>
        <w:t>Figure 3. Project Overview</w:t>
      </w:r>
      <w:r w:rsidR="00454D9D" w:rsidRPr="00AC74D7">
        <w:rPr>
          <w:rFonts w:ascii="Times New Roman" w:hAnsi="Times New Roman" w:cs="Times New Roman"/>
          <w:i/>
          <w:sz w:val="18"/>
          <w:szCs w:val="18"/>
          <w:lang w:val="en-GB"/>
        </w:rPr>
        <w:t>.</w:t>
      </w:r>
    </w:p>
    <w:p w14:paraId="7C18E867" w14:textId="77777777" w:rsidR="00DE3E64" w:rsidRPr="00AC74D7" w:rsidRDefault="00DE3E64" w:rsidP="0094495D">
      <w:pPr>
        <w:jc w:val="center"/>
        <w:rPr>
          <w:rFonts w:ascii="Times New Roman" w:hAnsi="Times New Roman" w:cs="Times New Roman"/>
          <w:i/>
          <w:sz w:val="18"/>
          <w:szCs w:val="18"/>
          <w:lang w:val="en-GB"/>
        </w:rPr>
      </w:pPr>
    </w:p>
    <w:p w14:paraId="190B1207" w14:textId="69520F40" w:rsidR="00DE3E64" w:rsidRPr="00AC74D7" w:rsidRDefault="00DE3E64" w:rsidP="00DE3E64">
      <w:pPr>
        <w:pStyle w:val="Listenabsatz"/>
        <w:numPr>
          <w:ilvl w:val="0"/>
          <w:numId w:val="3"/>
        </w:numPr>
        <w:jc w:val="both"/>
        <w:rPr>
          <w:rFonts w:ascii="Times New Roman" w:hAnsi="Times New Roman" w:cs="Times New Roman"/>
          <w:lang w:val="en-GB"/>
        </w:rPr>
      </w:pPr>
      <w:r w:rsidRPr="00AC74D7">
        <w:rPr>
          <w:rFonts w:ascii="Times New Roman" w:hAnsi="Times New Roman" w:cs="Times New Roman"/>
          <w:lang w:val="en-GB"/>
        </w:rPr>
        <w:t>By selecting a page´s “Page Identifier</w:t>
      </w:r>
      <w:r w:rsidR="00D22920" w:rsidRPr="00AC74D7">
        <w:rPr>
          <w:rFonts w:ascii="Times New Roman" w:hAnsi="Times New Roman" w:cs="Times New Roman"/>
          <w:lang w:val="en-GB"/>
        </w:rPr>
        <w:t>”</w:t>
      </w:r>
      <w:r w:rsidRPr="00AC74D7">
        <w:rPr>
          <w:rFonts w:ascii="Times New Roman" w:hAnsi="Times New Roman" w:cs="Times New Roman"/>
          <w:lang w:val="en-GB"/>
        </w:rPr>
        <w:t xml:space="preserve"> you can get a closer look at the already produced output like the original image, different preprocessing steps, extracted segments or segmented lines. </w:t>
      </w:r>
    </w:p>
    <w:p w14:paraId="461CBAE5" w14:textId="77777777" w:rsidR="00DE3E64" w:rsidRPr="00AC74D7" w:rsidRDefault="00DE3E64" w:rsidP="00654A55">
      <w:pPr>
        <w:rPr>
          <w:lang w:val="en-GB"/>
        </w:rPr>
      </w:pPr>
    </w:p>
    <w:p w14:paraId="32A815EB" w14:textId="7B41ABFB" w:rsidR="00943DD0" w:rsidRPr="00AC74D7" w:rsidRDefault="00943DD0" w:rsidP="00943DD0">
      <w:pPr>
        <w:pStyle w:val="berschrift2"/>
        <w:rPr>
          <w:lang w:val="en-GB"/>
        </w:rPr>
      </w:pPr>
      <w:r w:rsidRPr="00AC74D7">
        <w:rPr>
          <w:lang w:val="en-GB"/>
        </w:rPr>
        <w:t xml:space="preserve">2.3 Process Flow – A </w:t>
      </w:r>
      <w:r w:rsidR="0004473D" w:rsidRPr="00AC74D7">
        <w:rPr>
          <w:lang w:val="en-GB"/>
        </w:rPr>
        <w:t>fully automated r</w:t>
      </w:r>
      <w:r w:rsidRPr="00AC74D7">
        <w:rPr>
          <w:lang w:val="en-GB"/>
        </w:rPr>
        <w:t>un</w:t>
      </w:r>
    </w:p>
    <w:p w14:paraId="4ADD7680" w14:textId="14644F8A" w:rsidR="00D41312" w:rsidRPr="00AC74D7" w:rsidRDefault="006208B5" w:rsidP="003E6D2B">
      <w:pPr>
        <w:jc w:val="both"/>
        <w:rPr>
          <w:rFonts w:ascii="Times New Roman" w:hAnsi="Times New Roman" w:cs="Times New Roman"/>
          <w:lang w:val="en-GB"/>
        </w:rPr>
      </w:pPr>
      <w:r w:rsidRPr="00AC74D7">
        <w:rPr>
          <w:rFonts w:ascii="Times New Roman" w:hAnsi="Times New Roman" w:cs="Times New Roman"/>
          <w:lang w:val="en-GB"/>
        </w:rPr>
        <w:t xml:space="preserve">If you want to use OCR4all </w:t>
      </w:r>
      <w:r w:rsidR="003B5783" w:rsidRPr="00AC74D7">
        <w:rPr>
          <w:rFonts w:ascii="Times New Roman" w:hAnsi="Times New Roman" w:cs="Times New Roman"/>
          <w:lang w:val="en-GB"/>
        </w:rPr>
        <w:t xml:space="preserve">especially </w:t>
      </w:r>
      <w:r w:rsidR="00431185" w:rsidRPr="00AC74D7">
        <w:rPr>
          <w:rFonts w:ascii="Times New Roman" w:hAnsi="Times New Roman" w:cs="Times New Roman"/>
          <w:lang w:val="en-GB"/>
        </w:rPr>
        <w:t xml:space="preserve">for prints </w:t>
      </w:r>
      <w:r w:rsidR="00DE3E64" w:rsidRPr="00AC74D7">
        <w:rPr>
          <w:rFonts w:ascii="Times New Roman" w:hAnsi="Times New Roman" w:cs="Times New Roman"/>
          <w:lang w:val="en-GB"/>
        </w:rPr>
        <w:t>with relatively simple layout (as we do with “</w:t>
      </w:r>
      <w:r w:rsidR="00D22920" w:rsidRPr="00AC74D7">
        <w:rPr>
          <w:rFonts w:ascii="Times New Roman" w:hAnsi="Times New Roman" w:cs="Times New Roman"/>
          <w:lang w:val="en-GB"/>
        </w:rPr>
        <w:t>GNM”</w:t>
      </w:r>
      <w:r w:rsidR="00736693" w:rsidRPr="00AC74D7">
        <w:rPr>
          <w:rFonts w:ascii="Times New Roman" w:hAnsi="Times New Roman" w:cs="Times New Roman"/>
          <w:lang w:val="en-GB"/>
        </w:rPr>
        <w:t xml:space="preserve"> at this st</w:t>
      </w:r>
      <w:r w:rsidR="00133C29" w:rsidRPr="00AC74D7">
        <w:rPr>
          <w:rFonts w:ascii="Times New Roman" w:hAnsi="Times New Roman" w:cs="Times New Roman"/>
          <w:lang w:val="en-GB"/>
        </w:rPr>
        <w:t>eps of our manual), there is an</w:t>
      </w:r>
      <w:r w:rsidR="00736693" w:rsidRPr="00AC74D7">
        <w:rPr>
          <w:rFonts w:ascii="Times New Roman" w:hAnsi="Times New Roman" w:cs="Times New Roman"/>
          <w:lang w:val="en-GB"/>
        </w:rPr>
        <w:t xml:space="preserve"> option to perform a fully automated run of the different modules that are part of the workflow.</w:t>
      </w:r>
    </w:p>
    <w:p w14:paraId="2F17C713" w14:textId="147CBDD0" w:rsidR="000613A4" w:rsidRPr="00AC74D7" w:rsidRDefault="00736693" w:rsidP="00736693">
      <w:pPr>
        <w:pStyle w:val="Listenabsatz"/>
        <w:numPr>
          <w:ilvl w:val="0"/>
          <w:numId w:val="4"/>
        </w:numPr>
        <w:jc w:val="both"/>
        <w:rPr>
          <w:rFonts w:ascii="Times New Roman" w:hAnsi="Times New Roman" w:cs="Times New Roman"/>
          <w:lang w:val="en-GB"/>
        </w:rPr>
      </w:pPr>
      <w:r w:rsidRPr="00AC74D7">
        <w:rPr>
          <w:rFonts w:ascii="Times New Roman" w:hAnsi="Times New Roman" w:cs="Times New Roman"/>
          <w:lang w:val="en-GB"/>
        </w:rPr>
        <w:t>Select “</w:t>
      </w:r>
      <w:r w:rsidR="00A069F3" w:rsidRPr="00AC74D7">
        <w:rPr>
          <w:rFonts w:ascii="Times New Roman" w:hAnsi="Times New Roman" w:cs="Times New Roman"/>
          <w:lang w:val="en-GB"/>
        </w:rPr>
        <w:t>Process Flow” from the menu (</w:t>
      </w:r>
      <w:r w:rsidR="00A069F3" w:rsidRPr="00AC74D7">
        <w:rPr>
          <w:rFonts w:ascii="MS Mincho" w:eastAsia="MS Mincho" w:hAnsi="MS Mincho" w:cs="MS Mincho"/>
          <w:lang w:val="en-GB"/>
        </w:rPr>
        <w:t>☰</w:t>
      </w:r>
      <w:r w:rsidR="00A069F3" w:rsidRPr="00AC74D7">
        <w:rPr>
          <w:rFonts w:ascii="Times New Roman" w:hAnsi="Times New Roman" w:cs="Times New Roman"/>
          <w:lang w:val="en-GB"/>
        </w:rPr>
        <w:t>) on the top left.</w:t>
      </w:r>
    </w:p>
    <w:p w14:paraId="1C311703" w14:textId="26999BB6" w:rsidR="00705986" w:rsidRPr="00AC74D7" w:rsidRDefault="00480E16" w:rsidP="00736693">
      <w:pPr>
        <w:pStyle w:val="Listenabsatz"/>
        <w:numPr>
          <w:ilvl w:val="0"/>
          <w:numId w:val="4"/>
        </w:numPr>
        <w:jc w:val="both"/>
        <w:rPr>
          <w:rFonts w:ascii="Times New Roman" w:hAnsi="Times New Roman" w:cs="Times New Roman"/>
          <w:lang w:val="en-GB"/>
        </w:rPr>
      </w:pPr>
      <w:r w:rsidRPr="00AC74D7">
        <w:rPr>
          <w:rFonts w:ascii="Times New Roman" w:hAnsi="Times New Roman" w:cs="Times New Roman"/>
          <w:lang w:val="en-GB"/>
        </w:rPr>
        <w:t>Open “Process Selection” and choose</w:t>
      </w:r>
      <w:r w:rsidR="003676C3" w:rsidRPr="00AC74D7">
        <w:rPr>
          <w:rFonts w:ascii="Times New Roman" w:hAnsi="Times New Roman" w:cs="Times New Roman"/>
          <w:lang w:val="en-GB"/>
        </w:rPr>
        <w:t xml:space="preserve"> </w:t>
      </w:r>
      <w:r w:rsidR="003A2D67" w:rsidRPr="00AC74D7">
        <w:rPr>
          <w:rFonts w:ascii="Times New Roman" w:hAnsi="Times New Roman" w:cs="Times New Roman"/>
          <w:lang w:val="en-GB"/>
        </w:rPr>
        <w:t>all</w:t>
      </w:r>
      <w:r w:rsidR="00092CED" w:rsidRPr="00AC74D7">
        <w:rPr>
          <w:rFonts w:ascii="Times New Roman" w:hAnsi="Times New Roman" w:cs="Times New Roman"/>
          <w:lang w:val="en-GB"/>
        </w:rPr>
        <w:t xml:space="preserve"> recommended </w:t>
      </w:r>
      <w:r w:rsidR="00E96B9F" w:rsidRPr="00AC74D7">
        <w:rPr>
          <w:rFonts w:ascii="Times New Roman" w:hAnsi="Times New Roman" w:cs="Times New Roman"/>
          <w:lang w:val="en-GB"/>
        </w:rPr>
        <w:t>wor</w:t>
      </w:r>
      <w:r w:rsidR="00092CED" w:rsidRPr="00AC74D7">
        <w:rPr>
          <w:rFonts w:ascii="Times New Roman" w:hAnsi="Times New Roman" w:cs="Times New Roman"/>
          <w:lang w:val="en-GB"/>
        </w:rPr>
        <w:t>kflow modules</w:t>
      </w:r>
      <w:r w:rsidR="00E96B9F" w:rsidRPr="00AC74D7">
        <w:rPr>
          <w:rFonts w:ascii="Times New Roman" w:hAnsi="Times New Roman" w:cs="Times New Roman"/>
          <w:lang w:val="en-GB"/>
        </w:rPr>
        <w:t xml:space="preserve"> to generate line segments</w:t>
      </w:r>
      <w:r w:rsidRPr="00AC74D7">
        <w:rPr>
          <w:rFonts w:ascii="Times New Roman" w:hAnsi="Times New Roman" w:cs="Times New Roman"/>
          <w:lang w:val="en-GB"/>
        </w:rPr>
        <w:t xml:space="preserve"> to respectively enable the recognition</w:t>
      </w:r>
      <w:r w:rsidR="00133C29" w:rsidRPr="00AC74D7">
        <w:rPr>
          <w:rFonts w:ascii="Times New Roman" w:hAnsi="Times New Roman" w:cs="Times New Roman"/>
          <w:lang w:val="en-GB"/>
        </w:rPr>
        <w:t xml:space="preserve"> as shown in Fig. 4</w:t>
      </w:r>
      <w:r w:rsidRPr="00AC74D7">
        <w:rPr>
          <w:rFonts w:ascii="Times New Roman" w:hAnsi="Times New Roman" w:cs="Times New Roman"/>
          <w:lang w:val="en-GB"/>
        </w:rPr>
        <w:t>.</w:t>
      </w:r>
    </w:p>
    <w:p w14:paraId="66BC727A" w14:textId="77777777" w:rsidR="00480E16" w:rsidRPr="00AC74D7" w:rsidRDefault="00480E16" w:rsidP="00480E16">
      <w:pPr>
        <w:jc w:val="both"/>
        <w:rPr>
          <w:rFonts w:ascii="Times New Roman" w:hAnsi="Times New Roman" w:cs="Times New Roman"/>
          <w:lang w:val="en-GB"/>
        </w:rPr>
      </w:pPr>
    </w:p>
    <w:p w14:paraId="23214DC6" w14:textId="74A23AEF" w:rsidR="00480E16" w:rsidRPr="00AC74D7" w:rsidRDefault="00480E16" w:rsidP="00480E16">
      <w:pPr>
        <w:jc w:val="center"/>
        <w:rPr>
          <w:rFonts w:ascii="Times New Roman" w:hAnsi="Times New Roman" w:cs="Times New Roman"/>
          <w:lang w:val="en-GB"/>
        </w:rPr>
      </w:pPr>
      <w:r w:rsidRPr="00AC74D7">
        <w:rPr>
          <w:rFonts w:ascii="Times New Roman" w:hAnsi="Times New Roman" w:cs="Times New Roman"/>
          <w:noProof/>
          <w:lang w:eastAsia="de-DE"/>
        </w:rPr>
        <w:drawing>
          <wp:inline distT="0" distB="0" distL="0" distR="0" wp14:anchorId="0EBBDA30" wp14:editId="30F97D50">
            <wp:extent cx="4296484" cy="2033603"/>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CR4all_Process Flo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50419" cy="2059131"/>
                    </a:xfrm>
                    <a:prstGeom prst="rect">
                      <a:avLst/>
                    </a:prstGeom>
                  </pic:spPr>
                </pic:pic>
              </a:graphicData>
            </a:graphic>
          </wp:inline>
        </w:drawing>
      </w:r>
    </w:p>
    <w:p w14:paraId="3CBE4891" w14:textId="267870B7" w:rsidR="00480E16" w:rsidRPr="00AC74D7" w:rsidRDefault="00480E16" w:rsidP="00480E16">
      <w:pPr>
        <w:jc w:val="center"/>
        <w:rPr>
          <w:lang w:val="en-GB"/>
        </w:rPr>
      </w:pPr>
      <w:r w:rsidRPr="00AC74D7">
        <w:rPr>
          <w:rFonts w:ascii="Times New Roman" w:hAnsi="Times New Roman" w:cs="Times New Roman"/>
          <w:i/>
          <w:sz w:val="18"/>
          <w:szCs w:val="18"/>
          <w:lang w:val="en-GB"/>
        </w:rPr>
        <w:t>Figure 4. Process Selection</w:t>
      </w:r>
      <w:r w:rsidR="00454D9D" w:rsidRPr="00AC74D7">
        <w:rPr>
          <w:rFonts w:ascii="Times New Roman" w:hAnsi="Times New Roman" w:cs="Times New Roman"/>
          <w:i/>
          <w:sz w:val="18"/>
          <w:szCs w:val="18"/>
          <w:lang w:val="en-GB"/>
        </w:rPr>
        <w:t>.</w:t>
      </w:r>
    </w:p>
    <w:p w14:paraId="4FB177A6" w14:textId="77777777" w:rsidR="00480E16" w:rsidRPr="00AC74D7" w:rsidRDefault="00480E16" w:rsidP="00480E16">
      <w:pPr>
        <w:jc w:val="both"/>
        <w:rPr>
          <w:rFonts w:ascii="Times New Roman" w:hAnsi="Times New Roman" w:cs="Times New Roman"/>
          <w:lang w:val="en-GB"/>
        </w:rPr>
      </w:pPr>
    </w:p>
    <w:p w14:paraId="16969620" w14:textId="147530E7" w:rsidR="00736693" w:rsidRPr="00AC74D7" w:rsidRDefault="00736693" w:rsidP="00736693">
      <w:pPr>
        <w:pStyle w:val="Listenabsatz"/>
        <w:numPr>
          <w:ilvl w:val="0"/>
          <w:numId w:val="4"/>
        </w:numPr>
        <w:jc w:val="both"/>
        <w:rPr>
          <w:rFonts w:ascii="Times New Roman" w:hAnsi="Times New Roman" w:cs="Times New Roman"/>
          <w:lang w:val="en-GB"/>
        </w:rPr>
      </w:pPr>
      <w:r w:rsidRPr="00AC74D7">
        <w:rPr>
          <w:rFonts w:ascii="Times New Roman" w:hAnsi="Times New Roman" w:cs="Times New Roman"/>
          <w:lang w:val="en-GB"/>
        </w:rPr>
        <w:t xml:space="preserve">Make sure all pages you want to work with are selected on the right </w:t>
      </w:r>
      <w:r w:rsidR="00D22920" w:rsidRPr="00AC74D7">
        <w:rPr>
          <w:rFonts w:ascii="Times New Roman" w:hAnsi="Times New Roman" w:cs="Times New Roman"/>
          <w:lang w:val="en-GB"/>
        </w:rPr>
        <w:t>“</w:t>
      </w:r>
      <w:r w:rsidR="00133C29" w:rsidRPr="00AC74D7">
        <w:rPr>
          <w:rFonts w:ascii="Times New Roman" w:hAnsi="Times New Roman" w:cs="Times New Roman"/>
          <w:lang w:val="en-GB"/>
        </w:rPr>
        <w:t xml:space="preserve">Pages” </w:t>
      </w:r>
      <w:r w:rsidRPr="00AC74D7">
        <w:rPr>
          <w:rFonts w:ascii="Times New Roman" w:hAnsi="Times New Roman" w:cs="Times New Roman"/>
          <w:lang w:val="en-GB"/>
        </w:rPr>
        <w:t>column.</w:t>
      </w:r>
    </w:p>
    <w:p w14:paraId="5D099152" w14:textId="77777777" w:rsidR="00BA08B3" w:rsidRPr="00AC74D7" w:rsidRDefault="00D22920" w:rsidP="00705986">
      <w:pPr>
        <w:pStyle w:val="Listenabsatz"/>
        <w:numPr>
          <w:ilvl w:val="0"/>
          <w:numId w:val="4"/>
        </w:numPr>
        <w:jc w:val="both"/>
        <w:rPr>
          <w:rFonts w:ascii="Times New Roman" w:hAnsi="Times New Roman" w:cs="Times New Roman"/>
          <w:lang w:val="en-GB"/>
        </w:rPr>
      </w:pPr>
      <w:r w:rsidRPr="00AC74D7">
        <w:rPr>
          <w:rFonts w:ascii="Times New Roman" w:hAnsi="Times New Roman" w:cs="Times New Roman"/>
          <w:lang w:val="en-GB"/>
        </w:rPr>
        <w:t>Choose “</w:t>
      </w:r>
      <w:r w:rsidR="00736693" w:rsidRPr="00AC74D7">
        <w:rPr>
          <w:rFonts w:ascii="Times New Roman" w:hAnsi="Times New Roman" w:cs="Times New Roman"/>
          <w:lang w:val="en-GB"/>
        </w:rPr>
        <w:t>default/fraktur_</w:t>
      </w:r>
      <w:r w:rsidR="00CE3A6E" w:rsidRPr="00AC74D7">
        <w:rPr>
          <w:rFonts w:ascii="Times New Roman" w:hAnsi="Times New Roman" w:cs="Times New Roman"/>
          <w:lang w:val="en-GB"/>
        </w:rPr>
        <w:t>19th</w:t>
      </w:r>
      <w:r w:rsidR="00736693" w:rsidRPr="00AC74D7">
        <w:rPr>
          <w:rFonts w:ascii="Times New Roman" w:hAnsi="Times New Roman" w:cs="Times New Roman"/>
          <w:lang w:val="en-GB"/>
        </w:rPr>
        <w:t>_century” as your OCR model (“Settings” → “Recognition”</w:t>
      </w:r>
      <w:r w:rsidR="00B7447F" w:rsidRPr="00AC74D7">
        <w:rPr>
          <w:rFonts w:ascii="Times New Roman" w:hAnsi="Times New Roman" w:cs="Times New Roman"/>
          <w:lang w:val="en-GB"/>
        </w:rPr>
        <w:t xml:space="preserve"> → “Line recognition models – Available”</w:t>
      </w:r>
      <w:r w:rsidR="00736693" w:rsidRPr="00AC74D7">
        <w:rPr>
          <w:rFonts w:ascii="Times New Roman" w:hAnsi="Times New Roman" w:cs="Times New Roman"/>
          <w:lang w:val="en-GB"/>
        </w:rPr>
        <w:t>)</w:t>
      </w:r>
      <w:r w:rsidR="00B7447F" w:rsidRPr="00AC74D7">
        <w:rPr>
          <w:rFonts w:ascii="Times New Roman" w:hAnsi="Times New Roman" w:cs="Times New Roman"/>
          <w:lang w:val="en-GB"/>
        </w:rPr>
        <w:t xml:space="preserve">. </w:t>
      </w:r>
    </w:p>
    <w:p w14:paraId="6EA85EAA" w14:textId="77777777" w:rsidR="0094495D" w:rsidRPr="00AC74D7" w:rsidRDefault="0094495D" w:rsidP="0094495D">
      <w:pPr>
        <w:pStyle w:val="Listenabsatz"/>
        <w:jc w:val="both"/>
        <w:rPr>
          <w:rFonts w:ascii="Times New Roman" w:hAnsi="Times New Roman" w:cs="Times New Roman"/>
          <w:lang w:val="en-GB"/>
        </w:rPr>
      </w:pPr>
    </w:p>
    <w:p w14:paraId="4FA5FAEF" w14:textId="4EE5BE61" w:rsidR="003E6D2B" w:rsidRPr="00AC74D7" w:rsidRDefault="00705986" w:rsidP="00143D1D">
      <w:pPr>
        <w:jc w:val="center"/>
        <w:rPr>
          <w:rFonts w:ascii="Times New Roman" w:hAnsi="Times New Roman" w:cs="Times New Roman"/>
          <w:lang w:val="en-GB"/>
        </w:rPr>
      </w:pPr>
      <w:r w:rsidRPr="00AC74D7">
        <w:rPr>
          <w:rFonts w:ascii="Times New Roman" w:hAnsi="Times New Roman" w:cs="Times New Roman"/>
          <w:noProof/>
          <w:lang w:eastAsia="de-DE"/>
        </w:rPr>
        <w:drawing>
          <wp:inline distT="0" distB="0" distL="0" distR="0" wp14:anchorId="5F7D984B" wp14:editId="48814627">
            <wp:extent cx="3055892" cy="3174733"/>
            <wp:effectExtent l="0" t="0" r="0" b="635"/>
            <wp:docPr id="4"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6"/>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67223" cy="3186504"/>
                    </a:xfrm>
                    <a:prstGeom prst="rect">
                      <a:avLst/>
                    </a:prstGeom>
                  </pic:spPr>
                </pic:pic>
              </a:graphicData>
            </a:graphic>
          </wp:inline>
        </w:drawing>
      </w:r>
    </w:p>
    <w:p w14:paraId="1EFFAAA0" w14:textId="7588EA2E" w:rsidR="00480E16" w:rsidRPr="00AC74D7" w:rsidRDefault="00480E16" w:rsidP="00480E16">
      <w:pPr>
        <w:jc w:val="center"/>
        <w:rPr>
          <w:rFonts w:ascii="Times New Roman" w:hAnsi="Times New Roman" w:cs="Times New Roman"/>
          <w:i/>
          <w:sz w:val="18"/>
          <w:szCs w:val="18"/>
          <w:lang w:val="en-GB"/>
        </w:rPr>
      </w:pPr>
      <w:r w:rsidRPr="00AC74D7">
        <w:rPr>
          <w:rFonts w:ascii="Times New Roman" w:hAnsi="Times New Roman" w:cs="Times New Roman"/>
          <w:i/>
          <w:sz w:val="18"/>
          <w:szCs w:val="18"/>
          <w:lang w:val="en-GB"/>
        </w:rPr>
        <w:t xml:space="preserve">Figure 5. </w:t>
      </w:r>
      <w:r w:rsidR="00AA35C7" w:rsidRPr="00AC74D7">
        <w:rPr>
          <w:rFonts w:ascii="Times New Roman" w:hAnsi="Times New Roman" w:cs="Times New Roman"/>
          <w:i/>
          <w:sz w:val="18"/>
          <w:szCs w:val="18"/>
          <w:lang w:val="en-GB"/>
        </w:rPr>
        <w:t>Selecting an OCR model</w:t>
      </w:r>
      <w:r w:rsidR="00454D9D" w:rsidRPr="00AC74D7">
        <w:rPr>
          <w:rFonts w:ascii="Times New Roman" w:hAnsi="Times New Roman" w:cs="Times New Roman"/>
          <w:i/>
          <w:sz w:val="18"/>
          <w:szCs w:val="18"/>
          <w:lang w:val="en-GB"/>
        </w:rPr>
        <w:t>.</w:t>
      </w:r>
    </w:p>
    <w:p w14:paraId="442E47FC" w14:textId="77777777" w:rsidR="00AA35C7" w:rsidRPr="00AC74D7" w:rsidRDefault="00AA35C7" w:rsidP="00480E16">
      <w:pPr>
        <w:jc w:val="center"/>
        <w:rPr>
          <w:rFonts w:ascii="Times New Roman" w:hAnsi="Times New Roman" w:cs="Times New Roman"/>
          <w:i/>
          <w:sz w:val="18"/>
          <w:szCs w:val="18"/>
          <w:lang w:val="en-GB"/>
        </w:rPr>
      </w:pPr>
    </w:p>
    <w:p w14:paraId="37CB2671" w14:textId="77777777" w:rsidR="00BA08B3" w:rsidRPr="00AC74D7" w:rsidRDefault="00BA08B3" w:rsidP="00BA08B3">
      <w:pPr>
        <w:pStyle w:val="Listenabsatz"/>
        <w:numPr>
          <w:ilvl w:val="0"/>
          <w:numId w:val="4"/>
        </w:numPr>
        <w:jc w:val="both"/>
        <w:rPr>
          <w:rFonts w:ascii="Times New Roman" w:hAnsi="Times New Roman" w:cs="Times New Roman"/>
          <w:lang w:val="en-GB"/>
        </w:rPr>
      </w:pPr>
      <w:r w:rsidRPr="00AC74D7">
        <w:rPr>
          <w:rFonts w:ascii="Times New Roman" w:hAnsi="Times New Roman" w:cs="Times New Roman"/>
          <w:lang w:val="en-GB"/>
        </w:rPr>
        <w:t xml:space="preserve">Generally, its possible to select more than just one OCR model to perform recognition. However, it is recommended only if there is a mixture of letters used in your printing. </w:t>
      </w:r>
    </w:p>
    <w:p w14:paraId="2D97E8CF" w14:textId="1426ECD1" w:rsidR="00BA08B3" w:rsidRPr="00AC74D7" w:rsidRDefault="00BA08B3" w:rsidP="00BA08B3">
      <w:pPr>
        <w:pStyle w:val="Listenabsatz"/>
        <w:numPr>
          <w:ilvl w:val="0"/>
          <w:numId w:val="4"/>
        </w:numPr>
        <w:jc w:val="both"/>
        <w:rPr>
          <w:rFonts w:ascii="Times New Roman" w:hAnsi="Times New Roman" w:cs="Times New Roman"/>
          <w:lang w:val="en-GB"/>
        </w:rPr>
      </w:pPr>
      <w:r w:rsidRPr="00AC74D7">
        <w:rPr>
          <w:rFonts w:ascii="Times New Roman" w:hAnsi="Times New Roman" w:cs="Times New Roman"/>
          <w:lang w:val="en-GB"/>
        </w:rPr>
        <w:t>If you work locally make sure you use all available CPUs (auto detect).</w:t>
      </w:r>
    </w:p>
    <w:p w14:paraId="2D92D85C" w14:textId="77777777" w:rsidR="00AA35C7" w:rsidRPr="00AC74D7" w:rsidRDefault="00AA35C7" w:rsidP="00AA35C7">
      <w:pPr>
        <w:pStyle w:val="Listenabsatz"/>
        <w:numPr>
          <w:ilvl w:val="0"/>
          <w:numId w:val="4"/>
        </w:numPr>
        <w:jc w:val="both"/>
        <w:rPr>
          <w:rFonts w:ascii="Times New Roman" w:hAnsi="Times New Roman" w:cs="Times New Roman"/>
          <w:lang w:val="en-GB"/>
        </w:rPr>
      </w:pPr>
      <w:r w:rsidRPr="00AC74D7">
        <w:rPr>
          <w:rFonts w:ascii="Times New Roman" w:hAnsi="Times New Roman" w:cs="Times New Roman"/>
          <w:lang w:val="en-GB"/>
        </w:rPr>
        <w:t>Hit “Execute” and wait for the success notification.</w:t>
      </w:r>
    </w:p>
    <w:p w14:paraId="23699C8D" w14:textId="1243760D" w:rsidR="00871B44" w:rsidRPr="00AC74D7" w:rsidRDefault="00871B44" w:rsidP="00AA35C7">
      <w:pPr>
        <w:pStyle w:val="Listenabsatz"/>
        <w:numPr>
          <w:ilvl w:val="0"/>
          <w:numId w:val="4"/>
        </w:numPr>
        <w:jc w:val="both"/>
        <w:rPr>
          <w:rFonts w:ascii="Times New Roman" w:hAnsi="Times New Roman" w:cs="Times New Roman"/>
          <w:lang w:val="en-GB"/>
        </w:rPr>
      </w:pPr>
      <w:r w:rsidRPr="00AC74D7">
        <w:rPr>
          <w:rFonts w:ascii="Times New Roman" w:hAnsi="Times New Roman" w:cs="Times New Roman"/>
          <w:lang w:val="en-GB"/>
        </w:rPr>
        <w:t xml:space="preserve">To check your </w:t>
      </w:r>
      <w:r w:rsidR="00133C29" w:rsidRPr="00AC74D7">
        <w:rPr>
          <w:rFonts w:ascii="Times New Roman" w:hAnsi="Times New Roman" w:cs="Times New Roman"/>
          <w:lang w:val="en-GB"/>
        </w:rPr>
        <w:t>results,</w:t>
      </w:r>
      <w:r w:rsidRPr="00AC74D7">
        <w:rPr>
          <w:rFonts w:ascii="Times New Roman" w:hAnsi="Times New Roman" w:cs="Times New Roman"/>
          <w:lang w:val="en-GB"/>
        </w:rPr>
        <w:t xml:space="preserve"> go to “Ground Truth Production” (</w:t>
      </w:r>
      <w:r w:rsidRPr="00AC74D7">
        <w:rPr>
          <w:rFonts w:ascii="MS Mincho" w:eastAsia="MS Mincho" w:hAnsi="MS Mincho" w:cs="MS Mincho"/>
          <w:lang w:val="en-GB"/>
        </w:rPr>
        <w:t>☰</w:t>
      </w:r>
      <w:r w:rsidRPr="00AC74D7">
        <w:rPr>
          <w:rFonts w:ascii="Times New Roman" w:hAnsi="Times New Roman" w:cs="Times New Roman"/>
          <w:lang w:val="en-GB"/>
        </w:rPr>
        <w:t>).</w:t>
      </w:r>
    </w:p>
    <w:p w14:paraId="2718F678" w14:textId="2C1827E5" w:rsidR="00871B44" w:rsidRPr="00AC74D7" w:rsidRDefault="00871B44" w:rsidP="00AA35C7">
      <w:pPr>
        <w:pStyle w:val="Listenabsatz"/>
        <w:numPr>
          <w:ilvl w:val="0"/>
          <w:numId w:val="4"/>
        </w:numPr>
        <w:jc w:val="both"/>
        <w:rPr>
          <w:rFonts w:ascii="Times New Roman" w:hAnsi="Times New Roman" w:cs="Times New Roman"/>
          <w:lang w:val="en-GB"/>
        </w:rPr>
      </w:pPr>
      <w:r w:rsidRPr="00AC74D7">
        <w:rPr>
          <w:rFonts w:ascii="Times New Roman" w:hAnsi="Times New Roman" w:cs="Times New Roman"/>
          <w:lang w:val="en-GB"/>
        </w:rPr>
        <w:t>A new tab opens:</w:t>
      </w:r>
    </w:p>
    <w:p w14:paraId="06DBB386" w14:textId="77777777" w:rsidR="00871B44" w:rsidRPr="00AC74D7" w:rsidRDefault="00871B44" w:rsidP="00871B44">
      <w:pPr>
        <w:jc w:val="both"/>
        <w:rPr>
          <w:rFonts w:ascii="Times New Roman" w:hAnsi="Times New Roman" w:cs="Times New Roman"/>
          <w:lang w:val="en-GB"/>
        </w:rPr>
      </w:pPr>
    </w:p>
    <w:p w14:paraId="31293723" w14:textId="579D601C" w:rsidR="00871B44" w:rsidRPr="00AC74D7" w:rsidRDefault="00871B44" w:rsidP="00871B44">
      <w:pPr>
        <w:jc w:val="center"/>
        <w:rPr>
          <w:rFonts w:ascii="Times New Roman" w:hAnsi="Times New Roman" w:cs="Times New Roman"/>
          <w:lang w:val="en-GB"/>
        </w:rPr>
      </w:pPr>
      <w:r w:rsidRPr="00AC74D7">
        <w:rPr>
          <w:rFonts w:ascii="Times New Roman" w:hAnsi="Times New Roman" w:cs="Times New Roman"/>
          <w:noProof/>
          <w:lang w:eastAsia="de-DE"/>
        </w:rPr>
        <w:drawing>
          <wp:inline distT="0" distB="0" distL="0" distR="0" wp14:anchorId="4B7CED22" wp14:editId="5B724BCC">
            <wp:extent cx="2800078" cy="2963642"/>
            <wp:effectExtent l="0" t="0" r="0" b="8255"/>
            <wp:docPr id="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5"/>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14574" cy="2978985"/>
                    </a:xfrm>
                    <a:prstGeom prst="rect">
                      <a:avLst/>
                    </a:prstGeom>
                  </pic:spPr>
                </pic:pic>
              </a:graphicData>
            </a:graphic>
          </wp:inline>
        </w:drawing>
      </w:r>
    </w:p>
    <w:p w14:paraId="208CCE6A" w14:textId="77777777" w:rsidR="00454D9D" w:rsidRPr="00AC74D7" w:rsidRDefault="00454D9D" w:rsidP="00871B44">
      <w:pPr>
        <w:jc w:val="center"/>
        <w:rPr>
          <w:rFonts w:ascii="Times New Roman" w:hAnsi="Times New Roman" w:cs="Times New Roman"/>
          <w:i/>
          <w:sz w:val="18"/>
          <w:szCs w:val="18"/>
          <w:lang w:val="en-GB"/>
        </w:rPr>
      </w:pPr>
    </w:p>
    <w:p w14:paraId="18332CA0" w14:textId="306E419D" w:rsidR="00871B44" w:rsidRPr="00AC74D7" w:rsidRDefault="00871B44" w:rsidP="00871B44">
      <w:pPr>
        <w:jc w:val="center"/>
        <w:rPr>
          <w:rFonts w:ascii="Times New Roman" w:hAnsi="Times New Roman" w:cs="Times New Roman"/>
          <w:i/>
          <w:sz w:val="18"/>
          <w:szCs w:val="18"/>
          <w:lang w:val="en-GB"/>
        </w:rPr>
      </w:pPr>
      <w:r w:rsidRPr="00AC74D7">
        <w:rPr>
          <w:rFonts w:ascii="Times New Roman" w:hAnsi="Times New Roman" w:cs="Times New Roman"/>
          <w:i/>
          <w:sz w:val="18"/>
          <w:szCs w:val="18"/>
          <w:lang w:val="en-GB"/>
        </w:rPr>
        <w:t xml:space="preserve">Figure 6. </w:t>
      </w:r>
      <w:r w:rsidR="00454D9D" w:rsidRPr="00AC74D7">
        <w:rPr>
          <w:rFonts w:ascii="Times New Roman" w:hAnsi="Times New Roman" w:cs="Times New Roman"/>
          <w:i/>
          <w:sz w:val="18"/>
          <w:szCs w:val="18"/>
          <w:lang w:val="en-GB"/>
        </w:rPr>
        <w:t>Line images ar</w:t>
      </w:r>
      <w:r w:rsidR="00C51D2E" w:rsidRPr="00AC74D7">
        <w:rPr>
          <w:rFonts w:ascii="Times New Roman" w:hAnsi="Times New Roman" w:cs="Times New Roman"/>
          <w:i/>
          <w:sz w:val="18"/>
          <w:szCs w:val="18"/>
          <w:lang w:val="en-GB"/>
        </w:rPr>
        <w:t>e corresponding with OCR results.</w:t>
      </w:r>
    </w:p>
    <w:p w14:paraId="15350805" w14:textId="77777777" w:rsidR="00871B44" w:rsidRPr="00AC74D7" w:rsidRDefault="00871B44" w:rsidP="00871B44">
      <w:pPr>
        <w:jc w:val="both"/>
        <w:rPr>
          <w:rFonts w:ascii="Times New Roman" w:hAnsi="Times New Roman" w:cs="Times New Roman"/>
          <w:lang w:val="en-GB"/>
        </w:rPr>
      </w:pPr>
    </w:p>
    <w:p w14:paraId="30E714DD" w14:textId="35BF4C37" w:rsidR="00871B44" w:rsidRPr="00AC74D7" w:rsidRDefault="00871B44" w:rsidP="00AA35C7">
      <w:pPr>
        <w:pStyle w:val="Listenabsatz"/>
        <w:numPr>
          <w:ilvl w:val="0"/>
          <w:numId w:val="4"/>
        </w:numPr>
        <w:jc w:val="both"/>
        <w:rPr>
          <w:rFonts w:ascii="Times New Roman" w:hAnsi="Times New Roman" w:cs="Times New Roman"/>
          <w:lang w:val="en-GB"/>
        </w:rPr>
      </w:pPr>
      <w:r w:rsidRPr="00AC74D7">
        <w:rPr>
          <w:rFonts w:ascii="Times New Roman" w:hAnsi="Times New Roman" w:cs="Times New Roman"/>
          <w:lang w:val="en-GB"/>
        </w:rPr>
        <w:t>The line images are aligned with the corresponding OCR result.</w:t>
      </w:r>
    </w:p>
    <w:p w14:paraId="79D94A37" w14:textId="5A58F5D8" w:rsidR="00804E8F" w:rsidRPr="00AC74D7" w:rsidRDefault="00804E8F" w:rsidP="00AA35C7">
      <w:pPr>
        <w:pStyle w:val="Listenabsatz"/>
        <w:numPr>
          <w:ilvl w:val="0"/>
          <w:numId w:val="4"/>
        </w:numPr>
        <w:jc w:val="both"/>
        <w:rPr>
          <w:rFonts w:ascii="Times New Roman" w:hAnsi="Times New Roman" w:cs="Times New Roman"/>
          <w:lang w:val="en-GB"/>
        </w:rPr>
      </w:pPr>
      <w:r w:rsidRPr="00AC74D7">
        <w:rPr>
          <w:rFonts w:ascii="Times New Roman" w:hAnsi="Times New Roman" w:cs="Times New Roman"/>
          <w:lang w:val="en-GB"/>
        </w:rPr>
        <w:t>If you want to correct your lines respectively your produced OCR text on the whole before generating results (s. “Result Generation”) go to chapter “Ground Truth Production”.</w:t>
      </w:r>
    </w:p>
    <w:p w14:paraId="7F526382" w14:textId="77777777" w:rsidR="002C7BF7" w:rsidRPr="00AC74D7" w:rsidRDefault="002C7BF7" w:rsidP="002C7BF7">
      <w:pPr>
        <w:jc w:val="both"/>
        <w:rPr>
          <w:rFonts w:ascii="Times New Roman" w:hAnsi="Times New Roman" w:cs="Times New Roman"/>
          <w:lang w:val="en-GB"/>
        </w:rPr>
      </w:pPr>
    </w:p>
    <w:p w14:paraId="3B061485" w14:textId="7DC0C89A" w:rsidR="002C7BF7" w:rsidRPr="00AC74D7" w:rsidRDefault="00304B03" w:rsidP="002C7BF7">
      <w:pPr>
        <w:jc w:val="both"/>
        <w:rPr>
          <w:rFonts w:ascii="Times New Roman" w:hAnsi="Times New Roman" w:cs="Times New Roman"/>
          <w:lang w:val="en-GB"/>
        </w:rPr>
      </w:pPr>
      <w:r w:rsidRPr="00AC74D7">
        <w:rPr>
          <w:rFonts w:ascii="Times New Roman" w:hAnsi="Times New Roman" w:cs="Times New Roman"/>
          <w:lang w:val="en-GB"/>
        </w:rPr>
        <w:t>The preceding instructions referred to prints with comparatively very simple layout structures for which it is for example not necessary to perform a specific layout analysis and segmentation. In addition, this short guide will deal with much more complex printings, so there will be a much detailed insight</w:t>
      </w:r>
      <w:r w:rsidR="00133BEA" w:rsidRPr="00AC74D7">
        <w:rPr>
          <w:rFonts w:ascii="Times New Roman" w:hAnsi="Times New Roman" w:cs="Times New Roman"/>
          <w:lang w:val="en-GB"/>
        </w:rPr>
        <w:t xml:space="preserve"> into the individual modules. Therefore, we leave “GNM” behind and turn towards “Cirurgia”.</w:t>
      </w:r>
    </w:p>
    <w:p w14:paraId="72684F49" w14:textId="77777777" w:rsidR="003E6D2B" w:rsidRPr="00AC74D7" w:rsidRDefault="003E6D2B" w:rsidP="00D41312">
      <w:pPr>
        <w:rPr>
          <w:lang w:val="en-GB"/>
        </w:rPr>
      </w:pPr>
    </w:p>
    <w:p w14:paraId="2D17F04E" w14:textId="1E7440CE" w:rsidR="00D41312" w:rsidRPr="00AC74D7" w:rsidRDefault="00D41312" w:rsidP="00D41312">
      <w:pPr>
        <w:pStyle w:val="berschrift2"/>
        <w:rPr>
          <w:lang w:val="en-GB"/>
        </w:rPr>
      </w:pPr>
      <w:r w:rsidRPr="00AC74D7">
        <w:rPr>
          <w:lang w:val="en-GB"/>
        </w:rPr>
        <w:t>2.4 Preprocessing</w:t>
      </w:r>
    </w:p>
    <w:p w14:paraId="5006E83D" w14:textId="6E702157" w:rsidR="00943DD0" w:rsidRPr="00AC74D7" w:rsidRDefault="00590E42" w:rsidP="00590E42">
      <w:pPr>
        <w:jc w:val="both"/>
        <w:rPr>
          <w:rFonts w:ascii="Times New Roman" w:hAnsi="Times New Roman" w:cs="Times New Roman"/>
          <w:lang w:val="en-GB"/>
        </w:rPr>
      </w:pPr>
      <w:r w:rsidRPr="00AC74D7">
        <w:rPr>
          <w:rFonts w:ascii="Times New Roman" w:hAnsi="Times New Roman" w:cs="Times New Roman"/>
          <w:b/>
          <w:lang w:val="en-GB"/>
        </w:rPr>
        <w:t xml:space="preserve">Input: </w:t>
      </w:r>
      <w:r w:rsidRPr="00AC74D7">
        <w:rPr>
          <w:rFonts w:ascii="Times New Roman" w:hAnsi="Times New Roman" w:cs="Times New Roman"/>
          <w:lang w:val="en-GB"/>
        </w:rPr>
        <w:t>original image (</w:t>
      </w:r>
      <w:r w:rsidR="00824ECC" w:rsidRPr="00AC74D7">
        <w:rPr>
          <w:rFonts w:ascii="Times New Roman" w:hAnsi="Times New Roman" w:cs="Times New Roman"/>
          <w:lang w:val="en-GB"/>
        </w:rPr>
        <w:t>colour</w:t>
      </w:r>
      <w:r w:rsidRPr="00AC74D7">
        <w:rPr>
          <w:rFonts w:ascii="Times New Roman" w:hAnsi="Times New Roman" w:cs="Times New Roman"/>
          <w:lang w:val="en-GB"/>
        </w:rPr>
        <w:t>, grayscale or binary)</w:t>
      </w:r>
      <w:r w:rsidR="005C0D49" w:rsidRPr="00AC74D7">
        <w:rPr>
          <w:rFonts w:ascii="Times New Roman" w:hAnsi="Times New Roman" w:cs="Times New Roman"/>
          <w:lang w:val="en-GB"/>
        </w:rPr>
        <w:t>.</w:t>
      </w:r>
    </w:p>
    <w:p w14:paraId="768BE79A" w14:textId="332B0CE3" w:rsidR="00590E42" w:rsidRPr="00AC74D7" w:rsidRDefault="00590E42" w:rsidP="00590E42">
      <w:pPr>
        <w:jc w:val="both"/>
        <w:rPr>
          <w:rFonts w:ascii="Times New Roman" w:hAnsi="Times New Roman" w:cs="Times New Roman"/>
          <w:lang w:val="en-GB"/>
        </w:rPr>
      </w:pPr>
      <w:r w:rsidRPr="00AC74D7">
        <w:rPr>
          <w:rFonts w:ascii="Times New Roman" w:hAnsi="Times New Roman" w:cs="Times New Roman"/>
          <w:b/>
          <w:lang w:val="en-GB"/>
        </w:rPr>
        <w:t xml:space="preserve">Output: </w:t>
      </w:r>
      <w:r w:rsidRPr="00AC74D7">
        <w:rPr>
          <w:rFonts w:ascii="Times New Roman" w:hAnsi="Times New Roman" w:cs="Times New Roman"/>
          <w:lang w:val="en-GB"/>
        </w:rPr>
        <w:t>deskewed binary (and grayscale) image(s)</w:t>
      </w:r>
      <w:r w:rsidR="005C0D49" w:rsidRPr="00AC74D7">
        <w:rPr>
          <w:rFonts w:ascii="Times New Roman" w:hAnsi="Times New Roman" w:cs="Times New Roman"/>
          <w:lang w:val="en-GB"/>
        </w:rPr>
        <w:t>.</w:t>
      </w:r>
    </w:p>
    <w:p w14:paraId="395D1B5F" w14:textId="69864959" w:rsidR="00590E42" w:rsidRPr="00AC74D7" w:rsidRDefault="00B61C6D" w:rsidP="00B61C6D">
      <w:pPr>
        <w:jc w:val="both"/>
        <w:rPr>
          <w:rFonts w:ascii="Times New Roman" w:hAnsi="Times New Roman" w:cs="Times New Roman"/>
          <w:lang w:val="en-GB"/>
        </w:rPr>
      </w:pPr>
      <w:r w:rsidRPr="00AC74D7">
        <w:rPr>
          <w:rFonts w:ascii="Times New Roman" w:hAnsi="Times New Roman" w:cs="Times New Roman"/>
          <w:lang w:val="en-GB"/>
        </w:rPr>
        <w:t>During the preprocessing step the input image gets converted into a binary and (optionally) a normalized grayscale image. Additionally, a deskewing operation can be performed.</w:t>
      </w:r>
    </w:p>
    <w:p w14:paraId="5FB8C954" w14:textId="5F4F3546" w:rsidR="00B61C6D" w:rsidRPr="00AC74D7" w:rsidRDefault="00C535C4" w:rsidP="00B61C6D">
      <w:pPr>
        <w:pStyle w:val="Listenabsatz"/>
        <w:numPr>
          <w:ilvl w:val="0"/>
          <w:numId w:val="6"/>
        </w:numPr>
        <w:jc w:val="both"/>
        <w:rPr>
          <w:rFonts w:ascii="Times New Roman" w:hAnsi="Times New Roman" w:cs="Times New Roman"/>
          <w:b/>
          <w:lang w:val="en-GB"/>
        </w:rPr>
      </w:pPr>
      <w:r w:rsidRPr="00AC74D7">
        <w:rPr>
          <w:rFonts w:ascii="Times New Roman" w:hAnsi="Times New Roman" w:cs="Times New Roman"/>
          <w:b/>
          <w:lang w:val="en-GB"/>
        </w:rPr>
        <w:t>Select “</w:t>
      </w:r>
      <w:r w:rsidR="00824ECC" w:rsidRPr="00AC74D7">
        <w:rPr>
          <w:rFonts w:ascii="Times New Roman" w:hAnsi="Times New Roman" w:cs="Times New Roman"/>
          <w:b/>
          <w:lang w:val="en-GB"/>
        </w:rPr>
        <w:t>Cirurgia</w:t>
      </w:r>
      <w:r w:rsidRPr="00AC74D7">
        <w:rPr>
          <w:rFonts w:ascii="Times New Roman" w:hAnsi="Times New Roman" w:cs="Times New Roman"/>
          <w:b/>
          <w:lang w:val="en-GB"/>
        </w:rPr>
        <w:t>” as book and set “Project image type” to “Gray”</w:t>
      </w:r>
      <w:r w:rsidR="00B61C6D" w:rsidRPr="00AC74D7">
        <w:rPr>
          <w:rFonts w:ascii="Times New Roman" w:hAnsi="Times New Roman" w:cs="Times New Roman"/>
          <w:b/>
          <w:lang w:val="en-GB"/>
        </w:rPr>
        <w:t>.</w:t>
      </w:r>
    </w:p>
    <w:p w14:paraId="625DE642" w14:textId="028D3FB8" w:rsidR="00B61C6D" w:rsidRPr="00AC74D7" w:rsidRDefault="00C535C4" w:rsidP="00B61C6D">
      <w:pPr>
        <w:pStyle w:val="Listenabsatz"/>
        <w:numPr>
          <w:ilvl w:val="0"/>
          <w:numId w:val="6"/>
        </w:numPr>
        <w:jc w:val="both"/>
        <w:rPr>
          <w:rFonts w:ascii="Times New Roman" w:hAnsi="Times New Roman" w:cs="Times New Roman"/>
          <w:lang w:val="en-GB"/>
        </w:rPr>
      </w:pPr>
      <w:r w:rsidRPr="00AC74D7">
        <w:rPr>
          <w:rFonts w:ascii="Times New Roman" w:hAnsi="Times New Roman" w:cs="Times New Roman"/>
          <w:lang w:val="en-GB"/>
        </w:rPr>
        <w:t>Select “</w:t>
      </w:r>
      <w:r w:rsidR="006E0D21">
        <w:rPr>
          <w:rFonts w:ascii="Times New Roman" w:hAnsi="Times New Roman" w:cs="Times New Roman"/>
          <w:lang w:val="en-GB"/>
        </w:rPr>
        <w:t>Preprocessing”</w:t>
      </w:r>
      <w:bookmarkStart w:id="0" w:name="_GoBack"/>
      <w:bookmarkEnd w:id="0"/>
      <w:r w:rsidR="006B6E5C">
        <w:rPr>
          <w:rFonts w:ascii="Times New Roman" w:hAnsi="Times New Roman" w:cs="Times New Roman"/>
          <w:lang w:val="en-GB"/>
        </w:rPr>
        <w:t xml:space="preserve"> fro</w:t>
      </w:r>
      <w:r w:rsidR="00B61C6D" w:rsidRPr="00AC74D7">
        <w:rPr>
          <w:rFonts w:ascii="Times New Roman" w:hAnsi="Times New Roman" w:cs="Times New Roman"/>
          <w:lang w:val="en-GB"/>
        </w:rPr>
        <w:t>m the menu.</w:t>
      </w:r>
    </w:p>
    <w:p w14:paraId="03968DCA" w14:textId="58CC847E" w:rsidR="00B61C6D" w:rsidRPr="00AC74D7" w:rsidRDefault="00C535C4" w:rsidP="00B61C6D">
      <w:pPr>
        <w:pStyle w:val="Listenabsatz"/>
        <w:numPr>
          <w:ilvl w:val="0"/>
          <w:numId w:val="6"/>
        </w:numPr>
        <w:jc w:val="both"/>
        <w:rPr>
          <w:rFonts w:ascii="Times New Roman" w:hAnsi="Times New Roman" w:cs="Times New Roman"/>
          <w:lang w:val="en-GB"/>
        </w:rPr>
      </w:pPr>
      <w:r w:rsidRPr="00AC74D7">
        <w:rPr>
          <w:rFonts w:ascii="Times New Roman" w:hAnsi="Times New Roman" w:cs="Times New Roman"/>
          <w:lang w:val="en-GB"/>
        </w:rPr>
        <w:t>Set “</w:t>
      </w:r>
      <w:r w:rsidR="00B61C6D" w:rsidRPr="00AC74D7">
        <w:rPr>
          <w:rFonts w:ascii="Times New Roman" w:hAnsi="Times New Roman" w:cs="Times New Roman"/>
          <w:lang w:val="en-GB"/>
        </w:rPr>
        <w:t>S</w:t>
      </w:r>
      <w:r w:rsidRPr="00AC74D7">
        <w:rPr>
          <w:rFonts w:ascii="Times New Roman" w:hAnsi="Times New Roman" w:cs="Times New Roman"/>
          <w:lang w:val="en-GB"/>
        </w:rPr>
        <w:t>kew angle estimation parameters” to “0”</w:t>
      </w:r>
      <w:r w:rsidR="00B61C6D" w:rsidRPr="00AC74D7">
        <w:rPr>
          <w:rFonts w:ascii="Times New Roman" w:hAnsi="Times New Roman" w:cs="Times New Roman"/>
          <w:lang w:val="en-GB"/>
        </w:rPr>
        <w:t xml:space="preserve"> and perform a run.</w:t>
      </w:r>
    </w:p>
    <w:p w14:paraId="3580EA99" w14:textId="77777777" w:rsidR="00C51D2E" w:rsidRPr="00AC74D7" w:rsidRDefault="00C51D2E" w:rsidP="00C51D2E">
      <w:pPr>
        <w:pStyle w:val="Listenabsatz"/>
        <w:jc w:val="both"/>
        <w:rPr>
          <w:rFonts w:ascii="Times New Roman" w:hAnsi="Times New Roman" w:cs="Times New Roman"/>
          <w:lang w:val="en-GB"/>
        </w:rPr>
      </w:pPr>
    </w:p>
    <w:p w14:paraId="24E9029C" w14:textId="3151406E" w:rsidR="00B61C6D" w:rsidRPr="00AC74D7" w:rsidRDefault="00B61C6D" w:rsidP="002A19DE">
      <w:pPr>
        <w:pStyle w:val="Listenabsatz"/>
        <w:jc w:val="center"/>
        <w:rPr>
          <w:rFonts w:ascii="Times New Roman" w:hAnsi="Times New Roman" w:cs="Times New Roman"/>
          <w:lang w:val="en-GB"/>
        </w:rPr>
      </w:pPr>
      <w:r w:rsidRPr="00AC74D7">
        <w:rPr>
          <w:rFonts w:ascii="Times New Roman" w:hAnsi="Times New Roman" w:cs="Times New Roman"/>
          <w:noProof/>
          <w:lang w:eastAsia="de-DE"/>
        </w:rPr>
        <w:drawing>
          <wp:inline distT="0" distB="0" distL="0" distR="0" wp14:anchorId="15217D87" wp14:editId="54D4FB91">
            <wp:extent cx="4405721" cy="2606971"/>
            <wp:effectExtent l="0" t="0" r="0" b="9525"/>
            <wp:docPr id="7"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431320" cy="2622119"/>
                    </a:xfrm>
                    <a:prstGeom prst="rect">
                      <a:avLst/>
                    </a:prstGeom>
                  </pic:spPr>
                </pic:pic>
              </a:graphicData>
            </a:graphic>
          </wp:inline>
        </w:drawing>
      </w:r>
    </w:p>
    <w:p w14:paraId="10034468" w14:textId="02C52FAC" w:rsidR="00C51D2E" w:rsidRPr="00AC74D7" w:rsidRDefault="00C51D2E" w:rsidP="00C51D2E">
      <w:pPr>
        <w:jc w:val="center"/>
        <w:rPr>
          <w:rFonts w:ascii="Times New Roman" w:hAnsi="Times New Roman" w:cs="Times New Roman"/>
          <w:i/>
          <w:sz w:val="18"/>
          <w:szCs w:val="18"/>
          <w:lang w:val="en-GB"/>
        </w:rPr>
      </w:pPr>
      <w:r w:rsidRPr="00AC74D7">
        <w:rPr>
          <w:rFonts w:ascii="Times New Roman" w:hAnsi="Times New Roman" w:cs="Times New Roman"/>
          <w:i/>
          <w:sz w:val="18"/>
          <w:szCs w:val="18"/>
          <w:lang w:val="en-GB"/>
        </w:rPr>
        <w:t xml:space="preserve">Figure 7. </w:t>
      </w:r>
      <w:r w:rsidR="002A19DE" w:rsidRPr="00AC74D7">
        <w:rPr>
          <w:rFonts w:ascii="Times New Roman" w:hAnsi="Times New Roman" w:cs="Times New Roman"/>
          <w:i/>
          <w:sz w:val="18"/>
          <w:szCs w:val="18"/>
          <w:lang w:val="en-GB"/>
        </w:rPr>
        <w:t>Preprocessing settings.</w:t>
      </w:r>
    </w:p>
    <w:p w14:paraId="697277D7" w14:textId="77777777" w:rsidR="007111CF" w:rsidRPr="00AC74D7" w:rsidRDefault="007111CF" w:rsidP="00C51D2E">
      <w:pPr>
        <w:jc w:val="center"/>
        <w:rPr>
          <w:rFonts w:ascii="Times New Roman" w:hAnsi="Times New Roman" w:cs="Times New Roman"/>
          <w:i/>
          <w:sz w:val="18"/>
          <w:szCs w:val="18"/>
          <w:lang w:val="en-GB"/>
        </w:rPr>
      </w:pPr>
    </w:p>
    <w:p w14:paraId="1FF18836" w14:textId="3AFB7841" w:rsidR="00C51D2E" w:rsidRPr="00AC74D7" w:rsidRDefault="007111CF" w:rsidP="007111CF">
      <w:pPr>
        <w:pStyle w:val="Listenabsatz"/>
        <w:numPr>
          <w:ilvl w:val="0"/>
          <w:numId w:val="6"/>
        </w:numPr>
        <w:jc w:val="both"/>
        <w:rPr>
          <w:rFonts w:ascii="Times New Roman" w:hAnsi="Times New Roman" w:cs="Times New Roman"/>
          <w:lang w:val="en-GB"/>
        </w:rPr>
      </w:pPr>
      <w:r w:rsidRPr="00AC74D7">
        <w:rPr>
          <w:rFonts w:ascii="Times New Roman" w:hAnsi="Times New Roman" w:cs="Times New Roman"/>
          <w:lang w:val="en-GB"/>
        </w:rPr>
        <w:t>Check the results by selec</w:t>
      </w:r>
      <w:r w:rsidR="00C535C4" w:rsidRPr="00AC74D7">
        <w:rPr>
          <w:rFonts w:ascii="Times New Roman" w:hAnsi="Times New Roman" w:cs="Times New Roman"/>
          <w:lang w:val="en-GB"/>
        </w:rPr>
        <w:t>ting preprocessed pages in the “Project Overview”</w:t>
      </w:r>
      <w:r w:rsidRPr="00AC74D7">
        <w:rPr>
          <w:rFonts w:ascii="Times New Roman" w:hAnsi="Times New Roman" w:cs="Times New Roman"/>
          <w:lang w:val="en-GB"/>
        </w:rPr>
        <w:t xml:space="preserve"> view </w:t>
      </w:r>
      <w:r w:rsidR="00824ECC" w:rsidRPr="00AC74D7">
        <w:rPr>
          <w:rFonts w:ascii="Times New Roman" w:hAnsi="Times New Roman" w:cs="Times New Roman"/>
          <w:lang w:val="en-GB"/>
        </w:rPr>
        <w:t>respectively</w:t>
      </w:r>
      <w:r w:rsidR="00C535C4" w:rsidRPr="00AC74D7">
        <w:rPr>
          <w:rFonts w:ascii="Times New Roman" w:hAnsi="Times New Roman" w:cs="Times New Roman"/>
          <w:lang w:val="en-GB"/>
        </w:rPr>
        <w:t xml:space="preserve"> their “Page Identifiers”</w:t>
      </w:r>
      <w:r w:rsidRPr="00AC74D7">
        <w:rPr>
          <w:rFonts w:ascii="Times New Roman" w:hAnsi="Times New Roman" w:cs="Times New Roman"/>
          <w:lang w:val="en-GB"/>
        </w:rPr>
        <w:t>.</w:t>
      </w:r>
    </w:p>
    <w:p w14:paraId="185A8314" w14:textId="77777777" w:rsidR="00590E42" w:rsidRPr="00AC74D7" w:rsidRDefault="00590E42" w:rsidP="00943DD0">
      <w:pPr>
        <w:rPr>
          <w:lang w:val="en-GB"/>
        </w:rPr>
      </w:pPr>
    </w:p>
    <w:p w14:paraId="3EC26508" w14:textId="6F4A0B48" w:rsidR="00943DD0" w:rsidRPr="00AC74D7" w:rsidRDefault="00D41312" w:rsidP="00D41312">
      <w:pPr>
        <w:pStyle w:val="berschrift2"/>
        <w:rPr>
          <w:lang w:val="en-GB"/>
        </w:rPr>
      </w:pPr>
      <w:r w:rsidRPr="00AC74D7">
        <w:rPr>
          <w:lang w:val="en-GB"/>
        </w:rPr>
        <w:t>2.5 Noise Removal</w:t>
      </w:r>
    </w:p>
    <w:p w14:paraId="59E59B12" w14:textId="2A095FF4" w:rsidR="00C66834" w:rsidRPr="00AC74D7" w:rsidRDefault="005C0D49" w:rsidP="005C0D49">
      <w:pPr>
        <w:jc w:val="both"/>
        <w:rPr>
          <w:rFonts w:ascii="Times New Roman" w:hAnsi="Times New Roman" w:cs="Times New Roman"/>
          <w:lang w:val="en-GB"/>
        </w:rPr>
      </w:pPr>
      <w:r w:rsidRPr="00AC74D7">
        <w:rPr>
          <w:rFonts w:ascii="Times New Roman" w:hAnsi="Times New Roman" w:cs="Times New Roman"/>
          <w:b/>
          <w:lang w:val="en-GB"/>
        </w:rPr>
        <w:t xml:space="preserve">Input: </w:t>
      </w:r>
      <w:r w:rsidRPr="00AC74D7">
        <w:rPr>
          <w:rFonts w:ascii="Times New Roman" w:hAnsi="Times New Roman" w:cs="Times New Roman"/>
          <w:lang w:val="en-GB"/>
        </w:rPr>
        <w:t>noisy binary image.</w:t>
      </w:r>
    </w:p>
    <w:p w14:paraId="47FC8BAC" w14:textId="44B2D115" w:rsidR="005C0D49" w:rsidRPr="00AC74D7" w:rsidRDefault="005C0D49" w:rsidP="005C0D49">
      <w:pPr>
        <w:jc w:val="both"/>
        <w:rPr>
          <w:rFonts w:ascii="Times New Roman" w:hAnsi="Times New Roman" w:cs="Times New Roman"/>
          <w:lang w:val="en-GB"/>
        </w:rPr>
      </w:pPr>
      <w:r w:rsidRPr="00AC74D7">
        <w:rPr>
          <w:rFonts w:ascii="Times New Roman" w:hAnsi="Times New Roman" w:cs="Times New Roman"/>
          <w:b/>
          <w:lang w:val="en-GB"/>
        </w:rPr>
        <w:t xml:space="preserve">Output: </w:t>
      </w:r>
      <w:r w:rsidRPr="00AC74D7">
        <w:rPr>
          <w:rFonts w:ascii="Times New Roman" w:hAnsi="Times New Roman" w:cs="Times New Roman"/>
          <w:lang w:val="en-GB"/>
        </w:rPr>
        <w:t>binary image with no/less noise.</w:t>
      </w:r>
    </w:p>
    <w:p w14:paraId="587AEB09" w14:textId="530050A9" w:rsidR="00C66834" w:rsidRPr="00AC74D7" w:rsidRDefault="00C535C4" w:rsidP="005C0D49">
      <w:pPr>
        <w:jc w:val="both"/>
        <w:rPr>
          <w:rFonts w:ascii="Times New Roman" w:hAnsi="Times New Roman" w:cs="Times New Roman"/>
          <w:lang w:val="en-GB"/>
        </w:rPr>
      </w:pPr>
      <w:r w:rsidRPr="00AC74D7">
        <w:rPr>
          <w:rFonts w:ascii="Times New Roman" w:hAnsi="Times New Roman" w:cs="Times New Roman"/>
          <w:lang w:val="en-GB"/>
        </w:rPr>
        <w:t>As workflow option “Noise Removal”</w:t>
      </w:r>
      <w:r w:rsidR="005C0D49" w:rsidRPr="00AC74D7">
        <w:rPr>
          <w:rFonts w:ascii="Times New Roman" w:hAnsi="Times New Roman" w:cs="Times New Roman"/>
          <w:lang w:val="en-GB"/>
        </w:rPr>
        <w:t xml:space="preserve"> detects contours und removes the ones smal</w:t>
      </w:r>
      <w:r w:rsidR="00FC72AA" w:rsidRPr="00AC74D7">
        <w:rPr>
          <w:rFonts w:ascii="Times New Roman" w:hAnsi="Times New Roman" w:cs="Times New Roman"/>
          <w:lang w:val="en-GB"/>
        </w:rPr>
        <w:t>l</w:t>
      </w:r>
      <w:r w:rsidR="005C0D49" w:rsidRPr="00AC74D7">
        <w:rPr>
          <w:rFonts w:ascii="Times New Roman" w:hAnsi="Times New Roman" w:cs="Times New Roman"/>
          <w:lang w:val="en-GB"/>
        </w:rPr>
        <w:t>er than a given area threshold. Although its unnecessary for most books and</w:t>
      </w:r>
      <w:r w:rsidRPr="00AC74D7">
        <w:rPr>
          <w:rFonts w:ascii="Times New Roman" w:hAnsi="Times New Roman" w:cs="Times New Roman"/>
          <w:lang w:val="en-GB"/>
        </w:rPr>
        <w:t xml:space="preserve"> should therefore be left out</w:t>
      </w:r>
      <w:r w:rsidR="00676AD4" w:rsidRPr="00AC74D7">
        <w:rPr>
          <w:rFonts w:ascii="Times New Roman" w:hAnsi="Times New Roman" w:cs="Times New Roman"/>
          <w:lang w:val="en-GB"/>
        </w:rPr>
        <w:t xml:space="preserve">, it is very effective </w:t>
      </w:r>
      <w:r w:rsidRPr="00AC74D7">
        <w:rPr>
          <w:rFonts w:ascii="Times New Roman" w:hAnsi="Times New Roman" w:cs="Times New Roman"/>
          <w:lang w:val="en-GB"/>
        </w:rPr>
        <w:t>for removing very fine noise</w:t>
      </w:r>
      <w:r w:rsidR="00676AD4" w:rsidRPr="00AC74D7">
        <w:rPr>
          <w:rFonts w:ascii="Times New Roman" w:hAnsi="Times New Roman" w:cs="Times New Roman"/>
          <w:lang w:val="en-GB"/>
        </w:rPr>
        <w:t xml:space="preserve"> and</w:t>
      </w:r>
      <w:r w:rsidR="005C0D49" w:rsidRPr="00AC74D7">
        <w:rPr>
          <w:rFonts w:ascii="Times New Roman" w:hAnsi="Times New Roman" w:cs="Times New Roman"/>
          <w:lang w:val="en-GB"/>
        </w:rPr>
        <w:t xml:space="preserve"> can be very useful when using LAREX for segmentation.</w:t>
      </w:r>
    </w:p>
    <w:p w14:paraId="40F0D4F6" w14:textId="1AEBC9EC" w:rsidR="003555AF" w:rsidRPr="00AC74D7" w:rsidRDefault="00C535C4" w:rsidP="003555AF">
      <w:pPr>
        <w:pStyle w:val="Listenabsatz"/>
        <w:numPr>
          <w:ilvl w:val="0"/>
          <w:numId w:val="6"/>
        </w:numPr>
        <w:jc w:val="both"/>
        <w:rPr>
          <w:rFonts w:ascii="Times New Roman" w:hAnsi="Times New Roman" w:cs="Times New Roman"/>
          <w:lang w:val="en-GB"/>
        </w:rPr>
      </w:pPr>
      <w:r w:rsidRPr="00AC74D7">
        <w:rPr>
          <w:rFonts w:ascii="Times New Roman" w:hAnsi="Times New Roman" w:cs="Times New Roman"/>
          <w:lang w:val="en-GB"/>
        </w:rPr>
        <w:t>Go to “Noise Removal”</w:t>
      </w:r>
      <w:r w:rsidR="003555AF" w:rsidRPr="00AC74D7">
        <w:rPr>
          <w:rFonts w:ascii="Times New Roman" w:hAnsi="Times New Roman" w:cs="Times New Roman"/>
          <w:lang w:val="en-GB"/>
        </w:rPr>
        <w:t>.</w:t>
      </w:r>
    </w:p>
    <w:p w14:paraId="1AB8698C" w14:textId="053D8C0D" w:rsidR="00DA3298" w:rsidRPr="00AC74D7" w:rsidRDefault="00EC22B3" w:rsidP="003555AF">
      <w:pPr>
        <w:pStyle w:val="Listenabsatz"/>
        <w:numPr>
          <w:ilvl w:val="0"/>
          <w:numId w:val="6"/>
        </w:numPr>
        <w:jc w:val="both"/>
        <w:rPr>
          <w:rFonts w:ascii="Times New Roman" w:hAnsi="Times New Roman" w:cs="Times New Roman"/>
          <w:lang w:val="en-GB"/>
        </w:rPr>
      </w:pPr>
      <w:r w:rsidRPr="00AC74D7">
        <w:rPr>
          <w:rFonts w:ascii="Times New Roman" w:hAnsi="Times New Roman" w:cs="Times New Roman"/>
          <w:lang w:val="en-GB"/>
        </w:rPr>
        <w:t>Select a</w:t>
      </w:r>
      <w:r w:rsidR="00EC3F40" w:rsidRPr="00AC74D7">
        <w:rPr>
          <w:rFonts w:ascii="Times New Roman" w:hAnsi="Times New Roman" w:cs="Times New Roman"/>
          <w:lang w:val="en-GB"/>
        </w:rPr>
        <w:t xml:space="preserve"> single</w:t>
      </w:r>
      <w:r w:rsidRPr="00AC74D7">
        <w:rPr>
          <w:rFonts w:ascii="Times New Roman" w:hAnsi="Times New Roman" w:cs="Times New Roman"/>
          <w:lang w:val="en-GB"/>
        </w:rPr>
        <w:t xml:space="preserve"> page</w:t>
      </w:r>
      <w:r w:rsidR="00C535C4" w:rsidRPr="00AC74D7">
        <w:rPr>
          <w:rFonts w:ascii="Times New Roman" w:hAnsi="Times New Roman" w:cs="Times New Roman"/>
          <w:lang w:val="en-GB"/>
        </w:rPr>
        <w:t xml:space="preserve"> from your “Pages”</w:t>
      </w:r>
      <w:r w:rsidR="00EC3F40" w:rsidRPr="00AC74D7">
        <w:rPr>
          <w:rFonts w:ascii="Times New Roman" w:hAnsi="Times New Roman" w:cs="Times New Roman"/>
          <w:lang w:val="en-GB"/>
        </w:rPr>
        <w:t xml:space="preserve"> column on the right and per</w:t>
      </w:r>
      <w:r w:rsidR="00622F9F" w:rsidRPr="00AC74D7">
        <w:rPr>
          <w:rFonts w:ascii="Times New Roman" w:hAnsi="Times New Roman" w:cs="Times New Roman"/>
          <w:lang w:val="en-GB"/>
        </w:rPr>
        <w:t>form a run while maintaining</w:t>
      </w:r>
      <w:r w:rsidR="00EC3F40" w:rsidRPr="00AC74D7">
        <w:rPr>
          <w:rFonts w:ascii="Times New Roman" w:hAnsi="Times New Roman" w:cs="Times New Roman"/>
          <w:lang w:val="en-GB"/>
        </w:rPr>
        <w:t xml:space="preserve"> all </w:t>
      </w:r>
      <w:r w:rsidR="00622F9F" w:rsidRPr="00AC74D7">
        <w:rPr>
          <w:rFonts w:ascii="Times New Roman" w:hAnsi="Times New Roman" w:cs="Times New Roman"/>
          <w:lang w:val="en-GB"/>
        </w:rPr>
        <w:t xml:space="preserve">the </w:t>
      </w:r>
      <w:r w:rsidR="00EC3F40" w:rsidRPr="00AC74D7">
        <w:rPr>
          <w:rFonts w:ascii="Times New Roman" w:hAnsi="Times New Roman" w:cs="Times New Roman"/>
          <w:lang w:val="en-GB"/>
        </w:rPr>
        <w:t>defaults.</w:t>
      </w:r>
    </w:p>
    <w:p w14:paraId="71F816D5" w14:textId="594BE993" w:rsidR="00EC3F40" w:rsidRPr="00AC74D7" w:rsidRDefault="00926F64" w:rsidP="003555AF">
      <w:pPr>
        <w:pStyle w:val="Listenabsatz"/>
        <w:numPr>
          <w:ilvl w:val="0"/>
          <w:numId w:val="6"/>
        </w:numPr>
        <w:jc w:val="both"/>
        <w:rPr>
          <w:rFonts w:ascii="Times New Roman" w:hAnsi="Times New Roman" w:cs="Times New Roman"/>
          <w:lang w:val="en-GB"/>
        </w:rPr>
      </w:pPr>
      <w:r w:rsidRPr="00AC74D7">
        <w:rPr>
          <w:rFonts w:ascii="Times New Roman" w:hAnsi="Times New Roman" w:cs="Times New Roman"/>
          <w:lang w:val="en-GB"/>
        </w:rPr>
        <w:t xml:space="preserve">To check your </w:t>
      </w:r>
      <w:r w:rsidR="00C535C4" w:rsidRPr="00AC74D7">
        <w:rPr>
          <w:rFonts w:ascii="Times New Roman" w:hAnsi="Times New Roman" w:cs="Times New Roman"/>
          <w:lang w:val="en-GB"/>
        </w:rPr>
        <w:t>result, select the very page on “Pages” once again and then choose “Image Preview”</w:t>
      </w:r>
      <w:r w:rsidRPr="00AC74D7">
        <w:rPr>
          <w:rFonts w:ascii="Times New Roman" w:hAnsi="Times New Roman" w:cs="Times New Roman"/>
          <w:lang w:val="en-GB"/>
        </w:rPr>
        <w:t>. Compared to your binary image all red contours have been removed</w:t>
      </w:r>
      <w:r w:rsidR="009F34A9" w:rsidRPr="00AC74D7">
        <w:rPr>
          <w:rFonts w:ascii="Times New Roman" w:hAnsi="Times New Roman" w:cs="Times New Roman"/>
          <w:lang w:val="en-GB"/>
        </w:rPr>
        <w:t xml:space="preserve"> at the despeckled one</w:t>
      </w:r>
      <w:r w:rsidR="002D5105" w:rsidRPr="00AC74D7">
        <w:rPr>
          <w:rFonts w:ascii="Times New Roman" w:hAnsi="Times New Roman" w:cs="Times New Roman"/>
          <w:lang w:val="en-GB"/>
        </w:rPr>
        <w:t xml:space="preserve"> on the right</w:t>
      </w:r>
      <w:r w:rsidR="009F34A9" w:rsidRPr="00AC74D7">
        <w:rPr>
          <w:rFonts w:ascii="Times New Roman" w:hAnsi="Times New Roman" w:cs="Times New Roman"/>
          <w:lang w:val="en-GB"/>
        </w:rPr>
        <w:t>. If you are satisfied by your result</w:t>
      </w:r>
      <w:r w:rsidR="00C535C4" w:rsidRPr="00AC74D7">
        <w:rPr>
          <w:rFonts w:ascii="Times New Roman" w:hAnsi="Times New Roman" w:cs="Times New Roman"/>
          <w:lang w:val="en-GB"/>
        </w:rPr>
        <w:t xml:space="preserve"> perform “Noise Removal”</w:t>
      </w:r>
      <w:r w:rsidR="002D5105" w:rsidRPr="00AC74D7">
        <w:rPr>
          <w:rFonts w:ascii="Times New Roman" w:hAnsi="Times New Roman" w:cs="Times New Roman"/>
          <w:lang w:val="en-GB"/>
        </w:rPr>
        <w:t xml:space="preserve"> for all</w:t>
      </w:r>
      <w:r w:rsidR="009F34A9" w:rsidRPr="00AC74D7">
        <w:rPr>
          <w:rFonts w:ascii="Times New Roman" w:hAnsi="Times New Roman" w:cs="Times New Roman"/>
          <w:lang w:val="en-GB"/>
        </w:rPr>
        <w:t xml:space="preserve"> pages that are still missing.</w:t>
      </w:r>
    </w:p>
    <w:p w14:paraId="004018FB" w14:textId="6AF7F30C" w:rsidR="009F34A9" w:rsidRPr="00AC74D7" w:rsidRDefault="009F34A9" w:rsidP="003555AF">
      <w:pPr>
        <w:pStyle w:val="Listenabsatz"/>
        <w:numPr>
          <w:ilvl w:val="0"/>
          <w:numId w:val="6"/>
        </w:numPr>
        <w:jc w:val="both"/>
        <w:rPr>
          <w:rFonts w:ascii="Times New Roman" w:hAnsi="Times New Roman" w:cs="Times New Roman"/>
          <w:lang w:val="en-GB"/>
        </w:rPr>
      </w:pPr>
      <w:r w:rsidRPr="00AC74D7">
        <w:rPr>
          <w:rFonts w:ascii="Times New Roman" w:hAnsi="Times New Roman" w:cs="Times New Roman"/>
          <w:lang w:val="en-GB"/>
        </w:rPr>
        <w:t>If there is to</w:t>
      </w:r>
      <w:r w:rsidR="00C535C4" w:rsidRPr="00AC74D7">
        <w:rPr>
          <w:rFonts w:ascii="Times New Roman" w:hAnsi="Times New Roman" w:cs="Times New Roman"/>
          <w:lang w:val="en-GB"/>
        </w:rPr>
        <w:t>o</w:t>
      </w:r>
      <w:r w:rsidRPr="00AC74D7">
        <w:rPr>
          <w:rFonts w:ascii="Times New Roman" w:hAnsi="Times New Roman" w:cs="Times New Roman"/>
          <w:lang w:val="en-GB"/>
        </w:rPr>
        <w:t xml:space="preserve"> much loss on your page (full stops, semicol</w:t>
      </w:r>
      <w:r w:rsidR="00C535C4" w:rsidRPr="00AC74D7">
        <w:rPr>
          <w:rFonts w:ascii="Times New Roman" w:hAnsi="Times New Roman" w:cs="Times New Roman"/>
          <w:lang w:val="en-GB"/>
        </w:rPr>
        <w:t>ons</w:t>
      </w:r>
      <w:r w:rsidR="00B734B6" w:rsidRPr="00AC74D7">
        <w:rPr>
          <w:rFonts w:ascii="Times New Roman" w:hAnsi="Times New Roman" w:cs="Times New Roman"/>
          <w:lang w:val="en-GB"/>
        </w:rPr>
        <w:t>, parts of woodcuts</w:t>
      </w:r>
      <w:r w:rsidR="00C535C4" w:rsidRPr="00AC74D7">
        <w:rPr>
          <w:rFonts w:ascii="Times New Roman" w:hAnsi="Times New Roman" w:cs="Times New Roman"/>
          <w:lang w:val="en-GB"/>
        </w:rPr>
        <w:t xml:space="preserve"> etc.) play around with the “</w:t>
      </w:r>
      <w:r w:rsidRPr="00AC74D7">
        <w:rPr>
          <w:rFonts w:ascii="Times New Roman" w:hAnsi="Times New Roman" w:cs="Times New Roman"/>
          <w:lang w:val="en-GB"/>
        </w:rPr>
        <w:t>Maxim</w:t>
      </w:r>
      <w:r w:rsidR="00C535C4" w:rsidRPr="00AC74D7">
        <w:rPr>
          <w:rFonts w:ascii="Times New Roman" w:hAnsi="Times New Roman" w:cs="Times New Roman"/>
          <w:lang w:val="en-GB"/>
        </w:rPr>
        <w:t>al size for removing contours”</w:t>
      </w:r>
      <w:r w:rsidRPr="00AC74D7">
        <w:rPr>
          <w:rFonts w:ascii="Times New Roman" w:hAnsi="Times New Roman" w:cs="Times New Roman"/>
          <w:lang w:val="en-GB"/>
        </w:rPr>
        <w:t xml:space="preserve"> value and reduce it. Then perform another run on your selected page an</w:t>
      </w:r>
      <w:r w:rsidR="008E5092" w:rsidRPr="00AC74D7">
        <w:rPr>
          <w:rFonts w:ascii="Times New Roman" w:hAnsi="Times New Roman" w:cs="Times New Roman"/>
          <w:lang w:val="en-GB"/>
        </w:rPr>
        <w:t>d</w:t>
      </w:r>
      <w:r w:rsidRPr="00AC74D7">
        <w:rPr>
          <w:rFonts w:ascii="Times New Roman" w:hAnsi="Times New Roman" w:cs="Times New Roman"/>
          <w:lang w:val="en-GB"/>
        </w:rPr>
        <w:t xml:space="preserve"> check your result once again.</w:t>
      </w:r>
    </w:p>
    <w:p w14:paraId="75498132" w14:textId="77777777" w:rsidR="003555AF" w:rsidRPr="00AC74D7" w:rsidRDefault="003555AF" w:rsidP="00DA3298">
      <w:pPr>
        <w:jc w:val="both"/>
        <w:rPr>
          <w:rFonts w:ascii="Times New Roman" w:hAnsi="Times New Roman" w:cs="Times New Roman"/>
          <w:lang w:val="en-GB"/>
        </w:rPr>
      </w:pPr>
    </w:p>
    <w:p w14:paraId="7E97AEE1" w14:textId="3BE53159" w:rsidR="00C66834" w:rsidRPr="00AC74D7" w:rsidRDefault="00DA3298" w:rsidP="00DA3298">
      <w:pPr>
        <w:jc w:val="center"/>
        <w:rPr>
          <w:rFonts w:ascii="Times New Roman" w:hAnsi="Times New Roman" w:cs="Times New Roman"/>
          <w:lang w:val="en-GB"/>
        </w:rPr>
      </w:pPr>
      <w:r w:rsidRPr="00AC74D7">
        <w:rPr>
          <w:rFonts w:ascii="Times New Roman" w:hAnsi="Times New Roman" w:cs="Times New Roman"/>
          <w:noProof/>
          <w:lang w:eastAsia="de-DE"/>
        </w:rPr>
        <w:drawing>
          <wp:inline distT="0" distB="0" distL="0" distR="0" wp14:anchorId="40EA1A94" wp14:editId="700A794D">
            <wp:extent cx="5374676" cy="2255280"/>
            <wp:effectExtent l="0" t="0" r="10160" b="5715"/>
            <wp:docPr id="8"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374676" cy="2255280"/>
                    </a:xfrm>
                    <a:prstGeom prst="rect">
                      <a:avLst/>
                    </a:prstGeom>
                  </pic:spPr>
                </pic:pic>
              </a:graphicData>
            </a:graphic>
          </wp:inline>
        </w:drawing>
      </w:r>
    </w:p>
    <w:p w14:paraId="6CE6DA1A" w14:textId="4ABFA084" w:rsidR="00D41312" w:rsidRPr="00AC74D7" w:rsidRDefault="00DA3298" w:rsidP="00FB0D95">
      <w:pPr>
        <w:jc w:val="center"/>
        <w:rPr>
          <w:rFonts w:ascii="Times New Roman" w:hAnsi="Times New Roman" w:cs="Times New Roman"/>
          <w:i/>
          <w:sz w:val="18"/>
          <w:szCs w:val="18"/>
          <w:lang w:val="en-GB"/>
        </w:rPr>
      </w:pPr>
      <w:r w:rsidRPr="00AC74D7">
        <w:rPr>
          <w:rFonts w:ascii="Times New Roman" w:hAnsi="Times New Roman" w:cs="Times New Roman"/>
          <w:i/>
          <w:sz w:val="18"/>
          <w:szCs w:val="18"/>
          <w:lang w:val="en-GB"/>
        </w:rPr>
        <w:t xml:space="preserve">Figure 8. </w:t>
      </w:r>
      <w:r w:rsidR="00BE2D95" w:rsidRPr="00AC74D7">
        <w:rPr>
          <w:rFonts w:ascii="Times New Roman" w:hAnsi="Times New Roman" w:cs="Times New Roman"/>
          <w:i/>
          <w:sz w:val="18"/>
          <w:szCs w:val="18"/>
          <w:lang w:val="en-GB"/>
        </w:rPr>
        <w:t xml:space="preserve">Noise Removal </w:t>
      </w:r>
      <w:r w:rsidRPr="00AC74D7">
        <w:rPr>
          <w:rFonts w:ascii="Times New Roman" w:hAnsi="Times New Roman" w:cs="Times New Roman"/>
          <w:i/>
          <w:sz w:val="18"/>
          <w:szCs w:val="18"/>
          <w:lang w:val="en-GB"/>
        </w:rPr>
        <w:t>settings.</w:t>
      </w:r>
    </w:p>
    <w:p w14:paraId="069FC278" w14:textId="6DCAA10F" w:rsidR="00D41312" w:rsidRPr="00AC74D7" w:rsidRDefault="00D41312" w:rsidP="00D41312">
      <w:pPr>
        <w:pStyle w:val="berschrift2"/>
        <w:rPr>
          <w:lang w:val="en-GB"/>
        </w:rPr>
      </w:pPr>
      <w:r w:rsidRPr="00AC74D7">
        <w:rPr>
          <w:lang w:val="en-GB"/>
        </w:rPr>
        <w:t>2.6 Segmentation – LAREX</w:t>
      </w:r>
    </w:p>
    <w:p w14:paraId="39F42C11" w14:textId="672B504E" w:rsidR="00D41312" w:rsidRPr="00AC74D7" w:rsidRDefault="002A73B1" w:rsidP="002A73B1">
      <w:pPr>
        <w:jc w:val="both"/>
        <w:rPr>
          <w:rFonts w:ascii="Times New Roman" w:hAnsi="Times New Roman" w:cs="Times New Roman"/>
          <w:lang w:val="en-GB"/>
        </w:rPr>
      </w:pPr>
      <w:r w:rsidRPr="00AC74D7">
        <w:rPr>
          <w:rFonts w:ascii="Times New Roman" w:hAnsi="Times New Roman" w:cs="Times New Roman"/>
          <w:b/>
          <w:lang w:val="en-GB"/>
        </w:rPr>
        <w:t>Input:</w:t>
      </w:r>
      <w:r w:rsidRPr="00AC74D7">
        <w:rPr>
          <w:rFonts w:ascii="Times New Roman" w:hAnsi="Times New Roman" w:cs="Times New Roman"/>
          <w:lang w:val="en-GB"/>
        </w:rPr>
        <w:t xml:space="preserve"> preprocessed image</w:t>
      </w:r>
      <w:r w:rsidR="00476267" w:rsidRPr="00AC74D7">
        <w:rPr>
          <w:rFonts w:ascii="Times New Roman" w:hAnsi="Times New Roman" w:cs="Times New Roman"/>
          <w:lang w:val="en-GB"/>
        </w:rPr>
        <w:t>s</w:t>
      </w:r>
      <w:r w:rsidRPr="00AC74D7">
        <w:rPr>
          <w:rFonts w:ascii="Times New Roman" w:hAnsi="Times New Roman" w:cs="Times New Roman"/>
          <w:lang w:val="en-GB"/>
        </w:rPr>
        <w:t>.</w:t>
      </w:r>
    </w:p>
    <w:p w14:paraId="2430A111" w14:textId="4E8A4E8B" w:rsidR="002A73B1" w:rsidRPr="00AC74D7" w:rsidRDefault="002A73B1" w:rsidP="002A73B1">
      <w:pPr>
        <w:jc w:val="both"/>
        <w:rPr>
          <w:rFonts w:ascii="Times New Roman" w:hAnsi="Times New Roman" w:cs="Times New Roman"/>
          <w:lang w:val="en-GB"/>
        </w:rPr>
      </w:pPr>
      <w:r w:rsidRPr="00AC74D7">
        <w:rPr>
          <w:rFonts w:ascii="Times New Roman" w:hAnsi="Times New Roman" w:cs="Times New Roman"/>
          <w:b/>
          <w:lang w:val="en-GB"/>
        </w:rPr>
        <w:t xml:space="preserve">Output: </w:t>
      </w:r>
      <w:r w:rsidRPr="00AC74D7">
        <w:rPr>
          <w:rFonts w:ascii="Times New Roman" w:hAnsi="Times New Roman" w:cs="Times New Roman"/>
          <w:lang w:val="en-GB"/>
        </w:rPr>
        <w:t>structural information about regions (position and type) and their reading order.</w:t>
      </w:r>
    </w:p>
    <w:p w14:paraId="125E6E5D" w14:textId="0061DDD2" w:rsidR="0092324B" w:rsidRPr="00AC74D7" w:rsidRDefault="002A73B1" w:rsidP="002A73B1">
      <w:pPr>
        <w:jc w:val="both"/>
        <w:rPr>
          <w:rFonts w:ascii="Times New Roman" w:hAnsi="Times New Roman" w:cs="Times New Roman"/>
          <w:lang w:val="en-GB"/>
        </w:rPr>
      </w:pPr>
      <w:r w:rsidRPr="00AC74D7">
        <w:rPr>
          <w:rFonts w:ascii="Times New Roman" w:hAnsi="Times New Roman" w:cs="Times New Roman"/>
          <w:lang w:val="en-GB"/>
        </w:rPr>
        <w:t xml:space="preserve">The general goal of this step is to identify and optionally classify </w:t>
      </w:r>
      <w:r w:rsidR="00002EFE" w:rsidRPr="00AC74D7">
        <w:rPr>
          <w:rFonts w:ascii="Times New Roman" w:hAnsi="Times New Roman" w:cs="Times New Roman"/>
          <w:lang w:val="en-GB"/>
        </w:rPr>
        <w:t xml:space="preserve">layout </w:t>
      </w:r>
      <w:r w:rsidRPr="00AC74D7">
        <w:rPr>
          <w:rFonts w:ascii="Times New Roman" w:hAnsi="Times New Roman" w:cs="Times New Roman"/>
          <w:lang w:val="en-GB"/>
        </w:rPr>
        <w:t xml:space="preserve">regions in the scan of </w:t>
      </w:r>
      <w:r w:rsidR="00002EFE" w:rsidRPr="00AC74D7">
        <w:rPr>
          <w:rFonts w:ascii="Times New Roman" w:hAnsi="Times New Roman" w:cs="Times New Roman"/>
          <w:lang w:val="en-GB"/>
        </w:rPr>
        <w:t>a print page</w:t>
      </w:r>
      <w:r w:rsidRPr="00AC74D7">
        <w:rPr>
          <w:rFonts w:ascii="Times New Roman" w:hAnsi="Times New Roman" w:cs="Times New Roman"/>
          <w:lang w:val="en-GB"/>
        </w:rPr>
        <w:t>.</w:t>
      </w:r>
    </w:p>
    <w:p w14:paraId="2ACE07DA" w14:textId="5F71ADF2" w:rsidR="00295226" w:rsidRPr="00AC74D7" w:rsidRDefault="002C419A" w:rsidP="00295226">
      <w:pPr>
        <w:pStyle w:val="Listenabsatz"/>
        <w:numPr>
          <w:ilvl w:val="0"/>
          <w:numId w:val="7"/>
        </w:numPr>
        <w:jc w:val="both"/>
        <w:rPr>
          <w:rFonts w:ascii="Times New Roman" w:hAnsi="Times New Roman" w:cs="Times New Roman"/>
          <w:lang w:val="en-GB"/>
        </w:rPr>
      </w:pPr>
      <w:r w:rsidRPr="00AC74D7">
        <w:rPr>
          <w:rFonts w:ascii="Times New Roman" w:hAnsi="Times New Roman" w:cs="Times New Roman"/>
          <w:lang w:val="en-GB"/>
        </w:rPr>
        <w:t>Go to “Segmentation” → “LAREX”</w:t>
      </w:r>
      <w:r w:rsidR="00295226" w:rsidRPr="00AC74D7">
        <w:rPr>
          <w:rFonts w:ascii="Times New Roman" w:hAnsi="Times New Roman" w:cs="Times New Roman"/>
          <w:lang w:val="en-GB"/>
        </w:rPr>
        <w:t>.</w:t>
      </w:r>
    </w:p>
    <w:p w14:paraId="1AE7DBA2" w14:textId="04CDC064" w:rsidR="00295226" w:rsidRPr="00AC74D7" w:rsidRDefault="00295226" w:rsidP="00295226">
      <w:pPr>
        <w:pStyle w:val="Listenabsatz"/>
        <w:numPr>
          <w:ilvl w:val="0"/>
          <w:numId w:val="7"/>
        </w:numPr>
        <w:jc w:val="both"/>
        <w:rPr>
          <w:rFonts w:ascii="Times New Roman" w:hAnsi="Times New Roman" w:cs="Times New Roman"/>
          <w:lang w:val="en-GB"/>
        </w:rPr>
      </w:pPr>
      <w:r w:rsidRPr="00AC74D7">
        <w:rPr>
          <w:rFonts w:ascii="Times New Roman" w:hAnsi="Times New Roman" w:cs="Times New Roman"/>
          <w:lang w:val="en-GB"/>
        </w:rPr>
        <w:t>Select “Binary” as input images if you missed “Noise Removal” out and “Despeckled” if you performed “Noise Removal”.</w:t>
      </w:r>
      <w:r w:rsidR="008334DE" w:rsidRPr="00AC74D7">
        <w:rPr>
          <w:rFonts w:ascii="Times New Roman" w:hAnsi="Times New Roman" w:cs="Times New Roman"/>
          <w:lang w:val="en-GB"/>
        </w:rPr>
        <w:t xml:space="preserve"> Afterwards hit “Open LAREX”.</w:t>
      </w:r>
    </w:p>
    <w:p w14:paraId="2F6D07B7" w14:textId="4567A166" w:rsidR="008334DE" w:rsidRPr="00AC74D7" w:rsidRDefault="008334DE" w:rsidP="00295226">
      <w:pPr>
        <w:pStyle w:val="Listenabsatz"/>
        <w:numPr>
          <w:ilvl w:val="0"/>
          <w:numId w:val="7"/>
        </w:numPr>
        <w:jc w:val="both"/>
        <w:rPr>
          <w:rFonts w:ascii="Times New Roman" w:hAnsi="Times New Roman" w:cs="Times New Roman"/>
          <w:lang w:val="en-GB"/>
        </w:rPr>
      </w:pPr>
      <w:r w:rsidRPr="00AC74D7">
        <w:rPr>
          <w:rFonts w:ascii="Times New Roman" w:hAnsi="Times New Roman" w:cs="Times New Roman"/>
          <w:b/>
          <w:lang w:val="en-GB"/>
        </w:rPr>
        <w:t>A sho</w:t>
      </w:r>
      <w:r w:rsidR="0070604A" w:rsidRPr="00AC74D7">
        <w:rPr>
          <w:rFonts w:ascii="Times New Roman" w:hAnsi="Times New Roman" w:cs="Times New Roman"/>
          <w:b/>
          <w:lang w:val="en-GB"/>
        </w:rPr>
        <w:t xml:space="preserve">rt user </w:t>
      </w:r>
      <w:r w:rsidR="002C419A" w:rsidRPr="00AC74D7">
        <w:rPr>
          <w:rFonts w:ascii="Times New Roman" w:hAnsi="Times New Roman" w:cs="Times New Roman"/>
          <w:b/>
          <w:lang w:val="en-GB"/>
        </w:rPr>
        <w:t>manual</w:t>
      </w:r>
      <w:r w:rsidR="0070604A" w:rsidRPr="00AC74D7">
        <w:rPr>
          <w:rFonts w:ascii="Times New Roman" w:hAnsi="Times New Roman" w:cs="Times New Roman"/>
          <w:b/>
          <w:lang w:val="en-GB"/>
        </w:rPr>
        <w:t xml:space="preserve"> is available</w:t>
      </w:r>
      <w:r w:rsidR="00B331C9" w:rsidRPr="00AC74D7">
        <w:rPr>
          <w:rFonts w:ascii="Times New Roman" w:hAnsi="Times New Roman" w:cs="Times New Roman"/>
          <w:b/>
          <w:lang w:val="en-GB"/>
        </w:rPr>
        <w:t xml:space="preserve"> </w:t>
      </w:r>
      <w:hyperlink r:id="rId17" w:history="1">
        <w:r w:rsidR="0070604A" w:rsidRPr="00AC74D7">
          <w:rPr>
            <w:rStyle w:val="Link"/>
            <w:rFonts w:ascii="Times New Roman" w:hAnsi="Times New Roman" w:cs="Times New Roman"/>
            <w:lang w:val="en-GB"/>
          </w:rPr>
          <w:t>here</w:t>
        </w:r>
      </w:hyperlink>
      <w:r w:rsidR="0070604A" w:rsidRPr="00AC74D7">
        <w:rPr>
          <w:rFonts w:ascii="Times New Roman" w:hAnsi="Times New Roman" w:cs="Times New Roman"/>
          <w:b/>
          <w:lang w:val="en-GB"/>
        </w:rPr>
        <w:t>.</w:t>
      </w:r>
      <w:r w:rsidR="00476267" w:rsidRPr="00AC74D7">
        <w:rPr>
          <w:rFonts w:ascii="Times New Roman" w:hAnsi="Times New Roman" w:cs="Times New Roman"/>
          <w:b/>
          <w:lang w:val="en-GB"/>
        </w:rPr>
        <w:t xml:space="preserve"> </w:t>
      </w:r>
      <w:r w:rsidR="00476267" w:rsidRPr="00AC74D7">
        <w:rPr>
          <w:rFonts w:ascii="Times New Roman" w:hAnsi="Times New Roman" w:cs="Times New Roman"/>
          <w:lang w:val="en-GB"/>
        </w:rPr>
        <w:t>Follow the instructions.</w:t>
      </w:r>
      <w:r w:rsidR="006213EA" w:rsidRPr="00AC74D7">
        <w:rPr>
          <w:rFonts w:ascii="Times New Roman" w:hAnsi="Times New Roman" w:cs="Times New Roman"/>
          <w:lang w:val="en-GB"/>
        </w:rPr>
        <w:t xml:space="preserve"> Please note that this LAREX short guide does not use “Cirurgia” as its example. </w:t>
      </w:r>
      <w:r w:rsidR="00774A23" w:rsidRPr="00AC74D7">
        <w:rPr>
          <w:rFonts w:ascii="Times New Roman" w:hAnsi="Times New Roman" w:cs="Times New Roman"/>
          <w:lang w:val="en-GB"/>
        </w:rPr>
        <w:t>Nevertheless, the indicated instructions are transferable.</w:t>
      </w:r>
      <w:r w:rsidR="006E17C0" w:rsidRPr="00AC74D7">
        <w:rPr>
          <w:rFonts w:ascii="Times New Roman" w:hAnsi="Times New Roman" w:cs="Times New Roman"/>
          <w:lang w:val="en-GB"/>
        </w:rPr>
        <w:t xml:space="preserve"> An updated version will be handed in later.</w:t>
      </w:r>
    </w:p>
    <w:p w14:paraId="7AFBF4F7" w14:textId="0DE5BCE0" w:rsidR="008334DE" w:rsidRPr="00AC74D7" w:rsidRDefault="00315705" w:rsidP="00295226">
      <w:pPr>
        <w:pStyle w:val="Listenabsatz"/>
        <w:numPr>
          <w:ilvl w:val="0"/>
          <w:numId w:val="7"/>
        </w:numPr>
        <w:jc w:val="both"/>
        <w:rPr>
          <w:rFonts w:ascii="Times New Roman" w:hAnsi="Times New Roman" w:cs="Times New Roman"/>
          <w:lang w:val="en-GB"/>
        </w:rPr>
      </w:pPr>
      <w:r>
        <w:rPr>
          <w:rFonts w:ascii="Times New Roman" w:hAnsi="Times New Roman" w:cs="Times New Roman"/>
          <w:lang w:val="en-GB"/>
        </w:rPr>
        <w:t>When finished simply close the tab.</w:t>
      </w:r>
    </w:p>
    <w:p w14:paraId="3DC0D38D" w14:textId="77777777" w:rsidR="0092324B" w:rsidRPr="00AC74D7" w:rsidRDefault="0092324B" w:rsidP="00D41312">
      <w:pPr>
        <w:rPr>
          <w:lang w:val="en-GB"/>
        </w:rPr>
      </w:pPr>
    </w:p>
    <w:p w14:paraId="4C44874F" w14:textId="77777777" w:rsidR="0094495D" w:rsidRPr="00AC74D7" w:rsidRDefault="0094495D" w:rsidP="00D41312">
      <w:pPr>
        <w:rPr>
          <w:lang w:val="en-GB"/>
        </w:rPr>
      </w:pPr>
    </w:p>
    <w:p w14:paraId="1191BB28" w14:textId="1FA4910E" w:rsidR="00D41312" w:rsidRPr="00AC74D7" w:rsidRDefault="00D41312" w:rsidP="00D41312">
      <w:pPr>
        <w:pStyle w:val="berschrift2"/>
        <w:rPr>
          <w:lang w:val="en-GB"/>
        </w:rPr>
      </w:pPr>
      <w:r w:rsidRPr="00AC74D7">
        <w:rPr>
          <w:lang w:val="en-GB"/>
        </w:rPr>
        <w:t>2.7 Region Extraction</w:t>
      </w:r>
    </w:p>
    <w:p w14:paraId="1EC5A701" w14:textId="79A468F8" w:rsidR="00D41312" w:rsidRPr="00AC74D7" w:rsidRDefault="00CA526E" w:rsidP="00D41312">
      <w:pPr>
        <w:rPr>
          <w:rFonts w:ascii="Times New Roman" w:hAnsi="Times New Roman" w:cs="Times New Roman"/>
          <w:lang w:val="en-GB"/>
        </w:rPr>
      </w:pPr>
      <w:r w:rsidRPr="00AC74D7">
        <w:rPr>
          <w:rFonts w:ascii="Times New Roman" w:hAnsi="Times New Roman" w:cs="Times New Roman"/>
          <w:b/>
          <w:lang w:val="en-GB"/>
        </w:rPr>
        <w:t>Input:</w:t>
      </w:r>
      <w:r w:rsidR="00204764" w:rsidRPr="00AC74D7">
        <w:rPr>
          <w:rFonts w:ascii="Times New Roman" w:hAnsi="Times New Roman" w:cs="Times New Roman"/>
          <w:b/>
          <w:lang w:val="en-GB"/>
        </w:rPr>
        <w:t xml:space="preserve"> </w:t>
      </w:r>
      <w:r w:rsidR="00204764" w:rsidRPr="00AC74D7">
        <w:rPr>
          <w:rFonts w:ascii="Times New Roman" w:hAnsi="Times New Roman" w:cs="Times New Roman"/>
          <w:lang w:val="en-GB"/>
        </w:rPr>
        <w:t>preprocessed image and segmentation information as PageXML.</w:t>
      </w:r>
    </w:p>
    <w:p w14:paraId="009FA3DA" w14:textId="335BDBE5" w:rsidR="00CA526E" w:rsidRPr="00AC74D7" w:rsidRDefault="00CA526E" w:rsidP="00D41312">
      <w:pPr>
        <w:rPr>
          <w:rFonts w:ascii="Times New Roman" w:hAnsi="Times New Roman" w:cs="Times New Roman"/>
          <w:lang w:val="en-GB"/>
        </w:rPr>
      </w:pPr>
      <w:r w:rsidRPr="00AC74D7">
        <w:rPr>
          <w:rFonts w:ascii="Times New Roman" w:hAnsi="Times New Roman" w:cs="Times New Roman"/>
          <w:b/>
          <w:lang w:val="en-GB"/>
        </w:rPr>
        <w:t>Output:</w:t>
      </w:r>
      <w:r w:rsidR="00204764" w:rsidRPr="00AC74D7">
        <w:rPr>
          <w:rFonts w:ascii="Times New Roman" w:hAnsi="Times New Roman" w:cs="Times New Roman"/>
          <w:b/>
          <w:lang w:val="en-GB"/>
        </w:rPr>
        <w:t xml:space="preserve"> </w:t>
      </w:r>
      <w:r w:rsidR="00204764" w:rsidRPr="00AC74D7">
        <w:rPr>
          <w:rFonts w:ascii="Times New Roman" w:hAnsi="Times New Roman" w:cs="Times New Roman"/>
          <w:lang w:val="en-GB"/>
        </w:rPr>
        <w:t>extracted, deskewed text region images.</w:t>
      </w:r>
    </w:p>
    <w:p w14:paraId="292D3CB9" w14:textId="02EEBAFE" w:rsidR="00CA526E" w:rsidRPr="00AC74D7" w:rsidRDefault="001A432E" w:rsidP="00A377BB">
      <w:pPr>
        <w:jc w:val="both"/>
        <w:rPr>
          <w:rFonts w:ascii="Times New Roman" w:hAnsi="Times New Roman" w:cs="Times New Roman"/>
          <w:lang w:val="en-GB"/>
        </w:rPr>
      </w:pPr>
      <w:r w:rsidRPr="00AC74D7">
        <w:rPr>
          <w:rFonts w:ascii="Times New Roman" w:hAnsi="Times New Roman" w:cs="Times New Roman"/>
          <w:lang w:val="en-GB"/>
        </w:rPr>
        <w:t>Next, the text regions identified during the segmentation step need to be extracted from the page images. This is done by cutting out the polygons stored in the PageXML file from the corresponding grayscale or binary image.</w:t>
      </w:r>
    </w:p>
    <w:p w14:paraId="2888ABCA" w14:textId="5362B68C" w:rsidR="0010538A" w:rsidRPr="00AC74D7" w:rsidRDefault="00540EA0" w:rsidP="0010538A">
      <w:pPr>
        <w:pStyle w:val="Listenabsatz"/>
        <w:numPr>
          <w:ilvl w:val="0"/>
          <w:numId w:val="8"/>
        </w:numPr>
        <w:jc w:val="both"/>
        <w:rPr>
          <w:rFonts w:ascii="Times New Roman" w:hAnsi="Times New Roman" w:cs="Times New Roman"/>
          <w:lang w:val="en-GB"/>
        </w:rPr>
      </w:pPr>
      <w:r w:rsidRPr="00AC74D7">
        <w:rPr>
          <w:rFonts w:ascii="Times New Roman" w:hAnsi="Times New Roman" w:cs="Times New Roman"/>
          <w:lang w:val="en-GB"/>
        </w:rPr>
        <w:t>Book: “</w:t>
      </w:r>
      <w:r w:rsidR="00B1504F" w:rsidRPr="00AC74D7">
        <w:rPr>
          <w:rFonts w:ascii="Times New Roman" w:hAnsi="Times New Roman" w:cs="Times New Roman"/>
          <w:lang w:val="en-GB"/>
        </w:rPr>
        <w:t>Cirur</w:t>
      </w:r>
      <w:r w:rsidRPr="00AC74D7">
        <w:rPr>
          <w:rFonts w:ascii="Times New Roman" w:hAnsi="Times New Roman" w:cs="Times New Roman"/>
          <w:lang w:val="en-GB"/>
        </w:rPr>
        <w:t>gia”</w:t>
      </w:r>
      <w:r w:rsidR="00353926" w:rsidRPr="00AC74D7">
        <w:rPr>
          <w:rFonts w:ascii="Times New Roman" w:hAnsi="Times New Roman" w:cs="Times New Roman"/>
          <w:lang w:val="en-GB"/>
        </w:rPr>
        <w:t>.</w:t>
      </w:r>
    </w:p>
    <w:p w14:paraId="24DBD4C8" w14:textId="3D937CF1" w:rsidR="00B1504F" w:rsidRPr="00AC74D7" w:rsidRDefault="00540EA0" w:rsidP="0010538A">
      <w:pPr>
        <w:pStyle w:val="Listenabsatz"/>
        <w:numPr>
          <w:ilvl w:val="0"/>
          <w:numId w:val="8"/>
        </w:numPr>
        <w:jc w:val="both"/>
        <w:rPr>
          <w:rFonts w:ascii="Times New Roman" w:hAnsi="Times New Roman" w:cs="Times New Roman"/>
          <w:lang w:val="en-GB"/>
        </w:rPr>
      </w:pPr>
      <w:r w:rsidRPr="00AC74D7">
        <w:rPr>
          <w:rFonts w:ascii="Times New Roman" w:hAnsi="Times New Roman" w:cs="Times New Roman"/>
          <w:lang w:val="en-GB"/>
        </w:rPr>
        <w:t>Select “Region Extraction”</w:t>
      </w:r>
      <w:r w:rsidR="004E1D03" w:rsidRPr="00AC74D7">
        <w:rPr>
          <w:rFonts w:ascii="Times New Roman" w:hAnsi="Times New Roman" w:cs="Times New Roman"/>
          <w:lang w:val="en-GB"/>
        </w:rPr>
        <w:t xml:space="preserve"> fro</w:t>
      </w:r>
      <w:r w:rsidR="00A001EA" w:rsidRPr="00AC74D7">
        <w:rPr>
          <w:rFonts w:ascii="Times New Roman" w:hAnsi="Times New Roman" w:cs="Times New Roman"/>
          <w:lang w:val="en-GB"/>
        </w:rPr>
        <w:t>m the menu.</w:t>
      </w:r>
    </w:p>
    <w:p w14:paraId="1E11F9AD" w14:textId="61971480" w:rsidR="00A001EA" w:rsidRPr="00AC74D7" w:rsidRDefault="00A001EA" w:rsidP="0010538A">
      <w:pPr>
        <w:pStyle w:val="Listenabsatz"/>
        <w:numPr>
          <w:ilvl w:val="0"/>
          <w:numId w:val="8"/>
        </w:numPr>
        <w:jc w:val="both"/>
        <w:rPr>
          <w:rFonts w:ascii="Times New Roman" w:hAnsi="Times New Roman" w:cs="Times New Roman"/>
          <w:lang w:val="en-GB"/>
        </w:rPr>
      </w:pPr>
      <w:r w:rsidRPr="00AC74D7">
        <w:rPr>
          <w:rFonts w:ascii="Times New Roman" w:hAnsi="Times New Roman" w:cs="Times New Roman"/>
          <w:lang w:val="en-GB"/>
        </w:rPr>
        <w:t>Keep all settings to the default: ten pixel spacing around the regions, white background.</w:t>
      </w:r>
    </w:p>
    <w:p w14:paraId="11C68CE1" w14:textId="77777777" w:rsidR="00A001EA" w:rsidRPr="00AC74D7" w:rsidRDefault="00A001EA" w:rsidP="00A001EA">
      <w:pPr>
        <w:pStyle w:val="Listenabsatz"/>
        <w:jc w:val="both"/>
        <w:rPr>
          <w:rFonts w:ascii="Times New Roman" w:hAnsi="Times New Roman" w:cs="Times New Roman"/>
          <w:lang w:val="en-GB"/>
        </w:rPr>
      </w:pPr>
    </w:p>
    <w:p w14:paraId="60E6285E" w14:textId="1B2AAB12" w:rsidR="00A001EA" w:rsidRPr="00AC74D7" w:rsidRDefault="00A91066" w:rsidP="00A001EA">
      <w:pPr>
        <w:jc w:val="center"/>
        <w:rPr>
          <w:rFonts w:ascii="Times New Roman" w:hAnsi="Times New Roman" w:cs="Times New Roman"/>
          <w:lang w:val="en-GB"/>
        </w:rPr>
      </w:pPr>
      <w:r>
        <w:rPr>
          <w:rFonts w:ascii="Times New Roman" w:hAnsi="Times New Roman" w:cs="Times New Roman"/>
          <w:noProof/>
          <w:lang w:eastAsia="de-DE"/>
        </w:rPr>
        <w:drawing>
          <wp:inline distT="0" distB="0" distL="0" distR="0" wp14:anchorId="4EF182D7" wp14:editId="39AC2E7A">
            <wp:extent cx="4217510" cy="1919059"/>
            <wp:effectExtent l="0" t="0" r="0" b="1143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gEx_Foto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33349" cy="1926266"/>
                    </a:xfrm>
                    <a:prstGeom prst="rect">
                      <a:avLst/>
                    </a:prstGeom>
                  </pic:spPr>
                </pic:pic>
              </a:graphicData>
            </a:graphic>
          </wp:inline>
        </w:drawing>
      </w:r>
    </w:p>
    <w:p w14:paraId="080D587F" w14:textId="2FABFFF9" w:rsidR="00A001EA" w:rsidRPr="00AC74D7" w:rsidRDefault="00A001EA" w:rsidP="00A001EA">
      <w:pPr>
        <w:jc w:val="center"/>
        <w:rPr>
          <w:rFonts w:ascii="Times New Roman" w:hAnsi="Times New Roman" w:cs="Times New Roman"/>
          <w:i/>
          <w:sz w:val="18"/>
          <w:szCs w:val="18"/>
          <w:lang w:val="en-GB"/>
        </w:rPr>
      </w:pPr>
      <w:r w:rsidRPr="00AC74D7">
        <w:rPr>
          <w:rFonts w:ascii="Times New Roman" w:hAnsi="Times New Roman" w:cs="Times New Roman"/>
          <w:i/>
          <w:sz w:val="18"/>
          <w:szCs w:val="18"/>
          <w:lang w:val="en-GB"/>
        </w:rPr>
        <w:t>Figure 9. Region Extraction settings.</w:t>
      </w:r>
    </w:p>
    <w:p w14:paraId="369552BC" w14:textId="77777777" w:rsidR="00B33795" w:rsidRPr="00AC74D7" w:rsidRDefault="00B33795" w:rsidP="00D41312">
      <w:pPr>
        <w:rPr>
          <w:lang w:val="en-GB"/>
        </w:rPr>
      </w:pPr>
    </w:p>
    <w:p w14:paraId="195748B9" w14:textId="67A7C385" w:rsidR="00A001EA" w:rsidRPr="00AC74D7" w:rsidRDefault="00713FFF" w:rsidP="00A001EA">
      <w:pPr>
        <w:pStyle w:val="Listenabsatz"/>
        <w:numPr>
          <w:ilvl w:val="0"/>
          <w:numId w:val="8"/>
        </w:numPr>
        <w:jc w:val="both"/>
        <w:rPr>
          <w:rFonts w:ascii="Times New Roman" w:hAnsi="Times New Roman" w:cs="Times New Roman"/>
          <w:lang w:val="en-GB"/>
        </w:rPr>
      </w:pPr>
      <w:r w:rsidRPr="00AC74D7">
        <w:rPr>
          <w:rFonts w:ascii="Times New Roman" w:hAnsi="Times New Roman" w:cs="Times New Roman"/>
          <w:lang w:val="en-GB"/>
        </w:rPr>
        <w:t>Hit “Execute” and check the results in the “Project Overview”</w:t>
      </w:r>
      <w:r w:rsidR="00A001EA" w:rsidRPr="00AC74D7">
        <w:rPr>
          <w:rFonts w:ascii="Times New Roman" w:hAnsi="Times New Roman" w:cs="Times New Roman"/>
          <w:lang w:val="en-GB"/>
        </w:rPr>
        <w:t>.</w:t>
      </w:r>
    </w:p>
    <w:p w14:paraId="7F74607A" w14:textId="77777777" w:rsidR="00B33795" w:rsidRPr="00AC74D7" w:rsidRDefault="00B33795" w:rsidP="00D41312">
      <w:pPr>
        <w:rPr>
          <w:lang w:val="en-GB"/>
        </w:rPr>
      </w:pPr>
    </w:p>
    <w:p w14:paraId="075D88B3" w14:textId="26F7DCDA" w:rsidR="00D41312" w:rsidRPr="00AC74D7" w:rsidRDefault="00D41312" w:rsidP="00D41312">
      <w:pPr>
        <w:pStyle w:val="berschrift2"/>
        <w:rPr>
          <w:lang w:val="en-GB"/>
        </w:rPr>
      </w:pPr>
      <w:r w:rsidRPr="00AC74D7">
        <w:rPr>
          <w:lang w:val="en-GB"/>
        </w:rPr>
        <w:t>2.8 Line Segmentation</w:t>
      </w:r>
    </w:p>
    <w:p w14:paraId="231CF92E" w14:textId="32B8D149" w:rsidR="003B3184" w:rsidRPr="00AC74D7" w:rsidRDefault="003B3184" w:rsidP="003B3184">
      <w:pPr>
        <w:jc w:val="both"/>
        <w:rPr>
          <w:rFonts w:ascii="Times New Roman" w:hAnsi="Times New Roman" w:cs="Times New Roman"/>
          <w:lang w:val="en-GB"/>
        </w:rPr>
      </w:pPr>
      <w:r w:rsidRPr="00AC74D7">
        <w:rPr>
          <w:rFonts w:ascii="Times New Roman" w:hAnsi="Times New Roman" w:cs="Times New Roman"/>
          <w:b/>
          <w:lang w:val="en-GB"/>
        </w:rPr>
        <w:t>Input:</w:t>
      </w:r>
      <w:r w:rsidR="003345FC" w:rsidRPr="00AC74D7">
        <w:rPr>
          <w:rFonts w:ascii="Times New Roman" w:hAnsi="Times New Roman" w:cs="Times New Roman"/>
          <w:b/>
          <w:lang w:val="en-GB"/>
        </w:rPr>
        <w:t xml:space="preserve"> </w:t>
      </w:r>
      <w:r w:rsidR="003345FC" w:rsidRPr="00AC74D7">
        <w:rPr>
          <w:rFonts w:ascii="Times New Roman" w:hAnsi="Times New Roman" w:cs="Times New Roman"/>
          <w:lang w:val="en-GB"/>
        </w:rPr>
        <w:t>deskewed region images.</w:t>
      </w:r>
    </w:p>
    <w:p w14:paraId="52FF6EC2" w14:textId="2F40D4CD" w:rsidR="003B3184" w:rsidRPr="00AC74D7" w:rsidRDefault="003B3184" w:rsidP="003B3184">
      <w:pPr>
        <w:jc w:val="both"/>
        <w:rPr>
          <w:rFonts w:ascii="Times New Roman" w:hAnsi="Times New Roman" w:cs="Times New Roman"/>
          <w:lang w:val="en-GB"/>
        </w:rPr>
      </w:pPr>
      <w:r w:rsidRPr="00AC74D7">
        <w:rPr>
          <w:rFonts w:ascii="Times New Roman" w:hAnsi="Times New Roman" w:cs="Times New Roman"/>
          <w:b/>
          <w:lang w:val="en-GB"/>
        </w:rPr>
        <w:t>Output:</w:t>
      </w:r>
      <w:r w:rsidR="003345FC" w:rsidRPr="00AC74D7">
        <w:rPr>
          <w:rFonts w:ascii="Times New Roman" w:hAnsi="Times New Roman" w:cs="Times New Roman"/>
          <w:b/>
          <w:lang w:val="en-GB"/>
        </w:rPr>
        <w:t xml:space="preserve"> </w:t>
      </w:r>
      <w:r w:rsidR="003345FC" w:rsidRPr="00AC74D7">
        <w:rPr>
          <w:rFonts w:ascii="Times New Roman" w:hAnsi="Times New Roman" w:cs="Times New Roman"/>
          <w:lang w:val="en-GB"/>
        </w:rPr>
        <w:t>extracted text lines.</w:t>
      </w:r>
    </w:p>
    <w:p w14:paraId="2167B893" w14:textId="449C0BF5" w:rsidR="00D15521" w:rsidRPr="00AC74D7" w:rsidRDefault="00F10BE3" w:rsidP="00D15521">
      <w:pPr>
        <w:pStyle w:val="Listenabsatz"/>
        <w:numPr>
          <w:ilvl w:val="0"/>
          <w:numId w:val="8"/>
        </w:numPr>
        <w:jc w:val="both"/>
        <w:rPr>
          <w:rFonts w:ascii="Times New Roman" w:hAnsi="Times New Roman" w:cs="Times New Roman"/>
          <w:lang w:val="en-GB"/>
        </w:rPr>
      </w:pPr>
      <w:r w:rsidRPr="00AC74D7">
        <w:rPr>
          <w:rFonts w:ascii="Times New Roman" w:hAnsi="Times New Roman" w:cs="Times New Roman"/>
          <w:lang w:val="en-GB"/>
        </w:rPr>
        <w:t>Go to “Line Segmentation”</w:t>
      </w:r>
      <w:r w:rsidR="00D15521" w:rsidRPr="00AC74D7">
        <w:rPr>
          <w:rFonts w:ascii="Times New Roman" w:hAnsi="Times New Roman" w:cs="Times New Roman"/>
          <w:lang w:val="en-GB"/>
        </w:rPr>
        <w:t>.</w:t>
      </w:r>
    </w:p>
    <w:p w14:paraId="30F0551D" w14:textId="6CB243D7" w:rsidR="00D15521" w:rsidRPr="00AC74D7" w:rsidRDefault="00D15521" w:rsidP="00D15521">
      <w:pPr>
        <w:pStyle w:val="Listenabsatz"/>
        <w:numPr>
          <w:ilvl w:val="0"/>
          <w:numId w:val="8"/>
        </w:numPr>
        <w:jc w:val="both"/>
        <w:rPr>
          <w:rFonts w:ascii="Times New Roman" w:hAnsi="Times New Roman" w:cs="Times New Roman"/>
          <w:lang w:val="en-GB"/>
        </w:rPr>
      </w:pPr>
      <w:r w:rsidRPr="00AC74D7">
        <w:rPr>
          <w:rFonts w:ascii="Times New Roman" w:hAnsi="Times New Roman" w:cs="Times New Roman"/>
          <w:lang w:val="en-GB"/>
        </w:rPr>
        <w:t>Keep all settings to the default.</w:t>
      </w:r>
    </w:p>
    <w:p w14:paraId="0A619242" w14:textId="54AB3845" w:rsidR="004E1D03" w:rsidRPr="00AC74D7" w:rsidRDefault="004E1D03" w:rsidP="004E1D03">
      <w:pPr>
        <w:pStyle w:val="Listenabsatz"/>
        <w:numPr>
          <w:ilvl w:val="0"/>
          <w:numId w:val="8"/>
        </w:numPr>
        <w:jc w:val="both"/>
        <w:rPr>
          <w:rFonts w:ascii="Times New Roman" w:hAnsi="Times New Roman" w:cs="Times New Roman"/>
          <w:lang w:val="en-GB"/>
        </w:rPr>
      </w:pPr>
      <w:r w:rsidRPr="00AC74D7">
        <w:rPr>
          <w:rFonts w:ascii="Times New Roman" w:hAnsi="Times New Roman" w:cs="Times New Roman"/>
          <w:b/>
          <w:lang w:val="en-GB"/>
        </w:rPr>
        <w:t>Important parameter</w:t>
      </w:r>
      <w:r w:rsidR="00F10BE3" w:rsidRPr="00AC74D7">
        <w:rPr>
          <w:rFonts w:ascii="Times New Roman" w:hAnsi="Times New Roman" w:cs="Times New Roman"/>
          <w:lang w:val="en-GB"/>
        </w:rPr>
        <w:t>: “</w:t>
      </w:r>
      <w:r w:rsidRPr="00AC74D7">
        <w:rPr>
          <w:rFonts w:ascii="Times New Roman" w:hAnsi="Times New Roman" w:cs="Times New Roman"/>
          <w:lang w:val="en-GB"/>
        </w:rPr>
        <w:t xml:space="preserve">Maximum # </w:t>
      </w:r>
      <w:r w:rsidR="00F10BE3" w:rsidRPr="00AC74D7">
        <w:rPr>
          <w:rFonts w:ascii="Times New Roman" w:hAnsi="Times New Roman" w:cs="Times New Roman"/>
          <w:lang w:val="en-GB"/>
        </w:rPr>
        <w:t>of whitespace column separators”</w:t>
      </w:r>
      <w:r w:rsidRPr="00AC74D7">
        <w:rPr>
          <w:rFonts w:ascii="Times New Roman" w:hAnsi="Times New Roman" w:cs="Times New Roman"/>
          <w:lang w:val="en-GB"/>
        </w:rPr>
        <w:t>.</w:t>
      </w:r>
    </w:p>
    <w:p w14:paraId="5C34A38D" w14:textId="77777777" w:rsidR="004E1D03" w:rsidRPr="00AC74D7" w:rsidRDefault="004E1D03" w:rsidP="004E1D03">
      <w:pPr>
        <w:pStyle w:val="Listenabsatz"/>
        <w:numPr>
          <w:ilvl w:val="1"/>
          <w:numId w:val="8"/>
        </w:numPr>
        <w:jc w:val="both"/>
        <w:rPr>
          <w:rFonts w:ascii="Times New Roman" w:hAnsi="Times New Roman" w:cs="Times New Roman"/>
          <w:lang w:val="en-GB"/>
        </w:rPr>
      </w:pPr>
      <w:r w:rsidRPr="00AC74D7">
        <w:rPr>
          <w:rFonts w:ascii="Times New Roman" w:hAnsi="Times New Roman" w:cs="Times New Roman"/>
          <w:lang w:val="en-GB"/>
        </w:rPr>
        <w:t>Controls the column detection.</w:t>
      </w:r>
    </w:p>
    <w:p w14:paraId="36CDADAD" w14:textId="54B88FC0" w:rsidR="009C7B24" w:rsidRPr="00AC74D7" w:rsidRDefault="004E1D03" w:rsidP="004E1D03">
      <w:pPr>
        <w:pStyle w:val="Listenabsatz"/>
        <w:numPr>
          <w:ilvl w:val="1"/>
          <w:numId w:val="8"/>
        </w:numPr>
        <w:jc w:val="both"/>
        <w:rPr>
          <w:rFonts w:ascii="Times New Roman" w:hAnsi="Times New Roman" w:cs="Times New Roman"/>
          <w:lang w:val="en-GB"/>
        </w:rPr>
      </w:pPr>
      <w:r w:rsidRPr="00AC74D7">
        <w:rPr>
          <w:rFonts w:ascii="Times New Roman" w:hAnsi="Times New Roman" w:cs="Times New Roman"/>
          <w:lang w:val="en-GB"/>
        </w:rPr>
        <w:t xml:space="preserve">A </w:t>
      </w:r>
      <w:r w:rsidR="00F10BE3" w:rsidRPr="00AC74D7">
        <w:rPr>
          <w:rFonts w:ascii="Times New Roman" w:hAnsi="Times New Roman" w:cs="Times New Roman"/>
          <w:lang w:val="en-GB"/>
        </w:rPr>
        <w:t>value of “-1”</w:t>
      </w:r>
      <w:r w:rsidRPr="00AC74D7">
        <w:rPr>
          <w:rFonts w:ascii="Times New Roman" w:hAnsi="Times New Roman" w:cs="Times New Roman"/>
          <w:lang w:val="en-GB"/>
        </w:rPr>
        <w:t xml:space="preserve"> skips the </w:t>
      </w:r>
      <w:r w:rsidR="009C7B24" w:rsidRPr="00AC74D7">
        <w:rPr>
          <w:rFonts w:ascii="Times New Roman" w:hAnsi="Times New Roman" w:cs="Times New Roman"/>
          <w:lang w:val="en-GB"/>
        </w:rPr>
        <w:t>search for columns. By setting this value the user guarantees with segmentation results from LAREX in mind there are no columns in the prints layout at all.</w:t>
      </w:r>
    </w:p>
    <w:p w14:paraId="73E3EF55" w14:textId="2D5725FA" w:rsidR="004E1D03" w:rsidRPr="00AC74D7" w:rsidRDefault="000E45B6" w:rsidP="004E1D03">
      <w:pPr>
        <w:pStyle w:val="Listenabsatz"/>
        <w:numPr>
          <w:ilvl w:val="1"/>
          <w:numId w:val="8"/>
        </w:numPr>
        <w:jc w:val="both"/>
        <w:rPr>
          <w:rFonts w:ascii="Times New Roman" w:hAnsi="Times New Roman" w:cs="Times New Roman"/>
          <w:lang w:val="en-GB"/>
        </w:rPr>
      </w:pPr>
      <w:r w:rsidRPr="00AC74D7">
        <w:rPr>
          <w:rFonts w:ascii="Times New Roman" w:hAnsi="Times New Roman" w:cs="Times New Roman"/>
          <w:lang w:val="en-GB"/>
        </w:rPr>
        <w:t>In contrast</w:t>
      </w:r>
      <w:r w:rsidR="00F10BE3" w:rsidRPr="00AC74D7">
        <w:rPr>
          <w:rFonts w:ascii="Times New Roman" w:hAnsi="Times New Roman" w:cs="Times New Roman"/>
          <w:lang w:val="en-GB"/>
        </w:rPr>
        <w:t xml:space="preserve"> </w:t>
      </w:r>
      <w:r w:rsidR="0074376A" w:rsidRPr="00AC74D7">
        <w:rPr>
          <w:rFonts w:ascii="Times New Roman" w:hAnsi="Times New Roman" w:cs="Times New Roman"/>
          <w:lang w:val="en-GB"/>
        </w:rPr>
        <w:t xml:space="preserve">a </w:t>
      </w:r>
      <w:r w:rsidR="00F10BE3" w:rsidRPr="00AC74D7">
        <w:rPr>
          <w:rFonts w:ascii="Times New Roman" w:hAnsi="Times New Roman" w:cs="Times New Roman"/>
          <w:lang w:val="en-GB"/>
        </w:rPr>
        <w:t>value of “3”</w:t>
      </w:r>
      <w:r w:rsidR="009C7B24" w:rsidRPr="00AC74D7">
        <w:rPr>
          <w:rFonts w:ascii="Times New Roman" w:hAnsi="Times New Roman" w:cs="Times New Roman"/>
          <w:lang w:val="en-GB"/>
        </w:rPr>
        <w:t xml:space="preserve"> means there is a layout</w:t>
      </w:r>
      <w:r w:rsidR="004E1D03" w:rsidRPr="00AC74D7">
        <w:rPr>
          <w:rFonts w:ascii="Times New Roman" w:hAnsi="Times New Roman" w:cs="Times New Roman"/>
          <w:lang w:val="en-GB"/>
        </w:rPr>
        <w:t xml:space="preserve"> two columns and three column separators.</w:t>
      </w:r>
    </w:p>
    <w:p w14:paraId="6FB72392" w14:textId="634623E0" w:rsidR="00D15521" w:rsidRPr="00AC74D7" w:rsidRDefault="00F10BE3" w:rsidP="004E1D03">
      <w:pPr>
        <w:pStyle w:val="Listenabsatz"/>
        <w:numPr>
          <w:ilvl w:val="0"/>
          <w:numId w:val="8"/>
        </w:numPr>
        <w:jc w:val="both"/>
        <w:rPr>
          <w:rFonts w:ascii="Times New Roman" w:hAnsi="Times New Roman" w:cs="Times New Roman"/>
          <w:lang w:val="en-GB"/>
        </w:rPr>
      </w:pPr>
      <w:r w:rsidRPr="00AC74D7">
        <w:rPr>
          <w:rFonts w:ascii="Times New Roman" w:hAnsi="Times New Roman" w:cs="Times New Roman"/>
          <w:lang w:val="en-GB"/>
        </w:rPr>
        <w:t>Hit “Execute”</w:t>
      </w:r>
      <w:r w:rsidR="00D15521" w:rsidRPr="00AC74D7">
        <w:rPr>
          <w:rFonts w:ascii="Times New Roman" w:hAnsi="Times New Roman" w:cs="Times New Roman"/>
          <w:lang w:val="en-GB"/>
        </w:rPr>
        <w:t xml:space="preserve"> an</w:t>
      </w:r>
      <w:r w:rsidRPr="00AC74D7">
        <w:rPr>
          <w:rFonts w:ascii="Times New Roman" w:hAnsi="Times New Roman" w:cs="Times New Roman"/>
          <w:lang w:val="en-GB"/>
        </w:rPr>
        <w:t>d check the results in the “Project Overview”</w:t>
      </w:r>
      <w:r w:rsidR="004E1D03" w:rsidRPr="00AC74D7">
        <w:rPr>
          <w:rFonts w:ascii="Times New Roman" w:hAnsi="Times New Roman" w:cs="Times New Roman"/>
          <w:lang w:val="en-GB"/>
        </w:rPr>
        <w:t xml:space="preserve"> or </w:t>
      </w:r>
      <w:r w:rsidRPr="00AC74D7">
        <w:rPr>
          <w:rFonts w:ascii="Times New Roman" w:hAnsi="Times New Roman" w:cs="Times New Roman"/>
          <w:lang w:val="en-GB"/>
        </w:rPr>
        <w:t>by using “Ground Truth Production”</w:t>
      </w:r>
      <w:r w:rsidR="00D15521" w:rsidRPr="00AC74D7">
        <w:rPr>
          <w:rFonts w:ascii="Times New Roman" w:hAnsi="Times New Roman" w:cs="Times New Roman"/>
          <w:lang w:val="en-GB"/>
        </w:rPr>
        <w:t>.</w:t>
      </w:r>
    </w:p>
    <w:p w14:paraId="67E92861" w14:textId="77777777" w:rsidR="00FB1869" w:rsidRPr="00AC74D7" w:rsidRDefault="00FB1869" w:rsidP="00FB1869">
      <w:pPr>
        <w:pStyle w:val="Listenabsatz"/>
        <w:ind w:left="1440"/>
        <w:jc w:val="both"/>
        <w:rPr>
          <w:rFonts w:ascii="Times New Roman" w:hAnsi="Times New Roman" w:cs="Times New Roman"/>
          <w:lang w:val="en-GB"/>
        </w:rPr>
      </w:pPr>
    </w:p>
    <w:p w14:paraId="55ECF716" w14:textId="21A8CEA6" w:rsidR="0023587E" w:rsidRPr="00AC74D7" w:rsidRDefault="0042152E" w:rsidP="00FB1869">
      <w:pPr>
        <w:pStyle w:val="Listenabsatz"/>
        <w:ind w:left="0"/>
        <w:jc w:val="center"/>
        <w:rPr>
          <w:rFonts w:ascii="Times New Roman" w:hAnsi="Times New Roman" w:cs="Times New Roman"/>
          <w:lang w:val="en-GB"/>
        </w:rPr>
      </w:pPr>
      <w:r w:rsidRPr="00AC74D7">
        <w:rPr>
          <w:rFonts w:ascii="Times New Roman" w:hAnsi="Times New Roman" w:cs="Times New Roman"/>
          <w:noProof/>
          <w:lang w:eastAsia="de-DE"/>
        </w:rPr>
        <w:drawing>
          <wp:inline distT="0" distB="0" distL="0" distR="0" wp14:anchorId="640C7D09" wp14:editId="59183D7A">
            <wp:extent cx="4893256" cy="1722356"/>
            <wp:effectExtent l="0" t="0" r="9525" b="508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ine Segmentatio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05309" cy="1726599"/>
                    </a:xfrm>
                    <a:prstGeom prst="rect">
                      <a:avLst/>
                    </a:prstGeom>
                  </pic:spPr>
                </pic:pic>
              </a:graphicData>
            </a:graphic>
          </wp:inline>
        </w:drawing>
      </w:r>
    </w:p>
    <w:p w14:paraId="7CE2DD4C" w14:textId="15623809" w:rsidR="0023587E" w:rsidRDefault="0023587E" w:rsidP="0023587E">
      <w:pPr>
        <w:jc w:val="center"/>
        <w:rPr>
          <w:rFonts w:ascii="Times New Roman" w:hAnsi="Times New Roman" w:cs="Times New Roman"/>
          <w:i/>
          <w:sz w:val="18"/>
          <w:szCs w:val="18"/>
          <w:lang w:val="en-GB"/>
        </w:rPr>
      </w:pPr>
      <w:r w:rsidRPr="00AC74D7">
        <w:rPr>
          <w:rFonts w:ascii="Times New Roman" w:hAnsi="Times New Roman" w:cs="Times New Roman"/>
          <w:i/>
          <w:sz w:val="18"/>
          <w:szCs w:val="18"/>
          <w:lang w:val="en-GB"/>
        </w:rPr>
        <w:t>Figure 10. Line Segmentation settings.</w:t>
      </w:r>
    </w:p>
    <w:p w14:paraId="392E8575" w14:textId="77777777" w:rsidR="0035732C" w:rsidRPr="00AC74D7" w:rsidRDefault="0035732C" w:rsidP="0023587E">
      <w:pPr>
        <w:jc w:val="center"/>
        <w:rPr>
          <w:rFonts w:ascii="Times New Roman" w:hAnsi="Times New Roman" w:cs="Times New Roman"/>
          <w:i/>
          <w:sz w:val="18"/>
          <w:szCs w:val="18"/>
          <w:lang w:val="en-GB"/>
        </w:rPr>
      </w:pPr>
    </w:p>
    <w:p w14:paraId="0DE06460" w14:textId="24BC0A6C" w:rsidR="00D41312" w:rsidRPr="00AC74D7" w:rsidRDefault="00D41312" w:rsidP="00D41312">
      <w:pPr>
        <w:pStyle w:val="berschrift2"/>
        <w:rPr>
          <w:lang w:val="en-GB"/>
        </w:rPr>
      </w:pPr>
      <w:r w:rsidRPr="00AC74D7">
        <w:rPr>
          <w:lang w:val="en-GB"/>
        </w:rPr>
        <w:t>2.9 Recognition</w:t>
      </w:r>
    </w:p>
    <w:p w14:paraId="74776DCB" w14:textId="1E763DE6" w:rsidR="00D41312" w:rsidRPr="00AC74D7" w:rsidRDefault="00A12EFD" w:rsidP="00A12EFD">
      <w:pPr>
        <w:jc w:val="both"/>
        <w:rPr>
          <w:rFonts w:ascii="Times New Roman" w:hAnsi="Times New Roman" w:cs="Times New Roman"/>
          <w:lang w:val="en-GB"/>
        </w:rPr>
      </w:pPr>
      <w:r w:rsidRPr="00AC74D7">
        <w:rPr>
          <w:rFonts w:ascii="Times New Roman" w:hAnsi="Times New Roman" w:cs="Times New Roman"/>
          <w:b/>
          <w:lang w:val="en-GB"/>
        </w:rPr>
        <w:t xml:space="preserve">Input: </w:t>
      </w:r>
      <w:r w:rsidRPr="00AC74D7">
        <w:rPr>
          <w:rFonts w:ascii="Times New Roman" w:hAnsi="Times New Roman" w:cs="Times New Roman"/>
          <w:lang w:val="en-GB"/>
        </w:rPr>
        <w:t>text line images and one or several OCR models.</w:t>
      </w:r>
    </w:p>
    <w:p w14:paraId="6493EB78" w14:textId="3562FDB7" w:rsidR="00A12EFD" w:rsidRPr="00AC74D7" w:rsidRDefault="00A12EFD" w:rsidP="00A12EFD">
      <w:pPr>
        <w:jc w:val="both"/>
        <w:rPr>
          <w:rFonts w:ascii="Times New Roman" w:hAnsi="Times New Roman" w:cs="Times New Roman"/>
          <w:lang w:val="en-GB"/>
        </w:rPr>
      </w:pPr>
      <w:r w:rsidRPr="00AC74D7">
        <w:rPr>
          <w:rFonts w:ascii="Times New Roman" w:hAnsi="Times New Roman" w:cs="Times New Roman"/>
          <w:b/>
          <w:lang w:val="en-GB"/>
        </w:rPr>
        <w:t xml:space="preserve">Output: </w:t>
      </w:r>
      <w:r w:rsidRPr="00AC74D7">
        <w:rPr>
          <w:rFonts w:ascii="Times New Roman" w:hAnsi="Times New Roman" w:cs="Times New Roman"/>
          <w:lang w:val="en-GB"/>
        </w:rPr>
        <w:t>textual OCR output on line level.</w:t>
      </w:r>
    </w:p>
    <w:p w14:paraId="0ACAD56A" w14:textId="39D89B72" w:rsidR="00A12EFD" w:rsidRPr="00AC74D7" w:rsidRDefault="00D178D9" w:rsidP="00AC74D7">
      <w:pPr>
        <w:rPr>
          <w:rFonts w:eastAsia="Times New Roman"/>
          <w:lang w:val="en-GB" w:eastAsia="de-DE"/>
        </w:rPr>
      </w:pPr>
      <w:r w:rsidRPr="00AC74D7">
        <w:rPr>
          <w:rFonts w:ascii="Times New Roman" w:hAnsi="Times New Roman" w:cs="Times New Roman"/>
          <w:lang w:val="en-GB"/>
        </w:rPr>
        <w:t>After segmenting the pages into lines it is now possible to perform OCR on the results.</w:t>
      </w:r>
      <w:r w:rsidR="008060E2" w:rsidRPr="00AC74D7">
        <w:rPr>
          <w:rFonts w:ascii="Times New Roman" w:hAnsi="Times New Roman" w:cs="Times New Roman"/>
          <w:lang w:val="en-GB"/>
        </w:rPr>
        <w:t xml:space="preserve"> In general, the recognition module allows to either apply self trained book specific models, or to resort to so called mixed models. These models have been trained on a wide variety of books and typesets and can usually provide at least a valid starting point to start off the iterative training. OCR4all comes with four standard models which are automatically incorporated.</w:t>
      </w:r>
      <w:r w:rsidR="002C0BCD" w:rsidRPr="00AC74D7">
        <w:rPr>
          <w:rFonts w:ascii="Times New Roman" w:hAnsi="Times New Roman" w:cs="Times New Roman"/>
          <w:lang w:val="en-GB"/>
        </w:rPr>
        <w:t xml:space="preserve"> </w:t>
      </w:r>
      <w:r w:rsidR="002C0BCD" w:rsidRPr="009652A8">
        <w:rPr>
          <w:rFonts w:ascii="Times New Roman" w:hAnsi="Times New Roman" w:cs="Times New Roman"/>
          <w:b/>
          <w:lang w:val="en-GB"/>
        </w:rPr>
        <w:t>Besides there are more mixed model ensembles</w:t>
      </w:r>
      <w:r w:rsidR="002C0BCD" w:rsidRPr="00AC74D7">
        <w:rPr>
          <w:rFonts w:ascii="Times New Roman" w:hAnsi="Times New Roman" w:cs="Times New Roman"/>
          <w:lang w:val="en-GB"/>
        </w:rPr>
        <w:t xml:space="preserve"> </w:t>
      </w:r>
      <w:hyperlink r:id="rId20" w:history="1">
        <w:r w:rsidR="002C0BCD" w:rsidRPr="00AC74D7">
          <w:rPr>
            <w:rStyle w:val="Link"/>
            <w:rFonts w:ascii="Times New Roman" w:eastAsia="Times New Roman" w:hAnsi="Times New Roman" w:cs="Times New Roman"/>
            <w:b/>
            <w:color w:val="000000" w:themeColor="text1"/>
            <w:lang w:val="en-GB"/>
          </w:rPr>
          <w:t>here</w:t>
        </w:r>
      </w:hyperlink>
      <w:r w:rsidR="002C0BCD" w:rsidRPr="00AC74D7">
        <w:rPr>
          <w:rFonts w:ascii="Times New Roman" w:eastAsia="Times New Roman" w:hAnsi="Times New Roman" w:cs="Times New Roman"/>
          <w:color w:val="000000" w:themeColor="text1"/>
          <w:lang w:val="en-GB"/>
        </w:rPr>
        <w:t>.</w:t>
      </w:r>
    </w:p>
    <w:p w14:paraId="6C6EDAAF" w14:textId="0860C2F6" w:rsidR="00FA65FF" w:rsidRPr="00AC74D7" w:rsidRDefault="0074376A" w:rsidP="00FA65FF">
      <w:pPr>
        <w:pStyle w:val="Listenabsatz"/>
        <w:numPr>
          <w:ilvl w:val="0"/>
          <w:numId w:val="8"/>
        </w:numPr>
        <w:rPr>
          <w:rFonts w:ascii="Times New Roman" w:hAnsi="Times New Roman" w:cs="Times New Roman"/>
          <w:lang w:val="en-GB"/>
        </w:rPr>
      </w:pPr>
      <w:r w:rsidRPr="00AC74D7">
        <w:rPr>
          <w:rFonts w:ascii="Times New Roman" w:hAnsi="Times New Roman" w:cs="Times New Roman"/>
          <w:lang w:val="en-GB"/>
        </w:rPr>
        <w:t>Select “Recognition”</w:t>
      </w:r>
      <w:r w:rsidR="00FA65FF" w:rsidRPr="00AC74D7">
        <w:rPr>
          <w:rFonts w:ascii="Times New Roman" w:hAnsi="Times New Roman" w:cs="Times New Roman"/>
          <w:lang w:val="en-GB"/>
        </w:rPr>
        <w:t xml:space="preserve"> from the menu.</w:t>
      </w:r>
    </w:p>
    <w:p w14:paraId="5ACD18C8" w14:textId="77777777" w:rsidR="00EB4F1E" w:rsidRDefault="00FA65FF" w:rsidP="00FA65FF">
      <w:pPr>
        <w:pStyle w:val="Listenabsatz"/>
        <w:numPr>
          <w:ilvl w:val="0"/>
          <w:numId w:val="8"/>
        </w:numPr>
        <w:jc w:val="both"/>
        <w:rPr>
          <w:rFonts w:ascii="Times New Roman" w:hAnsi="Times New Roman" w:cs="Times New Roman"/>
          <w:lang w:val="en-GB"/>
        </w:rPr>
      </w:pPr>
      <w:r w:rsidRPr="00AC74D7">
        <w:rPr>
          <w:rFonts w:ascii="Times New Roman" w:hAnsi="Times New Roman" w:cs="Times New Roman"/>
          <w:lang w:val="en-GB"/>
        </w:rPr>
        <w:t>Select the complete voting ensemble (</w:t>
      </w:r>
      <w:r w:rsidR="0074376A" w:rsidRPr="00AC74D7">
        <w:rPr>
          <w:rFonts w:ascii="Times New Roman" w:hAnsi="Times New Roman" w:cs="Times New Roman"/>
          <w:lang w:val="en-GB"/>
        </w:rPr>
        <w:t>0-4) of “fraktur_historical”</w:t>
      </w:r>
      <w:r w:rsidR="00E623B6" w:rsidRPr="00AC74D7">
        <w:rPr>
          <w:rFonts w:ascii="Times New Roman" w:hAnsi="Times New Roman" w:cs="Times New Roman"/>
          <w:lang w:val="en-GB"/>
        </w:rPr>
        <w:t xml:space="preserve"> o</w:t>
      </w:r>
      <w:r w:rsidR="0074376A" w:rsidRPr="00AC74D7">
        <w:rPr>
          <w:rFonts w:ascii="Times New Roman" w:hAnsi="Times New Roman" w:cs="Times New Roman"/>
          <w:lang w:val="en-GB"/>
        </w:rPr>
        <w:t>r the single standard model “default/fraktur_historical”</w:t>
      </w:r>
      <w:r w:rsidRPr="00AC74D7">
        <w:rPr>
          <w:rFonts w:ascii="Times New Roman" w:hAnsi="Times New Roman" w:cs="Times New Roman"/>
          <w:lang w:val="en-GB"/>
        </w:rPr>
        <w:t xml:space="preserve"> </w:t>
      </w:r>
      <w:r w:rsidR="00E623B6" w:rsidRPr="00AC74D7">
        <w:rPr>
          <w:rFonts w:ascii="Times New Roman" w:hAnsi="Times New Roman" w:cs="Times New Roman"/>
          <w:lang w:val="en-GB"/>
        </w:rPr>
        <w:t xml:space="preserve">(if fraktur_historical is not available) </w:t>
      </w:r>
      <w:r w:rsidR="0074376A" w:rsidRPr="00AC74D7">
        <w:rPr>
          <w:rFonts w:ascii="Times New Roman" w:hAnsi="Times New Roman" w:cs="Times New Roman"/>
          <w:lang w:val="en-GB"/>
        </w:rPr>
        <w:t>as “Line recognition model(s)”</w:t>
      </w:r>
      <w:r w:rsidRPr="00AC74D7">
        <w:rPr>
          <w:rFonts w:ascii="Times New Roman" w:hAnsi="Times New Roman" w:cs="Times New Roman"/>
          <w:lang w:val="en-GB"/>
        </w:rPr>
        <w:t>.</w:t>
      </w:r>
      <w:r w:rsidR="00B826FF">
        <w:rPr>
          <w:rFonts w:ascii="Times New Roman" w:hAnsi="Times New Roman" w:cs="Times New Roman"/>
          <w:lang w:val="en-GB"/>
        </w:rPr>
        <w:t xml:space="preserve"> For this you can </w:t>
      </w:r>
      <w:r w:rsidR="00EB4F1E">
        <w:rPr>
          <w:rFonts w:ascii="Times New Roman" w:hAnsi="Times New Roman" w:cs="Times New Roman"/>
          <w:lang w:val="en-GB"/>
        </w:rPr>
        <w:t xml:space="preserve">also </w:t>
      </w:r>
      <w:r w:rsidR="00B826FF">
        <w:rPr>
          <w:rFonts w:ascii="Times New Roman" w:hAnsi="Times New Roman" w:cs="Times New Roman"/>
          <w:lang w:val="en-GB"/>
        </w:rPr>
        <w:t>use the “</w:t>
      </w:r>
      <w:r w:rsidR="00B826FF">
        <w:rPr>
          <w:rFonts w:ascii="Times New Roman" w:hAnsi="Times New Roman" w:cs="Times New Roman"/>
          <w:i/>
          <w:lang w:val="en-GB"/>
        </w:rPr>
        <w:t>Search</w:t>
      </w:r>
      <w:r w:rsidR="00B826FF">
        <w:rPr>
          <w:rFonts w:ascii="Times New Roman" w:hAnsi="Times New Roman" w:cs="Times New Roman"/>
          <w:lang w:val="en-GB"/>
        </w:rPr>
        <w:t>”-filter.</w:t>
      </w:r>
      <w:r w:rsidR="00702D68">
        <w:rPr>
          <w:rFonts w:ascii="Times New Roman" w:hAnsi="Times New Roman" w:cs="Times New Roman"/>
          <w:lang w:val="en-GB"/>
        </w:rPr>
        <w:t xml:space="preserve"> </w:t>
      </w:r>
    </w:p>
    <w:p w14:paraId="48748205" w14:textId="6EB76AF9" w:rsidR="00FA65FF" w:rsidRPr="00AC74D7" w:rsidRDefault="00250F02" w:rsidP="00FA65FF">
      <w:pPr>
        <w:pStyle w:val="Listenabsatz"/>
        <w:numPr>
          <w:ilvl w:val="0"/>
          <w:numId w:val="8"/>
        </w:numPr>
        <w:jc w:val="both"/>
        <w:rPr>
          <w:rFonts w:ascii="Times New Roman" w:hAnsi="Times New Roman" w:cs="Times New Roman"/>
          <w:lang w:val="en-GB"/>
        </w:rPr>
      </w:pPr>
      <w:r>
        <w:rPr>
          <w:rFonts w:ascii="Times New Roman" w:hAnsi="Times New Roman" w:cs="Times New Roman"/>
          <w:lang w:val="en-GB"/>
        </w:rPr>
        <w:t xml:space="preserve">If you use more than just one model voting is initialized automatically. It slows the running process </w:t>
      </w:r>
      <w:r w:rsidR="00EB4F1E">
        <w:rPr>
          <w:rFonts w:ascii="Times New Roman" w:hAnsi="Times New Roman" w:cs="Times New Roman"/>
          <w:lang w:val="en-GB"/>
        </w:rPr>
        <w:t>but provide</w:t>
      </w:r>
      <w:r>
        <w:rPr>
          <w:rFonts w:ascii="Times New Roman" w:hAnsi="Times New Roman" w:cs="Times New Roman"/>
          <w:lang w:val="en-GB"/>
        </w:rPr>
        <w:t>s more accurate results.</w:t>
      </w:r>
    </w:p>
    <w:p w14:paraId="3FC5DFF0" w14:textId="77777777" w:rsidR="00FA65FF" w:rsidRPr="00AC74D7" w:rsidRDefault="00FA65FF" w:rsidP="00FA65FF">
      <w:pPr>
        <w:jc w:val="both"/>
        <w:rPr>
          <w:rFonts w:ascii="Times New Roman" w:hAnsi="Times New Roman" w:cs="Times New Roman"/>
          <w:lang w:val="en-GB"/>
        </w:rPr>
      </w:pPr>
    </w:p>
    <w:p w14:paraId="3A1C71F6" w14:textId="77777777" w:rsidR="00FA65FF" w:rsidRPr="00AC74D7" w:rsidRDefault="00FA65FF" w:rsidP="00FA65FF">
      <w:pPr>
        <w:jc w:val="both"/>
        <w:rPr>
          <w:rFonts w:ascii="Times New Roman" w:hAnsi="Times New Roman" w:cs="Times New Roman"/>
          <w:lang w:val="en-GB"/>
        </w:rPr>
      </w:pPr>
    </w:p>
    <w:p w14:paraId="704CB119" w14:textId="4A580E29" w:rsidR="00FA65FF" w:rsidRPr="00AC74D7" w:rsidRDefault="00FA65FF" w:rsidP="00FA65FF">
      <w:pPr>
        <w:jc w:val="center"/>
        <w:rPr>
          <w:rFonts w:ascii="Times New Roman" w:hAnsi="Times New Roman" w:cs="Times New Roman"/>
          <w:lang w:val="en-GB"/>
        </w:rPr>
      </w:pPr>
      <w:r w:rsidRPr="00AC74D7">
        <w:rPr>
          <w:rFonts w:ascii="Times New Roman" w:hAnsi="Times New Roman" w:cs="Times New Roman"/>
          <w:noProof/>
          <w:lang w:eastAsia="de-DE"/>
        </w:rPr>
        <w:drawing>
          <wp:inline distT="0" distB="0" distL="0" distR="0" wp14:anchorId="2F240BAB" wp14:editId="7250A35E">
            <wp:extent cx="3665492" cy="1860265"/>
            <wp:effectExtent l="0" t="0" r="0" b="0"/>
            <wp:docPr id="11"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5"/>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692468" cy="1873956"/>
                    </a:xfrm>
                    <a:prstGeom prst="rect">
                      <a:avLst/>
                    </a:prstGeom>
                  </pic:spPr>
                </pic:pic>
              </a:graphicData>
            </a:graphic>
          </wp:inline>
        </w:drawing>
      </w:r>
    </w:p>
    <w:p w14:paraId="7A3309F0" w14:textId="76FD0719" w:rsidR="00FA65FF" w:rsidRPr="00AC74D7" w:rsidRDefault="00FA65FF" w:rsidP="00FA65FF">
      <w:pPr>
        <w:jc w:val="center"/>
        <w:rPr>
          <w:rFonts w:ascii="Times New Roman" w:hAnsi="Times New Roman" w:cs="Times New Roman"/>
          <w:i/>
          <w:sz w:val="18"/>
          <w:szCs w:val="18"/>
          <w:lang w:val="en-GB"/>
        </w:rPr>
      </w:pPr>
      <w:r w:rsidRPr="00AC74D7">
        <w:rPr>
          <w:rFonts w:ascii="Times New Roman" w:hAnsi="Times New Roman" w:cs="Times New Roman"/>
          <w:i/>
          <w:sz w:val="18"/>
          <w:szCs w:val="18"/>
          <w:lang w:val="en-GB"/>
        </w:rPr>
        <w:t>Figure 11. Selecting models as line recognition models.</w:t>
      </w:r>
    </w:p>
    <w:p w14:paraId="443D03DD" w14:textId="77777777" w:rsidR="00FA65FF" w:rsidRPr="00AC74D7" w:rsidRDefault="00FA65FF" w:rsidP="00FA65FF">
      <w:pPr>
        <w:jc w:val="center"/>
        <w:rPr>
          <w:rFonts w:ascii="Times New Roman" w:hAnsi="Times New Roman" w:cs="Times New Roman"/>
          <w:lang w:val="en-GB"/>
        </w:rPr>
      </w:pPr>
    </w:p>
    <w:p w14:paraId="176A53F0" w14:textId="2A1CB2B5" w:rsidR="0018085A" w:rsidRPr="00AC74D7" w:rsidRDefault="0018085A" w:rsidP="00FA65FF">
      <w:pPr>
        <w:pStyle w:val="Listenabsatz"/>
        <w:numPr>
          <w:ilvl w:val="0"/>
          <w:numId w:val="8"/>
        </w:numPr>
        <w:jc w:val="both"/>
        <w:rPr>
          <w:rFonts w:ascii="Times New Roman" w:hAnsi="Times New Roman" w:cs="Times New Roman"/>
          <w:lang w:val="en-GB"/>
        </w:rPr>
      </w:pPr>
      <w:r w:rsidRPr="00AC74D7">
        <w:rPr>
          <w:rFonts w:ascii="Times New Roman" w:hAnsi="Times New Roman" w:cs="Times New Roman"/>
          <w:lang w:val="en-GB"/>
        </w:rPr>
        <w:t>Make sure you have</w:t>
      </w:r>
      <w:r w:rsidR="0074376A" w:rsidRPr="00AC74D7">
        <w:rPr>
          <w:rFonts w:ascii="Times New Roman" w:hAnsi="Times New Roman" w:cs="Times New Roman"/>
          <w:lang w:val="en-GB"/>
        </w:rPr>
        <w:t xml:space="preserve"> selected several pages on the “Pages”</w:t>
      </w:r>
      <w:r w:rsidRPr="00AC74D7">
        <w:rPr>
          <w:rFonts w:ascii="Times New Roman" w:hAnsi="Times New Roman" w:cs="Times New Roman"/>
          <w:lang w:val="en-GB"/>
        </w:rPr>
        <w:t xml:space="preserve"> column on the right for which you want to perform a first recognition run. It is not recommended to perform the recognition for your book on the whole at this first run.</w:t>
      </w:r>
    </w:p>
    <w:p w14:paraId="4CBD5F0C" w14:textId="6A886092" w:rsidR="00A13932" w:rsidRPr="00250F02" w:rsidRDefault="0074376A" w:rsidP="0035732C">
      <w:pPr>
        <w:pStyle w:val="Listenabsatz"/>
        <w:numPr>
          <w:ilvl w:val="0"/>
          <w:numId w:val="8"/>
        </w:numPr>
        <w:jc w:val="both"/>
        <w:rPr>
          <w:lang w:val="en-GB"/>
        </w:rPr>
      </w:pPr>
      <w:r w:rsidRPr="00AC74D7">
        <w:rPr>
          <w:rFonts w:ascii="Times New Roman" w:hAnsi="Times New Roman" w:cs="Times New Roman"/>
          <w:lang w:val="en-GB"/>
        </w:rPr>
        <w:t>Hit “Execute”</w:t>
      </w:r>
      <w:r w:rsidR="007F6F2E" w:rsidRPr="00AC74D7">
        <w:rPr>
          <w:rFonts w:ascii="Times New Roman" w:hAnsi="Times New Roman" w:cs="Times New Roman"/>
          <w:lang w:val="en-GB"/>
        </w:rPr>
        <w:t xml:space="preserve"> </w:t>
      </w:r>
      <w:r w:rsidRPr="00AC74D7">
        <w:rPr>
          <w:rFonts w:ascii="Times New Roman" w:hAnsi="Times New Roman" w:cs="Times New Roman"/>
          <w:lang w:val="en-GB"/>
        </w:rPr>
        <w:t>and check the results by using “Ground Truth Production”</w:t>
      </w:r>
      <w:r w:rsidR="007F6F2E" w:rsidRPr="00AC74D7">
        <w:rPr>
          <w:rFonts w:ascii="Times New Roman" w:hAnsi="Times New Roman" w:cs="Times New Roman"/>
          <w:lang w:val="en-GB"/>
        </w:rPr>
        <w:t>.</w:t>
      </w:r>
    </w:p>
    <w:p w14:paraId="6C01316B" w14:textId="77777777" w:rsidR="00250F02" w:rsidRPr="0035732C" w:rsidRDefault="00250F02" w:rsidP="00250F02">
      <w:pPr>
        <w:pStyle w:val="Listenabsatz"/>
        <w:jc w:val="both"/>
        <w:rPr>
          <w:lang w:val="en-GB"/>
        </w:rPr>
      </w:pPr>
    </w:p>
    <w:p w14:paraId="5CE88682" w14:textId="5AC30B26" w:rsidR="00D41312" w:rsidRPr="00AC74D7" w:rsidRDefault="00D41312" w:rsidP="00D41312">
      <w:pPr>
        <w:pStyle w:val="berschrift2"/>
        <w:rPr>
          <w:lang w:val="en-GB"/>
        </w:rPr>
      </w:pPr>
      <w:r w:rsidRPr="00AC74D7">
        <w:rPr>
          <w:lang w:val="en-GB"/>
        </w:rPr>
        <w:t>2.10 Ground Truth Production</w:t>
      </w:r>
    </w:p>
    <w:p w14:paraId="5F7D08AF" w14:textId="20227872" w:rsidR="00D41312" w:rsidRPr="00AC74D7" w:rsidRDefault="00F232CB" w:rsidP="00D41312">
      <w:pPr>
        <w:rPr>
          <w:rFonts w:ascii="Times New Roman" w:hAnsi="Times New Roman" w:cs="Times New Roman"/>
          <w:lang w:val="en-GB"/>
        </w:rPr>
      </w:pPr>
      <w:r w:rsidRPr="00AC74D7">
        <w:rPr>
          <w:rFonts w:ascii="Times New Roman" w:hAnsi="Times New Roman" w:cs="Times New Roman"/>
          <w:b/>
          <w:lang w:val="en-GB"/>
        </w:rPr>
        <w:t>Input:</w:t>
      </w:r>
      <w:r w:rsidR="004C5DD2" w:rsidRPr="00AC74D7">
        <w:rPr>
          <w:rFonts w:ascii="Times New Roman" w:hAnsi="Times New Roman" w:cs="Times New Roman"/>
          <w:b/>
          <w:lang w:val="en-GB"/>
        </w:rPr>
        <w:t xml:space="preserve"> </w:t>
      </w:r>
      <w:r w:rsidR="004C5DD2" w:rsidRPr="00AC74D7">
        <w:rPr>
          <w:rFonts w:ascii="Times New Roman" w:hAnsi="Times New Roman" w:cs="Times New Roman"/>
          <w:lang w:val="en-GB"/>
        </w:rPr>
        <w:t>line image and the corresponding OCR output, if available.</w:t>
      </w:r>
    </w:p>
    <w:p w14:paraId="379A1C99" w14:textId="18F0DEA1" w:rsidR="00F232CB" w:rsidRPr="00AC74D7" w:rsidRDefault="00F232CB" w:rsidP="00D41312">
      <w:pPr>
        <w:rPr>
          <w:rFonts w:ascii="Times New Roman" w:hAnsi="Times New Roman" w:cs="Times New Roman"/>
          <w:lang w:val="en-GB"/>
        </w:rPr>
      </w:pPr>
      <w:r w:rsidRPr="00AC74D7">
        <w:rPr>
          <w:rFonts w:ascii="Times New Roman" w:hAnsi="Times New Roman" w:cs="Times New Roman"/>
          <w:b/>
          <w:lang w:val="en-GB"/>
        </w:rPr>
        <w:t>Output:</w:t>
      </w:r>
      <w:r w:rsidR="004C5DD2" w:rsidRPr="00AC74D7">
        <w:rPr>
          <w:rFonts w:ascii="Times New Roman" w:hAnsi="Times New Roman" w:cs="Times New Roman"/>
          <w:b/>
          <w:lang w:val="en-GB"/>
        </w:rPr>
        <w:t xml:space="preserve"> </w:t>
      </w:r>
      <w:r w:rsidR="004C5DD2" w:rsidRPr="00AC74D7">
        <w:rPr>
          <w:rFonts w:ascii="Times New Roman" w:hAnsi="Times New Roman" w:cs="Times New Roman"/>
          <w:lang w:val="en-GB"/>
        </w:rPr>
        <w:t>line based ground truth.</w:t>
      </w:r>
    </w:p>
    <w:p w14:paraId="4B7158DA" w14:textId="77777777" w:rsidR="005F6A61" w:rsidRPr="00AC74D7" w:rsidRDefault="00C1099C" w:rsidP="005F6A61">
      <w:pPr>
        <w:jc w:val="both"/>
        <w:rPr>
          <w:rFonts w:ascii="Times New Roman" w:hAnsi="Times New Roman" w:cs="Times New Roman"/>
          <w:lang w:val="en-GB"/>
        </w:rPr>
      </w:pPr>
      <w:r w:rsidRPr="00AC74D7">
        <w:rPr>
          <w:rFonts w:ascii="Times New Roman" w:hAnsi="Times New Roman" w:cs="Times New Roman"/>
          <w:lang w:val="en-GB"/>
        </w:rPr>
        <w:t>Ground truth is required for the upcoming OCR model training.</w:t>
      </w:r>
      <w:r w:rsidR="00DE4706" w:rsidRPr="00AC74D7">
        <w:rPr>
          <w:rFonts w:ascii="Times New Roman" w:hAnsi="Times New Roman" w:cs="Times New Roman"/>
          <w:lang w:val="en-GB"/>
        </w:rPr>
        <w:t xml:space="preserve"> </w:t>
      </w:r>
    </w:p>
    <w:p w14:paraId="2F3D880F" w14:textId="5EE58DD6" w:rsidR="005F6A61" w:rsidRPr="00AC74D7" w:rsidRDefault="007D6C02" w:rsidP="00DE4706">
      <w:pPr>
        <w:pStyle w:val="Listenabsatz"/>
        <w:numPr>
          <w:ilvl w:val="0"/>
          <w:numId w:val="8"/>
        </w:numPr>
        <w:jc w:val="both"/>
        <w:rPr>
          <w:rFonts w:ascii="Times New Roman" w:hAnsi="Times New Roman" w:cs="Times New Roman"/>
          <w:lang w:val="en-GB"/>
        </w:rPr>
      </w:pPr>
      <w:r>
        <w:rPr>
          <w:rFonts w:ascii="Times New Roman" w:hAnsi="Times New Roman" w:cs="Times New Roman"/>
          <w:lang w:val="en-GB"/>
        </w:rPr>
        <w:t>Go to “Ground Truth Production”</w:t>
      </w:r>
      <w:r w:rsidR="005F6A61" w:rsidRPr="00AC74D7">
        <w:rPr>
          <w:rFonts w:ascii="Times New Roman" w:hAnsi="Times New Roman" w:cs="Times New Roman"/>
          <w:lang w:val="en-GB"/>
        </w:rPr>
        <w:t>.</w:t>
      </w:r>
    </w:p>
    <w:p w14:paraId="4A6E7389" w14:textId="460BFAC4" w:rsidR="005F6A61" w:rsidRPr="00AC74D7" w:rsidRDefault="005F6A61" w:rsidP="00DE4706">
      <w:pPr>
        <w:pStyle w:val="Listenabsatz"/>
        <w:numPr>
          <w:ilvl w:val="0"/>
          <w:numId w:val="8"/>
        </w:numPr>
        <w:jc w:val="both"/>
        <w:rPr>
          <w:rFonts w:ascii="Times New Roman" w:hAnsi="Times New Roman" w:cs="Times New Roman"/>
          <w:lang w:val="en-GB"/>
        </w:rPr>
      </w:pPr>
      <w:r w:rsidRPr="00AC74D7">
        <w:rPr>
          <w:rFonts w:ascii="Times New Roman" w:hAnsi="Times New Roman" w:cs="Times New Roman"/>
          <w:lang w:val="en-GB"/>
        </w:rPr>
        <w:t>Select a line by clicking on the OCR text.</w:t>
      </w:r>
    </w:p>
    <w:p w14:paraId="33C274EA" w14:textId="01068774" w:rsidR="005F6A61" w:rsidRDefault="005F6A61" w:rsidP="00DE4706">
      <w:pPr>
        <w:pStyle w:val="Listenabsatz"/>
        <w:numPr>
          <w:ilvl w:val="0"/>
          <w:numId w:val="8"/>
        </w:numPr>
        <w:jc w:val="both"/>
        <w:rPr>
          <w:rFonts w:ascii="Times New Roman" w:hAnsi="Times New Roman" w:cs="Times New Roman"/>
          <w:lang w:val="en-GB"/>
        </w:rPr>
      </w:pPr>
      <w:r w:rsidRPr="00AC74D7">
        <w:rPr>
          <w:rFonts w:ascii="Times New Roman" w:hAnsi="Times New Roman" w:cs="Times New Roman"/>
          <w:lang w:val="en-GB"/>
        </w:rPr>
        <w:t xml:space="preserve">Make corrections (if necessary) by typing </w:t>
      </w:r>
      <w:r w:rsidR="00E623B6" w:rsidRPr="00AC74D7">
        <w:rPr>
          <w:rFonts w:ascii="Times New Roman" w:hAnsi="Times New Roman" w:cs="Times New Roman"/>
          <w:lang w:val="en-GB"/>
        </w:rPr>
        <w:t>regularly</w:t>
      </w:r>
      <w:r w:rsidRPr="00AC74D7">
        <w:rPr>
          <w:rFonts w:ascii="Times New Roman" w:hAnsi="Times New Roman" w:cs="Times New Roman"/>
          <w:lang w:val="en-GB"/>
        </w:rPr>
        <w:t xml:space="preserve"> or selecting characters from the configurable virtual keyboard on the right which allows to insert special characters.</w:t>
      </w:r>
      <w:r w:rsidR="00E443AE" w:rsidRPr="00AC74D7">
        <w:rPr>
          <w:rFonts w:ascii="Times New Roman" w:hAnsi="Times New Roman" w:cs="Times New Roman"/>
          <w:lang w:val="en-GB"/>
        </w:rPr>
        <w:t xml:space="preserve"> To add book specific </w:t>
      </w:r>
      <w:r w:rsidR="007D6C02">
        <w:rPr>
          <w:rFonts w:ascii="Times New Roman" w:hAnsi="Times New Roman" w:cs="Times New Roman"/>
          <w:lang w:val="en-GB"/>
        </w:rPr>
        <w:t>characters to the keyboard hit “Edit”</w:t>
      </w:r>
      <w:r w:rsidR="00E443AE" w:rsidRPr="00AC74D7">
        <w:rPr>
          <w:rFonts w:ascii="Times New Roman" w:hAnsi="Times New Roman" w:cs="Times New Roman"/>
          <w:lang w:val="en-GB"/>
        </w:rPr>
        <w:t xml:space="preserve"> and insert Unicode.</w:t>
      </w:r>
    </w:p>
    <w:p w14:paraId="4B73B18C" w14:textId="77777777" w:rsidR="007D6C02" w:rsidRPr="00AC74D7" w:rsidRDefault="007D6C02" w:rsidP="007D6C02">
      <w:pPr>
        <w:pStyle w:val="Listenabsatz"/>
        <w:jc w:val="both"/>
        <w:rPr>
          <w:rFonts w:ascii="Times New Roman" w:hAnsi="Times New Roman" w:cs="Times New Roman"/>
          <w:lang w:val="en-GB"/>
        </w:rPr>
      </w:pPr>
    </w:p>
    <w:p w14:paraId="16360BBB" w14:textId="5AF43A0E" w:rsidR="00F232CB" w:rsidRPr="00AC74D7" w:rsidRDefault="005F6A61" w:rsidP="005F6A61">
      <w:pPr>
        <w:jc w:val="center"/>
        <w:rPr>
          <w:rFonts w:ascii="Times New Roman" w:hAnsi="Times New Roman" w:cs="Times New Roman"/>
          <w:lang w:val="en-GB"/>
        </w:rPr>
      </w:pPr>
      <w:r w:rsidRPr="00AC74D7">
        <w:rPr>
          <w:rFonts w:ascii="Times New Roman" w:hAnsi="Times New Roman" w:cs="Times New Roman"/>
          <w:noProof/>
          <w:lang w:eastAsia="de-DE"/>
        </w:rPr>
        <w:drawing>
          <wp:inline distT="0" distB="0" distL="0" distR="0" wp14:anchorId="6664085F" wp14:editId="437CECA4">
            <wp:extent cx="5510314" cy="2756373"/>
            <wp:effectExtent l="0" t="0" r="1905" b="12700"/>
            <wp:docPr id="12"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5"/>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88753" cy="2795610"/>
                    </a:xfrm>
                    <a:prstGeom prst="rect">
                      <a:avLst/>
                    </a:prstGeom>
                  </pic:spPr>
                </pic:pic>
              </a:graphicData>
            </a:graphic>
          </wp:inline>
        </w:drawing>
      </w:r>
    </w:p>
    <w:p w14:paraId="1CBA2047" w14:textId="558A2A45" w:rsidR="005F6A61" w:rsidRPr="00AC74D7" w:rsidRDefault="005F6A61" w:rsidP="005F6A61">
      <w:pPr>
        <w:jc w:val="center"/>
        <w:rPr>
          <w:rFonts w:ascii="Times New Roman" w:hAnsi="Times New Roman" w:cs="Times New Roman"/>
          <w:i/>
          <w:sz w:val="18"/>
          <w:szCs w:val="18"/>
          <w:lang w:val="en-GB"/>
        </w:rPr>
      </w:pPr>
      <w:r w:rsidRPr="00AC74D7">
        <w:rPr>
          <w:rFonts w:ascii="Times New Roman" w:hAnsi="Times New Roman" w:cs="Times New Roman"/>
          <w:i/>
          <w:sz w:val="18"/>
          <w:szCs w:val="18"/>
          <w:lang w:val="en-GB"/>
        </w:rPr>
        <w:t>Figure 12. Ground Truth Production.</w:t>
      </w:r>
    </w:p>
    <w:p w14:paraId="45056C07" w14:textId="77777777" w:rsidR="00F232CB" w:rsidRPr="00AC74D7" w:rsidRDefault="00F232CB" w:rsidP="00D41312">
      <w:pPr>
        <w:rPr>
          <w:lang w:val="en-GB"/>
        </w:rPr>
      </w:pPr>
    </w:p>
    <w:p w14:paraId="7C0E1F28" w14:textId="1638237B" w:rsidR="00F232CB" w:rsidRPr="007D6C02" w:rsidRDefault="00427C02" w:rsidP="005F48BF">
      <w:pPr>
        <w:pStyle w:val="Listenabsatz"/>
        <w:numPr>
          <w:ilvl w:val="0"/>
          <w:numId w:val="9"/>
        </w:numPr>
        <w:jc w:val="both"/>
        <w:rPr>
          <w:rFonts w:ascii="Times New Roman" w:hAnsi="Times New Roman" w:cs="Times New Roman"/>
          <w:lang w:val="en-GB"/>
        </w:rPr>
      </w:pPr>
      <w:r w:rsidRPr="007D6C02">
        <w:rPr>
          <w:rFonts w:ascii="Times New Roman" w:hAnsi="Times New Roman" w:cs="Times New Roman"/>
          <w:lang w:val="en-GB"/>
        </w:rPr>
        <w:t>The ground truth is saved (green</w:t>
      </w:r>
      <w:r w:rsidR="005F48BF" w:rsidRPr="007D6C02">
        <w:rPr>
          <w:rFonts w:ascii="Times New Roman" w:hAnsi="Times New Roman" w:cs="Times New Roman"/>
          <w:lang w:val="en-GB"/>
        </w:rPr>
        <w:t xml:space="preserve"> coloured</w:t>
      </w:r>
      <w:r w:rsidRPr="007D6C02">
        <w:rPr>
          <w:rFonts w:ascii="Times New Roman" w:hAnsi="Times New Roman" w:cs="Times New Roman"/>
          <w:lang w:val="en-GB"/>
        </w:rPr>
        <w:t xml:space="preserve"> background) when the line gets deselected.</w:t>
      </w:r>
    </w:p>
    <w:p w14:paraId="1A771890" w14:textId="65F619A3" w:rsidR="00E623B6" w:rsidRPr="007D6C02" w:rsidRDefault="00E623B6" w:rsidP="005F48BF">
      <w:pPr>
        <w:pStyle w:val="Listenabsatz"/>
        <w:numPr>
          <w:ilvl w:val="0"/>
          <w:numId w:val="9"/>
        </w:numPr>
        <w:jc w:val="both"/>
        <w:rPr>
          <w:rFonts w:ascii="Times New Roman" w:hAnsi="Times New Roman" w:cs="Times New Roman"/>
          <w:lang w:val="en-GB"/>
        </w:rPr>
      </w:pPr>
      <w:r w:rsidRPr="007D6C02">
        <w:rPr>
          <w:rFonts w:ascii="Times New Roman" w:hAnsi="Times New Roman" w:cs="Times New Roman"/>
          <w:lang w:val="en-GB"/>
        </w:rPr>
        <w:t>After finishing your ground truth production close the tab.</w:t>
      </w:r>
    </w:p>
    <w:p w14:paraId="44CE40D6" w14:textId="77777777" w:rsidR="00F232CB" w:rsidRPr="00AC74D7" w:rsidRDefault="00F232CB" w:rsidP="00D41312">
      <w:pPr>
        <w:rPr>
          <w:lang w:val="en-GB"/>
        </w:rPr>
      </w:pPr>
    </w:p>
    <w:p w14:paraId="078F8806" w14:textId="555EBF40" w:rsidR="00D41312" w:rsidRPr="00AC74D7" w:rsidRDefault="00D41312" w:rsidP="00D41312">
      <w:pPr>
        <w:pStyle w:val="berschrift2"/>
        <w:rPr>
          <w:lang w:val="en-GB"/>
        </w:rPr>
      </w:pPr>
      <w:r w:rsidRPr="00AC74D7">
        <w:rPr>
          <w:lang w:val="en-GB"/>
        </w:rPr>
        <w:t>2.11 Evaluation</w:t>
      </w:r>
    </w:p>
    <w:p w14:paraId="28621224" w14:textId="5F1666BA" w:rsidR="00D41312" w:rsidRPr="00AC74D7" w:rsidRDefault="00427CEE" w:rsidP="00427CEE">
      <w:pPr>
        <w:jc w:val="both"/>
        <w:rPr>
          <w:rFonts w:ascii="Times New Roman" w:hAnsi="Times New Roman" w:cs="Times New Roman"/>
          <w:lang w:val="en-GB"/>
        </w:rPr>
      </w:pPr>
      <w:r w:rsidRPr="00AC74D7">
        <w:rPr>
          <w:rFonts w:ascii="Times New Roman" w:hAnsi="Times New Roman" w:cs="Times New Roman"/>
          <w:b/>
          <w:lang w:val="en-GB"/>
        </w:rPr>
        <w:t>Input:</w:t>
      </w:r>
      <w:r w:rsidR="001A6397" w:rsidRPr="00AC74D7">
        <w:rPr>
          <w:rFonts w:ascii="Times New Roman" w:hAnsi="Times New Roman" w:cs="Times New Roman"/>
          <w:b/>
          <w:lang w:val="en-GB"/>
        </w:rPr>
        <w:t xml:space="preserve"> </w:t>
      </w:r>
      <w:r w:rsidR="001A6397" w:rsidRPr="00AC74D7">
        <w:rPr>
          <w:rFonts w:ascii="Times New Roman" w:hAnsi="Times New Roman" w:cs="Times New Roman"/>
          <w:lang w:val="en-GB"/>
        </w:rPr>
        <w:t>line-based OCR predictions and the corresponding ground truth.</w:t>
      </w:r>
    </w:p>
    <w:p w14:paraId="7831675A" w14:textId="50D75217" w:rsidR="00427CEE" w:rsidRPr="00AC74D7" w:rsidRDefault="00427CEE" w:rsidP="00427CEE">
      <w:pPr>
        <w:jc w:val="both"/>
        <w:rPr>
          <w:rFonts w:ascii="Times New Roman" w:hAnsi="Times New Roman" w:cs="Times New Roman"/>
          <w:lang w:val="en-GB"/>
        </w:rPr>
      </w:pPr>
      <w:r w:rsidRPr="00AC74D7">
        <w:rPr>
          <w:rFonts w:ascii="Times New Roman" w:hAnsi="Times New Roman" w:cs="Times New Roman"/>
          <w:b/>
          <w:lang w:val="en-GB"/>
        </w:rPr>
        <w:t>Output:</w:t>
      </w:r>
      <w:r w:rsidR="001A6397" w:rsidRPr="00AC74D7">
        <w:rPr>
          <w:rFonts w:ascii="Times New Roman" w:hAnsi="Times New Roman" w:cs="Times New Roman"/>
          <w:b/>
          <w:lang w:val="en-GB"/>
        </w:rPr>
        <w:t xml:space="preserve"> </w:t>
      </w:r>
      <w:r w:rsidR="001A6397" w:rsidRPr="00AC74D7">
        <w:rPr>
          <w:rFonts w:ascii="Times New Roman" w:hAnsi="Times New Roman" w:cs="Times New Roman"/>
          <w:lang w:val="en-GB"/>
        </w:rPr>
        <w:t>error statistics.</w:t>
      </w:r>
    </w:p>
    <w:p w14:paraId="11508839" w14:textId="5D86D57E" w:rsidR="00427CEE" w:rsidRPr="00AC74D7" w:rsidRDefault="00201ACA" w:rsidP="00427CEE">
      <w:pPr>
        <w:jc w:val="both"/>
        <w:rPr>
          <w:rFonts w:ascii="Times New Roman" w:hAnsi="Times New Roman" w:cs="Times New Roman"/>
          <w:lang w:val="en-GB"/>
        </w:rPr>
      </w:pPr>
      <w:r w:rsidRPr="00AC74D7">
        <w:rPr>
          <w:rFonts w:ascii="Times New Roman" w:hAnsi="Times New Roman" w:cs="Times New Roman"/>
          <w:lang w:val="en-GB"/>
        </w:rPr>
        <w:t xml:space="preserve">The evaluation module enables an objective assessment of the recognition quality achieved by the models at hand. For a given selection of </w:t>
      </w:r>
      <w:r w:rsidR="009021C6" w:rsidRPr="00AC74D7">
        <w:rPr>
          <w:rFonts w:ascii="Times New Roman" w:hAnsi="Times New Roman" w:cs="Times New Roman"/>
          <w:lang w:val="en-GB"/>
        </w:rPr>
        <w:t>pages,</w:t>
      </w:r>
      <w:r w:rsidRPr="00AC74D7">
        <w:rPr>
          <w:rFonts w:ascii="Times New Roman" w:hAnsi="Times New Roman" w:cs="Times New Roman"/>
          <w:lang w:val="en-GB"/>
        </w:rPr>
        <w:t xml:space="preserve"> it compares the OCR results to the corresponding ground truth and calculates the so called character error rate. </w:t>
      </w:r>
      <w:r w:rsidR="009021C6" w:rsidRPr="00AC74D7">
        <w:rPr>
          <w:rFonts w:ascii="Times New Roman" w:hAnsi="Times New Roman" w:cs="Times New Roman"/>
          <w:lang w:val="en-GB"/>
        </w:rPr>
        <w:t>Additionally,</w:t>
      </w:r>
      <w:r w:rsidRPr="00AC74D7">
        <w:rPr>
          <w:rFonts w:ascii="Times New Roman" w:hAnsi="Times New Roman" w:cs="Times New Roman"/>
          <w:lang w:val="en-GB"/>
        </w:rPr>
        <w:t xml:space="preserve"> a confusion table shows the most common OCR errors and their frequency of occurrence.</w:t>
      </w:r>
    </w:p>
    <w:p w14:paraId="1846187A" w14:textId="34E17953" w:rsidR="00DE3B2B" w:rsidRPr="00AC74D7" w:rsidRDefault="007D6C02" w:rsidP="00D22155">
      <w:pPr>
        <w:pStyle w:val="Listenabsatz"/>
        <w:numPr>
          <w:ilvl w:val="0"/>
          <w:numId w:val="9"/>
        </w:numPr>
        <w:jc w:val="both"/>
        <w:rPr>
          <w:rFonts w:ascii="Times New Roman" w:hAnsi="Times New Roman" w:cs="Times New Roman"/>
          <w:lang w:val="en-GB"/>
        </w:rPr>
      </w:pPr>
      <w:r>
        <w:rPr>
          <w:rFonts w:ascii="Times New Roman" w:hAnsi="Times New Roman" w:cs="Times New Roman"/>
          <w:lang w:val="en-GB"/>
        </w:rPr>
        <w:t>Select “Evaluation”</w:t>
      </w:r>
      <w:r w:rsidR="00DE3B2B" w:rsidRPr="00AC74D7">
        <w:rPr>
          <w:rFonts w:ascii="Times New Roman" w:hAnsi="Times New Roman" w:cs="Times New Roman"/>
          <w:lang w:val="en-GB"/>
        </w:rPr>
        <w:t xml:space="preserve"> from the menu.</w:t>
      </w:r>
    </w:p>
    <w:p w14:paraId="69AC246D" w14:textId="478CF2ED" w:rsidR="00DE3B2B" w:rsidRPr="00AC74D7" w:rsidRDefault="00DE3B2B" w:rsidP="00D22155">
      <w:pPr>
        <w:pStyle w:val="Listenabsatz"/>
        <w:numPr>
          <w:ilvl w:val="0"/>
          <w:numId w:val="9"/>
        </w:numPr>
        <w:jc w:val="both"/>
        <w:rPr>
          <w:rFonts w:ascii="Times New Roman" w:hAnsi="Times New Roman" w:cs="Times New Roman"/>
          <w:lang w:val="en-GB"/>
        </w:rPr>
      </w:pPr>
      <w:r w:rsidRPr="00AC74D7">
        <w:rPr>
          <w:rFonts w:ascii="Times New Roman" w:hAnsi="Times New Roman" w:cs="Times New Roman"/>
          <w:lang w:val="en-GB"/>
        </w:rPr>
        <w:t>Make sure you have only selected those pages</w:t>
      </w:r>
      <w:r w:rsidR="00A10A99" w:rsidRPr="00AC74D7">
        <w:rPr>
          <w:rFonts w:ascii="Times New Roman" w:hAnsi="Times New Roman" w:cs="Times New Roman"/>
          <w:lang w:val="en-GB"/>
        </w:rPr>
        <w:t xml:space="preserve"> from</w:t>
      </w:r>
      <w:r w:rsidR="007D6C02">
        <w:rPr>
          <w:rFonts w:ascii="Times New Roman" w:hAnsi="Times New Roman" w:cs="Times New Roman"/>
          <w:lang w:val="en-GB"/>
        </w:rPr>
        <w:t xml:space="preserve"> the “Pages”</w:t>
      </w:r>
      <w:r w:rsidRPr="00AC74D7">
        <w:rPr>
          <w:rFonts w:ascii="Times New Roman" w:hAnsi="Times New Roman" w:cs="Times New Roman"/>
          <w:lang w:val="en-GB"/>
        </w:rPr>
        <w:t xml:space="preserve"> column you have </w:t>
      </w:r>
      <w:r w:rsidR="009021C6" w:rsidRPr="00AC74D7">
        <w:rPr>
          <w:rFonts w:ascii="Times New Roman" w:hAnsi="Times New Roman" w:cs="Times New Roman"/>
          <w:lang w:val="en-GB"/>
        </w:rPr>
        <w:t>chosen</w:t>
      </w:r>
      <w:r w:rsidRPr="00AC74D7">
        <w:rPr>
          <w:rFonts w:ascii="Times New Roman" w:hAnsi="Times New Roman" w:cs="Times New Roman"/>
          <w:lang w:val="en-GB"/>
        </w:rPr>
        <w:t xml:space="preserve"> befor</w:t>
      </w:r>
      <w:r w:rsidR="00A10A99" w:rsidRPr="00AC74D7">
        <w:rPr>
          <w:rFonts w:ascii="Times New Roman" w:hAnsi="Times New Roman" w:cs="Times New Roman"/>
          <w:lang w:val="en-GB"/>
        </w:rPr>
        <w:t>e for your latest recognition run. Otherwise your results will not refer to used recognition model and its efficacy.</w:t>
      </w:r>
    </w:p>
    <w:p w14:paraId="7D4E3AAF" w14:textId="31FA660E" w:rsidR="00427CEE" w:rsidRPr="00274489" w:rsidRDefault="00B32C43" w:rsidP="00D41312">
      <w:pPr>
        <w:pStyle w:val="Listenabsatz"/>
        <w:numPr>
          <w:ilvl w:val="0"/>
          <w:numId w:val="9"/>
        </w:numPr>
        <w:jc w:val="both"/>
        <w:rPr>
          <w:rFonts w:ascii="Times New Roman" w:hAnsi="Times New Roman" w:cs="Times New Roman"/>
          <w:lang w:val="en-GB"/>
        </w:rPr>
      </w:pPr>
      <w:r w:rsidRPr="00AC74D7">
        <w:rPr>
          <w:rFonts w:ascii="Times New Roman" w:hAnsi="Times New Roman" w:cs="Times New Roman"/>
          <w:lang w:val="en-GB"/>
        </w:rPr>
        <w:t>Keep all s</w:t>
      </w:r>
      <w:r w:rsidR="007D6C02">
        <w:rPr>
          <w:rFonts w:ascii="Times New Roman" w:hAnsi="Times New Roman" w:cs="Times New Roman"/>
          <w:lang w:val="en-GB"/>
        </w:rPr>
        <w:t>ettings to the default and hit “Execute”</w:t>
      </w:r>
      <w:r w:rsidRPr="00AC74D7">
        <w:rPr>
          <w:rFonts w:ascii="Times New Roman" w:hAnsi="Times New Roman" w:cs="Times New Roman"/>
          <w:lang w:val="en-GB"/>
        </w:rPr>
        <w:t>.</w:t>
      </w:r>
    </w:p>
    <w:p w14:paraId="11FB5354" w14:textId="4F31EB26" w:rsidR="0042152E" w:rsidRPr="00AC74D7" w:rsidRDefault="0042152E" w:rsidP="0042152E">
      <w:pPr>
        <w:jc w:val="center"/>
        <w:rPr>
          <w:lang w:val="en-GB"/>
        </w:rPr>
      </w:pPr>
      <w:r w:rsidRPr="00AC74D7">
        <w:rPr>
          <w:noProof/>
          <w:lang w:eastAsia="de-DE"/>
        </w:rPr>
        <w:drawing>
          <wp:inline distT="0" distB="0" distL="0" distR="0" wp14:anchorId="4916E1A7" wp14:editId="5127A570">
            <wp:extent cx="5267659" cy="2506507"/>
            <wp:effectExtent l="0" t="0" r="0" b="8255"/>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valuation.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95601" cy="2519803"/>
                    </a:xfrm>
                    <a:prstGeom prst="rect">
                      <a:avLst/>
                    </a:prstGeom>
                  </pic:spPr>
                </pic:pic>
              </a:graphicData>
            </a:graphic>
          </wp:inline>
        </w:drawing>
      </w:r>
    </w:p>
    <w:p w14:paraId="5A8FD927" w14:textId="078CAC8C" w:rsidR="00BC1C73" w:rsidRPr="00AC74D7" w:rsidRDefault="00BC1C73" w:rsidP="00BC1C73">
      <w:pPr>
        <w:jc w:val="center"/>
        <w:rPr>
          <w:rFonts w:ascii="Times New Roman" w:hAnsi="Times New Roman" w:cs="Times New Roman"/>
          <w:i/>
          <w:sz w:val="18"/>
          <w:szCs w:val="18"/>
          <w:lang w:val="en-GB"/>
        </w:rPr>
      </w:pPr>
      <w:r w:rsidRPr="00AC74D7">
        <w:rPr>
          <w:rFonts w:ascii="Times New Roman" w:hAnsi="Times New Roman" w:cs="Times New Roman"/>
          <w:i/>
          <w:sz w:val="18"/>
          <w:szCs w:val="18"/>
          <w:lang w:val="en-GB"/>
        </w:rPr>
        <w:t>Figure 13. Evaluation results with character error rate and table of most common OCR errors.</w:t>
      </w:r>
    </w:p>
    <w:p w14:paraId="30CB0952" w14:textId="77777777" w:rsidR="00427CEE" w:rsidRPr="00AC74D7" w:rsidRDefault="00427CEE" w:rsidP="00D41312">
      <w:pPr>
        <w:rPr>
          <w:lang w:val="en-GB"/>
        </w:rPr>
      </w:pPr>
    </w:p>
    <w:p w14:paraId="2EDBE1BA" w14:textId="023B560A" w:rsidR="00D41312" w:rsidRPr="00AC74D7" w:rsidRDefault="00D41312" w:rsidP="00D41312">
      <w:pPr>
        <w:pStyle w:val="berschrift2"/>
        <w:rPr>
          <w:lang w:val="en-GB"/>
        </w:rPr>
      </w:pPr>
      <w:r w:rsidRPr="00AC74D7">
        <w:rPr>
          <w:lang w:val="en-GB"/>
        </w:rPr>
        <w:t>2.12 OCR Model Training</w:t>
      </w:r>
    </w:p>
    <w:p w14:paraId="446F707D" w14:textId="43FA0C8E" w:rsidR="00D41312" w:rsidRPr="00AC74D7" w:rsidRDefault="00B45FC9" w:rsidP="00F67858">
      <w:pPr>
        <w:jc w:val="both"/>
        <w:rPr>
          <w:rFonts w:ascii="Times New Roman" w:hAnsi="Times New Roman" w:cs="Times New Roman"/>
          <w:lang w:val="en-GB"/>
        </w:rPr>
      </w:pPr>
      <w:r w:rsidRPr="00AC74D7">
        <w:rPr>
          <w:rFonts w:ascii="Times New Roman" w:hAnsi="Times New Roman" w:cs="Times New Roman"/>
          <w:b/>
          <w:lang w:val="en-GB"/>
        </w:rPr>
        <w:t xml:space="preserve">Input: </w:t>
      </w:r>
      <w:r w:rsidR="008B4919">
        <w:rPr>
          <w:rFonts w:ascii="Times New Roman" w:hAnsi="Times New Roman" w:cs="Times New Roman"/>
          <w:lang w:val="en-GB"/>
        </w:rPr>
        <w:t>line</w:t>
      </w:r>
      <w:r w:rsidRPr="00AC74D7">
        <w:rPr>
          <w:rFonts w:ascii="Times New Roman" w:hAnsi="Times New Roman" w:cs="Times New Roman"/>
          <w:lang w:val="en-GB"/>
        </w:rPr>
        <w:t xml:space="preserve"> images with corresponding ground truth, optionally already existing models to build from.</w:t>
      </w:r>
    </w:p>
    <w:p w14:paraId="65BB0080" w14:textId="2DBFAC1C" w:rsidR="00B45FC9" w:rsidRPr="00AC74D7" w:rsidRDefault="00B45FC9" w:rsidP="00F67858">
      <w:pPr>
        <w:jc w:val="both"/>
        <w:rPr>
          <w:rFonts w:ascii="Times New Roman" w:hAnsi="Times New Roman" w:cs="Times New Roman"/>
          <w:lang w:val="en-GB"/>
        </w:rPr>
      </w:pPr>
      <w:r w:rsidRPr="00AC74D7">
        <w:rPr>
          <w:rFonts w:ascii="Times New Roman" w:hAnsi="Times New Roman" w:cs="Times New Roman"/>
          <w:b/>
          <w:lang w:val="en-GB"/>
        </w:rPr>
        <w:t xml:space="preserve">Output: </w:t>
      </w:r>
      <w:r w:rsidRPr="00AC74D7">
        <w:rPr>
          <w:rFonts w:ascii="Times New Roman" w:hAnsi="Times New Roman" w:cs="Times New Roman"/>
          <w:lang w:val="en-GB"/>
        </w:rPr>
        <w:t>one or several OCR models.</w:t>
      </w:r>
    </w:p>
    <w:p w14:paraId="284F25CB" w14:textId="018F0019" w:rsidR="00B45FC9" w:rsidRPr="00AC74D7" w:rsidRDefault="00A13932" w:rsidP="00F67858">
      <w:pPr>
        <w:jc w:val="both"/>
        <w:rPr>
          <w:rFonts w:ascii="Times New Roman" w:hAnsi="Times New Roman" w:cs="Times New Roman"/>
          <w:lang w:val="en-GB"/>
        </w:rPr>
      </w:pPr>
      <w:r w:rsidRPr="00AC74D7">
        <w:rPr>
          <w:rFonts w:ascii="Times New Roman" w:hAnsi="Times New Roman" w:cs="Times New Roman"/>
          <w:lang w:val="en-GB"/>
        </w:rPr>
        <w:t>The OCR model training allows to train book-specific models f</w:t>
      </w:r>
      <w:r w:rsidR="00F8581E" w:rsidRPr="00AC74D7">
        <w:rPr>
          <w:rFonts w:ascii="Times New Roman" w:hAnsi="Times New Roman" w:cs="Times New Roman"/>
          <w:lang w:val="en-GB"/>
        </w:rPr>
        <w:t>or using them at</w:t>
      </w:r>
      <w:r w:rsidRPr="00AC74D7">
        <w:rPr>
          <w:rFonts w:ascii="Times New Roman" w:hAnsi="Times New Roman" w:cs="Times New Roman"/>
          <w:lang w:val="en-GB"/>
        </w:rPr>
        <w:t xml:space="preserve"> the recognition module to </w:t>
      </w:r>
      <w:r w:rsidR="00F8581E" w:rsidRPr="00AC74D7">
        <w:rPr>
          <w:rFonts w:ascii="Times New Roman" w:hAnsi="Times New Roman" w:cs="Times New Roman"/>
          <w:lang w:val="en-GB"/>
        </w:rPr>
        <w:t>improve</w:t>
      </w:r>
      <w:r w:rsidRPr="00AC74D7">
        <w:rPr>
          <w:rFonts w:ascii="Times New Roman" w:hAnsi="Times New Roman" w:cs="Times New Roman"/>
          <w:lang w:val="en-GB"/>
        </w:rPr>
        <w:t xml:space="preserve"> text recognition by</w:t>
      </w:r>
      <w:r w:rsidR="00F8581E" w:rsidRPr="00AC74D7">
        <w:rPr>
          <w:rFonts w:ascii="Times New Roman" w:hAnsi="Times New Roman" w:cs="Times New Roman"/>
          <w:lang w:val="en-GB"/>
        </w:rPr>
        <w:t xml:space="preserve"> including book-specific features compared to</w:t>
      </w:r>
      <w:r w:rsidRPr="00AC74D7">
        <w:rPr>
          <w:rFonts w:ascii="Times New Roman" w:hAnsi="Times New Roman" w:cs="Times New Roman"/>
          <w:lang w:val="en-GB"/>
        </w:rPr>
        <w:t xml:space="preserve"> </w:t>
      </w:r>
      <w:r w:rsidR="00F8581E" w:rsidRPr="00AC74D7">
        <w:rPr>
          <w:rFonts w:ascii="Times New Roman" w:hAnsi="Times New Roman" w:cs="Times New Roman"/>
          <w:lang w:val="en-GB"/>
        </w:rPr>
        <w:t>standard mixed models.</w:t>
      </w:r>
    </w:p>
    <w:p w14:paraId="17B7E42C" w14:textId="1CCB2578" w:rsidR="00353926" w:rsidRPr="00AC74D7" w:rsidRDefault="008B4919" w:rsidP="00353926">
      <w:pPr>
        <w:pStyle w:val="Listenabsatz"/>
        <w:numPr>
          <w:ilvl w:val="0"/>
          <w:numId w:val="12"/>
        </w:numPr>
        <w:jc w:val="both"/>
        <w:rPr>
          <w:rFonts w:ascii="Times New Roman" w:hAnsi="Times New Roman" w:cs="Times New Roman"/>
          <w:lang w:val="en-GB"/>
        </w:rPr>
      </w:pPr>
      <w:r>
        <w:rPr>
          <w:rFonts w:ascii="Times New Roman" w:hAnsi="Times New Roman" w:cs="Times New Roman"/>
          <w:lang w:val="en-GB"/>
        </w:rPr>
        <w:t>Go to “Training” → “</w:t>
      </w:r>
      <w:r w:rsidR="002C5471" w:rsidRPr="00AC74D7">
        <w:rPr>
          <w:rFonts w:ascii="Times New Roman" w:hAnsi="Times New Roman" w:cs="Times New Roman"/>
          <w:lang w:val="en-GB"/>
        </w:rPr>
        <w:t>Settings (General)”.</w:t>
      </w:r>
    </w:p>
    <w:p w14:paraId="2E59AD3B" w14:textId="6736DF50" w:rsidR="002C5471" w:rsidRPr="00AC74D7" w:rsidRDefault="002C5471" w:rsidP="00353926">
      <w:pPr>
        <w:pStyle w:val="Listenabsatz"/>
        <w:numPr>
          <w:ilvl w:val="0"/>
          <w:numId w:val="12"/>
        </w:numPr>
        <w:jc w:val="both"/>
        <w:rPr>
          <w:rFonts w:ascii="Times New Roman" w:hAnsi="Times New Roman" w:cs="Times New Roman"/>
          <w:lang w:val="en-GB"/>
        </w:rPr>
      </w:pPr>
      <w:r w:rsidRPr="00AC74D7">
        <w:rPr>
          <w:rFonts w:ascii="Times New Roman" w:hAnsi="Times New Roman" w:cs="Times New Roman"/>
          <w:lang w:val="en-GB"/>
        </w:rPr>
        <w:t xml:space="preserve">Keep most of the settings to the default but change </w:t>
      </w:r>
      <w:r w:rsidR="00E95F23">
        <w:rPr>
          <w:rFonts w:ascii="Times New Roman" w:hAnsi="Times New Roman" w:cs="Times New Roman"/>
          <w:lang w:val="en-GB"/>
        </w:rPr>
        <w:t>“Pre-Training”</w:t>
      </w:r>
      <w:r w:rsidRPr="00AC74D7">
        <w:rPr>
          <w:rFonts w:ascii="Times New Roman" w:hAnsi="Times New Roman" w:cs="Times New Roman"/>
          <w:lang w:val="en-GB"/>
        </w:rPr>
        <w:t xml:space="preserve"> to... </w:t>
      </w:r>
    </w:p>
    <w:p w14:paraId="34BBF59B" w14:textId="30906BA5" w:rsidR="00E95F23" w:rsidRPr="00E95F23" w:rsidRDefault="00E95F23" w:rsidP="00E95F23">
      <w:pPr>
        <w:pStyle w:val="Listenabsatz"/>
        <w:numPr>
          <w:ilvl w:val="1"/>
          <w:numId w:val="12"/>
        </w:numPr>
        <w:jc w:val="both"/>
        <w:rPr>
          <w:rFonts w:ascii="Times New Roman" w:hAnsi="Times New Roman" w:cs="Times New Roman"/>
          <w:lang w:val="en-GB"/>
        </w:rPr>
      </w:pPr>
      <w:r>
        <w:rPr>
          <w:rFonts w:ascii="Times New Roman" w:hAnsi="Times New Roman" w:cs="Times New Roman"/>
          <w:lang w:val="en-GB"/>
        </w:rPr>
        <w:t>“</w:t>
      </w:r>
      <w:r w:rsidRPr="00AC74D7">
        <w:rPr>
          <w:rFonts w:ascii="Times New Roman" w:hAnsi="Times New Roman" w:cs="Times New Roman"/>
          <w:lang w:val="en-GB"/>
        </w:rPr>
        <w:t>Train each model bas</w:t>
      </w:r>
      <w:r>
        <w:rPr>
          <w:rFonts w:ascii="Times New Roman" w:hAnsi="Times New Roman" w:cs="Times New Roman"/>
          <w:lang w:val="en-GB"/>
        </w:rPr>
        <w:t>ed on different existing models”</w:t>
      </w:r>
      <w:r w:rsidRPr="00AC74D7">
        <w:rPr>
          <w:rFonts w:ascii="Times New Roman" w:hAnsi="Times New Roman" w:cs="Times New Roman"/>
          <w:lang w:val="en-GB"/>
        </w:rPr>
        <w:t xml:space="preserve"> if </w:t>
      </w:r>
      <w:r>
        <w:rPr>
          <w:rFonts w:ascii="Times New Roman" w:hAnsi="Times New Roman" w:cs="Times New Roman"/>
          <w:lang w:val="en-GB"/>
        </w:rPr>
        <w:t>you performed recognition with “fraktur_historical”</w:t>
      </w:r>
      <w:r w:rsidRPr="00AC74D7">
        <w:rPr>
          <w:rFonts w:ascii="Times New Roman" w:hAnsi="Times New Roman" w:cs="Times New Roman"/>
          <w:lang w:val="en-GB"/>
        </w:rPr>
        <w:t xml:space="preserve"> (0-4)</w:t>
      </w:r>
      <w:r w:rsidR="00053939">
        <w:rPr>
          <w:rFonts w:ascii="Times New Roman" w:hAnsi="Times New Roman" w:cs="Times New Roman"/>
          <w:lang w:val="en-GB"/>
        </w:rPr>
        <w:t xml:space="preserve"> </w:t>
      </w:r>
      <w:r w:rsidR="00053939">
        <w:rPr>
          <w:rFonts w:ascii="Times New Roman" w:hAnsi="Times New Roman" w:cs="Times New Roman"/>
          <w:b/>
          <w:lang w:val="en-GB"/>
        </w:rPr>
        <w:t>as recommended</w:t>
      </w:r>
      <w:r>
        <w:rPr>
          <w:rFonts w:ascii="Times New Roman" w:hAnsi="Times New Roman" w:cs="Times New Roman"/>
          <w:lang w:val="en-GB"/>
        </w:rPr>
        <w:t>; enter “</w:t>
      </w:r>
      <w:r w:rsidRPr="00AC74D7">
        <w:rPr>
          <w:rFonts w:ascii="Times New Roman" w:hAnsi="Times New Roman" w:cs="Times New Roman"/>
          <w:lang w:val="en-GB"/>
        </w:rPr>
        <w:t>fraktur_historical/1</w:t>
      </w:r>
      <w:r>
        <w:rPr>
          <w:rFonts w:ascii="Times New Roman" w:hAnsi="Times New Roman" w:cs="Times New Roman"/>
          <w:lang w:val="en-GB"/>
        </w:rPr>
        <w:t>” to the following “</w:t>
      </w:r>
      <w:r w:rsidRPr="00AC74D7">
        <w:rPr>
          <w:rFonts w:ascii="Times New Roman" w:hAnsi="Times New Roman" w:cs="Times New Roman"/>
          <w:lang w:val="en-GB"/>
        </w:rPr>
        <w:t>Pre-Training for model 1</w:t>
      </w:r>
      <w:r>
        <w:rPr>
          <w:rFonts w:ascii="Times New Roman" w:hAnsi="Times New Roman" w:cs="Times New Roman"/>
          <w:lang w:val="en-GB"/>
        </w:rPr>
        <w:t>”</w:t>
      </w:r>
      <w:r w:rsidRPr="00AC74D7">
        <w:rPr>
          <w:rFonts w:ascii="Times New Roman" w:hAnsi="Times New Roman" w:cs="Times New Roman"/>
          <w:lang w:val="en-GB"/>
        </w:rPr>
        <w:t>-dropdown and so on till</w:t>
      </w:r>
      <w:r>
        <w:rPr>
          <w:rFonts w:ascii="Times New Roman" w:hAnsi="Times New Roman" w:cs="Times New Roman"/>
          <w:lang w:val="en-GB"/>
        </w:rPr>
        <w:t xml:space="preserve"> “fraktur_historical/4” to the “Pre-Training for model 5”</w:t>
      </w:r>
      <w:r w:rsidRPr="00AC74D7">
        <w:rPr>
          <w:rFonts w:ascii="Times New Roman" w:hAnsi="Times New Roman" w:cs="Times New Roman"/>
          <w:lang w:val="en-GB"/>
        </w:rPr>
        <w:t>-dropdown.</w:t>
      </w:r>
    </w:p>
    <w:p w14:paraId="2F88718F" w14:textId="76F71F88" w:rsidR="00AD0F5D" w:rsidRDefault="00E95F23" w:rsidP="00AD0F5D">
      <w:pPr>
        <w:pStyle w:val="Listenabsatz"/>
        <w:numPr>
          <w:ilvl w:val="1"/>
          <w:numId w:val="12"/>
        </w:numPr>
        <w:jc w:val="both"/>
        <w:rPr>
          <w:rFonts w:ascii="Times New Roman" w:hAnsi="Times New Roman" w:cs="Times New Roman"/>
          <w:lang w:val="en-GB"/>
        </w:rPr>
      </w:pPr>
      <w:r>
        <w:rPr>
          <w:rFonts w:ascii="Times New Roman" w:hAnsi="Times New Roman" w:cs="Times New Roman"/>
          <w:lang w:val="en-GB"/>
        </w:rPr>
        <w:t>“</w:t>
      </w:r>
      <w:r w:rsidR="002C5471" w:rsidRPr="00AC74D7">
        <w:rPr>
          <w:rFonts w:ascii="Times New Roman" w:hAnsi="Times New Roman" w:cs="Times New Roman"/>
          <w:lang w:val="en-GB"/>
        </w:rPr>
        <w:t>Train all mod</w:t>
      </w:r>
      <w:r>
        <w:rPr>
          <w:rFonts w:ascii="Times New Roman" w:hAnsi="Times New Roman" w:cs="Times New Roman"/>
          <w:lang w:val="en-GB"/>
        </w:rPr>
        <w:t>els based on one existing model”</w:t>
      </w:r>
      <w:r w:rsidR="002C5471" w:rsidRPr="00AC74D7">
        <w:rPr>
          <w:rFonts w:ascii="Times New Roman" w:hAnsi="Times New Roman" w:cs="Times New Roman"/>
          <w:lang w:val="en-GB"/>
        </w:rPr>
        <w:t xml:space="preserve"> if </w:t>
      </w:r>
      <w:r>
        <w:rPr>
          <w:rFonts w:ascii="Times New Roman" w:hAnsi="Times New Roman" w:cs="Times New Roman"/>
          <w:lang w:val="en-GB"/>
        </w:rPr>
        <w:t>you performed recognition with</w:t>
      </w:r>
      <w:r w:rsidR="008A0D7B">
        <w:rPr>
          <w:rFonts w:ascii="Times New Roman" w:hAnsi="Times New Roman" w:cs="Times New Roman"/>
          <w:lang w:val="en-GB"/>
        </w:rPr>
        <w:t xml:space="preserve"> the single model</w:t>
      </w:r>
      <w:r>
        <w:rPr>
          <w:rFonts w:ascii="Times New Roman" w:hAnsi="Times New Roman" w:cs="Times New Roman"/>
          <w:lang w:val="en-GB"/>
        </w:rPr>
        <w:t xml:space="preserve"> “default/fraktur_historical”</w:t>
      </w:r>
      <w:r w:rsidR="008A0D7B">
        <w:rPr>
          <w:rFonts w:ascii="Times New Roman" w:hAnsi="Times New Roman" w:cs="Times New Roman"/>
          <w:lang w:val="en-GB"/>
        </w:rPr>
        <w:t xml:space="preserve"> which should be normally avoided</w:t>
      </w:r>
      <w:r>
        <w:rPr>
          <w:rFonts w:ascii="Times New Roman" w:hAnsi="Times New Roman" w:cs="Times New Roman"/>
          <w:lang w:val="en-GB"/>
        </w:rPr>
        <w:t>; enter “default/fraktur_historical” to the following “Pre-Training for model: All”</w:t>
      </w:r>
      <w:r w:rsidR="00D8582D" w:rsidRPr="00AC74D7">
        <w:rPr>
          <w:rFonts w:ascii="Times New Roman" w:hAnsi="Times New Roman" w:cs="Times New Roman"/>
          <w:lang w:val="en-GB"/>
        </w:rPr>
        <w:t>-dropdown.</w:t>
      </w:r>
    </w:p>
    <w:p w14:paraId="4CB25EF8" w14:textId="48B91ABB" w:rsidR="00920A14" w:rsidRPr="008A0D7B" w:rsidRDefault="00EC6CDC" w:rsidP="00920A14">
      <w:pPr>
        <w:pStyle w:val="Listenabsatz"/>
        <w:numPr>
          <w:ilvl w:val="0"/>
          <w:numId w:val="12"/>
        </w:numPr>
        <w:jc w:val="both"/>
        <w:rPr>
          <w:rFonts w:ascii="Times New Roman" w:hAnsi="Times New Roman" w:cs="Times New Roman"/>
          <w:lang w:val="en-GB"/>
        </w:rPr>
      </w:pPr>
      <w:r>
        <w:rPr>
          <w:rFonts w:ascii="Times New Roman" w:hAnsi="Times New Roman" w:cs="Times New Roman"/>
          <w:lang w:val="en-GB"/>
        </w:rPr>
        <w:t>The indication Pre-Training models</w:t>
      </w:r>
      <w:r w:rsidR="00920A14">
        <w:rPr>
          <w:rFonts w:ascii="Times New Roman" w:hAnsi="Times New Roman" w:cs="Times New Roman"/>
          <w:lang w:val="en-GB"/>
        </w:rPr>
        <w:t xml:space="preserve"> </w:t>
      </w:r>
      <w:r>
        <w:rPr>
          <w:rFonts w:ascii="Times New Roman" w:hAnsi="Times New Roman" w:cs="Times New Roman"/>
          <w:lang w:val="en-GB"/>
        </w:rPr>
        <w:t>ensures a use of specific prior knowledge to improve and to speed up the training process.</w:t>
      </w:r>
    </w:p>
    <w:p w14:paraId="6FDC2168" w14:textId="339A4B3C" w:rsidR="00AD0F5D" w:rsidRPr="00AC74D7" w:rsidRDefault="00500A20" w:rsidP="00500A20">
      <w:pPr>
        <w:jc w:val="center"/>
        <w:rPr>
          <w:rFonts w:ascii="Times New Roman" w:hAnsi="Times New Roman" w:cs="Times New Roman"/>
          <w:lang w:val="en-GB"/>
        </w:rPr>
      </w:pPr>
      <w:r w:rsidRPr="00AC74D7">
        <w:rPr>
          <w:rFonts w:ascii="Times New Roman" w:hAnsi="Times New Roman" w:cs="Times New Roman"/>
          <w:noProof/>
          <w:lang w:eastAsia="de-DE"/>
        </w:rPr>
        <w:drawing>
          <wp:inline distT="0" distB="0" distL="0" distR="0" wp14:anchorId="41451031" wp14:editId="6CF0088B">
            <wp:extent cx="4559640" cy="2655980"/>
            <wp:effectExtent l="0" t="0" r="0" b="1143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CR4all_Training.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638683" cy="2702022"/>
                    </a:xfrm>
                    <a:prstGeom prst="rect">
                      <a:avLst/>
                    </a:prstGeom>
                  </pic:spPr>
                </pic:pic>
              </a:graphicData>
            </a:graphic>
          </wp:inline>
        </w:drawing>
      </w:r>
    </w:p>
    <w:p w14:paraId="6AFA73E3" w14:textId="01818B96" w:rsidR="00AD0F5D" w:rsidRPr="00AC74D7" w:rsidRDefault="00500A20" w:rsidP="008A0D7B">
      <w:pPr>
        <w:jc w:val="center"/>
        <w:rPr>
          <w:rFonts w:ascii="Times New Roman" w:hAnsi="Times New Roman" w:cs="Times New Roman"/>
          <w:lang w:val="en-GB"/>
        </w:rPr>
      </w:pPr>
      <w:r w:rsidRPr="00AC74D7">
        <w:rPr>
          <w:rFonts w:ascii="Times New Roman" w:hAnsi="Times New Roman" w:cs="Times New Roman"/>
          <w:i/>
          <w:sz w:val="18"/>
          <w:szCs w:val="18"/>
          <w:lang w:val="en-GB"/>
        </w:rPr>
        <w:t>Figure 14. Settings for OCR model training.</w:t>
      </w:r>
    </w:p>
    <w:p w14:paraId="4F7FFD41" w14:textId="6C2014F1" w:rsidR="00A51FC7" w:rsidRPr="00AC74D7" w:rsidRDefault="00E504BE" w:rsidP="00A51FC7">
      <w:pPr>
        <w:pStyle w:val="Listenabsatz"/>
        <w:numPr>
          <w:ilvl w:val="0"/>
          <w:numId w:val="12"/>
        </w:numPr>
        <w:jc w:val="both"/>
        <w:rPr>
          <w:rFonts w:ascii="Times New Roman" w:hAnsi="Times New Roman" w:cs="Times New Roman"/>
          <w:lang w:val="en-GB"/>
        </w:rPr>
      </w:pPr>
      <w:r>
        <w:rPr>
          <w:rFonts w:ascii="Times New Roman" w:hAnsi="Times New Roman" w:cs="Times New Roman"/>
          <w:lang w:val="en-GB"/>
        </w:rPr>
        <w:t>Hit “Execute”</w:t>
      </w:r>
      <w:r w:rsidR="00A51FC7" w:rsidRPr="00AC74D7">
        <w:rPr>
          <w:rFonts w:ascii="Times New Roman" w:hAnsi="Times New Roman" w:cs="Times New Roman"/>
          <w:lang w:val="en-GB"/>
        </w:rPr>
        <w:t>.</w:t>
      </w:r>
      <w:r w:rsidR="00EC6CDC">
        <w:rPr>
          <w:rFonts w:ascii="Times New Roman" w:hAnsi="Times New Roman" w:cs="Times New Roman"/>
          <w:lang w:val="en-GB"/>
        </w:rPr>
        <w:t xml:space="preserve"> </w:t>
      </w:r>
      <w:r w:rsidR="00166A11">
        <w:rPr>
          <w:rFonts w:ascii="Times New Roman" w:hAnsi="Times New Roman" w:cs="Times New Roman"/>
          <w:lang w:val="en-GB"/>
        </w:rPr>
        <w:t xml:space="preserve">Especially depending </w:t>
      </w:r>
      <w:r w:rsidR="00655CE1">
        <w:rPr>
          <w:rFonts w:ascii="Times New Roman" w:hAnsi="Times New Roman" w:cs="Times New Roman"/>
          <w:lang w:val="en-GB"/>
        </w:rPr>
        <w:t xml:space="preserve">on hardware </w:t>
      </w:r>
      <w:r w:rsidR="00166A11">
        <w:rPr>
          <w:rFonts w:ascii="Times New Roman" w:hAnsi="Times New Roman" w:cs="Times New Roman"/>
          <w:lang w:val="en-GB"/>
        </w:rPr>
        <w:t xml:space="preserve">(number of available CPUs etc.) and quantity of line images and corresponding ground truth </w:t>
      </w:r>
      <w:r w:rsidR="003653F0">
        <w:rPr>
          <w:rFonts w:ascii="Times New Roman" w:hAnsi="Times New Roman" w:cs="Times New Roman"/>
          <w:lang w:val="en-GB"/>
        </w:rPr>
        <w:t>the duration of training varies and can not be determined precisely.</w:t>
      </w:r>
    </w:p>
    <w:p w14:paraId="0199A696" w14:textId="51E9AB9D" w:rsidR="00A51FC7" w:rsidRPr="00AC74D7" w:rsidRDefault="009021C6" w:rsidP="00A51FC7">
      <w:pPr>
        <w:pStyle w:val="Listenabsatz"/>
        <w:numPr>
          <w:ilvl w:val="0"/>
          <w:numId w:val="12"/>
        </w:numPr>
        <w:jc w:val="both"/>
        <w:rPr>
          <w:rFonts w:ascii="Times New Roman" w:hAnsi="Times New Roman" w:cs="Times New Roman"/>
          <w:lang w:val="en-GB"/>
        </w:rPr>
      </w:pPr>
      <w:r w:rsidRPr="00AC74D7">
        <w:rPr>
          <w:rFonts w:ascii="Times New Roman" w:hAnsi="Times New Roman" w:cs="Times New Roman"/>
          <w:lang w:val="en-GB"/>
        </w:rPr>
        <w:t>Finally,</w:t>
      </w:r>
      <w:r w:rsidR="003E0B4B" w:rsidRPr="00AC74D7">
        <w:rPr>
          <w:rFonts w:ascii="Times New Roman" w:hAnsi="Times New Roman" w:cs="Times New Roman"/>
          <w:lang w:val="en-GB"/>
        </w:rPr>
        <w:t xml:space="preserve"> </w:t>
      </w:r>
      <w:r w:rsidR="004977F8" w:rsidRPr="00AC74D7">
        <w:rPr>
          <w:rFonts w:ascii="Times New Roman" w:hAnsi="Times New Roman" w:cs="Times New Roman"/>
          <w:lang w:val="en-GB"/>
        </w:rPr>
        <w:t>a book-specific model ensemble is getting produced. It</w:t>
      </w:r>
      <w:r w:rsidR="002B12BB">
        <w:rPr>
          <w:rFonts w:ascii="Times New Roman" w:hAnsi="Times New Roman" w:cs="Times New Roman"/>
          <w:lang w:val="en-GB"/>
        </w:rPr>
        <w:t>s</w:t>
      </w:r>
      <w:r w:rsidR="004977F8" w:rsidRPr="00AC74D7">
        <w:rPr>
          <w:rFonts w:ascii="Times New Roman" w:hAnsi="Times New Roman" w:cs="Times New Roman"/>
          <w:lang w:val="en-GB"/>
        </w:rPr>
        <w:t xml:space="preserve"> </w:t>
      </w:r>
      <w:r w:rsidR="003653F0">
        <w:rPr>
          <w:rFonts w:ascii="Times New Roman" w:hAnsi="Times New Roman" w:cs="Times New Roman"/>
          <w:lang w:val="en-GB"/>
        </w:rPr>
        <w:t>single models get</w:t>
      </w:r>
      <w:r w:rsidR="004977F8" w:rsidRPr="00AC74D7">
        <w:rPr>
          <w:rFonts w:ascii="Times New Roman" w:hAnsi="Times New Roman" w:cs="Times New Roman"/>
          <w:lang w:val="en-GB"/>
        </w:rPr>
        <w:t xml:space="preserve"> name</w:t>
      </w:r>
      <w:r w:rsidR="003653F0">
        <w:rPr>
          <w:rFonts w:ascii="Times New Roman" w:hAnsi="Times New Roman" w:cs="Times New Roman"/>
          <w:lang w:val="en-GB"/>
        </w:rPr>
        <w:t>d after your OCR4all project, in this case “Cirurgia/0/0” till “Cirurgia/0/4”.</w:t>
      </w:r>
      <w:r w:rsidR="002B12BB">
        <w:rPr>
          <w:rFonts w:ascii="Times New Roman" w:hAnsi="Times New Roman" w:cs="Times New Roman"/>
          <w:lang w:val="en-GB"/>
        </w:rPr>
        <w:t xml:space="preserve"> They</w:t>
      </w:r>
      <w:r w:rsidR="004977F8" w:rsidRPr="00AC74D7">
        <w:rPr>
          <w:rFonts w:ascii="Times New Roman" w:hAnsi="Times New Roman" w:cs="Times New Roman"/>
          <w:lang w:val="en-GB"/>
        </w:rPr>
        <w:t xml:space="preserve"> can be used for further recognition at the corresponding module</w:t>
      </w:r>
      <w:r w:rsidR="0057079A">
        <w:rPr>
          <w:rFonts w:ascii="Times New Roman" w:hAnsi="Times New Roman" w:cs="Times New Roman"/>
          <w:lang w:val="en-GB"/>
        </w:rPr>
        <w:t xml:space="preserve"> without further ado</w:t>
      </w:r>
      <w:r w:rsidR="004977F8" w:rsidRPr="00AC74D7">
        <w:rPr>
          <w:rFonts w:ascii="Times New Roman" w:hAnsi="Times New Roman" w:cs="Times New Roman"/>
          <w:lang w:val="en-GB"/>
        </w:rPr>
        <w:t>.</w:t>
      </w:r>
    </w:p>
    <w:p w14:paraId="23CBD17F" w14:textId="77777777" w:rsidR="00647999" w:rsidRPr="00AC74D7" w:rsidRDefault="00647999" w:rsidP="00D41312">
      <w:pPr>
        <w:rPr>
          <w:lang w:val="en-GB"/>
        </w:rPr>
      </w:pPr>
    </w:p>
    <w:p w14:paraId="39605CF4" w14:textId="40DAD3A3" w:rsidR="00D41312" w:rsidRPr="00AC74D7" w:rsidRDefault="00D41312" w:rsidP="00D41312">
      <w:pPr>
        <w:pStyle w:val="berschrift2"/>
        <w:rPr>
          <w:lang w:val="en-GB"/>
        </w:rPr>
      </w:pPr>
      <w:r w:rsidRPr="00AC74D7">
        <w:rPr>
          <w:lang w:val="en-GB"/>
        </w:rPr>
        <w:t>2.13 Result Generation</w:t>
      </w:r>
    </w:p>
    <w:p w14:paraId="2C2DB6BF" w14:textId="2F82E4E2" w:rsidR="00B329DF" w:rsidRPr="00AC74D7" w:rsidRDefault="00C15523" w:rsidP="00C15523">
      <w:pPr>
        <w:jc w:val="both"/>
        <w:rPr>
          <w:rFonts w:ascii="Times New Roman" w:hAnsi="Times New Roman" w:cs="Times New Roman"/>
          <w:lang w:val="en-GB"/>
        </w:rPr>
      </w:pPr>
      <w:r w:rsidRPr="00AC74D7">
        <w:rPr>
          <w:rFonts w:ascii="Times New Roman" w:hAnsi="Times New Roman" w:cs="Times New Roman"/>
          <w:b/>
          <w:lang w:val="en-GB"/>
        </w:rPr>
        <w:t>Input:</w:t>
      </w:r>
      <w:r w:rsidR="00934AD7" w:rsidRPr="00AC74D7">
        <w:rPr>
          <w:rFonts w:ascii="Times New Roman" w:hAnsi="Times New Roman" w:cs="Times New Roman"/>
          <w:b/>
          <w:lang w:val="en-GB"/>
        </w:rPr>
        <w:t xml:space="preserve"> </w:t>
      </w:r>
      <w:r w:rsidR="00934AD7" w:rsidRPr="00AC74D7">
        <w:rPr>
          <w:rFonts w:ascii="Times New Roman" w:hAnsi="Times New Roman" w:cs="Times New Roman"/>
          <w:lang w:val="en-GB"/>
        </w:rPr>
        <w:t>OCR results</w:t>
      </w:r>
      <w:r w:rsidR="00FE0446" w:rsidRPr="00AC74D7">
        <w:rPr>
          <w:rFonts w:ascii="Times New Roman" w:hAnsi="Times New Roman" w:cs="Times New Roman"/>
          <w:lang w:val="en-GB"/>
        </w:rPr>
        <w:t xml:space="preserve"> on line basis</w:t>
      </w:r>
      <w:r w:rsidR="00934AD7" w:rsidRPr="00AC74D7">
        <w:rPr>
          <w:rFonts w:ascii="Times New Roman" w:hAnsi="Times New Roman" w:cs="Times New Roman"/>
          <w:lang w:val="en-GB"/>
        </w:rPr>
        <w:t>, optionally ground truth</w:t>
      </w:r>
      <w:r w:rsidR="00407884" w:rsidRPr="00AC74D7">
        <w:rPr>
          <w:rFonts w:ascii="Times New Roman" w:hAnsi="Times New Roman" w:cs="Times New Roman"/>
          <w:lang w:val="en-GB"/>
        </w:rPr>
        <w:t xml:space="preserve"> (if present) and </w:t>
      </w:r>
      <w:r w:rsidR="00934AD7" w:rsidRPr="00AC74D7">
        <w:rPr>
          <w:rFonts w:ascii="Times New Roman" w:hAnsi="Times New Roman" w:cs="Times New Roman"/>
          <w:lang w:val="en-GB"/>
        </w:rPr>
        <w:t>additional data obtained from the region and line segmentation steps.</w:t>
      </w:r>
    </w:p>
    <w:p w14:paraId="60EBD7CD" w14:textId="4521F20F" w:rsidR="00C15523" w:rsidRPr="00AC74D7" w:rsidRDefault="00C15523" w:rsidP="00C15523">
      <w:pPr>
        <w:jc w:val="both"/>
        <w:rPr>
          <w:rFonts w:ascii="Times New Roman" w:hAnsi="Times New Roman" w:cs="Times New Roman"/>
          <w:lang w:val="en-GB"/>
        </w:rPr>
      </w:pPr>
      <w:r w:rsidRPr="00AC74D7">
        <w:rPr>
          <w:rFonts w:ascii="Times New Roman" w:hAnsi="Times New Roman" w:cs="Times New Roman"/>
          <w:b/>
          <w:lang w:val="en-GB"/>
        </w:rPr>
        <w:t>Output:</w:t>
      </w:r>
      <w:r w:rsidR="00934AD7" w:rsidRPr="00AC74D7">
        <w:rPr>
          <w:rFonts w:ascii="Times New Roman" w:hAnsi="Times New Roman" w:cs="Times New Roman"/>
          <w:b/>
          <w:lang w:val="en-GB"/>
        </w:rPr>
        <w:t xml:space="preserve"> </w:t>
      </w:r>
      <w:r w:rsidR="00934AD7" w:rsidRPr="00AC74D7">
        <w:rPr>
          <w:rFonts w:ascii="Times New Roman" w:hAnsi="Times New Roman" w:cs="Times New Roman"/>
          <w:lang w:val="en-GB"/>
        </w:rPr>
        <w:t>final output as text</w:t>
      </w:r>
      <w:r w:rsidR="00407884" w:rsidRPr="00AC74D7">
        <w:rPr>
          <w:rFonts w:ascii="Times New Roman" w:hAnsi="Times New Roman" w:cs="Times New Roman"/>
          <w:lang w:val="en-GB"/>
        </w:rPr>
        <w:t xml:space="preserve"> (lines combined to p</w:t>
      </w:r>
      <w:r w:rsidR="009021C6" w:rsidRPr="00AC74D7">
        <w:rPr>
          <w:rFonts w:ascii="Times New Roman" w:hAnsi="Times New Roman" w:cs="Times New Roman"/>
          <w:lang w:val="en-GB"/>
        </w:rPr>
        <w:t>ages and the entire book) and</w:t>
      </w:r>
      <w:r w:rsidR="00934AD7" w:rsidRPr="00AC74D7">
        <w:rPr>
          <w:rFonts w:ascii="Times New Roman" w:hAnsi="Times New Roman" w:cs="Times New Roman"/>
          <w:lang w:val="en-GB"/>
        </w:rPr>
        <w:t xml:space="preserve"> PageXML files</w:t>
      </w:r>
      <w:r w:rsidR="00407884" w:rsidRPr="00AC74D7">
        <w:rPr>
          <w:rFonts w:ascii="Times New Roman" w:hAnsi="Times New Roman" w:cs="Times New Roman"/>
          <w:lang w:val="en-GB"/>
        </w:rPr>
        <w:t xml:space="preserve"> on page basis</w:t>
      </w:r>
      <w:r w:rsidR="00934AD7" w:rsidRPr="00AC74D7">
        <w:rPr>
          <w:rFonts w:ascii="Times New Roman" w:hAnsi="Times New Roman" w:cs="Times New Roman"/>
          <w:lang w:val="en-GB"/>
        </w:rPr>
        <w:t>.</w:t>
      </w:r>
    </w:p>
    <w:p w14:paraId="13CA0D5B" w14:textId="079BF68A" w:rsidR="00C15523" w:rsidRPr="00AC74D7" w:rsidRDefault="006D3FD2" w:rsidP="00C15523">
      <w:pPr>
        <w:jc w:val="both"/>
        <w:rPr>
          <w:rFonts w:ascii="Times New Roman" w:hAnsi="Times New Roman" w:cs="Times New Roman"/>
          <w:lang w:val="en-GB"/>
        </w:rPr>
      </w:pPr>
      <w:r w:rsidRPr="00AC74D7">
        <w:rPr>
          <w:rFonts w:ascii="Times New Roman" w:hAnsi="Times New Roman" w:cs="Times New Roman"/>
          <w:lang w:val="en-GB"/>
        </w:rPr>
        <w:t>In this step the achieved results are gathered and combined into standard output formats for further processing outside of OCR4all.</w:t>
      </w:r>
    </w:p>
    <w:p w14:paraId="14B1E49C" w14:textId="2C2A9188" w:rsidR="006D3FD2" w:rsidRPr="00AC74D7" w:rsidRDefault="00C52FC4" w:rsidP="006D3FD2">
      <w:pPr>
        <w:pStyle w:val="Listenabsatz"/>
        <w:numPr>
          <w:ilvl w:val="0"/>
          <w:numId w:val="10"/>
        </w:numPr>
        <w:jc w:val="both"/>
        <w:rPr>
          <w:rFonts w:ascii="Times New Roman" w:hAnsi="Times New Roman" w:cs="Times New Roman"/>
          <w:lang w:val="en-GB"/>
        </w:rPr>
      </w:pPr>
      <w:r>
        <w:rPr>
          <w:rFonts w:ascii="Times New Roman" w:hAnsi="Times New Roman" w:cs="Times New Roman"/>
          <w:lang w:val="en-GB"/>
        </w:rPr>
        <w:t>Book: “</w:t>
      </w:r>
      <w:r w:rsidR="006D3FD2" w:rsidRPr="00AC74D7">
        <w:rPr>
          <w:rFonts w:ascii="Times New Roman" w:hAnsi="Times New Roman" w:cs="Times New Roman"/>
          <w:lang w:val="en-GB"/>
        </w:rPr>
        <w:t>Cirurg</w:t>
      </w:r>
      <w:r>
        <w:rPr>
          <w:rFonts w:ascii="Times New Roman" w:hAnsi="Times New Roman" w:cs="Times New Roman"/>
          <w:lang w:val="en-GB"/>
        </w:rPr>
        <w:t>ia”</w:t>
      </w:r>
      <w:r w:rsidR="006D3FD2" w:rsidRPr="00AC74D7">
        <w:rPr>
          <w:rFonts w:ascii="Times New Roman" w:hAnsi="Times New Roman" w:cs="Times New Roman"/>
          <w:lang w:val="en-GB"/>
        </w:rPr>
        <w:t>.</w:t>
      </w:r>
    </w:p>
    <w:p w14:paraId="2F3B1F73" w14:textId="4B1782AF" w:rsidR="006D3FD2" w:rsidRPr="00AC74D7" w:rsidRDefault="00C52FC4" w:rsidP="006D3FD2">
      <w:pPr>
        <w:pStyle w:val="Listenabsatz"/>
        <w:numPr>
          <w:ilvl w:val="0"/>
          <w:numId w:val="10"/>
        </w:numPr>
        <w:jc w:val="both"/>
        <w:rPr>
          <w:rFonts w:ascii="Times New Roman" w:hAnsi="Times New Roman" w:cs="Times New Roman"/>
          <w:lang w:val="en-GB"/>
        </w:rPr>
      </w:pPr>
      <w:r>
        <w:rPr>
          <w:rFonts w:ascii="Times New Roman" w:hAnsi="Times New Roman" w:cs="Times New Roman"/>
          <w:lang w:val="en-GB"/>
        </w:rPr>
        <w:t>Select “Result Generation”</w:t>
      </w:r>
      <w:r w:rsidR="006D3FD2" w:rsidRPr="00AC74D7">
        <w:rPr>
          <w:rFonts w:ascii="Times New Roman" w:hAnsi="Times New Roman" w:cs="Times New Roman"/>
          <w:lang w:val="en-GB"/>
        </w:rPr>
        <w:t xml:space="preserve"> from the menu.</w:t>
      </w:r>
    </w:p>
    <w:p w14:paraId="17F4259B" w14:textId="77777777" w:rsidR="00A13932" w:rsidRPr="00AC74D7" w:rsidRDefault="00A13932" w:rsidP="00A13932">
      <w:pPr>
        <w:pStyle w:val="Listenabsatz"/>
        <w:jc w:val="both"/>
        <w:rPr>
          <w:rFonts w:ascii="Times New Roman" w:hAnsi="Times New Roman" w:cs="Times New Roman"/>
          <w:lang w:val="en-GB"/>
        </w:rPr>
      </w:pPr>
    </w:p>
    <w:p w14:paraId="7930B1FA" w14:textId="40022349" w:rsidR="006D3FD2" w:rsidRPr="00AC74D7" w:rsidRDefault="00C36CC9" w:rsidP="00C36CC9">
      <w:pPr>
        <w:pStyle w:val="Listenabsatz"/>
        <w:jc w:val="center"/>
        <w:rPr>
          <w:rFonts w:ascii="Times New Roman" w:hAnsi="Times New Roman" w:cs="Times New Roman"/>
          <w:lang w:val="en-GB"/>
        </w:rPr>
      </w:pPr>
      <w:r w:rsidRPr="00AC74D7">
        <w:rPr>
          <w:rFonts w:ascii="Times New Roman" w:hAnsi="Times New Roman" w:cs="Times New Roman"/>
          <w:noProof/>
          <w:lang w:eastAsia="de-DE"/>
        </w:rPr>
        <w:drawing>
          <wp:inline distT="0" distB="0" distL="0" distR="0" wp14:anchorId="2D107945" wp14:editId="7936820B">
            <wp:extent cx="2783749" cy="1596879"/>
            <wp:effectExtent l="0" t="0" r="10795" b="3810"/>
            <wp:docPr id="13"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5"/>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2809029" cy="1611380"/>
                    </a:xfrm>
                    <a:prstGeom prst="rect">
                      <a:avLst/>
                    </a:prstGeom>
                  </pic:spPr>
                </pic:pic>
              </a:graphicData>
            </a:graphic>
          </wp:inline>
        </w:drawing>
      </w:r>
    </w:p>
    <w:p w14:paraId="4B38458B" w14:textId="11D30838" w:rsidR="00C36CC9" w:rsidRPr="00AC74D7" w:rsidRDefault="00C36CC9" w:rsidP="00C36CC9">
      <w:pPr>
        <w:jc w:val="center"/>
        <w:rPr>
          <w:rFonts w:ascii="Times New Roman" w:hAnsi="Times New Roman" w:cs="Times New Roman"/>
          <w:i/>
          <w:sz w:val="18"/>
          <w:szCs w:val="18"/>
          <w:lang w:val="en-GB"/>
        </w:rPr>
      </w:pPr>
      <w:r w:rsidRPr="00AC74D7">
        <w:rPr>
          <w:rFonts w:ascii="Times New Roman" w:hAnsi="Times New Roman" w:cs="Times New Roman"/>
          <w:i/>
          <w:sz w:val="18"/>
          <w:szCs w:val="18"/>
          <w:lang w:val="en-GB"/>
        </w:rPr>
        <w:t>Figure 15. Result Generation.</w:t>
      </w:r>
    </w:p>
    <w:p w14:paraId="0CB9B3ED" w14:textId="77777777" w:rsidR="00C36CC9" w:rsidRPr="00AC74D7" w:rsidRDefault="00C36CC9" w:rsidP="00C36CC9">
      <w:pPr>
        <w:rPr>
          <w:rFonts w:ascii="Times New Roman" w:hAnsi="Times New Roman" w:cs="Times New Roman"/>
          <w:lang w:val="en-GB"/>
        </w:rPr>
      </w:pPr>
    </w:p>
    <w:p w14:paraId="70DA5DCB" w14:textId="1A1E4D32" w:rsidR="00522D6A" w:rsidRPr="00AC74D7" w:rsidRDefault="002415F2" w:rsidP="002415F2">
      <w:pPr>
        <w:pStyle w:val="Listenabsatz"/>
        <w:numPr>
          <w:ilvl w:val="0"/>
          <w:numId w:val="11"/>
        </w:numPr>
        <w:jc w:val="both"/>
        <w:rPr>
          <w:rFonts w:ascii="Times New Roman" w:hAnsi="Times New Roman" w:cs="Times New Roman"/>
          <w:lang w:val="en-GB"/>
        </w:rPr>
      </w:pPr>
      <w:r w:rsidRPr="00AC74D7">
        <w:rPr>
          <w:rFonts w:ascii="Times New Roman" w:hAnsi="Times New Roman" w:cs="Times New Roman"/>
          <w:lang w:val="en-GB"/>
        </w:rPr>
        <w:t xml:space="preserve">Run the </w:t>
      </w:r>
      <w:r w:rsidR="00C52FC4">
        <w:rPr>
          <w:rFonts w:ascii="Times New Roman" w:hAnsi="Times New Roman" w:cs="Times New Roman"/>
          <w:lang w:val="en-GB"/>
        </w:rPr>
        <w:t>extraction by hitting “Execute” and using both available “Result file types”</w:t>
      </w:r>
      <w:r w:rsidRPr="00AC74D7">
        <w:rPr>
          <w:rFonts w:ascii="Times New Roman" w:hAnsi="Times New Roman" w:cs="Times New Roman"/>
          <w:lang w:val="en-GB"/>
        </w:rPr>
        <w:t xml:space="preserve"> one after another.</w:t>
      </w:r>
    </w:p>
    <w:p w14:paraId="23FE0BF5" w14:textId="77777777" w:rsidR="00926E35" w:rsidRPr="00AC74D7" w:rsidRDefault="00926E35" w:rsidP="00522D6A">
      <w:pPr>
        <w:jc w:val="both"/>
        <w:rPr>
          <w:rFonts w:ascii="Times New Roman" w:hAnsi="Times New Roman" w:cs="Times New Roman"/>
          <w:lang w:val="en-GB"/>
        </w:rPr>
      </w:pPr>
    </w:p>
    <w:p w14:paraId="70C88A69" w14:textId="34E08293" w:rsidR="00B329DF" w:rsidRPr="00AC74D7" w:rsidRDefault="00B329DF" w:rsidP="00B329DF">
      <w:pPr>
        <w:pStyle w:val="berschrift1"/>
        <w:rPr>
          <w:lang w:val="en-GB"/>
        </w:rPr>
      </w:pPr>
      <w:r w:rsidRPr="00AC74D7">
        <w:rPr>
          <w:lang w:val="en-GB"/>
        </w:rPr>
        <w:t>3 Contact</w:t>
      </w:r>
      <w:r w:rsidR="00054087" w:rsidRPr="00AC74D7">
        <w:rPr>
          <w:lang w:val="en-GB"/>
        </w:rPr>
        <w:t xml:space="preserve"> and additional help</w:t>
      </w:r>
    </w:p>
    <w:p w14:paraId="60F1AF5F" w14:textId="77777777" w:rsidR="00A95DAB" w:rsidRPr="00AC74D7" w:rsidRDefault="00A95DAB" w:rsidP="00A95DAB">
      <w:pPr>
        <w:rPr>
          <w:lang w:val="en-GB"/>
        </w:rPr>
      </w:pPr>
    </w:p>
    <w:p w14:paraId="55FE0ACD" w14:textId="101F0D89" w:rsidR="00043D97" w:rsidRDefault="00043D97" w:rsidP="00054087">
      <w:pPr>
        <w:rPr>
          <w:rFonts w:ascii="Times New Roman" w:hAnsi="Times New Roman" w:cs="Times New Roman"/>
          <w:lang w:val="en-GB"/>
        </w:rPr>
      </w:pPr>
      <w:r w:rsidRPr="00AC74D7">
        <w:rPr>
          <w:rFonts w:ascii="Times New Roman" w:hAnsi="Times New Roman" w:cs="Times New Roman"/>
          <w:lang w:val="en-GB"/>
        </w:rPr>
        <w:t xml:space="preserve">Contact: </w:t>
      </w:r>
      <w:hyperlink r:id="rId26" w:history="1">
        <w:r w:rsidRPr="00AC74D7">
          <w:rPr>
            <w:rStyle w:val="Link"/>
            <w:rFonts w:ascii="Times New Roman" w:hAnsi="Times New Roman" w:cs="Times New Roman"/>
            <w:lang w:val="en-GB"/>
          </w:rPr>
          <w:t>chrstian.reul@uni-wuerzburg.de</w:t>
        </w:r>
      </w:hyperlink>
      <w:r>
        <w:rPr>
          <w:rFonts w:ascii="Times New Roman" w:hAnsi="Times New Roman" w:cs="Times New Roman"/>
          <w:lang w:val="en-GB"/>
        </w:rPr>
        <w:t xml:space="preserve">, </w:t>
      </w:r>
      <w:hyperlink r:id="rId27" w:history="1">
        <w:r w:rsidRPr="00AC74D7">
          <w:rPr>
            <w:rStyle w:val="Link"/>
            <w:rFonts w:ascii="Times New Roman" w:hAnsi="Times New Roman" w:cs="Times New Roman"/>
            <w:lang w:val="en-GB"/>
          </w:rPr>
          <w:t>maximilian.wehner@uni-wuerzburg.de</w:t>
        </w:r>
      </w:hyperlink>
    </w:p>
    <w:p w14:paraId="046E17F6" w14:textId="5D082ED9" w:rsidR="00054087" w:rsidRPr="00AC74D7" w:rsidRDefault="00054087" w:rsidP="00054087">
      <w:pPr>
        <w:rPr>
          <w:rFonts w:ascii="Times New Roman" w:hAnsi="Times New Roman" w:cs="Times New Roman"/>
          <w:lang w:val="en-GB"/>
        </w:rPr>
      </w:pPr>
      <w:r w:rsidRPr="00AC74D7">
        <w:rPr>
          <w:rFonts w:ascii="Times New Roman" w:hAnsi="Times New Roman" w:cs="Times New Roman"/>
          <w:lang w:val="en-GB"/>
        </w:rPr>
        <w:t>GitHub:</w:t>
      </w:r>
      <w:r w:rsidR="007F39F5" w:rsidRPr="00AC74D7">
        <w:rPr>
          <w:rFonts w:ascii="Times New Roman" w:hAnsi="Times New Roman" w:cs="Times New Roman"/>
          <w:lang w:val="en-GB"/>
        </w:rPr>
        <w:t xml:space="preserve"> </w:t>
      </w:r>
      <w:hyperlink r:id="rId28" w:history="1">
        <w:r w:rsidR="007F39F5" w:rsidRPr="00AC74D7">
          <w:rPr>
            <w:rStyle w:val="Link"/>
            <w:rFonts w:ascii="Times New Roman" w:hAnsi="Times New Roman" w:cs="Times New Roman"/>
            <w:lang w:val="en-GB"/>
          </w:rPr>
          <w:t>https://github.com/OCR4all</w:t>
        </w:r>
      </w:hyperlink>
      <w:r w:rsidR="007F39F5" w:rsidRPr="00AC74D7">
        <w:rPr>
          <w:rFonts w:ascii="Times New Roman" w:hAnsi="Times New Roman" w:cs="Times New Roman"/>
          <w:lang w:val="en-GB"/>
        </w:rPr>
        <w:t xml:space="preserve"> </w:t>
      </w:r>
    </w:p>
    <w:p w14:paraId="19FE13A9" w14:textId="235A3083" w:rsidR="00BC012A" w:rsidRPr="00AC74D7" w:rsidRDefault="00BC012A" w:rsidP="00054087">
      <w:pPr>
        <w:rPr>
          <w:rFonts w:ascii="Times New Roman" w:hAnsi="Times New Roman" w:cs="Times New Roman"/>
          <w:lang w:val="en-GB"/>
        </w:rPr>
      </w:pPr>
      <w:r>
        <w:rPr>
          <w:rFonts w:ascii="Times New Roman" w:hAnsi="Times New Roman" w:cs="Times New Roman"/>
          <w:lang w:val="en-GB"/>
        </w:rPr>
        <w:t xml:space="preserve">Mailing list: </w:t>
      </w:r>
      <w:hyperlink r:id="rId29" w:history="1">
        <w:r w:rsidRPr="00E22EE3">
          <w:rPr>
            <w:rStyle w:val="Link"/>
            <w:rFonts w:ascii="Times New Roman" w:hAnsi="Times New Roman" w:cs="Times New Roman"/>
            <w:lang w:val="en-GB"/>
          </w:rPr>
          <w:t>https://lists.uni-wuerzburg.de/mailman/listinfo/ocr4all</w:t>
        </w:r>
      </w:hyperlink>
      <w:r>
        <w:rPr>
          <w:rFonts w:ascii="Times New Roman" w:hAnsi="Times New Roman" w:cs="Times New Roman"/>
          <w:lang w:val="en-GB"/>
        </w:rPr>
        <w:t xml:space="preserve"> </w:t>
      </w:r>
    </w:p>
    <w:p w14:paraId="43FDAB75" w14:textId="77777777" w:rsidR="000159B2" w:rsidRPr="00AC74D7" w:rsidRDefault="000159B2" w:rsidP="00054087">
      <w:pPr>
        <w:rPr>
          <w:rFonts w:ascii="Times New Roman" w:hAnsi="Times New Roman" w:cs="Times New Roman"/>
          <w:lang w:val="en-GB"/>
        </w:rPr>
      </w:pPr>
    </w:p>
    <w:p w14:paraId="75A78204" w14:textId="52234706" w:rsidR="000159B2" w:rsidRPr="00AC74D7" w:rsidRDefault="00DC7A9D" w:rsidP="00054087">
      <w:pPr>
        <w:rPr>
          <w:rFonts w:ascii="Times New Roman" w:hAnsi="Times New Roman" w:cs="Times New Roman"/>
          <w:lang w:val="en-GB"/>
        </w:rPr>
      </w:pPr>
      <w:r w:rsidRPr="00AC74D7">
        <w:rPr>
          <w:rFonts w:ascii="Times New Roman" w:hAnsi="Times New Roman" w:cs="Times New Roman"/>
          <w:lang w:val="en-GB"/>
        </w:rPr>
        <w:t>Brief instruction</w:t>
      </w:r>
      <w:r w:rsidR="000C1D25" w:rsidRPr="00AC74D7">
        <w:rPr>
          <w:rFonts w:ascii="Times New Roman" w:hAnsi="Times New Roman" w:cs="Times New Roman"/>
          <w:lang w:val="en-GB"/>
        </w:rPr>
        <w:t xml:space="preserve"> by </w:t>
      </w:r>
      <w:hyperlink r:id="rId30" w:history="1">
        <w:r w:rsidR="000C1D25" w:rsidRPr="00AC74D7">
          <w:rPr>
            <w:rStyle w:val="Link"/>
            <w:rFonts w:ascii="Times New Roman" w:hAnsi="Times New Roman" w:cs="Times New Roman"/>
            <w:lang w:val="en-GB"/>
          </w:rPr>
          <w:t>maximilian.wehner@uni-wuerzburg.de</w:t>
        </w:r>
      </w:hyperlink>
      <w:r w:rsidR="000C1D25" w:rsidRPr="00AC74D7">
        <w:rPr>
          <w:rFonts w:ascii="Times New Roman" w:hAnsi="Times New Roman" w:cs="Times New Roman"/>
          <w:lang w:val="en-GB"/>
        </w:rPr>
        <w:t xml:space="preserve"> </w:t>
      </w:r>
    </w:p>
    <w:p w14:paraId="432F69DE" w14:textId="77777777" w:rsidR="00054087" w:rsidRPr="00AC74D7" w:rsidRDefault="00054087" w:rsidP="00054087">
      <w:pPr>
        <w:rPr>
          <w:lang w:val="en-GB"/>
        </w:rPr>
      </w:pPr>
    </w:p>
    <w:sectPr w:rsidR="00054087" w:rsidRPr="00AC74D7" w:rsidSect="00DC3140">
      <w:footerReference w:type="even" r:id="rId31"/>
      <w:footerReference w:type="default" r:id="rId3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6EFEE6" w14:textId="77777777" w:rsidR="001D546F" w:rsidRDefault="001D546F" w:rsidP="00492C79">
      <w:r>
        <w:separator/>
      </w:r>
    </w:p>
  </w:endnote>
  <w:endnote w:type="continuationSeparator" w:id="0">
    <w:p w14:paraId="0AEB3423" w14:textId="77777777" w:rsidR="001D546F" w:rsidRDefault="001D546F" w:rsidP="00492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594D6" w14:textId="77777777" w:rsidR="003C0E6A" w:rsidRDefault="003C0E6A" w:rsidP="00224513">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38F2B1C" w14:textId="77777777" w:rsidR="003C0E6A" w:rsidRDefault="003C0E6A" w:rsidP="003C0E6A">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02EA4" w14:textId="77777777" w:rsidR="003C0E6A" w:rsidRPr="003C0E6A" w:rsidRDefault="003C0E6A" w:rsidP="00224513">
    <w:pPr>
      <w:pStyle w:val="Fuzeile"/>
      <w:framePr w:wrap="none" w:vAnchor="text" w:hAnchor="margin" w:xAlign="right" w:y="1"/>
      <w:rPr>
        <w:rStyle w:val="Seitenzahl"/>
        <w:rFonts w:ascii="Times New Roman" w:hAnsi="Times New Roman" w:cs="Times New Roman"/>
      </w:rPr>
    </w:pPr>
    <w:r w:rsidRPr="003C0E6A">
      <w:rPr>
        <w:rStyle w:val="Seitenzahl"/>
        <w:rFonts w:ascii="Times New Roman" w:hAnsi="Times New Roman" w:cs="Times New Roman"/>
      </w:rPr>
      <w:fldChar w:fldCharType="begin"/>
    </w:r>
    <w:r w:rsidRPr="003C0E6A">
      <w:rPr>
        <w:rStyle w:val="Seitenzahl"/>
        <w:rFonts w:ascii="Times New Roman" w:hAnsi="Times New Roman" w:cs="Times New Roman"/>
      </w:rPr>
      <w:instrText xml:space="preserve">PAGE  </w:instrText>
    </w:r>
    <w:r w:rsidRPr="003C0E6A">
      <w:rPr>
        <w:rStyle w:val="Seitenzahl"/>
        <w:rFonts w:ascii="Times New Roman" w:hAnsi="Times New Roman" w:cs="Times New Roman"/>
      </w:rPr>
      <w:fldChar w:fldCharType="separate"/>
    </w:r>
    <w:r w:rsidR="001D546F">
      <w:rPr>
        <w:rStyle w:val="Seitenzahl"/>
        <w:rFonts w:ascii="Times New Roman" w:hAnsi="Times New Roman" w:cs="Times New Roman"/>
        <w:noProof/>
      </w:rPr>
      <w:t>1</w:t>
    </w:r>
    <w:r w:rsidRPr="003C0E6A">
      <w:rPr>
        <w:rStyle w:val="Seitenzahl"/>
        <w:rFonts w:ascii="Times New Roman" w:hAnsi="Times New Roman" w:cs="Times New Roman"/>
      </w:rPr>
      <w:fldChar w:fldCharType="end"/>
    </w:r>
  </w:p>
  <w:p w14:paraId="0C4B9999" w14:textId="77777777" w:rsidR="003C0E6A" w:rsidRDefault="003C0E6A" w:rsidP="003C0E6A">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549517" w14:textId="77777777" w:rsidR="001D546F" w:rsidRDefault="001D546F" w:rsidP="00492C79">
      <w:r>
        <w:separator/>
      </w:r>
    </w:p>
  </w:footnote>
  <w:footnote w:type="continuationSeparator" w:id="0">
    <w:p w14:paraId="508C337F" w14:textId="77777777" w:rsidR="001D546F" w:rsidRDefault="001D546F" w:rsidP="00492C7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14EA6"/>
    <w:multiLevelType w:val="hybridMultilevel"/>
    <w:tmpl w:val="DD8497C0"/>
    <w:lvl w:ilvl="0" w:tplc="49C69E1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3AE526B"/>
    <w:multiLevelType w:val="hybridMultilevel"/>
    <w:tmpl w:val="33AE2570"/>
    <w:lvl w:ilvl="0" w:tplc="49C69E18">
      <w:start w:val="1"/>
      <w:numFmt w:val="bullet"/>
      <w:lvlText w:val=""/>
      <w:lvlJc w:val="left"/>
      <w:pPr>
        <w:ind w:left="644"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nsid w:val="04B94E31"/>
    <w:multiLevelType w:val="hybridMultilevel"/>
    <w:tmpl w:val="A4D6581A"/>
    <w:lvl w:ilvl="0" w:tplc="49C69E18">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54D10CB"/>
    <w:multiLevelType w:val="hybridMultilevel"/>
    <w:tmpl w:val="C44662CA"/>
    <w:lvl w:ilvl="0" w:tplc="49C69E1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E322E1A"/>
    <w:multiLevelType w:val="hybridMultilevel"/>
    <w:tmpl w:val="697C30AE"/>
    <w:lvl w:ilvl="0" w:tplc="49C69E18">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9141AC2"/>
    <w:multiLevelType w:val="hybridMultilevel"/>
    <w:tmpl w:val="5E5C58A8"/>
    <w:lvl w:ilvl="0" w:tplc="49C69E1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5DE3253"/>
    <w:multiLevelType w:val="hybridMultilevel"/>
    <w:tmpl w:val="CD968E8A"/>
    <w:lvl w:ilvl="0" w:tplc="49C69E1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8A262A9"/>
    <w:multiLevelType w:val="hybridMultilevel"/>
    <w:tmpl w:val="A1B0885A"/>
    <w:lvl w:ilvl="0" w:tplc="49C69E1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8C069DB"/>
    <w:multiLevelType w:val="hybridMultilevel"/>
    <w:tmpl w:val="696CDF70"/>
    <w:lvl w:ilvl="0" w:tplc="49C69E1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88D1A2E"/>
    <w:multiLevelType w:val="hybridMultilevel"/>
    <w:tmpl w:val="0FA48A28"/>
    <w:lvl w:ilvl="0" w:tplc="49C69E1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F0F46DF"/>
    <w:multiLevelType w:val="hybridMultilevel"/>
    <w:tmpl w:val="5B74CAD6"/>
    <w:lvl w:ilvl="0" w:tplc="49C69E1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61D6287"/>
    <w:multiLevelType w:val="hybridMultilevel"/>
    <w:tmpl w:val="60C4C9B0"/>
    <w:lvl w:ilvl="0" w:tplc="23E08C9C">
      <w:start w:val="1"/>
      <w:numFmt w:val="bullet"/>
      <w:lvlText w:val=""/>
      <w:lvlJc w:val="left"/>
      <w:pPr>
        <w:tabs>
          <w:tab w:val="num" w:pos="720"/>
        </w:tabs>
        <w:ind w:left="720" w:hanging="360"/>
      </w:pPr>
      <w:rPr>
        <w:rFonts w:ascii="Wingdings" w:hAnsi="Wingdings" w:hint="default"/>
      </w:rPr>
    </w:lvl>
    <w:lvl w:ilvl="1" w:tplc="AB4E49C2" w:tentative="1">
      <w:start w:val="1"/>
      <w:numFmt w:val="bullet"/>
      <w:lvlText w:val=""/>
      <w:lvlJc w:val="left"/>
      <w:pPr>
        <w:tabs>
          <w:tab w:val="num" w:pos="1440"/>
        </w:tabs>
        <w:ind w:left="1440" w:hanging="360"/>
      </w:pPr>
      <w:rPr>
        <w:rFonts w:ascii="Wingdings" w:hAnsi="Wingdings" w:hint="default"/>
      </w:rPr>
    </w:lvl>
    <w:lvl w:ilvl="2" w:tplc="08F267A2" w:tentative="1">
      <w:start w:val="1"/>
      <w:numFmt w:val="bullet"/>
      <w:lvlText w:val=""/>
      <w:lvlJc w:val="left"/>
      <w:pPr>
        <w:tabs>
          <w:tab w:val="num" w:pos="2160"/>
        </w:tabs>
        <w:ind w:left="2160" w:hanging="360"/>
      </w:pPr>
      <w:rPr>
        <w:rFonts w:ascii="Wingdings" w:hAnsi="Wingdings" w:hint="default"/>
      </w:rPr>
    </w:lvl>
    <w:lvl w:ilvl="3" w:tplc="533454D6" w:tentative="1">
      <w:start w:val="1"/>
      <w:numFmt w:val="bullet"/>
      <w:lvlText w:val=""/>
      <w:lvlJc w:val="left"/>
      <w:pPr>
        <w:tabs>
          <w:tab w:val="num" w:pos="2880"/>
        </w:tabs>
        <w:ind w:left="2880" w:hanging="360"/>
      </w:pPr>
      <w:rPr>
        <w:rFonts w:ascii="Wingdings" w:hAnsi="Wingdings" w:hint="default"/>
      </w:rPr>
    </w:lvl>
    <w:lvl w:ilvl="4" w:tplc="FCF60C64" w:tentative="1">
      <w:start w:val="1"/>
      <w:numFmt w:val="bullet"/>
      <w:lvlText w:val=""/>
      <w:lvlJc w:val="left"/>
      <w:pPr>
        <w:tabs>
          <w:tab w:val="num" w:pos="3600"/>
        </w:tabs>
        <w:ind w:left="3600" w:hanging="360"/>
      </w:pPr>
      <w:rPr>
        <w:rFonts w:ascii="Wingdings" w:hAnsi="Wingdings" w:hint="default"/>
      </w:rPr>
    </w:lvl>
    <w:lvl w:ilvl="5" w:tplc="94900344" w:tentative="1">
      <w:start w:val="1"/>
      <w:numFmt w:val="bullet"/>
      <w:lvlText w:val=""/>
      <w:lvlJc w:val="left"/>
      <w:pPr>
        <w:tabs>
          <w:tab w:val="num" w:pos="4320"/>
        </w:tabs>
        <w:ind w:left="4320" w:hanging="360"/>
      </w:pPr>
      <w:rPr>
        <w:rFonts w:ascii="Wingdings" w:hAnsi="Wingdings" w:hint="default"/>
      </w:rPr>
    </w:lvl>
    <w:lvl w:ilvl="6" w:tplc="83C6E3C8" w:tentative="1">
      <w:start w:val="1"/>
      <w:numFmt w:val="bullet"/>
      <w:lvlText w:val=""/>
      <w:lvlJc w:val="left"/>
      <w:pPr>
        <w:tabs>
          <w:tab w:val="num" w:pos="5040"/>
        </w:tabs>
        <w:ind w:left="5040" w:hanging="360"/>
      </w:pPr>
      <w:rPr>
        <w:rFonts w:ascii="Wingdings" w:hAnsi="Wingdings" w:hint="default"/>
      </w:rPr>
    </w:lvl>
    <w:lvl w:ilvl="7" w:tplc="09904BD2" w:tentative="1">
      <w:start w:val="1"/>
      <w:numFmt w:val="bullet"/>
      <w:lvlText w:val=""/>
      <w:lvlJc w:val="left"/>
      <w:pPr>
        <w:tabs>
          <w:tab w:val="num" w:pos="5760"/>
        </w:tabs>
        <w:ind w:left="5760" w:hanging="360"/>
      </w:pPr>
      <w:rPr>
        <w:rFonts w:ascii="Wingdings" w:hAnsi="Wingdings" w:hint="default"/>
      </w:rPr>
    </w:lvl>
    <w:lvl w:ilvl="8" w:tplc="3D14A548"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0"/>
  </w:num>
  <w:num w:numId="3">
    <w:abstractNumId w:val="6"/>
  </w:num>
  <w:num w:numId="4">
    <w:abstractNumId w:val="8"/>
  </w:num>
  <w:num w:numId="5">
    <w:abstractNumId w:val="11"/>
  </w:num>
  <w:num w:numId="6">
    <w:abstractNumId w:val="10"/>
  </w:num>
  <w:num w:numId="7">
    <w:abstractNumId w:val="9"/>
  </w:num>
  <w:num w:numId="8">
    <w:abstractNumId w:val="4"/>
  </w:num>
  <w:num w:numId="9">
    <w:abstractNumId w:val="7"/>
  </w:num>
  <w:num w:numId="10">
    <w:abstractNumId w:val="3"/>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37C"/>
    <w:rsid w:val="00002EFE"/>
    <w:rsid w:val="00015519"/>
    <w:rsid w:val="00015684"/>
    <w:rsid w:val="000159B2"/>
    <w:rsid w:val="00015A78"/>
    <w:rsid w:val="000346E2"/>
    <w:rsid w:val="00043D97"/>
    <w:rsid w:val="0004473D"/>
    <w:rsid w:val="00053939"/>
    <w:rsid w:val="00054087"/>
    <w:rsid w:val="000613A4"/>
    <w:rsid w:val="00092CED"/>
    <w:rsid w:val="000959F0"/>
    <w:rsid w:val="000C1D25"/>
    <w:rsid w:val="000C6655"/>
    <w:rsid w:val="000D47C0"/>
    <w:rsid w:val="000E33BB"/>
    <w:rsid w:val="000E45B6"/>
    <w:rsid w:val="000E4FC1"/>
    <w:rsid w:val="000F2CD6"/>
    <w:rsid w:val="0010538A"/>
    <w:rsid w:val="0013242D"/>
    <w:rsid w:val="00133BEA"/>
    <w:rsid w:val="00133C29"/>
    <w:rsid w:val="001358F3"/>
    <w:rsid w:val="00143D1D"/>
    <w:rsid w:val="00161691"/>
    <w:rsid w:val="00166A11"/>
    <w:rsid w:val="001751B7"/>
    <w:rsid w:val="0018085A"/>
    <w:rsid w:val="001A432E"/>
    <w:rsid w:val="001A6397"/>
    <w:rsid w:val="001D546F"/>
    <w:rsid w:val="00201ACA"/>
    <w:rsid w:val="00203905"/>
    <w:rsid w:val="00204764"/>
    <w:rsid w:val="00230461"/>
    <w:rsid w:val="0023587E"/>
    <w:rsid w:val="002415F2"/>
    <w:rsid w:val="00244570"/>
    <w:rsid w:val="0024603B"/>
    <w:rsid w:val="00250F02"/>
    <w:rsid w:val="00272FAF"/>
    <w:rsid w:val="00274489"/>
    <w:rsid w:val="00284FF6"/>
    <w:rsid w:val="00295226"/>
    <w:rsid w:val="002A19DE"/>
    <w:rsid w:val="002A2E29"/>
    <w:rsid w:val="002A73B1"/>
    <w:rsid w:val="002B12BB"/>
    <w:rsid w:val="002C0BCD"/>
    <w:rsid w:val="002C419A"/>
    <w:rsid w:val="002C5471"/>
    <w:rsid w:val="002C7BF7"/>
    <w:rsid w:val="002D5105"/>
    <w:rsid w:val="002E22B9"/>
    <w:rsid w:val="00304B03"/>
    <w:rsid w:val="00315705"/>
    <w:rsid w:val="003345FC"/>
    <w:rsid w:val="00353926"/>
    <w:rsid w:val="003555AF"/>
    <w:rsid w:val="0035732C"/>
    <w:rsid w:val="00362A0C"/>
    <w:rsid w:val="003653F0"/>
    <w:rsid w:val="003676C3"/>
    <w:rsid w:val="00395F86"/>
    <w:rsid w:val="003A2D67"/>
    <w:rsid w:val="003B3184"/>
    <w:rsid w:val="003B4789"/>
    <w:rsid w:val="003B5783"/>
    <w:rsid w:val="003C0E6A"/>
    <w:rsid w:val="003E0B4B"/>
    <w:rsid w:val="003E6D2B"/>
    <w:rsid w:val="00401F84"/>
    <w:rsid w:val="00407884"/>
    <w:rsid w:val="0041172F"/>
    <w:rsid w:val="0042152E"/>
    <w:rsid w:val="004242DC"/>
    <w:rsid w:val="00427C02"/>
    <w:rsid w:val="00427CEE"/>
    <w:rsid w:val="00431185"/>
    <w:rsid w:val="00454D9D"/>
    <w:rsid w:val="00476267"/>
    <w:rsid w:val="0047713B"/>
    <w:rsid w:val="00480E16"/>
    <w:rsid w:val="00484899"/>
    <w:rsid w:val="0048574D"/>
    <w:rsid w:val="00492C79"/>
    <w:rsid w:val="004977F8"/>
    <w:rsid w:val="004A62DC"/>
    <w:rsid w:val="004C438F"/>
    <w:rsid w:val="004C5DD2"/>
    <w:rsid w:val="004E1D03"/>
    <w:rsid w:val="004F3CBA"/>
    <w:rsid w:val="00500A20"/>
    <w:rsid w:val="00522D6A"/>
    <w:rsid w:val="00540EA0"/>
    <w:rsid w:val="0057079A"/>
    <w:rsid w:val="00583B3A"/>
    <w:rsid w:val="00587D79"/>
    <w:rsid w:val="00590E42"/>
    <w:rsid w:val="005C0D49"/>
    <w:rsid w:val="005E5B0F"/>
    <w:rsid w:val="005F48BF"/>
    <w:rsid w:val="005F6A61"/>
    <w:rsid w:val="006208B5"/>
    <w:rsid w:val="006213EA"/>
    <w:rsid w:val="00622F9F"/>
    <w:rsid w:val="006469F9"/>
    <w:rsid w:val="00647999"/>
    <w:rsid w:val="00654A55"/>
    <w:rsid w:val="00655CE1"/>
    <w:rsid w:val="0066402F"/>
    <w:rsid w:val="00676AD4"/>
    <w:rsid w:val="006B55D0"/>
    <w:rsid w:val="006B6E5C"/>
    <w:rsid w:val="006D3FD2"/>
    <w:rsid w:val="006E0D21"/>
    <w:rsid w:val="006E17C0"/>
    <w:rsid w:val="006E2BE0"/>
    <w:rsid w:val="006F2B8F"/>
    <w:rsid w:val="00702D68"/>
    <w:rsid w:val="00705986"/>
    <w:rsid w:val="0070604A"/>
    <w:rsid w:val="007111CF"/>
    <w:rsid w:val="00713FFF"/>
    <w:rsid w:val="00736693"/>
    <w:rsid w:val="0074376A"/>
    <w:rsid w:val="00774A23"/>
    <w:rsid w:val="00794C06"/>
    <w:rsid w:val="007A1546"/>
    <w:rsid w:val="007D6C02"/>
    <w:rsid w:val="007F39F5"/>
    <w:rsid w:val="007F6F2E"/>
    <w:rsid w:val="00802CCC"/>
    <w:rsid w:val="00804E8F"/>
    <w:rsid w:val="008060E2"/>
    <w:rsid w:val="00813D84"/>
    <w:rsid w:val="00824ECC"/>
    <w:rsid w:val="008334DE"/>
    <w:rsid w:val="00871B44"/>
    <w:rsid w:val="008774CF"/>
    <w:rsid w:val="00877A34"/>
    <w:rsid w:val="00895DB4"/>
    <w:rsid w:val="008A0D7B"/>
    <w:rsid w:val="008B4919"/>
    <w:rsid w:val="008E5092"/>
    <w:rsid w:val="009021C6"/>
    <w:rsid w:val="00904FC5"/>
    <w:rsid w:val="00910E3E"/>
    <w:rsid w:val="00920761"/>
    <w:rsid w:val="00920A14"/>
    <w:rsid w:val="0092324B"/>
    <w:rsid w:val="009251F0"/>
    <w:rsid w:val="00926E35"/>
    <w:rsid w:val="00926F64"/>
    <w:rsid w:val="00934AD7"/>
    <w:rsid w:val="00943DD0"/>
    <w:rsid w:val="0094495D"/>
    <w:rsid w:val="009652A8"/>
    <w:rsid w:val="00977DA3"/>
    <w:rsid w:val="00987F53"/>
    <w:rsid w:val="009C7B24"/>
    <w:rsid w:val="009D046B"/>
    <w:rsid w:val="009F34A9"/>
    <w:rsid w:val="00A001EA"/>
    <w:rsid w:val="00A0338E"/>
    <w:rsid w:val="00A069F3"/>
    <w:rsid w:val="00A10A99"/>
    <w:rsid w:val="00A12EFD"/>
    <w:rsid w:val="00A1361C"/>
    <w:rsid w:val="00A13932"/>
    <w:rsid w:val="00A33C9B"/>
    <w:rsid w:val="00A33F3E"/>
    <w:rsid w:val="00A377BB"/>
    <w:rsid w:val="00A51FC7"/>
    <w:rsid w:val="00A54166"/>
    <w:rsid w:val="00A67020"/>
    <w:rsid w:val="00A91066"/>
    <w:rsid w:val="00A95DAB"/>
    <w:rsid w:val="00AA35C7"/>
    <w:rsid w:val="00AC2738"/>
    <w:rsid w:val="00AC74D7"/>
    <w:rsid w:val="00AD0F5D"/>
    <w:rsid w:val="00AD4C6C"/>
    <w:rsid w:val="00B00DAC"/>
    <w:rsid w:val="00B1504F"/>
    <w:rsid w:val="00B329DF"/>
    <w:rsid w:val="00B32C43"/>
    <w:rsid w:val="00B331C9"/>
    <w:rsid w:val="00B33795"/>
    <w:rsid w:val="00B37CCE"/>
    <w:rsid w:val="00B45FC9"/>
    <w:rsid w:val="00B506FD"/>
    <w:rsid w:val="00B61C6D"/>
    <w:rsid w:val="00B71BEA"/>
    <w:rsid w:val="00B72764"/>
    <w:rsid w:val="00B734B6"/>
    <w:rsid w:val="00B7447F"/>
    <w:rsid w:val="00B826FF"/>
    <w:rsid w:val="00BA08B3"/>
    <w:rsid w:val="00BA76AE"/>
    <w:rsid w:val="00BA7DFE"/>
    <w:rsid w:val="00BB2251"/>
    <w:rsid w:val="00BC012A"/>
    <w:rsid w:val="00BC1C73"/>
    <w:rsid w:val="00BC6780"/>
    <w:rsid w:val="00BE2D95"/>
    <w:rsid w:val="00C1099C"/>
    <w:rsid w:val="00C15523"/>
    <w:rsid w:val="00C263C3"/>
    <w:rsid w:val="00C36CC9"/>
    <w:rsid w:val="00C51D2E"/>
    <w:rsid w:val="00C52FC4"/>
    <w:rsid w:val="00C535C4"/>
    <w:rsid w:val="00C66834"/>
    <w:rsid w:val="00C70D8C"/>
    <w:rsid w:val="00C73DB7"/>
    <w:rsid w:val="00CA526E"/>
    <w:rsid w:val="00CE3A6E"/>
    <w:rsid w:val="00CF0417"/>
    <w:rsid w:val="00D15521"/>
    <w:rsid w:val="00D178D9"/>
    <w:rsid w:val="00D22155"/>
    <w:rsid w:val="00D22920"/>
    <w:rsid w:val="00D41312"/>
    <w:rsid w:val="00D53B1D"/>
    <w:rsid w:val="00D8582D"/>
    <w:rsid w:val="00D93045"/>
    <w:rsid w:val="00D96DBA"/>
    <w:rsid w:val="00DA3298"/>
    <w:rsid w:val="00DB4D23"/>
    <w:rsid w:val="00DC0EFA"/>
    <w:rsid w:val="00DC2C83"/>
    <w:rsid w:val="00DC3140"/>
    <w:rsid w:val="00DC7A9D"/>
    <w:rsid w:val="00DE3B2B"/>
    <w:rsid w:val="00DE3E64"/>
    <w:rsid w:val="00DE4706"/>
    <w:rsid w:val="00E064AB"/>
    <w:rsid w:val="00E2737C"/>
    <w:rsid w:val="00E443AE"/>
    <w:rsid w:val="00E504BE"/>
    <w:rsid w:val="00E623B6"/>
    <w:rsid w:val="00E801EF"/>
    <w:rsid w:val="00E8170B"/>
    <w:rsid w:val="00E878E2"/>
    <w:rsid w:val="00E91B9C"/>
    <w:rsid w:val="00E95F23"/>
    <w:rsid w:val="00E96B9F"/>
    <w:rsid w:val="00EB4F1E"/>
    <w:rsid w:val="00EC22B3"/>
    <w:rsid w:val="00EC3F40"/>
    <w:rsid w:val="00EC6CDC"/>
    <w:rsid w:val="00ED5A2B"/>
    <w:rsid w:val="00F03C3B"/>
    <w:rsid w:val="00F10BE3"/>
    <w:rsid w:val="00F232CB"/>
    <w:rsid w:val="00F5193A"/>
    <w:rsid w:val="00F67858"/>
    <w:rsid w:val="00F7315A"/>
    <w:rsid w:val="00F8581E"/>
    <w:rsid w:val="00FA65FF"/>
    <w:rsid w:val="00FA76E6"/>
    <w:rsid w:val="00FB0D95"/>
    <w:rsid w:val="00FB1869"/>
    <w:rsid w:val="00FC72AA"/>
    <w:rsid w:val="00FD44F4"/>
    <w:rsid w:val="00FE04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BA3E3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36693"/>
  </w:style>
  <w:style w:type="paragraph" w:styleId="berschrift1">
    <w:name w:val="heading 1"/>
    <w:basedOn w:val="Standard"/>
    <w:next w:val="Standard"/>
    <w:link w:val="berschrift1Zchn"/>
    <w:uiPriority w:val="9"/>
    <w:qFormat/>
    <w:rsid w:val="00904FC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10E3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04FC5"/>
    <w:rPr>
      <w:rFonts w:asciiTheme="majorHAnsi" w:eastAsiaTheme="majorEastAsia" w:hAnsiTheme="majorHAnsi" w:cstheme="majorBidi"/>
      <w:color w:val="2E74B5" w:themeColor="accent1" w:themeShade="BF"/>
      <w:sz w:val="32"/>
      <w:szCs w:val="32"/>
    </w:rPr>
  </w:style>
  <w:style w:type="character" w:styleId="Link">
    <w:name w:val="Hyperlink"/>
    <w:basedOn w:val="Absatz-Standardschriftart"/>
    <w:uiPriority w:val="99"/>
    <w:unhideWhenUsed/>
    <w:rsid w:val="000159B2"/>
    <w:rPr>
      <w:color w:val="0563C1" w:themeColor="hyperlink"/>
      <w:u w:val="single"/>
    </w:rPr>
  </w:style>
  <w:style w:type="character" w:customStyle="1" w:styleId="berschrift2Zchn">
    <w:name w:val="Überschrift 2 Zchn"/>
    <w:basedOn w:val="Absatz-Standardschriftart"/>
    <w:link w:val="berschrift2"/>
    <w:uiPriority w:val="9"/>
    <w:rsid w:val="00910E3E"/>
    <w:rPr>
      <w:rFonts w:asciiTheme="majorHAnsi" w:eastAsiaTheme="majorEastAsia" w:hAnsiTheme="majorHAnsi" w:cstheme="majorBidi"/>
      <w:color w:val="2E74B5" w:themeColor="accent1" w:themeShade="BF"/>
      <w:sz w:val="26"/>
      <w:szCs w:val="26"/>
    </w:rPr>
  </w:style>
  <w:style w:type="paragraph" w:styleId="Funotentext">
    <w:name w:val="footnote text"/>
    <w:basedOn w:val="Standard"/>
    <w:link w:val="FunotentextZchn"/>
    <w:uiPriority w:val="99"/>
    <w:unhideWhenUsed/>
    <w:rsid w:val="00492C79"/>
  </w:style>
  <w:style w:type="character" w:customStyle="1" w:styleId="FunotentextZchn">
    <w:name w:val="Fußnotentext Zchn"/>
    <w:basedOn w:val="Absatz-Standardschriftart"/>
    <w:link w:val="Funotentext"/>
    <w:uiPriority w:val="99"/>
    <w:rsid w:val="00492C79"/>
  </w:style>
  <w:style w:type="character" w:styleId="Funotenzeichen">
    <w:name w:val="footnote reference"/>
    <w:basedOn w:val="Absatz-Standardschriftart"/>
    <w:uiPriority w:val="99"/>
    <w:unhideWhenUsed/>
    <w:rsid w:val="00492C79"/>
    <w:rPr>
      <w:vertAlign w:val="superscript"/>
    </w:rPr>
  </w:style>
  <w:style w:type="paragraph" w:styleId="Fuzeile">
    <w:name w:val="footer"/>
    <w:basedOn w:val="Standard"/>
    <w:link w:val="FuzeileZchn"/>
    <w:uiPriority w:val="99"/>
    <w:unhideWhenUsed/>
    <w:rsid w:val="003C0E6A"/>
    <w:pPr>
      <w:tabs>
        <w:tab w:val="center" w:pos="4536"/>
        <w:tab w:val="right" w:pos="9072"/>
      </w:tabs>
    </w:pPr>
  </w:style>
  <w:style w:type="character" w:customStyle="1" w:styleId="FuzeileZchn">
    <w:name w:val="Fußzeile Zchn"/>
    <w:basedOn w:val="Absatz-Standardschriftart"/>
    <w:link w:val="Fuzeile"/>
    <w:uiPriority w:val="99"/>
    <w:rsid w:val="003C0E6A"/>
  </w:style>
  <w:style w:type="character" w:styleId="Seitenzahl">
    <w:name w:val="page number"/>
    <w:basedOn w:val="Absatz-Standardschriftart"/>
    <w:uiPriority w:val="99"/>
    <w:semiHidden/>
    <w:unhideWhenUsed/>
    <w:rsid w:val="003C0E6A"/>
  </w:style>
  <w:style w:type="paragraph" w:styleId="Kopfzeile">
    <w:name w:val="header"/>
    <w:basedOn w:val="Standard"/>
    <w:link w:val="KopfzeileZchn"/>
    <w:uiPriority w:val="99"/>
    <w:unhideWhenUsed/>
    <w:rsid w:val="003C0E6A"/>
    <w:pPr>
      <w:tabs>
        <w:tab w:val="center" w:pos="4536"/>
        <w:tab w:val="right" w:pos="9072"/>
      </w:tabs>
    </w:pPr>
  </w:style>
  <w:style w:type="character" w:customStyle="1" w:styleId="KopfzeileZchn">
    <w:name w:val="Kopfzeile Zchn"/>
    <w:basedOn w:val="Absatz-Standardschriftart"/>
    <w:link w:val="Kopfzeile"/>
    <w:uiPriority w:val="99"/>
    <w:rsid w:val="003C0E6A"/>
  </w:style>
  <w:style w:type="paragraph" w:styleId="Listenabsatz">
    <w:name w:val="List Paragraph"/>
    <w:basedOn w:val="Standard"/>
    <w:uiPriority w:val="34"/>
    <w:qFormat/>
    <w:rsid w:val="005E5B0F"/>
    <w:pPr>
      <w:ind w:left="720"/>
      <w:contextualSpacing/>
    </w:pPr>
  </w:style>
  <w:style w:type="character" w:styleId="BesuchterLink">
    <w:name w:val="FollowedHyperlink"/>
    <w:basedOn w:val="Absatz-Standardschriftart"/>
    <w:uiPriority w:val="99"/>
    <w:semiHidden/>
    <w:unhideWhenUsed/>
    <w:rsid w:val="00002EFE"/>
    <w:rPr>
      <w:color w:val="954F72" w:themeColor="followedHyperlink"/>
      <w:u w:val="single"/>
    </w:rPr>
  </w:style>
  <w:style w:type="paragraph" w:styleId="Inhaltsverzeichnisberschrift">
    <w:name w:val="TOC Heading"/>
    <w:basedOn w:val="berschrift1"/>
    <w:next w:val="Standard"/>
    <w:uiPriority w:val="39"/>
    <w:unhideWhenUsed/>
    <w:qFormat/>
    <w:rsid w:val="003B4789"/>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3B4789"/>
    <w:pPr>
      <w:spacing w:before="120"/>
    </w:pPr>
    <w:rPr>
      <w:b/>
      <w:bCs/>
      <w:sz w:val="22"/>
      <w:szCs w:val="22"/>
    </w:rPr>
  </w:style>
  <w:style w:type="paragraph" w:styleId="Verzeichnis2">
    <w:name w:val="toc 2"/>
    <w:basedOn w:val="Standard"/>
    <w:next w:val="Standard"/>
    <w:autoRedefine/>
    <w:uiPriority w:val="39"/>
    <w:unhideWhenUsed/>
    <w:rsid w:val="003B4789"/>
    <w:pPr>
      <w:ind w:left="240"/>
    </w:pPr>
    <w:rPr>
      <w:i/>
      <w:iCs/>
      <w:sz w:val="22"/>
      <w:szCs w:val="22"/>
    </w:rPr>
  </w:style>
  <w:style w:type="paragraph" w:styleId="Verzeichnis3">
    <w:name w:val="toc 3"/>
    <w:basedOn w:val="Standard"/>
    <w:next w:val="Standard"/>
    <w:autoRedefine/>
    <w:uiPriority w:val="39"/>
    <w:semiHidden/>
    <w:unhideWhenUsed/>
    <w:rsid w:val="003B4789"/>
    <w:pPr>
      <w:ind w:left="480"/>
    </w:pPr>
    <w:rPr>
      <w:sz w:val="22"/>
      <w:szCs w:val="22"/>
    </w:rPr>
  </w:style>
  <w:style w:type="paragraph" w:styleId="Verzeichnis4">
    <w:name w:val="toc 4"/>
    <w:basedOn w:val="Standard"/>
    <w:next w:val="Standard"/>
    <w:autoRedefine/>
    <w:uiPriority w:val="39"/>
    <w:semiHidden/>
    <w:unhideWhenUsed/>
    <w:rsid w:val="003B4789"/>
    <w:pPr>
      <w:ind w:left="720"/>
    </w:pPr>
    <w:rPr>
      <w:sz w:val="20"/>
      <w:szCs w:val="20"/>
    </w:rPr>
  </w:style>
  <w:style w:type="paragraph" w:styleId="Verzeichnis5">
    <w:name w:val="toc 5"/>
    <w:basedOn w:val="Standard"/>
    <w:next w:val="Standard"/>
    <w:autoRedefine/>
    <w:uiPriority w:val="39"/>
    <w:semiHidden/>
    <w:unhideWhenUsed/>
    <w:rsid w:val="003B4789"/>
    <w:pPr>
      <w:ind w:left="960"/>
    </w:pPr>
    <w:rPr>
      <w:sz w:val="20"/>
      <w:szCs w:val="20"/>
    </w:rPr>
  </w:style>
  <w:style w:type="paragraph" w:styleId="Verzeichnis6">
    <w:name w:val="toc 6"/>
    <w:basedOn w:val="Standard"/>
    <w:next w:val="Standard"/>
    <w:autoRedefine/>
    <w:uiPriority w:val="39"/>
    <w:semiHidden/>
    <w:unhideWhenUsed/>
    <w:rsid w:val="003B4789"/>
    <w:pPr>
      <w:ind w:left="1200"/>
    </w:pPr>
    <w:rPr>
      <w:sz w:val="20"/>
      <w:szCs w:val="20"/>
    </w:rPr>
  </w:style>
  <w:style w:type="paragraph" w:styleId="Verzeichnis7">
    <w:name w:val="toc 7"/>
    <w:basedOn w:val="Standard"/>
    <w:next w:val="Standard"/>
    <w:autoRedefine/>
    <w:uiPriority w:val="39"/>
    <w:semiHidden/>
    <w:unhideWhenUsed/>
    <w:rsid w:val="003B4789"/>
    <w:pPr>
      <w:ind w:left="1440"/>
    </w:pPr>
    <w:rPr>
      <w:sz w:val="20"/>
      <w:szCs w:val="20"/>
    </w:rPr>
  </w:style>
  <w:style w:type="paragraph" w:styleId="Verzeichnis8">
    <w:name w:val="toc 8"/>
    <w:basedOn w:val="Standard"/>
    <w:next w:val="Standard"/>
    <w:autoRedefine/>
    <w:uiPriority w:val="39"/>
    <w:semiHidden/>
    <w:unhideWhenUsed/>
    <w:rsid w:val="003B4789"/>
    <w:pPr>
      <w:ind w:left="1680"/>
    </w:pPr>
    <w:rPr>
      <w:sz w:val="20"/>
      <w:szCs w:val="20"/>
    </w:rPr>
  </w:style>
  <w:style w:type="paragraph" w:styleId="Verzeichnis9">
    <w:name w:val="toc 9"/>
    <w:basedOn w:val="Standard"/>
    <w:next w:val="Standard"/>
    <w:autoRedefine/>
    <w:uiPriority w:val="39"/>
    <w:semiHidden/>
    <w:unhideWhenUsed/>
    <w:rsid w:val="003B4789"/>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1635055">
      <w:bodyDiv w:val="1"/>
      <w:marLeft w:val="0"/>
      <w:marRight w:val="0"/>
      <w:marTop w:val="0"/>
      <w:marBottom w:val="0"/>
      <w:divBdr>
        <w:top w:val="none" w:sz="0" w:space="0" w:color="auto"/>
        <w:left w:val="none" w:sz="0" w:space="0" w:color="auto"/>
        <w:bottom w:val="none" w:sz="0" w:space="0" w:color="auto"/>
        <w:right w:val="none" w:sz="0" w:space="0" w:color="auto"/>
      </w:divBdr>
    </w:div>
    <w:div w:id="2058428387">
      <w:bodyDiv w:val="1"/>
      <w:marLeft w:val="0"/>
      <w:marRight w:val="0"/>
      <w:marTop w:val="0"/>
      <w:marBottom w:val="0"/>
      <w:divBdr>
        <w:top w:val="none" w:sz="0" w:space="0" w:color="auto"/>
        <w:left w:val="none" w:sz="0" w:space="0" w:color="auto"/>
        <w:bottom w:val="none" w:sz="0" w:space="0" w:color="auto"/>
        <w:right w:val="none" w:sz="0" w:space="0" w:color="auto"/>
      </w:divBdr>
      <w:divsChild>
        <w:div w:id="1267155539">
          <w:marLeft w:val="360"/>
          <w:marRight w:val="0"/>
          <w:marTop w:val="20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github.com/Calamari-OCR/calamari_models" TargetMode="External"/><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hyperlink" Target="mailto:chrstian.reul@uni-wuerzburg.de" TargetMode="External"/><Relationship Id="rId27" Type="http://schemas.openxmlformats.org/officeDocument/2006/relationships/hyperlink" Target="mailto:maximilian.wehner@uni-wuerzburg.de" TargetMode="External"/><Relationship Id="rId28" Type="http://schemas.openxmlformats.org/officeDocument/2006/relationships/hyperlink" Target="https://github.com/OCR4all" TargetMode="External"/><Relationship Id="rId29" Type="http://schemas.openxmlformats.org/officeDocument/2006/relationships/hyperlink" Target="https://lists.uni-wuerzburg.de/mailman/listinfo/ocr4al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mailto:maximilian.wehner@uni-wuerzburg.de" TargetMode="External"/><Relationship Id="rId31" Type="http://schemas.openxmlformats.org/officeDocument/2006/relationships/footer" Target="footer1.xml"/><Relationship Id="rId32" Type="http://schemas.openxmlformats.org/officeDocument/2006/relationships/footer" Target="footer2.xml"/><Relationship Id="rId9" Type="http://schemas.openxmlformats.org/officeDocument/2006/relationships/image" Target="media/image1.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lists.uni-wuerzburg.de/mailman/listinfo/ocr4all" TargetMode="Externa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yperlink" Target="http://www.is.informatik.uni-wuerzburg.de/fileadmin/10030600/Mitarbeiter/Reul_Christian/Projects/Layout_Analysis/LAREX_Quick_Guide.pdf" TargetMode="External"/><Relationship Id="rId18" Type="http://schemas.openxmlformats.org/officeDocument/2006/relationships/image" Target="media/image9.png"/><Relationship Id="rId19" Type="http://schemas.openxmlformats.org/officeDocument/2006/relationships/image" Target="media/image10.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5D8EDFA-45C8-E84B-98B5-07360F1F4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2110</Words>
  <Characters>13294</Characters>
  <Application>Microsoft Macintosh Word</Application>
  <DocSecurity>0</DocSecurity>
  <Lines>110</Lines>
  <Paragraphs>30</Paragraphs>
  <ScaleCrop>false</ScaleCrop>
  <HeadingPairs>
    <vt:vector size="4" baseType="variant">
      <vt:variant>
        <vt:lpstr>Titel</vt:lpstr>
      </vt:variant>
      <vt:variant>
        <vt:i4>1</vt:i4>
      </vt:variant>
      <vt:variant>
        <vt:lpstr>Headings</vt:lpstr>
      </vt:variant>
      <vt:variant>
        <vt:i4>16</vt:i4>
      </vt:variant>
    </vt:vector>
  </HeadingPairs>
  <TitlesOfParts>
    <vt:vector size="17" baseType="lpstr">
      <vt:lpstr/>
      <vt:lpstr>1 Introduction</vt:lpstr>
      <vt:lpstr>2 Workflow</vt:lpstr>
      <vt:lpstr>    2.1 Selecting a book to process</vt:lpstr>
      <vt:lpstr>    2.2 Project Overview</vt:lpstr>
      <vt:lpstr>    2.3 Process Flow – A fully automated run</vt:lpstr>
      <vt:lpstr>    2.4 Preprocessing</vt:lpstr>
      <vt:lpstr>    2.5 Noise Removal</vt:lpstr>
      <vt:lpstr>    2.6 Segmentation – LAREX</vt:lpstr>
      <vt:lpstr>    2.7 Region Extraction</vt:lpstr>
      <vt:lpstr>    2.8 Line Segmentation</vt:lpstr>
      <vt:lpstr>    2.9 Recognition</vt:lpstr>
      <vt:lpstr>    2.10 Ground Truth Production</vt:lpstr>
      <vt:lpstr>    2.11 Evaluation</vt:lpstr>
      <vt:lpstr>    2.12 OCR Model Training</vt:lpstr>
      <vt:lpstr>    2.13 Result Generation</vt:lpstr>
      <vt:lpstr>3 Contact and additional help</vt:lpstr>
    </vt:vector>
  </TitlesOfParts>
  <LinksUpToDate>false</LinksUpToDate>
  <CharactersWithSpaces>15374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s321878</dc:creator>
  <cp:keywords/>
  <dc:description/>
  <cp:lastModifiedBy>s321878</cp:lastModifiedBy>
  <cp:revision>208</cp:revision>
  <dcterms:created xsi:type="dcterms:W3CDTF">2019-03-05T08:50:00Z</dcterms:created>
  <dcterms:modified xsi:type="dcterms:W3CDTF">2019-05-14T11:26:00Z</dcterms:modified>
</cp:coreProperties>
</file>