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Introduction</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Related Work</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Look at other </w:t>
      </w:r>
      <w:proofErr w:type="spellStart"/>
      <w:r>
        <w:rPr>
          <w:rFonts w:ascii="Arial" w:eastAsia="Times New Roman" w:hAnsi="Arial" w:cs="Arial"/>
          <w:color w:val="000000"/>
          <w:sz w:val="20"/>
          <w:szCs w:val="20"/>
          <w:lang w:eastAsia="en-GB"/>
        </w:rPr>
        <w:t>betfair</w:t>
      </w:r>
      <w:proofErr w:type="spellEnd"/>
      <w:r>
        <w:rPr>
          <w:rFonts w:ascii="Arial" w:eastAsia="Times New Roman" w:hAnsi="Arial" w:cs="Arial"/>
          <w:color w:val="000000"/>
          <w:sz w:val="20"/>
          <w:szCs w:val="20"/>
          <w:lang w:eastAsia="en-GB"/>
        </w:rPr>
        <w:t xml:space="preserve"> projects, like the tennis prediction one</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Problem Description and Specification</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Trying to see what type of information you are able to extract about a sports game from </w:t>
      </w:r>
      <w:proofErr w:type="spellStart"/>
      <w:proofErr w:type="gramStart"/>
      <w:r>
        <w:rPr>
          <w:rFonts w:ascii="Arial" w:eastAsia="Times New Roman" w:hAnsi="Arial" w:cs="Arial"/>
          <w:color w:val="000000"/>
          <w:sz w:val="20"/>
          <w:szCs w:val="20"/>
          <w:lang w:eastAsia="en-GB"/>
        </w:rPr>
        <w:t>it’s</w:t>
      </w:r>
      <w:proofErr w:type="spellEnd"/>
      <w:proofErr w:type="gramEnd"/>
      <w:r>
        <w:rPr>
          <w:rFonts w:ascii="Arial" w:eastAsia="Times New Roman" w:hAnsi="Arial" w:cs="Arial"/>
          <w:color w:val="000000"/>
          <w:sz w:val="20"/>
          <w:szCs w:val="20"/>
          <w:lang w:eastAsia="en-GB"/>
        </w:rPr>
        <w:t xml:space="preserve"> shifting odds through its duration.</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free…</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Approach</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My version of probability in it</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How I arrived at that idea?</w:t>
      </w:r>
      <w:bookmarkStart w:id="0" w:name="_GoBack"/>
      <w:bookmarkEnd w:id="0"/>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Discussion to solving it</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 major market, look at data, extract events</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If little can be extracted then branch out to other games or put more focus in and either query more often or look at other markets too.</w:t>
      </w: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Default="00DE1AD7" w:rsidP="00DE1AD7">
      <w:pPr>
        <w:shd w:val="clear" w:color="auto" w:fill="FFFFFF"/>
        <w:spacing w:after="240" w:line="240" w:lineRule="atLeast"/>
        <w:rPr>
          <w:rFonts w:ascii="Arial" w:eastAsia="Times New Roman" w:hAnsi="Arial" w:cs="Arial"/>
          <w:color w:val="000000"/>
          <w:sz w:val="20"/>
          <w:szCs w:val="20"/>
          <w:lang w:eastAsia="en-GB"/>
        </w:rPr>
      </w:pPr>
    </w:p>
    <w:p w:rsidR="00DE1AD7" w:rsidRP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Please refer to the </w:t>
      </w:r>
      <w:hyperlink r:id="rId5" w:anchor="progrep" w:history="1">
        <w:r w:rsidRPr="00DE1AD7">
          <w:rPr>
            <w:rFonts w:ascii="Arial" w:eastAsia="Times New Roman" w:hAnsi="Arial" w:cs="Arial"/>
            <w:color w:val="002B5C"/>
            <w:sz w:val="20"/>
            <w:szCs w:val="20"/>
            <w:lang w:eastAsia="en-GB"/>
          </w:rPr>
          <w:t>Project Progress Report </w:t>
        </w:r>
      </w:hyperlink>
      <w:r w:rsidRPr="00DE1AD7">
        <w:rPr>
          <w:rFonts w:ascii="Arial" w:eastAsia="Times New Roman" w:hAnsi="Arial" w:cs="Arial"/>
          <w:color w:val="000000"/>
          <w:sz w:val="20"/>
          <w:szCs w:val="20"/>
          <w:lang w:eastAsia="en-GB"/>
        </w:rPr>
        <w:t xml:space="preserve">information for details of what is required for this submission. If multiple files are being submitted please use a zip - or </w:t>
      </w:r>
      <w:proofErr w:type="spellStart"/>
      <w:r w:rsidRPr="00DE1AD7">
        <w:rPr>
          <w:rFonts w:ascii="Arial" w:eastAsia="Times New Roman" w:hAnsi="Arial" w:cs="Arial"/>
          <w:color w:val="000000"/>
          <w:sz w:val="20"/>
          <w:szCs w:val="20"/>
          <w:lang w:eastAsia="en-GB"/>
        </w:rPr>
        <w:t>somesuch</w:t>
      </w:r>
      <w:proofErr w:type="spellEnd"/>
      <w:r w:rsidRPr="00DE1AD7">
        <w:rPr>
          <w:rFonts w:ascii="Arial" w:eastAsia="Times New Roman" w:hAnsi="Arial" w:cs="Arial"/>
          <w:color w:val="000000"/>
          <w:sz w:val="20"/>
          <w:szCs w:val="20"/>
          <w:lang w:eastAsia="en-GB"/>
        </w:rPr>
        <w:t xml:space="preserve"> - archive to limit the submission to a single file.</w:t>
      </w:r>
    </w:p>
    <w:p w:rsidR="00DE1AD7" w:rsidRP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Details of the themes of the first three chapters can be found by reading the guidelines for the production of the final project report and its submission that are given in the </w:t>
      </w:r>
      <w:hyperlink r:id="rId6" w:history="1">
        <w:r w:rsidRPr="00DE1AD7">
          <w:rPr>
            <w:rFonts w:ascii="Arial" w:eastAsia="Times New Roman" w:hAnsi="Arial" w:cs="Arial"/>
            <w:color w:val="002B5C"/>
            <w:sz w:val="20"/>
            <w:szCs w:val="20"/>
            <w:lang w:eastAsia="en-GB"/>
          </w:rPr>
          <w:t>Project Submission and Report Guidelines</w:t>
        </w:r>
      </w:hyperlink>
      <w:r w:rsidRPr="00DE1AD7">
        <w:rPr>
          <w:rFonts w:ascii="Arial" w:eastAsia="Times New Roman" w:hAnsi="Arial" w:cs="Arial"/>
          <w:color w:val="000000"/>
          <w:sz w:val="20"/>
          <w:szCs w:val="20"/>
          <w:lang w:eastAsia="en-GB"/>
        </w:rPr>
        <w:t>. Examples of past reports can be found </w:t>
      </w:r>
      <w:hyperlink r:id="rId7" w:history="1">
        <w:r w:rsidRPr="00DE1AD7">
          <w:rPr>
            <w:rFonts w:ascii="Arial" w:eastAsia="Times New Roman" w:hAnsi="Arial" w:cs="Arial"/>
            <w:color w:val="002B5C"/>
            <w:sz w:val="20"/>
            <w:szCs w:val="20"/>
            <w:lang w:eastAsia="en-GB"/>
          </w:rPr>
          <w:t>here</w:t>
        </w:r>
      </w:hyperlink>
      <w:r w:rsidRPr="00DE1AD7">
        <w:rPr>
          <w:rFonts w:ascii="Arial" w:eastAsia="Times New Roman" w:hAnsi="Arial" w:cs="Arial"/>
          <w:color w:val="000000"/>
          <w:sz w:val="20"/>
          <w:szCs w:val="20"/>
          <w:lang w:eastAsia="en-GB"/>
        </w:rPr>
        <w:t>.</w:t>
      </w:r>
    </w:p>
    <w:p w:rsidR="00DE1AD7" w:rsidRPr="00DE1AD7" w:rsidRDefault="00DE1AD7" w:rsidP="00DE1AD7">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For the avoidance of doubt, the first three chapters are:</w:t>
      </w:r>
    </w:p>
    <w:p w:rsidR="00DE1AD7" w:rsidRPr="00DE1AD7" w:rsidRDefault="00DE1AD7" w:rsidP="00DE1AD7">
      <w:pPr>
        <w:numPr>
          <w:ilvl w:val="0"/>
          <w:numId w:val="1"/>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t>Introduction</w:t>
      </w:r>
      <w:r w:rsidRPr="00DE1AD7">
        <w:rPr>
          <w:rFonts w:ascii="Arial" w:eastAsia="Times New Roman" w:hAnsi="Arial" w:cs="Arial"/>
          <w:i/>
          <w:iCs/>
          <w:color w:val="000000"/>
          <w:sz w:val="20"/>
          <w:szCs w:val="20"/>
          <w:lang w:eastAsia="en-GB"/>
        </w:rPr>
        <w:t>: This should briefly describe the problem which you set out to solve and should essentially summarise the rest of your report. The aim of an introduction is to convince the reader that they should read on, so it is very important that excessive detail is avoided at this stage. The introduction should include the list of objectives that you identified for the project, as well as a brief overview of the outcome. In its final part, the introduction will usually outline the structure of the rest of the report.</w:t>
      </w:r>
    </w:p>
    <w:p w:rsidR="00DE1AD7" w:rsidRPr="00DE1AD7" w:rsidRDefault="00DE1AD7" w:rsidP="00DE1AD7">
      <w:pPr>
        <w:numPr>
          <w:ilvl w:val="0"/>
          <w:numId w:val="1"/>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t>Related Work</w:t>
      </w:r>
      <w:r w:rsidRPr="00DE1AD7">
        <w:rPr>
          <w:rFonts w:ascii="Arial" w:eastAsia="Times New Roman" w:hAnsi="Arial" w:cs="Arial"/>
          <w:i/>
          <w:iCs/>
          <w:color w:val="000000"/>
          <w:sz w:val="20"/>
          <w:szCs w:val="20"/>
          <w:lang w:eastAsia="en-GB"/>
        </w:rPr>
        <w:t>: You should survey and critically evaluate other work which you have read or otherwise considered in the general area of the project topic. The aim here is to place your project work in the context of the related work.</w:t>
      </w:r>
    </w:p>
    <w:p w:rsidR="00DE1AD7" w:rsidRPr="00DE1AD7" w:rsidRDefault="00DE1AD7" w:rsidP="00DE1AD7">
      <w:pPr>
        <w:numPr>
          <w:ilvl w:val="0"/>
          <w:numId w:val="1"/>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lastRenderedPageBreak/>
        <w:t>Problem Description and Specification</w:t>
      </w:r>
      <w:r w:rsidRPr="00DE1AD7">
        <w:rPr>
          <w:rFonts w:ascii="Arial" w:eastAsia="Times New Roman" w:hAnsi="Arial" w:cs="Arial"/>
          <w:i/>
          <w:iCs/>
          <w:color w:val="000000"/>
          <w:sz w:val="20"/>
          <w:szCs w:val="20"/>
          <w:lang w:eastAsia="en-GB"/>
        </w:rPr>
        <w:t>: Describe in detail, with examples if appropriate, the problem which you are trying to solve. You should clearly and concisely specify the problem and should say how the specification was arrived at. You should also provide a general discussion of your approach to solving the project problem. </w:t>
      </w:r>
    </w:p>
    <w:p w:rsidR="00370C1E" w:rsidRDefault="00370C1E"/>
    <w:sectPr w:rsidR="0037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A0A67"/>
    <w:multiLevelType w:val="multilevel"/>
    <w:tmpl w:val="A750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D7"/>
    <w:rsid w:val="00370C1E"/>
    <w:rsid w:val="00DE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2556A-10A7-48FD-8EE0-753AE52A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A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E1AD7"/>
    <w:rPr>
      <w:color w:val="0000FF"/>
      <w:u w:val="single"/>
    </w:rPr>
  </w:style>
  <w:style w:type="character" w:styleId="Emphasis">
    <w:name w:val="Emphasis"/>
    <w:basedOn w:val="DefaultParagraphFont"/>
    <w:uiPriority w:val="20"/>
    <w:qFormat/>
    <w:rsid w:val="00DE1AD7"/>
    <w:rPr>
      <w:i/>
      <w:iCs/>
    </w:rPr>
  </w:style>
  <w:style w:type="character" w:styleId="Strong">
    <w:name w:val="Strong"/>
    <w:basedOn w:val="DefaultParagraphFont"/>
    <w:uiPriority w:val="22"/>
    <w:qFormat/>
    <w:rsid w:val="00DE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95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sses.myplace.strath.ac.uk/pluginfile.php/779957/mod_resource/content/31/info/past_re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sses.myplace.strath.ac.uk/pluginfile.php/779957/mod_resource/content/31/info/proj_report_guide.html" TargetMode="External"/><Relationship Id="rId5" Type="http://schemas.openxmlformats.org/officeDocument/2006/relationships/hyperlink" Target="http://classes.myplace.strath.ac.uk/pluginfile.php/779957/mod_resource/content/31/info/inf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Thomson</dc:creator>
  <cp:keywords/>
  <dc:description/>
  <cp:lastModifiedBy>Craig Thomson</cp:lastModifiedBy>
  <cp:revision>1</cp:revision>
  <dcterms:created xsi:type="dcterms:W3CDTF">2015-02-09T16:47:00Z</dcterms:created>
  <dcterms:modified xsi:type="dcterms:W3CDTF">2015-02-09T16:56:00Z</dcterms:modified>
</cp:coreProperties>
</file>