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 xml:space="preserve">Développez des sites web avec </w:t>
      </w:r>
      <w:proofErr w:type="spellStart"/>
      <w:r w:rsidRPr="007370EF">
        <w:rPr>
          <w:i/>
        </w:rPr>
        <w:t>Jave</w:t>
      </w:r>
      <w:proofErr w:type="spellEnd"/>
      <w:r w:rsidRPr="007370EF">
        <w:rPr>
          <w:i/>
        </w:rPr>
        <w:t xml:space="preser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8A39B5">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 xml:space="preserve">PHP. Nous utiliserons dans ce cours « Apache </w:t>
      </w:r>
      <w:proofErr w:type="spellStart"/>
      <w:r w:rsidRPr="007370EF">
        <w:t>Tomcat</w:t>
      </w:r>
      <w:proofErr w:type="spellEnd"/>
      <w:r w:rsidRPr="007370EF">
        <w: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 xml:space="preserve">envoyée au </w:t>
      </w:r>
      <w:proofErr w:type="spellStart"/>
      <w:r w:rsidR="00D76300" w:rsidRPr="007370EF">
        <w:t>controller</w:t>
      </w:r>
      <w:proofErr w:type="spellEnd"/>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 xml:space="preserve">Les Servlets correspondent aux </w:t>
      </w:r>
      <w:proofErr w:type="spellStart"/>
      <w:r w:rsidRPr="007370EF">
        <w:t>controllers</w:t>
      </w:r>
      <w:proofErr w:type="spellEnd"/>
    </w:p>
    <w:p w:rsidR="00D76300" w:rsidRPr="007370EF" w:rsidRDefault="00D76300" w:rsidP="00D76300">
      <w:pPr>
        <w:pStyle w:val="NoSpacing"/>
        <w:numPr>
          <w:ilvl w:val="0"/>
          <w:numId w:val="5"/>
        </w:numPr>
        <w:jc w:val="both"/>
      </w:pPr>
      <w:r w:rsidRPr="007370EF">
        <w:t>Les objets Java (Java</w:t>
      </w:r>
      <w:r w:rsidR="00101F3D" w:rsidRPr="007370EF">
        <w:t xml:space="preserve"> </w:t>
      </w:r>
      <w:proofErr w:type="spellStart"/>
      <w:r w:rsidRPr="007370EF">
        <w:t>B</w:t>
      </w:r>
      <w:r w:rsidR="00101F3D" w:rsidRPr="007370EF">
        <w:t>eans</w:t>
      </w:r>
      <w:proofErr w:type="spellEnd"/>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proofErr w:type="gramStart"/>
      <w:r w:rsidRPr="007370EF">
        <w:rPr>
          <w:b/>
          <w:u w:val="single"/>
        </w:rPr>
        <w:t>/!\</w:t>
      </w:r>
      <w:proofErr w:type="gramEnd"/>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w:t>
      </w:r>
      <w:proofErr w:type="spellStart"/>
      <w:r w:rsidRPr="007370EF">
        <w:t>frameworks</w:t>
      </w:r>
      <w:proofErr w:type="spellEnd"/>
      <w:r w:rsidRPr="007370EF">
        <w:t xml:space="preserve"> existent comme </w:t>
      </w:r>
      <w:proofErr w:type="spellStart"/>
      <w:r w:rsidRPr="007370EF">
        <w:t>Spring</w:t>
      </w:r>
      <w:proofErr w:type="spellEnd"/>
      <w:r w:rsidRPr="007370EF">
        <w:t xml:space="preserve">, JSP, ou encore </w:t>
      </w:r>
      <w:proofErr w:type="spellStart"/>
      <w:r w:rsidRPr="007370EF">
        <w:t>Struts</w:t>
      </w:r>
      <w:proofErr w:type="spellEnd"/>
      <w:r w:rsidRPr="007370EF">
        <w:t>.</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w:t>
      </w:r>
      <w:proofErr w:type="spellStart"/>
      <w:r w:rsidRPr="007370EF">
        <w:t>Dynamic</w:t>
      </w:r>
      <w:proofErr w:type="spellEnd"/>
      <w:r w:rsidRPr="007370EF">
        <w:t xml:space="preserve">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src</w:t>
      </w:r>
      <w:proofErr w:type="spellEnd"/>
      <w:r w:rsidRPr="007370EF">
        <w:rPr>
          <w:b/>
        </w:rPr>
        <w:t> »</w:t>
      </w:r>
      <w:r w:rsidRPr="007370EF">
        <w:t xml:space="preserve"> contiendra le code </w:t>
      </w:r>
      <w:proofErr w:type="spellStart"/>
      <w:r w:rsidRPr="007370EF">
        <w:t>metier</w:t>
      </w:r>
      <w:proofErr w:type="spellEnd"/>
      <w:r w:rsidRPr="007370EF">
        <w:t>,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webcontent</w:t>
      </w:r>
      <w:proofErr w:type="spellEnd"/>
      <w:r w:rsidRPr="007370EF">
        <w:rPr>
          <w:b/>
        </w:rPr>
        <w: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bookmarkStart w:id="0" w:name="_GoBack"/>
      <w:bookmarkEnd w:id="0"/>
    </w:p>
    <w:p w:rsidR="00072A02" w:rsidRPr="00072A02" w:rsidRDefault="00072A02">
      <w:pPr>
        <w:rPr>
          <w:b/>
          <w:u w:val="double" w:color="FF0000"/>
        </w:rPr>
      </w:pPr>
    </w:p>
    <w:p w:rsidR="00374B41" w:rsidRPr="00072A02" w:rsidRDefault="00374B41">
      <w:pPr>
        <w:rPr>
          <w:b/>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w:t>
      </w:r>
      <w:proofErr w:type="spellStart"/>
      <w:r w:rsidR="00374B41" w:rsidRPr="007370EF">
        <w:rPr>
          <w:b/>
          <w:sz w:val="32"/>
          <w:szCs w:val="32"/>
          <w:u w:val="double" w:color="FF0000"/>
        </w:rPr>
        <w:t>JSPs</w:t>
      </w:r>
      <w:proofErr w:type="spellEnd"/>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w:t>
      </w:r>
      <w:proofErr w:type="spellStart"/>
      <w:r w:rsidRPr="007370EF">
        <w:t>doGet</w:t>
      </w:r>
      <w:proofErr w:type="spellEnd"/>
      <w:r w:rsidRPr="007370EF">
        <w:t> », « </w:t>
      </w:r>
      <w:proofErr w:type="spellStart"/>
      <w:r w:rsidRPr="007370EF">
        <w:t>doPost</w:t>
      </w:r>
      <w:proofErr w:type="spellEnd"/>
      <w:r w:rsidRPr="007370EF">
        <w: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w:t>
      </w:r>
      <w:proofErr w:type="spellStart"/>
      <w:r w:rsidR="00600E61" w:rsidRPr="007370EF">
        <w:t>HttpServlet</w:t>
      </w:r>
      <w:proofErr w:type="spellEnd"/>
      <w:r w:rsidR="00600E61" w:rsidRPr="007370EF">
        <w: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C51319" w:rsidRDefault="00171407" w:rsidP="00171407">
      <w:pPr>
        <w:pStyle w:val="NoSpacing"/>
        <w:jc w:val="both"/>
      </w:pPr>
      <w:r w:rsidRPr="007370EF">
        <w:t>Pour associer une vue à une Servlet il faut s’intéresser d’un peu plus près à la méthode « </w:t>
      </w:r>
      <w:proofErr w:type="spellStart"/>
      <w:r w:rsidRPr="007370EF">
        <w:t>doGet</w:t>
      </w:r>
      <w:proofErr w:type="spellEnd"/>
      <w:r w:rsidRPr="007370EF">
        <w:t> » de la- dite Servlet. Celle-ci est formée par deux paramètres, « </w:t>
      </w:r>
      <w:proofErr w:type="spellStart"/>
      <w:r w:rsidRPr="007370EF">
        <w:t>request</w:t>
      </w:r>
      <w:proofErr w:type="spellEnd"/>
      <w:r w:rsidRPr="007370EF">
        <w:t> » et « </w:t>
      </w:r>
      <w:proofErr w:type="spellStart"/>
      <w:r w:rsidRPr="007370EF">
        <w:t>response</w:t>
      </w:r>
      <w:proofErr w:type="spellEnd"/>
      <w:r w:rsidRPr="007370EF">
        <w:t> »</w:t>
      </w:r>
      <w:r w:rsidR="000935FA" w:rsidRPr="007370EF">
        <w:t xml:space="preserve">, le premier objet contient la </w:t>
      </w:r>
      <w:r w:rsidR="00F121AB" w:rsidRPr="007370EF">
        <w:t>requête</w:t>
      </w:r>
      <w:r w:rsidR="000935FA" w:rsidRPr="007370EF">
        <w:t xml:space="preserve"> quand la </w:t>
      </w:r>
      <w:r w:rsidR="00B67E81" w:rsidRPr="007370EF">
        <w:t xml:space="preserve">réponse (HTML, JSP, </w:t>
      </w:r>
      <w:proofErr w:type="spellStart"/>
      <w:r w:rsidR="00B67E81" w:rsidRPr="007370EF">
        <w:t>img</w:t>
      </w:r>
      <w:proofErr w:type="spellEnd"/>
      <w:r w:rsidR="00B67E81" w:rsidRPr="007370EF">
        <w:t>, etc…)</w:t>
      </w:r>
      <w:r w:rsidR="000935FA" w:rsidRPr="007370EF">
        <w:t xml:space="preserve"> est envoyée via l’objet « </w:t>
      </w:r>
      <w:proofErr w:type="spellStart"/>
      <w:r w:rsidR="000935FA" w:rsidRPr="007370EF">
        <w:t>response</w:t>
      </w:r>
      <w:proofErr w:type="spellEnd"/>
      <w:r w:rsidR="000935FA" w:rsidRPr="007370EF">
        <w:t> ».</w:t>
      </w:r>
      <w:r w:rsidR="00E9510F">
        <w:t xml:space="preserve"> </w:t>
      </w:r>
    </w:p>
    <w:p w:rsidR="00C51319" w:rsidRPr="007370EF" w:rsidRDefault="00C51319"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w:t>
      </w:r>
      <w:proofErr w:type="spellStart"/>
      <w:proofErr w:type="gramStart"/>
      <w:r w:rsidR="00EF100D" w:rsidRPr="007370EF">
        <w:t>getAttribute</w:t>
      </w:r>
      <w:proofErr w:type="spellEnd"/>
      <w:r w:rsidR="00EF100D" w:rsidRPr="007370EF">
        <w:t>(</w:t>
      </w:r>
      <w:proofErr w:type="gramEnd"/>
      <w:r w:rsidR="00EF100D" w:rsidRPr="007370EF">
        <w:t>) » et « </w:t>
      </w:r>
      <w:proofErr w:type="spellStart"/>
      <w:r w:rsidR="00EF100D" w:rsidRPr="007370EF">
        <w:t>setAttribute</w:t>
      </w:r>
      <w:proofErr w:type="spellEnd"/>
      <w:r w:rsidR="00EF100D" w:rsidRPr="007370EF">
        <w:t>()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Manipuler des Java </w:t>
      </w:r>
      <w:proofErr w:type="spellStart"/>
      <w:r w:rsidRPr="007370EF">
        <w:rPr>
          <w:b/>
          <w:sz w:val="26"/>
          <w:szCs w:val="26"/>
          <w:u w:val="single" w:color="70AD47" w:themeColor="accent6"/>
        </w:rPr>
        <w:t>Beans</w:t>
      </w:r>
      <w:proofErr w:type="spellEnd"/>
      <w:r w:rsidRPr="007370EF">
        <w:rPr>
          <w:b/>
          <w:sz w:val="26"/>
          <w:szCs w:val="26"/>
          <w:u w:val="single" w:color="70AD47" w:themeColor="accent6"/>
        </w:rPr>
        <w:t xml:space="preserve"> dans les </w:t>
      </w:r>
      <w:proofErr w:type="spellStart"/>
      <w:r w:rsidRPr="007370EF">
        <w:rPr>
          <w:b/>
          <w:sz w:val="26"/>
          <w:szCs w:val="26"/>
          <w:u w:val="single" w:color="70AD47" w:themeColor="accent6"/>
        </w:rPr>
        <w:t>JSPs</w:t>
      </w:r>
      <w:proofErr w:type="spellEnd"/>
      <w:r w:rsidRPr="007370EF">
        <w:rPr>
          <w:b/>
          <w:sz w:val="26"/>
          <w:szCs w:val="26"/>
          <w:u w:val="single" w:color="70AD47" w:themeColor="accent6"/>
        </w:rPr>
        <w:t> :</w:t>
      </w:r>
    </w:p>
    <w:p w:rsidR="003638DF" w:rsidRPr="007370EF" w:rsidRDefault="003638DF" w:rsidP="003638DF">
      <w:pPr>
        <w:pStyle w:val="NoSpacing"/>
        <w:jc w:val="both"/>
      </w:pPr>
    </w:p>
    <w:p w:rsidR="003638DF" w:rsidRPr="007370EF" w:rsidRDefault="00F85B70" w:rsidP="003638DF">
      <w:pPr>
        <w:pStyle w:val="NoSpacing"/>
        <w:jc w:val="both"/>
      </w:pPr>
      <w:r w:rsidRPr="007370EF">
        <w:t xml:space="preserve">Java est un langage orienté objet dont la partie modèle est assurée par de simples classes publiques Java, dont les attributs sont eux privés avec des méthodes publiques pour y accéder. Ce sont les « Java </w:t>
      </w:r>
      <w:proofErr w:type="spellStart"/>
      <w:r w:rsidRPr="007370EF">
        <w:t>Beans</w:t>
      </w:r>
      <w:proofErr w:type="spellEnd"/>
      <w:r w:rsidRPr="007370EF">
        <w:t>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w:t>
      </w:r>
      <w:proofErr w:type="spellStart"/>
      <w:r w:rsidRPr="007370EF">
        <w:rPr>
          <w:b/>
        </w:rPr>
        <w:t>Generate</w:t>
      </w:r>
      <w:proofErr w:type="spellEnd"/>
      <w:r w:rsidRPr="007370EF">
        <w:rPr>
          <w:b/>
        </w:rPr>
        <w:t xml:space="preserv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xml:space="preserve">: Comprendre les Servlets et les </w:t>
      </w:r>
      <w:proofErr w:type="spellStart"/>
      <w:r w:rsidRPr="007370EF">
        <w:rPr>
          <w:b/>
          <w:sz w:val="32"/>
          <w:szCs w:val="32"/>
          <w:u w:val="double" w:color="FF0000"/>
        </w:rPr>
        <w:t>JSPs</w:t>
      </w:r>
      <w:proofErr w:type="spellEnd"/>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 xml:space="preserve">La JSTL (pour </w:t>
      </w:r>
      <w:proofErr w:type="spellStart"/>
      <w:r w:rsidRPr="007370EF">
        <w:t>JavaServer</w:t>
      </w:r>
      <w:proofErr w:type="spellEnd"/>
      <w:r w:rsidRPr="007370EF">
        <w:t xml:space="preserve"> Standard Tag Library) est une bibliothèque à rajouter à un projet pour faire du Java dans les pages JSP, mais sous forme </w:t>
      </w:r>
      <w:proofErr w:type="spellStart"/>
      <w:r w:rsidRPr="007370EF">
        <w:t>xml</w:t>
      </w:r>
      <w:proofErr w:type="spellEnd"/>
      <w:r w:rsidRPr="007370EF">
        <w:t>. Elle se compose en réalité de 5 sous bibliothèques dont la « </w:t>
      </w:r>
      <w:proofErr w:type="spellStart"/>
      <w:r w:rsidRPr="007370EF">
        <w:t>Core</w:t>
      </w:r>
      <w:proofErr w:type="spellEnd"/>
      <w:r w:rsidRPr="007370EF">
        <w:t>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xml:space="preserve">« &lt;%@ </w:t>
      </w:r>
      <w:proofErr w:type="spellStart"/>
      <w:r w:rsidRPr="007370EF">
        <w:rPr>
          <w:b/>
        </w:rPr>
        <w:t>taglib</w:t>
      </w:r>
      <w:proofErr w:type="spellEnd"/>
      <w:r w:rsidRPr="007370EF">
        <w:rPr>
          <w:b/>
        </w:rPr>
        <w:t xml:space="preserve"> </w:t>
      </w:r>
      <w:proofErr w:type="spellStart"/>
      <w:r w:rsidRPr="007370EF">
        <w:rPr>
          <w:b/>
        </w:rPr>
        <w:t>uri</w:t>
      </w:r>
      <w:proofErr w:type="spellEnd"/>
      <w:r w:rsidRPr="007370EF">
        <w:rPr>
          <w:b/>
        </w:rPr>
        <w:t>="http://java.sun.com/</w:t>
      </w:r>
      <w:proofErr w:type="spellStart"/>
      <w:r w:rsidRPr="007370EF">
        <w:rPr>
          <w:b/>
        </w:rPr>
        <w:t>jsp</w:t>
      </w:r>
      <w:proofErr w:type="spellEnd"/>
      <w:r w:rsidRPr="007370EF">
        <w:rPr>
          <w:b/>
        </w:rPr>
        <w:t>/</w:t>
      </w:r>
      <w:proofErr w:type="spellStart"/>
      <w:r w:rsidRPr="007370EF">
        <w:rPr>
          <w:b/>
        </w:rPr>
        <w:t>jstl</w:t>
      </w:r>
      <w:proofErr w:type="spellEnd"/>
      <w:r w:rsidRPr="007370EF">
        <w:rPr>
          <w:b/>
        </w:rPr>
        <w:t>/</w:t>
      </w:r>
      <w:proofErr w:type="spellStart"/>
      <w:r w:rsidRPr="007370EF">
        <w:rPr>
          <w:b/>
        </w:rPr>
        <w:t>core</w:t>
      </w:r>
      <w:proofErr w:type="spellEnd"/>
      <w:r w:rsidRPr="007370EF">
        <w:rPr>
          <w:b/>
        </w:rPr>
        <w:t xml:space="preserve">" </w:t>
      </w:r>
      <w:proofErr w:type="spellStart"/>
      <w:r w:rsidRPr="007370EF">
        <w:rPr>
          <w:b/>
        </w:rPr>
        <w:t>prefix</w:t>
      </w:r>
      <w:proofErr w:type="spellEnd"/>
      <w:r w:rsidRPr="007370EF">
        <w:rPr>
          <w:b/>
        </w:rPr>
        <w:t>="c"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w:t>
      </w:r>
      <w:proofErr w:type="spellStart"/>
      <w:r w:rsidRPr="007370EF">
        <w:t>defaut</w:t>
      </w:r>
      <w:proofErr w:type="spellEnd"/>
      <w:r w:rsidRPr="007370EF">
        <w:t xml:space="preserve"> : </w:t>
      </w:r>
      <w:r w:rsidRPr="007370EF">
        <w:rPr>
          <w:b/>
        </w:rPr>
        <w:t>« &lt;</w:t>
      </w:r>
      <w:proofErr w:type="spellStart"/>
      <w:r w:rsidRPr="007370EF">
        <w:rPr>
          <w:b/>
        </w:rPr>
        <w:t>c:out</w:t>
      </w:r>
      <w:proofErr w:type="spellEnd"/>
      <w:r w:rsidRPr="007370EF">
        <w:rPr>
          <w:b/>
        </w:rPr>
        <w:t xml:space="preserve">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w:t>
      </w:r>
      <w:proofErr w:type="spellStart"/>
      <w:proofErr w:type="gramStart"/>
      <w:r w:rsidR="00F87EB6" w:rsidRPr="007370EF">
        <w:rPr>
          <w:b/>
        </w:rPr>
        <w:t>c:set</w:t>
      </w:r>
      <w:proofErr w:type="spellEnd"/>
      <w:proofErr w:type="gramEnd"/>
      <w:r w:rsidR="00F87EB6" w:rsidRPr="007370EF">
        <w:rPr>
          <w:b/>
        </w:rPr>
        <w:t xml:space="preserve"> var=’</w:t>
      </w:r>
      <w:proofErr w:type="spellStart"/>
      <w:r w:rsidR="00F87EB6" w:rsidRPr="007370EF">
        <w:rPr>
          <w:b/>
        </w:rPr>
        <w:t>varName</w:t>
      </w:r>
      <w:proofErr w:type="spellEnd"/>
      <w:r w:rsidR="00F87EB6" w:rsidRPr="007370EF">
        <w:rPr>
          <w:b/>
        </w:rPr>
        <w:t>’ value=’</w:t>
      </w:r>
      <w:proofErr w:type="spellStart"/>
      <w:r w:rsidR="00F87EB6" w:rsidRPr="007370EF">
        <w:rPr>
          <w:b/>
        </w:rPr>
        <w:t>varValue</w:t>
      </w:r>
      <w:proofErr w:type="spellEnd"/>
      <w:r w:rsidR="00F87EB6" w:rsidRPr="007370EF">
        <w:rPr>
          <w:b/>
        </w:rPr>
        <w:t>’ scope=’</w:t>
      </w:r>
      <w:proofErr w:type="spellStart"/>
      <w:r w:rsidR="00F87EB6" w:rsidRPr="007370EF">
        <w:rPr>
          <w:b/>
        </w:rPr>
        <w:t>varScope</w:t>
      </w:r>
      <w:proofErr w:type="spellEnd"/>
      <w:r w:rsidR="00F87EB6" w:rsidRPr="007370EF">
        <w:rPr>
          <w:b/>
        </w:rPr>
        <w:t>’</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Beans </w:t>
      </w:r>
      <w:r w:rsidRPr="003E29E2">
        <w:rPr>
          <w:lang w:val="en-US"/>
        </w:rPr>
        <w:t xml:space="preserve">: </w:t>
      </w:r>
      <w:r w:rsidRPr="003E29E2">
        <w:rPr>
          <w:b/>
          <w:lang w:val="en-US"/>
        </w:rPr>
        <w:t>« </w:t>
      </w:r>
      <w:r w:rsidR="00F87EB6" w:rsidRPr="003E29E2">
        <w:rPr>
          <w:b/>
          <w:lang w:val="en-US"/>
        </w:rPr>
        <w:t>&lt;</w:t>
      </w:r>
      <w:proofErr w:type="spellStart"/>
      <w:r w:rsidR="00F87EB6" w:rsidRPr="003E29E2">
        <w:rPr>
          <w:b/>
          <w:lang w:val="en-US"/>
        </w:rPr>
        <w:t>c:set</w:t>
      </w:r>
      <w:proofErr w:type="spellEnd"/>
      <w:r w:rsidR="00F87EB6" w:rsidRPr="003E29E2">
        <w:rPr>
          <w:b/>
          <w:lang w:val="en-US"/>
        </w:rPr>
        <w:t xml:space="preserve"> target=’</w:t>
      </w:r>
      <w:proofErr w:type="spellStart"/>
      <w:r w:rsidR="00F87EB6" w:rsidRPr="003E29E2">
        <w:rPr>
          <w:b/>
          <w:lang w:val="en-US"/>
        </w:rPr>
        <w:t>beanSend</w:t>
      </w:r>
      <w:proofErr w:type="spellEnd"/>
      <w:r w:rsidR="00F87EB6" w:rsidRPr="003E29E2">
        <w:rPr>
          <w:b/>
          <w:lang w:val="en-US"/>
        </w:rPr>
        <w:t>’ property=’</w:t>
      </w:r>
      <w:proofErr w:type="spellStart"/>
      <w:r w:rsidR="00F87EB6" w:rsidRPr="003E29E2">
        <w:rPr>
          <w:b/>
          <w:lang w:val="en-US"/>
        </w:rPr>
        <w:t>targetProperty</w:t>
      </w:r>
      <w:proofErr w:type="spellEnd"/>
      <w:r w:rsidR="00F87EB6" w:rsidRPr="003E29E2">
        <w:rPr>
          <w:b/>
          <w:lang w:val="en-US"/>
        </w:rPr>
        <w:t>’ value=’</w:t>
      </w:r>
      <w:proofErr w:type="spellStart"/>
      <w:r w:rsidR="00F87EB6" w:rsidRPr="003E29E2">
        <w:rPr>
          <w:b/>
          <w:lang w:val="en-US"/>
        </w:rPr>
        <w:t>newValue</w:t>
      </w:r>
      <w:proofErr w:type="spellEnd"/>
      <w:r w:rsidR="00F87EB6" w:rsidRPr="003E29E2">
        <w:rPr>
          <w:b/>
          <w:lang w:val="en-US"/>
        </w:rPr>
        <w:t>’</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w:t>
      </w:r>
      <w:proofErr w:type="spellStart"/>
      <w:proofErr w:type="gramStart"/>
      <w:r w:rsidR="00F87EB6" w:rsidRPr="007370EF">
        <w:rPr>
          <w:b/>
        </w:rPr>
        <w:t>c:remove</w:t>
      </w:r>
      <w:proofErr w:type="spellEnd"/>
      <w:proofErr w:type="gramEnd"/>
      <w:r w:rsidRPr="007370EF">
        <w:rPr>
          <w:b/>
        </w:rPr>
        <w:t xml:space="preserve"> </w:t>
      </w:r>
      <w:r w:rsidR="00F87EB6" w:rsidRPr="007370EF">
        <w:rPr>
          <w:b/>
        </w:rPr>
        <w:t xml:space="preserve"> var=’</w:t>
      </w:r>
      <w:proofErr w:type="spellStart"/>
      <w:r w:rsidR="00F87EB6" w:rsidRPr="007370EF">
        <w:rPr>
          <w:b/>
        </w:rPr>
        <w:t>varName</w:t>
      </w:r>
      <w:proofErr w:type="spellEnd"/>
      <w:r w:rsidR="00F87EB6" w:rsidRPr="007370EF">
        <w:rPr>
          <w:b/>
        </w:rPr>
        <w:t>’ scope=’</w:t>
      </w:r>
      <w:proofErr w:type="spellStart"/>
      <w:r w:rsidR="00F87EB6" w:rsidRPr="007370EF">
        <w:rPr>
          <w:b/>
        </w:rPr>
        <w:t>varScope</w:t>
      </w:r>
      <w:proofErr w:type="spellEnd"/>
      <w:r w:rsidR="00F87EB6" w:rsidRPr="007370EF">
        <w:rPr>
          <w:b/>
        </w:rPr>
        <w:t xml:space="preserv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proofErr w:type="spellStart"/>
      <w:r w:rsidRPr="007370EF">
        <w:t>Request</w:t>
      </w:r>
      <w:proofErr w:type="spellEnd"/>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proofErr w:type="gramStart"/>
      <w:r w:rsidRPr="007370EF">
        <w:rPr>
          <w:b/>
          <w:u w:val="single"/>
        </w:rPr>
        <w:t>/!\</w:t>
      </w:r>
      <w:proofErr w:type="gramEnd"/>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&lt;</w:t>
      </w:r>
      <w:proofErr w:type="spellStart"/>
      <w:proofErr w:type="gramStart"/>
      <w:r w:rsidRPr="007370EF">
        <w:rPr>
          <w:b/>
        </w:rPr>
        <w:t>c:if</w:t>
      </w:r>
      <w:proofErr w:type="spellEnd"/>
      <w:proofErr w:type="gramEnd"/>
      <w:r w:rsidRPr="007370EF">
        <w:rPr>
          <w:b/>
        </w:rPr>
        <w:t xml:space="preserve"> </w:t>
      </w:r>
      <w:r w:rsidR="002A01AD" w:rsidRPr="007370EF">
        <w:rPr>
          <w:b/>
        </w:rPr>
        <w:t>test=’’${condition}’’ var=’’</w:t>
      </w:r>
      <w:proofErr w:type="spellStart"/>
      <w:r w:rsidR="002A01AD" w:rsidRPr="007370EF">
        <w:rPr>
          <w:b/>
        </w:rPr>
        <w:t>varName</w:t>
      </w:r>
      <w:proofErr w:type="spellEnd"/>
      <w:r w:rsidR="002A01AD" w:rsidRPr="007370EF">
        <w:rPr>
          <w:b/>
        </w:rPr>
        <w:t>’’&gt;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w:t>
      </w:r>
      <w:proofErr w:type="spellStart"/>
      <w:r w:rsidRPr="007370EF">
        <w:t>else</w:t>
      </w:r>
      <w:proofErr w:type="spellEnd"/>
      <w:r w:rsidRPr="007370EF">
        <w:t xml:space="preserve"> if » n’existe pas en JSTL, pour ça il faut utiliser la balise « &lt;</w:t>
      </w:r>
      <w:proofErr w:type="spellStart"/>
      <w:proofErr w:type="gramStart"/>
      <w:r w:rsidRPr="007370EF">
        <w:t>c:choose</w:t>
      </w:r>
      <w:proofErr w:type="spellEnd"/>
      <w:proofErr w:type="gramEnd"/>
      <w:r w:rsidRPr="007370EF">
        <w:t>&gt; » de la manière suivante :</w:t>
      </w:r>
    </w:p>
    <w:p w:rsidR="002A01AD" w:rsidRPr="003E29E2" w:rsidRDefault="002A01AD" w:rsidP="002A01AD">
      <w:pPr>
        <w:pStyle w:val="NoSpacing"/>
        <w:jc w:val="both"/>
        <w:rPr>
          <w:lang w:val="en-US"/>
        </w:rPr>
      </w:pPr>
      <w:r w:rsidRPr="007370EF">
        <w:tab/>
      </w:r>
      <w:r w:rsidRPr="003E29E2">
        <w:rPr>
          <w:lang w:val="en-US"/>
        </w:rPr>
        <w:t>&lt;</w:t>
      </w:r>
      <w:proofErr w:type="spellStart"/>
      <w:proofErr w:type="gramStart"/>
      <w:r w:rsidRPr="003E29E2">
        <w:rPr>
          <w:lang w:val="en-US"/>
        </w:rPr>
        <w:t>c:</w:t>
      </w:r>
      <w:proofErr w:type="gramEnd"/>
      <w:r w:rsidRPr="003E29E2">
        <w:rPr>
          <w:lang w:val="en-US"/>
        </w:rPr>
        <w:t>choose</w:t>
      </w:r>
      <w:proofErr w:type="spellEnd"/>
      <w:r w:rsidRPr="003E29E2">
        <w:rPr>
          <w:lang w:val="en-US"/>
        </w:rPr>
        <w:t>&gt;</w:t>
      </w:r>
    </w:p>
    <w:p w:rsidR="002A01AD" w:rsidRPr="007370EF" w:rsidRDefault="002A01AD" w:rsidP="002A01AD">
      <w:pPr>
        <w:pStyle w:val="NoSpacing"/>
        <w:jc w:val="both"/>
      </w:pPr>
      <w:r w:rsidRPr="003E29E2">
        <w:rPr>
          <w:lang w:val="en-US"/>
        </w:rPr>
        <w:tab/>
      </w:r>
      <w:r w:rsidRPr="003E29E2">
        <w:rPr>
          <w:lang w:val="en-US"/>
        </w:rPr>
        <w:tab/>
        <w:t>&lt;</w:t>
      </w:r>
      <w:proofErr w:type="spellStart"/>
      <w:r w:rsidRPr="003E29E2">
        <w:rPr>
          <w:lang w:val="en-US"/>
        </w:rPr>
        <w:t>c</w:t>
      </w:r>
      <w:proofErr w:type="gramStart"/>
      <w:r w:rsidRPr="003E29E2">
        <w:rPr>
          <w:lang w:val="en-US"/>
        </w:rPr>
        <w:t>:when</w:t>
      </w:r>
      <w:proofErr w:type="spellEnd"/>
      <w:proofErr w:type="gramEnd"/>
      <w:r w:rsidRPr="003E29E2">
        <w:rPr>
          <w:lang w:val="en-US"/>
        </w:rPr>
        <w:t xml:space="preserve"> test=’’${condition 1}’’&gt; code… </w:t>
      </w:r>
      <w:r w:rsidRPr="007370EF">
        <w:t>&lt;/</w:t>
      </w:r>
      <w:proofErr w:type="spellStart"/>
      <w:r w:rsidRPr="007370EF">
        <w:t>c:when</w:t>
      </w:r>
      <w:proofErr w:type="spellEnd"/>
      <w:r w:rsidRPr="007370EF">
        <w:t>&gt;</w:t>
      </w:r>
    </w:p>
    <w:p w:rsidR="002A01AD" w:rsidRPr="007370EF" w:rsidRDefault="002A01AD" w:rsidP="002A01AD">
      <w:pPr>
        <w:pStyle w:val="NoSpacing"/>
        <w:jc w:val="both"/>
      </w:pPr>
      <w:r w:rsidRPr="007370EF">
        <w:tab/>
      </w:r>
      <w:r w:rsidRPr="007370EF">
        <w:tab/>
      </w:r>
      <w:r w:rsidRPr="003E29E2">
        <w:rPr>
          <w:lang w:val="en-US"/>
        </w:rPr>
        <w:t>&lt;</w:t>
      </w:r>
      <w:proofErr w:type="spellStart"/>
      <w:r w:rsidRPr="003E29E2">
        <w:rPr>
          <w:lang w:val="en-US"/>
        </w:rPr>
        <w:t>c</w:t>
      </w:r>
      <w:proofErr w:type="gramStart"/>
      <w:r w:rsidRPr="003E29E2">
        <w:rPr>
          <w:lang w:val="en-US"/>
        </w:rPr>
        <w:t>:when</w:t>
      </w:r>
      <w:proofErr w:type="spellEnd"/>
      <w:proofErr w:type="gramEnd"/>
      <w:r w:rsidRPr="003E29E2">
        <w:rPr>
          <w:lang w:val="en-US"/>
        </w:rPr>
        <w:t xml:space="preserve"> test=’’${condition 2}’’&gt; code… </w:t>
      </w:r>
      <w:r w:rsidRPr="007370EF">
        <w:t>&lt;/</w:t>
      </w:r>
      <w:proofErr w:type="spellStart"/>
      <w:r w:rsidRPr="007370EF">
        <w:t>c:when</w:t>
      </w:r>
      <w:proofErr w:type="spellEnd"/>
      <w:r w:rsidRPr="007370EF">
        <w:t>&gt;</w:t>
      </w:r>
    </w:p>
    <w:p w:rsidR="002A01AD" w:rsidRPr="003E29E2" w:rsidRDefault="002A01AD" w:rsidP="002A01AD">
      <w:pPr>
        <w:pStyle w:val="NoSpacing"/>
        <w:jc w:val="both"/>
        <w:rPr>
          <w:lang w:val="en-US"/>
        </w:rPr>
      </w:pPr>
      <w:r w:rsidRPr="007370EF">
        <w:tab/>
      </w:r>
      <w:r w:rsidRPr="007370EF">
        <w:tab/>
      </w:r>
      <w:r w:rsidRPr="003E29E2">
        <w:rPr>
          <w:lang w:val="en-US"/>
        </w:rPr>
        <w:t>&lt;</w:t>
      </w:r>
      <w:proofErr w:type="spellStart"/>
      <w:r w:rsidRPr="003E29E2">
        <w:rPr>
          <w:lang w:val="en-US"/>
        </w:rPr>
        <w:t>c</w:t>
      </w:r>
      <w:proofErr w:type="gramStart"/>
      <w:r w:rsidRPr="003E29E2">
        <w:rPr>
          <w:lang w:val="en-US"/>
        </w:rPr>
        <w:t>:when</w:t>
      </w:r>
      <w:proofErr w:type="spellEnd"/>
      <w:proofErr w:type="gramEnd"/>
      <w:r w:rsidRPr="003E29E2">
        <w:rPr>
          <w:lang w:val="en-US"/>
        </w:rPr>
        <w:t xml:space="preserve"> test=’’${condition 3}’’&gt; code… &lt;/</w:t>
      </w:r>
      <w:proofErr w:type="spellStart"/>
      <w:r w:rsidRPr="003E29E2">
        <w:rPr>
          <w:lang w:val="en-US"/>
        </w:rPr>
        <w:t>c:when</w:t>
      </w:r>
      <w:proofErr w:type="spellEnd"/>
      <w:r w:rsidRPr="003E29E2">
        <w:rPr>
          <w:lang w:val="en-US"/>
        </w:rPr>
        <w:t>&gt;</w:t>
      </w:r>
    </w:p>
    <w:p w:rsidR="002A01AD" w:rsidRPr="003E29E2" w:rsidRDefault="002A01AD" w:rsidP="002A01AD">
      <w:pPr>
        <w:pStyle w:val="NoSpacing"/>
        <w:jc w:val="both"/>
        <w:rPr>
          <w:lang w:val="en-US"/>
        </w:rPr>
      </w:pPr>
      <w:r w:rsidRPr="003E29E2">
        <w:rPr>
          <w:lang w:val="en-US"/>
        </w:rPr>
        <w:tab/>
      </w:r>
      <w:r w:rsidRPr="003E29E2">
        <w:rPr>
          <w:lang w:val="en-US"/>
        </w:rPr>
        <w:tab/>
        <w:t>&lt;</w:t>
      </w:r>
      <w:proofErr w:type="spellStart"/>
      <w:r w:rsidRPr="003E29E2">
        <w:rPr>
          <w:lang w:val="en-US"/>
        </w:rPr>
        <w:t>c</w:t>
      </w:r>
      <w:proofErr w:type="gramStart"/>
      <w:r w:rsidRPr="003E29E2">
        <w:rPr>
          <w:lang w:val="en-US"/>
        </w:rPr>
        <w:t>:otherwise</w:t>
      </w:r>
      <w:proofErr w:type="spellEnd"/>
      <w:proofErr w:type="gramEnd"/>
      <w:r w:rsidRPr="003E29E2">
        <w:rPr>
          <w:lang w:val="en-US"/>
        </w:rPr>
        <w:t>&gt; code… &lt;/</w:t>
      </w:r>
      <w:proofErr w:type="spellStart"/>
      <w:r w:rsidRPr="003E29E2">
        <w:rPr>
          <w:lang w:val="en-US"/>
        </w:rPr>
        <w:t>c:otherwise</w:t>
      </w:r>
      <w:proofErr w:type="spellEnd"/>
      <w:r w:rsidRPr="003E29E2">
        <w:rPr>
          <w:lang w:val="en-US"/>
        </w:rPr>
        <w:t xml:space="preserve"> &gt;</w:t>
      </w:r>
    </w:p>
    <w:p w:rsidR="002A01AD" w:rsidRPr="007370EF" w:rsidRDefault="002A01AD" w:rsidP="002A01AD">
      <w:pPr>
        <w:pStyle w:val="NoSpacing"/>
        <w:jc w:val="both"/>
      </w:pPr>
      <w:r w:rsidRPr="003E29E2">
        <w:rPr>
          <w:lang w:val="en-US"/>
        </w:rPr>
        <w:tab/>
      </w:r>
      <w:r w:rsidRPr="007370EF">
        <w:t>&lt;/</w:t>
      </w:r>
      <w:proofErr w:type="spellStart"/>
      <w:proofErr w:type="gramStart"/>
      <w:r w:rsidRPr="007370EF">
        <w:t>c:choose</w:t>
      </w:r>
      <w:proofErr w:type="spellEnd"/>
      <w:proofErr w:type="gramEnd"/>
      <w:r w:rsidRPr="007370EF">
        <w:t>&gt;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w:t>
      </w:r>
      <w:proofErr w:type="spellStart"/>
      <w:proofErr w:type="gramStart"/>
      <w:r w:rsidRPr="007370EF">
        <w:t>c:forEach</w:t>
      </w:r>
      <w:proofErr w:type="spellEnd"/>
      <w:proofErr w:type="gramEnd"/>
      <w:r w:rsidRPr="007370EF">
        <w:t>&gt; » :</w:t>
      </w:r>
    </w:p>
    <w:p w:rsidR="00EB3F6F" w:rsidRPr="003E29E2" w:rsidRDefault="00EB3F6F" w:rsidP="00EB3F6F">
      <w:pPr>
        <w:pStyle w:val="NoSpacing"/>
        <w:numPr>
          <w:ilvl w:val="0"/>
          <w:numId w:val="5"/>
        </w:numPr>
        <w:jc w:val="both"/>
        <w:rPr>
          <w:lang w:val="en-US"/>
        </w:rPr>
      </w:pPr>
      <w:r w:rsidRPr="003E29E2">
        <w:rPr>
          <w:lang w:val="en-US"/>
        </w:rPr>
        <w:t>&lt;</w:t>
      </w:r>
      <w:proofErr w:type="spellStart"/>
      <w:r w:rsidRPr="003E29E2">
        <w:rPr>
          <w:lang w:val="en-US"/>
        </w:rPr>
        <w:t>c:forEach</w:t>
      </w:r>
      <w:proofErr w:type="spellEnd"/>
      <w:r w:rsidRPr="003E29E2">
        <w:rPr>
          <w:lang w:val="en-US"/>
        </w:rPr>
        <w:t xml:space="preserve"> </w:t>
      </w:r>
      <w:proofErr w:type="spellStart"/>
      <w:r w:rsidRPr="003E29E2">
        <w:rPr>
          <w:lang w:val="en-US"/>
        </w:rPr>
        <w:t>i</w:t>
      </w:r>
      <w:proofErr w:type="spellEnd"/>
      <w:r w:rsidRPr="003E29E2">
        <w:rPr>
          <w:lang w:val="en-US"/>
        </w:rPr>
        <w:t>=’’0’’ begin=’’0’’ end=’’10’’ step=’’1’’&gt;</w:t>
      </w:r>
      <w:r w:rsidRPr="003E29E2">
        <w:rPr>
          <w:lang w:val="en-US"/>
        </w:rPr>
        <w:tab/>
        <w:t>(</w:t>
      </w:r>
      <w:proofErr w:type="spellStart"/>
      <w:r w:rsidRPr="003E29E2">
        <w:rPr>
          <w:lang w:val="en-US"/>
        </w:rPr>
        <w:t>l’attribut</w:t>
      </w:r>
      <w:proofErr w:type="spellEnd"/>
      <w:r w:rsidRPr="003E29E2">
        <w:rPr>
          <w:lang w:val="en-US"/>
        </w:rPr>
        <w:t xml:space="preserve"> </w:t>
      </w:r>
      <w:r w:rsidR="007370EF" w:rsidRPr="003E29E2">
        <w:rPr>
          <w:lang w:val="en-US"/>
        </w:rPr>
        <w:t>« </w:t>
      </w:r>
      <w:proofErr w:type="spellStart"/>
      <w:r w:rsidR="007370EF" w:rsidRPr="003E29E2">
        <w:rPr>
          <w:lang w:val="en-US"/>
        </w:rPr>
        <w:t>i</w:t>
      </w:r>
      <w:proofErr w:type="spellEnd"/>
      <w:r w:rsidR="007370EF" w:rsidRPr="003E29E2">
        <w:rPr>
          <w:lang w:val="en-US"/>
        </w:rPr>
        <w:t xml:space="preserve"> » </w:t>
      </w:r>
      <w:proofErr w:type="spellStart"/>
      <w:r w:rsidRPr="003E29E2">
        <w:rPr>
          <w:lang w:val="en-US"/>
        </w:rPr>
        <w:t>est</w:t>
      </w:r>
      <w:proofErr w:type="spellEnd"/>
      <w:r w:rsidRPr="003E29E2">
        <w:rPr>
          <w:lang w:val="en-US"/>
        </w:rPr>
        <w:t xml:space="preserve"> </w:t>
      </w:r>
      <w:proofErr w:type="spellStart"/>
      <w:r w:rsidRPr="003E29E2">
        <w:rPr>
          <w:lang w:val="en-US"/>
        </w:rPr>
        <w:t>optionnel</w:t>
      </w:r>
      <w:proofErr w:type="spellEnd"/>
      <w:r w:rsidRPr="003E29E2">
        <w:rPr>
          <w:lang w:val="en-US"/>
        </w:rPr>
        <w:t>)</w:t>
      </w:r>
    </w:p>
    <w:p w:rsidR="00EB3F6F" w:rsidRPr="007370EF" w:rsidRDefault="00EB3F6F" w:rsidP="00EB3F6F">
      <w:pPr>
        <w:pStyle w:val="NoSpacing"/>
        <w:numPr>
          <w:ilvl w:val="0"/>
          <w:numId w:val="5"/>
        </w:numPr>
        <w:jc w:val="both"/>
      </w:pPr>
      <w:r w:rsidRPr="007370EF">
        <w:t>&lt;</w:t>
      </w:r>
      <w:proofErr w:type="spellStart"/>
      <w:proofErr w:type="gramStart"/>
      <w:r w:rsidRPr="007370EF">
        <w:t>c:forEach</w:t>
      </w:r>
      <w:proofErr w:type="spellEnd"/>
      <w:proofErr w:type="gramEnd"/>
      <w:r w:rsidRPr="007370EF">
        <w:t xml:space="preserve">   items=’’</w:t>
      </w:r>
      <w:proofErr w:type="spellStart"/>
      <w:r w:rsidRPr="007370EF">
        <w:t>varName</w:t>
      </w:r>
      <w:proofErr w:type="spellEnd"/>
      <w:r w:rsidRPr="007370EF">
        <w:t>’’ var=”</w:t>
      </w:r>
      <w:proofErr w:type="spellStart"/>
      <w:r w:rsidRPr="007370EF">
        <w:t>xName</w:t>
      </w:r>
      <w:proofErr w:type="spellEnd"/>
      <w:r w:rsidRPr="007370EF">
        <w:t>”&gt;</w:t>
      </w:r>
      <w:r w:rsidRPr="007370EF">
        <w:tab/>
      </w:r>
      <w:r w:rsidRPr="007370EF">
        <w:tab/>
        <w:t>(</w:t>
      </w:r>
      <w:r w:rsidR="007370EF" w:rsidRPr="007370EF">
        <w:t>« </w:t>
      </w:r>
      <w:proofErr w:type="spellStart"/>
      <w:r w:rsidR="007370EF" w:rsidRPr="007370EF">
        <w:t>begin</w:t>
      </w:r>
      <w:proofErr w:type="spellEnd"/>
      <w:r w:rsidR="007370EF" w:rsidRPr="007370EF">
        <w:t xml:space="preserve"> » </w:t>
      </w:r>
      <w:r w:rsidRPr="007370EF">
        <w:t xml:space="preserve">et </w:t>
      </w:r>
      <w:r w:rsidR="007370EF" w:rsidRPr="007370EF">
        <w:t xml:space="preserve">« end » </w:t>
      </w:r>
      <w:r w:rsidRPr="007370EF">
        <w:t>sont aussi disponibles)</w:t>
      </w:r>
    </w:p>
    <w:p w:rsidR="00EB3F6F" w:rsidRPr="007370EF" w:rsidRDefault="00EB3F6F" w:rsidP="008A39B5">
      <w:pPr>
        <w:pStyle w:val="NoSpacing"/>
        <w:numPr>
          <w:ilvl w:val="0"/>
          <w:numId w:val="5"/>
        </w:numPr>
        <w:jc w:val="both"/>
      </w:pPr>
      <w:r w:rsidRPr="007370EF">
        <w:t>Il est possible d’utiliser aussi l’attribut “</w:t>
      </w:r>
      <w:proofErr w:type="spellStart"/>
      <w:r w:rsidRPr="007370EF">
        <w:t>varStatus</w:t>
      </w:r>
      <w:proofErr w:type="spellEnd"/>
      <w:r w:rsidRPr="007370EF">
        <w:t xml:space="preserve">” qui va créer une variable contenant plusieurs informations sur la boucle (tour de boucle, index, </w:t>
      </w:r>
      <w:proofErr w:type="spellStart"/>
      <w:r w:rsidRPr="007370EF">
        <w:t>element</w:t>
      </w:r>
      <w:proofErr w:type="spellEnd"/>
      <w:r w:rsidRPr="007370EF">
        <w:t xml:space="preserve">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w:t>
      </w:r>
      <w:proofErr w:type="spellStart"/>
      <w:r w:rsidRPr="007370EF">
        <w:t>forTokens</w:t>
      </w:r>
      <w:proofErr w:type="spellEnd"/>
      <w:r w:rsidRPr="007370EF">
        <w:t>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w:t>
      </w:r>
      <w:proofErr w:type="spellStart"/>
      <w:r w:rsidRPr="003E29E2">
        <w:rPr>
          <w:lang w:val="en-US"/>
        </w:rPr>
        <w:t>c:forToken</w:t>
      </w:r>
      <w:proofErr w:type="spellEnd"/>
      <w:r w:rsidRPr="003E29E2">
        <w:rPr>
          <w:lang w:val="en-US"/>
        </w:rPr>
        <w:t xml:space="preserve"> items=’’</w:t>
      </w:r>
      <w:proofErr w:type="spellStart"/>
      <w:r w:rsidRPr="003E29E2">
        <w:rPr>
          <w:lang w:val="en-US"/>
        </w:rPr>
        <w:t>chaineADecoupe</w:t>
      </w:r>
      <w:proofErr w:type="spellEnd"/>
      <w:r w:rsidRPr="003E29E2">
        <w:rPr>
          <w:lang w:val="en-US"/>
        </w:rPr>
        <w:t xml:space="preserve">’’ </w:t>
      </w:r>
      <w:proofErr w:type="spellStart"/>
      <w:r w:rsidRPr="003E29E2">
        <w:rPr>
          <w:lang w:val="en-US"/>
        </w:rPr>
        <w:t>morceau</w:t>
      </w:r>
      <w:proofErr w:type="spellEnd"/>
      <w:r w:rsidRPr="003E29E2">
        <w:rPr>
          <w:lang w:val="en-US"/>
        </w:rPr>
        <w:t>=’’</w:t>
      </w:r>
      <w:proofErr w:type="spellStart"/>
      <w:r w:rsidRPr="003E29E2">
        <w:rPr>
          <w:lang w:val="en-US"/>
        </w:rPr>
        <w:t>moreceauAct</w:t>
      </w:r>
      <w:proofErr w:type="spellEnd"/>
      <w:r w:rsidRPr="003E29E2">
        <w:rPr>
          <w:lang w:val="en-US"/>
        </w:rPr>
        <w:t xml:space="preserve">’’ </w:t>
      </w:r>
      <w:proofErr w:type="spellStart"/>
      <w:r w:rsidRPr="003E29E2">
        <w:rPr>
          <w:lang w:val="en-US"/>
        </w:rPr>
        <w:t>delims</w:t>
      </w:r>
      <w:proofErr w:type="spellEnd"/>
      <w:r w:rsidRPr="003E29E2">
        <w:rPr>
          <w:lang w:val="en-US"/>
        </w:rPr>
        <w:t>=’’</w:t>
      </w:r>
      <w:proofErr w:type="spellStart"/>
      <w:r w:rsidRPr="003E29E2">
        <w:rPr>
          <w:lang w:val="en-US"/>
        </w:rPr>
        <w:t>delimiteur</w:t>
      </w:r>
      <w:proofErr w:type="spellEnd"/>
      <w:r w:rsidRPr="003E29E2">
        <w:rPr>
          <w:lang w:val="en-US"/>
        </w:rPr>
        <w:t>’’&gt; code… &lt;/</w:t>
      </w:r>
      <w:proofErr w:type="spellStart"/>
      <w:r w:rsidRPr="003E29E2">
        <w:rPr>
          <w:lang w:val="en-US"/>
        </w:rPr>
        <w:t>c:forToken</w:t>
      </w:r>
      <w:proofErr w:type="spellEnd"/>
      <w:r w:rsidRPr="003E29E2">
        <w:rPr>
          <w:lang w:val="en-US"/>
        </w:rPr>
        <w:t>&gt;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w:t>
      </w:r>
      <w:proofErr w:type="spellStart"/>
      <w:r w:rsidR="000046EC">
        <w:t>upload</w:t>
      </w:r>
      <w:proofErr w:type="spellEnd"/>
      <w:r w:rsidR="000046EC">
        <w:t xml:space="preserve"> de fichier doivent obligatoirement avoir l’attribut suivant dans leur balise &lt;</w:t>
      </w:r>
      <w:proofErr w:type="spellStart"/>
      <w:r w:rsidR="000046EC">
        <w:t>form</w:t>
      </w:r>
      <w:proofErr w:type="spellEnd"/>
      <w:r w:rsidR="000046EC">
        <w:t>&gt; : « </w:t>
      </w:r>
      <w:proofErr w:type="spellStart"/>
      <w:r w:rsidR="000046EC">
        <w:t>enctype</w:t>
      </w:r>
      <w:proofErr w:type="spellEnd"/>
      <w:r w:rsidR="000046EC">
        <w:t>=’’</w:t>
      </w:r>
      <w:proofErr w:type="spellStart"/>
      <w:r w:rsidR="000046EC">
        <w:t>multipart</w:t>
      </w:r>
      <w:proofErr w:type="spellEnd"/>
      <w:r w:rsidR="000046EC">
        <w:t>/</w:t>
      </w:r>
      <w:proofErr w:type="spellStart"/>
      <w:r w:rsidR="000046EC">
        <w:t>form</w:t>
      </w:r>
      <w:proofErr w:type="spellEnd"/>
      <w:r w:rsidR="000046EC">
        <w:t>-data’’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proofErr w:type="spellStart"/>
      <w:proofErr w:type="gramStart"/>
      <w:r w:rsidR="007E332E">
        <w:t>request.</w:t>
      </w:r>
      <w:r>
        <w:t>getPart</w:t>
      </w:r>
      <w:proofErr w:type="spellEnd"/>
      <w:proofErr w:type="gramEnd"/>
      <w:r>
        <w:t>(‘’</w:t>
      </w:r>
      <w:proofErr w:type="spellStart"/>
      <w:r w:rsidR="007E332E">
        <w:t>fileField</w:t>
      </w:r>
      <w:r>
        <w:t>Name</w:t>
      </w:r>
      <w:proofErr w:type="spellEnd"/>
      <w:r>
        <w:t>’’)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D40A9F" w:rsidP="00D40A9F">
      <w:pPr>
        <w:pStyle w:val="NoSpacing"/>
        <w:numPr>
          <w:ilvl w:val="0"/>
          <w:numId w:val="5"/>
        </w:numPr>
        <w:jc w:val="both"/>
      </w:pPr>
      <w:r>
        <w:t>Pour ce faire il faut d’abord créer un objet de la classe « </w:t>
      </w:r>
      <w:proofErr w:type="spellStart"/>
      <w:r>
        <w:t>HttpSession</w:t>
      </w:r>
      <w:proofErr w:type="spellEnd"/>
      <w:r>
        <w:t> » dans la servlet</w:t>
      </w:r>
    </w:p>
    <w:p w:rsidR="00D40A9F" w:rsidRDefault="00D40A9F" w:rsidP="00D40A9F">
      <w:pPr>
        <w:pStyle w:val="NoSpacing"/>
        <w:numPr>
          <w:ilvl w:val="0"/>
          <w:numId w:val="5"/>
        </w:numPr>
        <w:jc w:val="both"/>
      </w:pPr>
      <w:r>
        <w:t xml:space="preserve">Pour accéder aux variable de session depuis une </w:t>
      </w:r>
      <w:proofErr w:type="spellStart"/>
      <w:r>
        <w:t>jsp</w:t>
      </w:r>
      <w:proofErr w:type="spellEnd"/>
      <w:r>
        <w:t xml:space="preserve"> on utilise « </w:t>
      </w:r>
      <w:proofErr w:type="spellStart"/>
      <w:r>
        <w:t>sessionScope.varName</w:t>
      </w:r>
      <w:proofErr w:type="spellEnd"/>
      <w:r>
        <w:t> »</w:t>
      </w:r>
    </w:p>
    <w:p w:rsidR="00D40A9F" w:rsidRDefault="00D40A9F" w:rsidP="00D40A9F">
      <w:pPr>
        <w:pStyle w:val="NoSpacing"/>
        <w:numPr>
          <w:ilvl w:val="0"/>
          <w:numId w:val="5"/>
        </w:numPr>
        <w:jc w:val="both"/>
      </w:pPr>
      <w:r>
        <w:t>Pour terminer une session on utilise « </w:t>
      </w:r>
      <w:proofErr w:type="spellStart"/>
      <w:proofErr w:type="gramStart"/>
      <w:r>
        <w:t>session.invalidate</w:t>
      </w:r>
      <w:proofErr w:type="spellEnd"/>
      <w:proofErr w:type="gramEnd"/>
      <w:r>
        <w:t>() »</w:t>
      </w:r>
    </w:p>
    <w:p w:rsidR="00D40A9F" w:rsidRDefault="00D40A9F" w:rsidP="00D40A9F">
      <w:pPr>
        <w:pStyle w:val="NoSpacing"/>
        <w:jc w:val="both"/>
      </w:pPr>
    </w:p>
    <w:p w:rsidR="00D40A9F" w:rsidRDefault="00D40A9F" w:rsidP="00D40A9F">
      <w:pPr>
        <w:pStyle w:val="NoSpacing"/>
        <w:jc w:val="both"/>
      </w:pPr>
    </w:p>
    <w:p w:rsidR="00D40A9F" w:rsidRPr="00D40A9F" w:rsidRDefault="00D40A9F" w:rsidP="00D40A9F">
      <w:pPr>
        <w:pStyle w:val="NoSpacing"/>
        <w:numPr>
          <w:ilvl w:val="0"/>
          <w:numId w:val="13"/>
        </w:numPr>
        <w:jc w:val="both"/>
        <w:rPr>
          <w:b/>
          <w:sz w:val="26"/>
          <w:szCs w:val="26"/>
          <w:u w:val="single"/>
        </w:rPr>
      </w:pPr>
      <w:r w:rsidRPr="00D40A9F">
        <w:rPr>
          <w:b/>
          <w:sz w:val="26"/>
          <w:szCs w:val="26"/>
          <w:u w:val="single"/>
        </w:rPr>
        <w:t>Gérer les cookies :</w:t>
      </w:r>
    </w:p>
    <w:p w:rsidR="00D40A9F" w:rsidRDefault="00D40A9F" w:rsidP="00D40A9F">
      <w:pPr>
        <w:pStyle w:val="NoSpacing"/>
        <w:jc w:val="both"/>
      </w:pPr>
    </w:p>
    <w:p w:rsidR="00D40A9F" w:rsidRDefault="00D40A9F" w:rsidP="00D40A9F">
      <w:pPr>
        <w:pStyle w:val="NoSpacing"/>
        <w:jc w:val="both"/>
      </w:pPr>
      <w:r>
        <w:t xml:space="preserve">Le cookie est une petite information que nous stockons sur l’ordinateur de notre visiteur pour, par exemple, lui éviter d’avoir à retaper son pseudo à chaque fois qu’il </w:t>
      </w:r>
      <w:r w:rsidR="0089636B">
        <w:t>veut se connecter à notre site</w:t>
      </w:r>
      <w:r>
        <w:t>.</w:t>
      </w:r>
    </w:p>
    <w:p w:rsidR="0089636B" w:rsidRDefault="0089636B" w:rsidP="0089636B">
      <w:pPr>
        <w:pStyle w:val="NoSpacing"/>
        <w:numPr>
          <w:ilvl w:val="0"/>
          <w:numId w:val="5"/>
        </w:numPr>
        <w:jc w:val="both"/>
      </w:pPr>
      <w:r>
        <w:t xml:space="preserve">Pour créer un cookie depuis la servlet il faut s’appuyer sur l’objet </w:t>
      </w:r>
      <w:proofErr w:type="spellStart"/>
      <w:r>
        <w:t>response</w:t>
      </w:r>
      <w:proofErr w:type="spellEnd"/>
      <w:r>
        <w:t> :</w:t>
      </w:r>
    </w:p>
    <w:p w:rsidR="0089636B" w:rsidRDefault="0089636B" w:rsidP="0089636B">
      <w:pPr>
        <w:pStyle w:val="NoSpacing"/>
        <w:ind w:left="720"/>
        <w:jc w:val="both"/>
      </w:pPr>
      <w:r>
        <w:t>« </w:t>
      </w:r>
      <w:proofErr w:type="spellStart"/>
      <w:proofErr w:type="gramStart"/>
      <w:r>
        <w:t>response.addCookie</w:t>
      </w:r>
      <w:proofErr w:type="spellEnd"/>
      <w:proofErr w:type="gramEnd"/>
      <w:r>
        <w:t>(‘’</w:t>
      </w:r>
      <w:proofErr w:type="spellStart"/>
      <w:r>
        <w:t>cookieName</w:t>
      </w:r>
      <w:proofErr w:type="spellEnd"/>
      <w:r>
        <w:t>’’, value) ; »</w:t>
      </w:r>
    </w:p>
    <w:p w:rsidR="003E4FB9" w:rsidRDefault="003E4FB9" w:rsidP="003E4FB9">
      <w:pPr>
        <w:pStyle w:val="NoSpacing"/>
        <w:numPr>
          <w:ilvl w:val="0"/>
          <w:numId w:val="5"/>
        </w:numPr>
        <w:jc w:val="both"/>
      </w:pPr>
      <w:r>
        <w:t xml:space="preserve">Des </w:t>
      </w:r>
      <w:proofErr w:type="spellStart"/>
      <w:r>
        <w:t>parametres</w:t>
      </w:r>
      <w:proofErr w:type="spellEnd"/>
      <w:r>
        <w:t xml:space="preserve"> peuvent être indiqués à la création du cookie pour, par exemple, déterminer sa durée de vie :</w:t>
      </w:r>
    </w:p>
    <w:p w:rsidR="003E4FB9" w:rsidRDefault="003E4FB9" w:rsidP="003E4FB9">
      <w:pPr>
        <w:pStyle w:val="NoSpacing"/>
        <w:ind w:left="720"/>
        <w:jc w:val="both"/>
      </w:pPr>
      <w:r>
        <w:t>« </w:t>
      </w:r>
      <w:proofErr w:type="spellStart"/>
      <w:proofErr w:type="gramStart"/>
      <w:r>
        <w:t>cookie.setMaxAge</w:t>
      </w:r>
      <w:proofErr w:type="spellEnd"/>
      <w:proofErr w:type="gramEnd"/>
      <w:r>
        <w:t>(60) »</w:t>
      </w:r>
      <w:r>
        <w:tab/>
      </w:r>
      <w:r>
        <w:tab/>
      </w:r>
      <w:r w:rsidRPr="003E4FB9">
        <w:rPr>
          <w:i/>
        </w:rPr>
        <w:t>Le cookie expirera dans 60 secondes</w:t>
      </w:r>
    </w:p>
    <w:p w:rsidR="003E4FB9" w:rsidRPr="003E4FB9" w:rsidRDefault="003E4FB9" w:rsidP="003E4FB9">
      <w:pPr>
        <w:pStyle w:val="NoSpacing"/>
        <w:numPr>
          <w:ilvl w:val="0"/>
          <w:numId w:val="5"/>
        </w:numPr>
        <w:jc w:val="both"/>
      </w:pPr>
      <w:r>
        <w:t xml:space="preserve">Pour </w:t>
      </w:r>
      <w:proofErr w:type="spellStart"/>
      <w:r>
        <w:t>récuperer</w:t>
      </w:r>
      <w:proofErr w:type="spellEnd"/>
      <w:r>
        <w:t xml:space="preserve"> tous les cookies liés à notre site et présent sur le PC de notre visiteur il faut, depuis la servlet, utilisé la méthode : « </w:t>
      </w:r>
      <w:proofErr w:type="spellStart"/>
      <w:proofErr w:type="gramStart"/>
      <w:r>
        <w:t>request.getCookies</w:t>
      </w:r>
      <w:proofErr w:type="spellEnd"/>
      <w:proofErr w:type="gramEnd"/>
      <w:r>
        <w:t>’) ; »</w:t>
      </w:r>
      <w:r w:rsidRPr="003E4FB9">
        <w:t xml:space="preserve"> </w:t>
      </w:r>
    </w:p>
    <w:p w:rsidR="00905BE9" w:rsidRDefault="00905BE9" w:rsidP="003E4FB9">
      <w:pPr>
        <w:pStyle w:val="NoSpacing"/>
        <w:jc w:val="both"/>
      </w:pPr>
    </w:p>
    <w:p w:rsidR="00905BE9" w:rsidRDefault="00905BE9">
      <w:r>
        <w:br w:type="page"/>
      </w:r>
    </w:p>
    <w:p w:rsidR="003E4FB9" w:rsidRPr="007370EF" w:rsidRDefault="003E4FB9" w:rsidP="003E4FB9">
      <w:pPr>
        <w:pStyle w:val="NoSpacing"/>
        <w:jc w:val="both"/>
        <w:rPr>
          <w:b/>
          <w:sz w:val="32"/>
          <w:u w:val="double" w:color="FF0000"/>
        </w:rPr>
      </w:pPr>
      <w:r w:rsidRPr="007370EF">
        <w:rPr>
          <w:b/>
          <w:sz w:val="32"/>
          <w:u w:val="double" w:color="FF0000"/>
        </w:rPr>
        <w:lastRenderedPageBreak/>
        <w:t xml:space="preserve">Chapitre </w:t>
      </w:r>
      <w:r w:rsidR="00905BE9">
        <w:rPr>
          <w:b/>
          <w:sz w:val="32"/>
          <w:u w:val="double" w:color="FF0000"/>
        </w:rPr>
        <w:t>5</w:t>
      </w:r>
      <w:r w:rsidRPr="007370EF">
        <w:rPr>
          <w:b/>
          <w:sz w:val="32"/>
          <w:u w:val="double" w:color="FF0000"/>
        </w:rPr>
        <w:t xml:space="preserve"> : </w:t>
      </w:r>
      <w:r w:rsidR="00905BE9">
        <w:rPr>
          <w:b/>
          <w:sz w:val="32"/>
          <w:u w:val="double" w:color="FF0000"/>
        </w:rPr>
        <w:t>Enregistrer dans une base de données</w:t>
      </w:r>
    </w:p>
    <w:p w:rsidR="003E4FB9" w:rsidRPr="007370EF" w:rsidRDefault="003E4FB9" w:rsidP="003E4FB9">
      <w:pPr>
        <w:pStyle w:val="NoSpacing"/>
        <w:jc w:val="both"/>
      </w:pPr>
    </w:p>
    <w:p w:rsidR="003E4FB9" w:rsidRPr="007370EF" w:rsidRDefault="00905BE9" w:rsidP="00905BE9">
      <w:pPr>
        <w:pStyle w:val="NoSpacing"/>
        <w:numPr>
          <w:ilvl w:val="0"/>
          <w:numId w:val="14"/>
        </w:numPr>
        <w:jc w:val="both"/>
        <w:rPr>
          <w:b/>
          <w:sz w:val="26"/>
          <w:szCs w:val="26"/>
          <w:u w:val="single" w:color="70AD47" w:themeColor="accent6"/>
        </w:rPr>
      </w:pPr>
      <w:r>
        <w:rPr>
          <w:b/>
          <w:sz w:val="26"/>
          <w:szCs w:val="26"/>
          <w:u w:val="single" w:color="70AD47" w:themeColor="accent6"/>
        </w:rPr>
        <w:t>Travailler avec JDBC et une base de données</w:t>
      </w:r>
      <w:r w:rsidR="003E4FB9" w:rsidRPr="007370EF">
        <w:rPr>
          <w:b/>
          <w:sz w:val="26"/>
          <w:szCs w:val="26"/>
          <w:u w:val="single" w:color="70AD47" w:themeColor="accent6"/>
        </w:rPr>
        <w:t xml:space="preserve"> :</w:t>
      </w:r>
    </w:p>
    <w:p w:rsidR="003E4FB9" w:rsidRDefault="003E4FB9" w:rsidP="00905BE9">
      <w:pPr>
        <w:pStyle w:val="NoSpacing"/>
        <w:jc w:val="both"/>
      </w:pPr>
    </w:p>
    <w:p w:rsidR="00905BE9" w:rsidRDefault="00A1725A" w:rsidP="00905BE9">
      <w:pPr>
        <w:pStyle w:val="NoSpacing"/>
        <w:jc w:val="both"/>
      </w:pPr>
      <w:r>
        <w:t>Un site web sans base de données n’est pas très utile. Une bibliothèque JEE existe, nommée « JBDC », et permet de se connecter à n’importe quel type de base de données (MySQL, Oracle, etc…).</w:t>
      </w:r>
    </w:p>
    <w:p w:rsidR="00A1725A" w:rsidRDefault="00A1725A" w:rsidP="00905BE9">
      <w:pPr>
        <w:pStyle w:val="NoSpacing"/>
        <w:jc w:val="both"/>
      </w:pPr>
    </w:p>
    <w:p w:rsidR="00A1725A" w:rsidRDefault="00283E21" w:rsidP="00905BE9">
      <w:pPr>
        <w:pStyle w:val="NoSpacing"/>
        <w:jc w:val="both"/>
      </w:pPr>
      <w:r>
        <w:t>Pour que cela fonctionne il faut bien évidemment installer MySQL mais aussi le driver JDBC (procédure dans le cours).</w:t>
      </w:r>
    </w:p>
    <w:p w:rsidR="00283E21" w:rsidRDefault="00283E21" w:rsidP="00905BE9">
      <w:pPr>
        <w:pStyle w:val="NoSpacing"/>
        <w:jc w:val="both"/>
      </w:pPr>
    </w:p>
    <w:p w:rsidR="00283E21" w:rsidRDefault="00283E21" w:rsidP="00905BE9">
      <w:pPr>
        <w:pStyle w:val="NoSpacing"/>
        <w:jc w:val="both"/>
      </w:pPr>
    </w:p>
    <w:p w:rsidR="00283E21" w:rsidRPr="00283E21" w:rsidRDefault="00283E21" w:rsidP="00283E21">
      <w:pPr>
        <w:pStyle w:val="NoSpacing"/>
        <w:numPr>
          <w:ilvl w:val="0"/>
          <w:numId w:val="14"/>
        </w:numPr>
        <w:jc w:val="both"/>
        <w:rPr>
          <w:b/>
          <w:sz w:val="26"/>
          <w:szCs w:val="26"/>
          <w:u w:val="single" w:color="70AD47" w:themeColor="accent6"/>
        </w:rPr>
      </w:pPr>
      <w:r w:rsidRPr="00283E21">
        <w:rPr>
          <w:b/>
          <w:sz w:val="26"/>
          <w:szCs w:val="26"/>
          <w:u w:val="single" w:color="70AD47" w:themeColor="accent6"/>
        </w:rPr>
        <w:t>Lire et enregistrer des données en SQL :</w:t>
      </w:r>
    </w:p>
    <w:p w:rsidR="00283E21" w:rsidRDefault="00283E21" w:rsidP="00283E21">
      <w:pPr>
        <w:pStyle w:val="NoSpacing"/>
        <w:jc w:val="both"/>
      </w:pPr>
    </w:p>
    <w:p w:rsidR="00283E21" w:rsidRDefault="00283E21" w:rsidP="00283E21">
      <w:pPr>
        <w:pStyle w:val="NoSpacing"/>
        <w:jc w:val="both"/>
      </w:pPr>
      <w:r>
        <w:t>On peut lire et écrire des informations dans la base de données en utilisant directement des requêtes SQL à l’intérieur de notre code</w:t>
      </w:r>
      <w:r w:rsidR="00B52E91">
        <w:t xml:space="preserve"> Java</w:t>
      </w:r>
      <w:r>
        <w:t>. En effet, c’est JDBC qui se chargera de faire le lien entre notre application et la base de données.</w:t>
      </w:r>
    </w:p>
    <w:p w:rsidR="00B52E91" w:rsidRDefault="00B52E91" w:rsidP="00283E21">
      <w:pPr>
        <w:pStyle w:val="NoSpacing"/>
        <w:jc w:val="both"/>
      </w:pPr>
    </w:p>
    <w:p w:rsidR="00B54C80" w:rsidRDefault="00B54C80" w:rsidP="00B54C80">
      <w:pPr>
        <w:pStyle w:val="NoSpacing"/>
        <w:jc w:val="both"/>
      </w:pPr>
      <w:r>
        <w:t>Pour rapp</w:t>
      </w:r>
      <w:r w:rsidR="00046A8B">
        <w:t>el, les objets Java prennent le rôle</w:t>
      </w:r>
      <w:r>
        <w:t xml:space="preserve"> de</w:t>
      </w:r>
      <w:r w:rsidR="00046A8B">
        <w:t>s</w:t>
      </w:r>
      <w:r>
        <w:t xml:space="preserve"> modèles </w:t>
      </w:r>
      <w:r w:rsidR="00110319">
        <w:t xml:space="preserve">(partie métier) </w:t>
      </w:r>
      <w:r>
        <w:t>et la</w:t>
      </w:r>
      <w:r w:rsidR="00046A8B">
        <w:t xml:space="preserve"> servlet prend celui du</w:t>
      </w:r>
      <w:r w:rsidR="00110319">
        <w:t xml:space="preserve"> contrôleur (</w:t>
      </w:r>
      <w:r w:rsidR="00046A8B">
        <w:t>partie aiguillage</w:t>
      </w:r>
      <w:r w:rsidR="00110319">
        <w:t>)</w:t>
      </w:r>
      <w:r>
        <w:t xml:space="preserve"> pour </w:t>
      </w:r>
      <w:r w:rsidR="00046A8B">
        <w:t xml:space="preserve">enfin </w:t>
      </w:r>
      <w:r>
        <w:t>envoy</w:t>
      </w:r>
      <w:r w:rsidR="00046A8B">
        <w:t xml:space="preserve">er toutes les données à la JSP, </w:t>
      </w:r>
      <w:r>
        <w:t>qui</w:t>
      </w:r>
      <w:r w:rsidR="00046A8B">
        <w:t xml:space="preserve"> elle</w:t>
      </w:r>
      <w:r>
        <w:t xml:space="preserve"> représente donc la vue</w:t>
      </w:r>
      <w:r w:rsidR="00046A8B">
        <w:t xml:space="preserve"> (partie utilisateur)</w:t>
      </w:r>
      <w:r>
        <w:t>.</w:t>
      </w:r>
    </w:p>
    <w:p w:rsidR="00B54C80" w:rsidRDefault="00B54C80" w:rsidP="00B54C80">
      <w:pPr>
        <w:pStyle w:val="NoSpacing"/>
        <w:jc w:val="both"/>
      </w:pPr>
    </w:p>
    <w:p w:rsidR="00C00A0F" w:rsidRDefault="00C00A0F" w:rsidP="00B54C80">
      <w:pPr>
        <w:pStyle w:val="NoSpacing"/>
        <w:jc w:val="both"/>
      </w:pPr>
    </w:p>
    <w:p w:rsidR="00B54C80" w:rsidRPr="00C00A0F" w:rsidRDefault="00C00A0F" w:rsidP="00C00A0F">
      <w:pPr>
        <w:pStyle w:val="NoSpacing"/>
        <w:numPr>
          <w:ilvl w:val="0"/>
          <w:numId w:val="14"/>
        </w:numPr>
        <w:jc w:val="both"/>
        <w:rPr>
          <w:b/>
          <w:sz w:val="26"/>
          <w:szCs w:val="26"/>
          <w:u w:val="single" w:color="70AD47" w:themeColor="accent6"/>
        </w:rPr>
      </w:pPr>
      <w:r w:rsidRPr="00C00A0F">
        <w:rPr>
          <w:b/>
          <w:sz w:val="26"/>
          <w:szCs w:val="26"/>
          <w:u w:val="single" w:color="70AD47" w:themeColor="accent6"/>
        </w:rPr>
        <w:t>Utiliser le modèle DAO :</w:t>
      </w:r>
    </w:p>
    <w:p w:rsidR="00C00A0F" w:rsidRDefault="00C00A0F" w:rsidP="00C00A0F">
      <w:pPr>
        <w:pStyle w:val="NoSpacing"/>
        <w:jc w:val="both"/>
      </w:pPr>
    </w:p>
    <w:p w:rsidR="00C00A0F" w:rsidRDefault="00C00A0F" w:rsidP="00C00A0F">
      <w:pPr>
        <w:pStyle w:val="NoSpacing"/>
        <w:jc w:val="both"/>
      </w:pPr>
      <w:r>
        <w:t xml:space="preserve">En général, il n’est pas bienvenu </w:t>
      </w:r>
      <w:r w:rsidR="00110319">
        <w:t>de retrouver</w:t>
      </w:r>
      <w:r>
        <w:t xml:space="preserve"> du SQL directement dans les vues ou les </w:t>
      </w:r>
      <w:r w:rsidR="00110319">
        <w:t>contrôleurs</w:t>
      </w:r>
      <w:r>
        <w:t>. Il est préférable de passer</w:t>
      </w:r>
      <w:r w:rsidR="00C92A5A">
        <w:t xml:space="preserve"> par une interface DAO</w:t>
      </w:r>
      <w:r w:rsidR="00110319">
        <w:t xml:space="preserve"> (pour Data Access Object)</w:t>
      </w:r>
      <w:r w:rsidR="00C92A5A">
        <w:t>.</w:t>
      </w:r>
    </w:p>
    <w:p w:rsidR="00110319" w:rsidRDefault="00110319" w:rsidP="00C00A0F">
      <w:pPr>
        <w:pStyle w:val="NoSpacing"/>
        <w:jc w:val="both"/>
      </w:pPr>
    </w:p>
    <w:p w:rsidR="00815F10" w:rsidRDefault="00110319" w:rsidP="00C00A0F">
      <w:pPr>
        <w:pStyle w:val="NoSpacing"/>
        <w:jc w:val="both"/>
      </w:pPr>
      <w:r>
        <w:t xml:space="preserve">Dans une logique MVC les données de la BDD sont gérées par les modèles. En réalité il ne devrait même pas y avoir de SQL dans les objets Java (qui prennent le rôle de </w:t>
      </w:r>
      <w:proofErr w:type="spellStart"/>
      <w:r>
        <w:t>model</w:t>
      </w:r>
      <w:r w:rsidR="001206F3">
        <w:t>s</w:t>
      </w:r>
      <w:proofErr w:type="spellEnd"/>
      <w:r>
        <w:t>). L’idée est de séparer</w:t>
      </w:r>
      <w:r w:rsidR="00815F10">
        <w:t xml:space="preserve"> au maximum le code SQL qui se retrouvera isolé dans des objets à part, dans lesquels les autres fichiers viendront piocher par </w:t>
      </w:r>
      <w:r w:rsidR="001206F3">
        <w:t>le biais</w:t>
      </w:r>
      <w:r w:rsidR="00815F10">
        <w:t xml:space="preserve"> de fonctions. Il peut y avoir plusieurs DAO sur un seul projet et dans ce cas-là il faut passer par une interface DAO qui elle fera le lien avec les différents </w:t>
      </w:r>
      <w:r w:rsidR="000F6768">
        <w:t xml:space="preserve">objets d’accès aux données, ou </w:t>
      </w:r>
      <w:r w:rsidR="00815F10">
        <w:t>systèmes de stockages</w:t>
      </w:r>
      <w:r w:rsidR="000F6768">
        <w:t> :</w:t>
      </w:r>
    </w:p>
    <w:p w:rsidR="000F6768" w:rsidRDefault="000F6768" w:rsidP="00C00A0F">
      <w:pPr>
        <w:pStyle w:val="NoSpacing"/>
        <w:jc w:val="both"/>
      </w:pPr>
    </w:p>
    <w:p w:rsidR="00815F10" w:rsidRDefault="00815F10" w:rsidP="00815F10">
      <w:pPr>
        <w:pStyle w:val="NoSpacing"/>
        <w:jc w:val="center"/>
      </w:pPr>
      <w:r>
        <w:rPr>
          <w:noProof/>
          <w:lang w:eastAsia="fr-FR"/>
        </w:rPr>
        <w:drawing>
          <wp:inline distT="0" distB="0" distL="0" distR="0">
            <wp:extent cx="4940135" cy="309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971838" cy="3113101"/>
                    </a:xfrm>
                    <a:prstGeom prst="rect">
                      <a:avLst/>
                    </a:prstGeom>
                  </pic:spPr>
                </pic:pic>
              </a:graphicData>
            </a:graphic>
          </wp:inline>
        </w:drawing>
      </w:r>
    </w:p>
    <w:p w:rsidR="00622DC3" w:rsidRDefault="00622DC3" w:rsidP="00815F10">
      <w:pPr>
        <w:pStyle w:val="NoSpacing"/>
        <w:jc w:val="center"/>
      </w:pPr>
    </w:p>
    <w:p w:rsidR="00622DC3" w:rsidRDefault="00622DC3" w:rsidP="00622DC3">
      <w:pPr>
        <w:pStyle w:val="NoSpacing"/>
      </w:pPr>
    </w:p>
    <w:p w:rsidR="000F6768" w:rsidRDefault="000F6768" w:rsidP="00441FAE">
      <w:pPr>
        <w:pStyle w:val="NoSpacing"/>
        <w:jc w:val="both"/>
      </w:pPr>
      <w:r>
        <w:t xml:space="preserve">Une interface en Java est une classe qui définit des noms de méthodes sans les implémenter, car elles le seront par ses classes filles qui viendront surcharger </w:t>
      </w:r>
      <w:r w:rsidR="00F0059F">
        <w:t>lesdites</w:t>
      </w:r>
      <w:r>
        <w:t xml:space="preserve"> méthodes dans leur propre</w:t>
      </w:r>
      <w:r w:rsidR="00E30AFF">
        <w:t xml:space="preserve"> classe</w:t>
      </w:r>
      <w:r>
        <w:t>.</w:t>
      </w:r>
      <w:r w:rsidR="00FE7E68">
        <w:t xml:space="preserve"> Cela permet </w:t>
      </w:r>
      <w:r w:rsidR="00E30AFF">
        <w:t xml:space="preserve">par exemple </w:t>
      </w:r>
      <w:r w:rsidR="00FE7E68">
        <w:t>de</w:t>
      </w:r>
      <w:r w:rsidR="00E30AFF">
        <w:t xml:space="preserve"> facilement </w:t>
      </w:r>
      <w:r w:rsidR="00FE7E68">
        <w:t>changer de système de stockage sans retoucher à tout le code.</w:t>
      </w:r>
    </w:p>
    <w:p w:rsidR="00441FAE" w:rsidRDefault="00E33912" w:rsidP="00E33912">
      <w:pPr>
        <w:pStyle w:val="NoSpacing"/>
        <w:tabs>
          <w:tab w:val="left" w:pos="8060"/>
        </w:tabs>
        <w:jc w:val="both"/>
      </w:pPr>
      <w:r>
        <w:tab/>
      </w:r>
    </w:p>
    <w:p w:rsidR="00120F1D" w:rsidRPr="007370EF" w:rsidRDefault="00E33912" w:rsidP="00E33912">
      <w:pPr>
        <w:pStyle w:val="NoSpacing"/>
        <w:tabs>
          <w:tab w:val="left" w:pos="8060"/>
        </w:tabs>
        <w:jc w:val="both"/>
      </w:pPr>
      <w:r>
        <w:t>Le rôle de la factory est d’initialiser le DAO en se connectant au SGBD cible</w:t>
      </w:r>
    </w:p>
    <w:sectPr w:rsidR="00120F1D"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501C1E"/>
    <w:multiLevelType w:val="hybridMultilevel"/>
    <w:tmpl w:val="AF7A7FB0"/>
    <w:lvl w:ilvl="0" w:tplc="40CEA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46A8B"/>
    <w:rsid w:val="00072A02"/>
    <w:rsid w:val="0007630A"/>
    <w:rsid w:val="00081339"/>
    <w:rsid w:val="000935FA"/>
    <w:rsid w:val="000F6768"/>
    <w:rsid w:val="00101F3D"/>
    <w:rsid w:val="00110319"/>
    <w:rsid w:val="001206F3"/>
    <w:rsid w:val="00120F1D"/>
    <w:rsid w:val="00140655"/>
    <w:rsid w:val="00143910"/>
    <w:rsid w:val="0016282F"/>
    <w:rsid w:val="00171407"/>
    <w:rsid w:val="00283E21"/>
    <w:rsid w:val="002A01AD"/>
    <w:rsid w:val="00312649"/>
    <w:rsid w:val="003638DF"/>
    <w:rsid w:val="00374B41"/>
    <w:rsid w:val="003E29E2"/>
    <w:rsid w:val="003E4FB9"/>
    <w:rsid w:val="00441FAE"/>
    <w:rsid w:val="004A0264"/>
    <w:rsid w:val="00571314"/>
    <w:rsid w:val="00600E61"/>
    <w:rsid w:val="00622DC3"/>
    <w:rsid w:val="00670521"/>
    <w:rsid w:val="00722DFF"/>
    <w:rsid w:val="007370EF"/>
    <w:rsid w:val="00793D5D"/>
    <w:rsid w:val="007B10A8"/>
    <w:rsid w:val="007D6BAA"/>
    <w:rsid w:val="007E332E"/>
    <w:rsid w:val="0081211C"/>
    <w:rsid w:val="00815D50"/>
    <w:rsid w:val="00815F10"/>
    <w:rsid w:val="00816466"/>
    <w:rsid w:val="00817343"/>
    <w:rsid w:val="00817BE4"/>
    <w:rsid w:val="00831762"/>
    <w:rsid w:val="00873AF6"/>
    <w:rsid w:val="0089636B"/>
    <w:rsid w:val="008A39B5"/>
    <w:rsid w:val="00905BE9"/>
    <w:rsid w:val="00955513"/>
    <w:rsid w:val="009948CC"/>
    <w:rsid w:val="009E3FC9"/>
    <w:rsid w:val="00A1725A"/>
    <w:rsid w:val="00A45B80"/>
    <w:rsid w:val="00AD01CA"/>
    <w:rsid w:val="00B448FD"/>
    <w:rsid w:val="00B52E91"/>
    <w:rsid w:val="00B54C80"/>
    <w:rsid w:val="00B67E81"/>
    <w:rsid w:val="00C00A0F"/>
    <w:rsid w:val="00C51319"/>
    <w:rsid w:val="00C532A4"/>
    <w:rsid w:val="00C92A5A"/>
    <w:rsid w:val="00CB03C1"/>
    <w:rsid w:val="00CE5661"/>
    <w:rsid w:val="00D12B00"/>
    <w:rsid w:val="00D40A9F"/>
    <w:rsid w:val="00D664E3"/>
    <w:rsid w:val="00D76300"/>
    <w:rsid w:val="00E30AFF"/>
    <w:rsid w:val="00E33912"/>
    <w:rsid w:val="00E650B8"/>
    <w:rsid w:val="00E9510F"/>
    <w:rsid w:val="00EB19D8"/>
    <w:rsid w:val="00EB3F6F"/>
    <w:rsid w:val="00EC67D8"/>
    <w:rsid w:val="00EF100D"/>
    <w:rsid w:val="00F0059F"/>
    <w:rsid w:val="00F121AB"/>
    <w:rsid w:val="00F12644"/>
    <w:rsid w:val="00F85B70"/>
    <w:rsid w:val="00F87EB6"/>
    <w:rsid w:val="00FB4B57"/>
    <w:rsid w:val="00FD2258"/>
    <w:rsid w:val="00FE7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498E"/>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13889</TotalTime>
  <Pages>1</Pages>
  <Words>1906</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49</cp:revision>
  <dcterms:created xsi:type="dcterms:W3CDTF">2018-10-26T12:09:00Z</dcterms:created>
  <dcterms:modified xsi:type="dcterms:W3CDTF">2019-06-22T12:41:00Z</dcterms:modified>
</cp:coreProperties>
</file>