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088" w:rsidRDefault="00382088" w:rsidP="00382088">
      <w:pPr>
        <w:spacing w:after="0" w:line="240" w:lineRule="auto"/>
        <w:rPr>
          <w:rFonts w:ascii="Arial" w:hAnsi="Arial" w:cs="Arial"/>
          <w:color w:val="292B2C"/>
          <w:shd w:val="clear" w:color="auto" w:fill="FFFFFF"/>
          <w:lang w:val="en-US"/>
        </w:rPr>
      </w:pPr>
      <w:r w:rsidRPr="00382088">
        <w:rPr>
          <w:rFonts w:ascii="Arial" w:hAnsi="Arial" w:cs="Arial"/>
          <w:color w:val="292B2C"/>
          <w:shd w:val="clear" w:color="auto" w:fill="FFFFFF"/>
          <w:lang w:val="en-US"/>
        </w:rPr>
        <w:t>Developing Custom Windows Forms Controls with the .NET Framework</w:t>
      </w:r>
    </w:p>
    <w:p w:rsidR="00382088" w:rsidRDefault="00382088" w:rsidP="00382088">
      <w:pPr>
        <w:spacing w:after="0" w:line="240" w:lineRule="auto"/>
        <w:rPr>
          <w:rFonts w:ascii="Arial" w:hAnsi="Arial" w:cs="Arial"/>
          <w:color w:val="292B2C"/>
          <w:shd w:val="clear" w:color="auto" w:fill="FFFFFF"/>
          <w:lang w:val="en-US"/>
        </w:rPr>
      </w:pPr>
    </w:p>
    <w:p w:rsidR="00382088" w:rsidRPr="00382088" w:rsidRDefault="00382088" w:rsidP="00382088">
      <w:pPr>
        <w:spacing w:after="0" w:line="240" w:lineRule="auto"/>
        <w:rPr>
          <w:rFonts w:ascii="Arial" w:hAnsi="Arial" w:cs="Arial"/>
          <w:color w:val="292B2C"/>
          <w:shd w:val="clear" w:color="auto" w:fill="FFFFFF"/>
          <w:lang w:val="en-US"/>
        </w:rPr>
      </w:pPr>
    </w:p>
    <w:p w:rsidR="00382088" w:rsidRDefault="00EF3229" w:rsidP="00382088">
      <w:pPr>
        <w:spacing w:after="0" w:line="240" w:lineRule="auto"/>
        <w:rPr>
          <w:rFonts w:ascii="Arial" w:hAnsi="Arial" w:cs="Arial"/>
          <w:color w:val="292B2C"/>
          <w:shd w:val="clear" w:color="auto" w:fill="FFFFFF"/>
          <w:lang w:val="en-US"/>
        </w:rPr>
      </w:pPr>
      <w:r w:rsidRPr="00EF3229">
        <w:rPr>
          <w:rFonts w:ascii="Arial" w:hAnsi="Arial" w:cs="Arial"/>
          <w:color w:val="292B2C"/>
          <w:shd w:val="clear" w:color="auto" w:fill="FFFFFF"/>
          <w:lang w:val="en-US"/>
        </w:rPr>
        <w:t xml:space="preserve">It needs to develop a </w:t>
      </w:r>
      <w:proofErr w:type="spellStart"/>
      <w:r w:rsidR="00202E7D">
        <w:rPr>
          <w:rFonts w:ascii="Arial" w:hAnsi="Arial" w:cs="Arial"/>
          <w:color w:val="292B2C"/>
          <w:shd w:val="clear" w:color="auto" w:fill="FFFFFF"/>
          <w:lang w:val="en-US"/>
        </w:rPr>
        <w:t>MultiType</w:t>
      </w:r>
      <w:proofErr w:type="spellEnd"/>
      <w:r w:rsidR="00202E7D">
        <w:rPr>
          <w:rFonts w:ascii="Arial" w:hAnsi="Arial" w:cs="Arial"/>
          <w:color w:val="292B2C"/>
          <w:shd w:val="clear" w:color="auto" w:fill="FFFFFF"/>
          <w:lang w:val="en-US"/>
        </w:rPr>
        <w:t xml:space="preserve"> Table List</w:t>
      </w:r>
      <w:r>
        <w:rPr>
          <w:rFonts w:ascii="Arial" w:hAnsi="Arial" w:cs="Arial"/>
          <w:color w:val="292B2C"/>
          <w:shd w:val="clear" w:color="auto" w:fill="FFFFFF"/>
          <w:lang w:val="en-US"/>
        </w:rPr>
        <w:t xml:space="preserve"> what will be used in NI </w:t>
      </w:r>
      <w:proofErr w:type="spellStart"/>
      <w:r>
        <w:rPr>
          <w:rFonts w:ascii="Arial" w:hAnsi="Arial" w:cs="Arial"/>
          <w:color w:val="292B2C"/>
          <w:shd w:val="clear" w:color="auto" w:fill="FFFFFF"/>
          <w:lang w:val="en-US"/>
        </w:rPr>
        <w:t>Labview</w:t>
      </w:r>
      <w:proofErr w:type="spellEnd"/>
      <w:r>
        <w:rPr>
          <w:rFonts w:ascii="Arial" w:hAnsi="Arial" w:cs="Arial"/>
          <w:color w:val="292B2C"/>
          <w:shd w:val="clear" w:color="auto" w:fill="FFFFFF"/>
          <w:lang w:val="en-US"/>
        </w:rPr>
        <w:t xml:space="preserve"> as control.</w:t>
      </w:r>
      <w:r w:rsidR="00C920CD">
        <w:rPr>
          <w:rFonts w:ascii="Arial" w:hAnsi="Arial" w:cs="Arial"/>
          <w:color w:val="292B2C"/>
          <w:shd w:val="clear" w:color="auto" w:fill="FFFFFF"/>
          <w:lang w:val="en-US"/>
        </w:rPr>
        <w:t xml:space="preserve"> </w:t>
      </w:r>
      <w:r w:rsidR="00382088">
        <w:rPr>
          <w:rFonts w:ascii="Arial" w:hAnsi="Arial" w:cs="Arial"/>
          <w:color w:val="292B2C"/>
          <w:shd w:val="clear" w:color="auto" w:fill="FFFFFF"/>
          <w:lang w:val="en-US"/>
        </w:rPr>
        <w:t xml:space="preserve">It must work on all type of Windows. </w:t>
      </w:r>
    </w:p>
    <w:p w:rsidR="00947750" w:rsidRDefault="00947750" w:rsidP="00382088">
      <w:pPr>
        <w:spacing w:after="0" w:line="240" w:lineRule="auto"/>
        <w:rPr>
          <w:rFonts w:ascii="Arial" w:hAnsi="Arial" w:cs="Arial"/>
          <w:color w:val="292B2C"/>
          <w:shd w:val="clear" w:color="auto" w:fill="FFFFFF"/>
          <w:lang w:val="en-US"/>
        </w:rPr>
      </w:pPr>
      <w:r>
        <w:rPr>
          <w:rFonts w:ascii="Arial" w:hAnsi="Arial" w:cs="Arial"/>
          <w:color w:val="292B2C"/>
          <w:shd w:val="clear" w:color="auto" w:fill="FFFFFF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25pt;height:351pt">
            <v:imagedata r:id="rId5" o:title="0-02-04-29c4b7db4b5c1f780810f095d19b7e693ffaee360be176f0ff3c59fdc966ee25_c72bc125"/>
          </v:shape>
        </w:pict>
      </w:r>
    </w:p>
    <w:p w:rsidR="00947750" w:rsidRDefault="00947750" w:rsidP="00202E7D">
      <w:pPr>
        <w:spacing w:after="0" w:line="240" w:lineRule="auto"/>
        <w:rPr>
          <w:rFonts w:ascii="Arial" w:hAnsi="Arial" w:cs="Arial"/>
          <w:color w:val="292B2C"/>
          <w:shd w:val="clear" w:color="auto" w:fill="FFFFFF"/>
          <w:lang w:val="en-US"/>
        </w:rPr>
      </w:pPr>
    </w:p>
    <w:p w:rsidR="00007722" w:rsidRPr="00202E7D" w:rsidRDefault="00202E7D" w:rsidP="00202E7D">
      <w:pPr>
        <w:spacing w:after="0" w:line="240" w:lineRule="auto"/>
        <w:rPr>
          <w:rFonts w:ascii="Arial" w:hAnsi="Arial" w:cs="Arial"/>
          <w:color w:val="292B2C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292B2C"/>
          <w:shd w:val="clear" w:color="auto" w:fill="FFFFFF"/>
          <w:lang w:val="en-US"/>
        </w:rPr>
        <w:t>TableList</w:t>
      </w:r>
      <w:proofErr w:type="spellEnd"/>
      <w:r>
        <w:rPr>
          <w:rFonts w:ascii="Arial" w:hAnsi="Arial" w:cs="Arial"/>
          <w:color w:val="292B2C"/>
          <w:shd w:val="clear" w:color="auto" w:fill="FFFFFF"/>
          <w:lang w:val="en-US"/>
        </w:rPr>
        <w:t xml:space="preserve"> will be used for user input of parameters with different type.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39"/>
        <w:gridCol w:w="1257"/>
        <w:gridCol w:w="4678"/>
        <w:gridCol w:w="2971"/>
      </w:tblGrid>
      <w:tr w:rsidR="00202E7D" w:rsidTr="00202E7D">
        <w:tc>
          <w:tcPr>
            <w:tcW w:w="439" w:type="dxa"/>
          </w:tcPr>
          <w:p w:rsidR="00202E7D" w:rsidRDefault="00202E7D" w:rsidP="00382088">
            <w:pPr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  <w:t>#</w:t>
            </w:r>
          </w:p>
        </w:tc>
        <w:tc>
          <w:tcPr>
            <w:tcW w:w="1257" w:type="dxa"/>
          </w:tcPr>
          <w:p w:rsidR="00202E7D" w:rsidRDefault="00202E7D" w:rsidP="00382088">
            <w:pPr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  <w:t>Type</w:t>
            </w:r>
          </w:p>
        </w:tc>
        <w:tc>
          <w:tcPr>
            <w:tcW w:w="4678" w:type="dxa"/>
          </w:tcPr>
          <w:p w:rsidR="00202E7D" w:rsidRDefault="00202E7D" w:rsidP="00382088">
            <w:pPr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  <w:t>Available property</w:t>
            </w:r>
          </w:p>
        </w:tc>
        <w:tc>
          <w:tcPr>
            <w:tcW w:w="2971" w:type="dxa"/>
          </w:tcPr>
          <w:p w:rsidR="00202E7D" w:rsidRDefault="00202E7D" w:rsidP="00382088">
            <w:pPr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  <w:t>Description</w:t>
            </w:r>
          </w:p>
        </w:tc>
      </w:tr>
      <w:tr w:rsidR="00202E7D" w:rsidRPr="00202E7D" w:rsidTr="00202E7D">
        <w:tc>
          <w:tcPr>
            <w:tcW w:w="439" w:type="dxa"/>
          </w:tcPr>
          <w:p w:rsidR="00202E7D" w:rsidRPr="00C920CD" w:rsidRDefault="00202E7D" w:rsidP="00382088">
            <w:pPr>
              <w:pStyle w:val="a3"/>
              <w:numPr>
                <w:ilvl w:val="0"/>
                <w:numId w:val="3"/>
              </w:numPr>
              <w:ind w:hanging="720"/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</w:pPr>
          </w:p>
        </w:tc>
        <w:tc>
          <w:tcPr>
            <w:tcW w:w="1257" w:type="dxa"/>
          </w:tcPr>
          <w:p w:rsidR="00202E7D" w:rsidRDefault="00202E7D" w:rsidP="00382088">
            <w:pPr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  <w:t>St</w:t>
            </w:r>
            <w:r w:rsidRPr="00202E7D"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  <w:t>ring</w:t>
            </w:r>
          </w:p>
        </w:tc>
        <w:tc>
          <w:tcPr>
            <w:tcW w:w="4678" w:type="dxa"/>
          </w:tcPr>
          <w:p w:rsidR="00202E7D" w:rsidRPr="00202E7D" w:rsidRDefault="00202E7D" w:rsidP="00202E7D">
            <w:pPr>
              <w:pStyle w:val="a3"/>
              <w:numPr>
                <w:ilvl w:val="0"/>
                <w:numId w:val="6"/>
              </w:numPr>
              <w:ind w:left="171" w:hanging="171"/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</w:pPr>
            <w:r w:rsidRPr="00202E7D"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  <w:t>Max size – number</w:t>
            </w:r>
          </w:p>
          <w:p w:rsidR="00202E7D" w:rsidRPr="00202E7D" w:rsidRDefault="00202E7D" w:rsidP="00202E7D">
            <w:pPr>
              <w:pStyle w:val="a3"/>
              <w:numPr>
                <w:ilvl w:val="0"/>
                <w:numId w:val="6"/>
              </w:numPr>
              <w:ind w:left="171" w:hanging="171"/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</w:pPr>
            <w:r w:rsidRPr="00202E7D"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  <w:t>History – array of string for autocomplete</w:t>
            </w:r>
          </w:p>
          <w:p w:rsidR="00202E7D" w:rsidRPr="00947750" w:rsidRDefault="00202E7D" w:rsidP="00947750">
            <w:pPr>
              <w:pStyle w:val="a3"/>
              <w:numPr>
                <w:ilvl w:val="0"/>
                <w:numId w:val="6"/>
              </w:numPr>
              <w:ind w:left="171" w:hanging="171"/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</w:pPr>
            <w:proofErr w:type="spellStart"/>
            <w:r w:rsidRPr="00202E7D"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  <w:t>AutoCompeteEn</w:t>
            </w:r>
            <w:proofErr w:type="spellEnd"/>
            <w:r w:rsidRPr="00202E7D"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  <w:t xml:space="preserve"> – </w:t>
            </w:r>
            <w:proofErr w:type="spellStart"/>
            <w:r w:rsidRPr="00202E7D"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  <w:t>En</w:t>
            </w:r>
            <w:proofErr w:type="spellEnd"/>
            <w:r w:rsidRPr="00202E7D"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  <w:t>\Dis</w:t>
            </w:r>
          </w:p>
        </w:tc>
        <w:tc>
          <w:tcPr>
            <w:tcW w:w="2971" w:type="dxa"/>
          </w:tcPr>
          <w:p w:rsidR="00202E7D" w:rsidRDefault="00202E7D" w:rsidP="00202E7D">
            <w:pPr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  <w:t>User can write any string with size limit</w:t>
            </w:r>
          </w:p>
        </w:tc>
      </w:tr>
      <w:tr w:rsidR="00202E7D" w:rsidRPr="00947750" w:rsidTr="00202E7D">
        <w:tc>
          <w:tcPr>
            <w:tcW w:w="439" w:type="dxa"/>
          </w:tcPr>
          <w:p w:rsidR="00202E7D" w:rsidRPr="00C920CD" w:rsidRDefault="00202E7D" w:rsidP="00382088">
            <w:pPr>
              <w:pStyle w:val="a3"/>
              <w:numPr>
                <w:ilvl w:val="0"/>
                <w:numId w:val="3"/>
              </w:numPr>
              <w:ind w:hanging="720"/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</w:pPr>
          </w:p>
        </w:tc>
        <w:tc>
          <w:tcPr>
            <w:tcW w:w="1257" w:type="dxa"/>
          </w:tcPr>
          <w:p w:rsidR="00202E7D" w:rsidRPr="00202E7D" w:rsidRDefault="00202E7D" w:rsidP="00202E7D">
            <w:pPr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</w:pPr>
            <w:r w:rsidRPr="00202E7D"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  <w:t>Number</w:t>
            </w:r>
          </w:p>
        </w:tc>
        <w:tc>
          <w:tcPr>
            <w:tcW w:w="4678" w:type="dxa"/>
          </w:tcPr>
          <w:p w:rsidR="00202E7D" w:rsidRPr="00947750" w:rsidRDefault="00947750" w:rsidP="00947750">
            <w:pPr>
              <w:pStyle w:val="a3"/>
              <w:numPr>
                <w:ilvl w:val="0"/>
                <w:numId w:val="6"/>
              </w:numPr>
              <w:ind w:left="171" w:hanging="171"/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  <w:t>Format expressed in string (take popular system)</w:t>
            </w:r>
          </w:p>
        </w:tc>
        <w:tc>
          <w:tcPr>
            <w:tcW w:w="2971" w:type="dxa"/>
          </w:tcPr>
          <w:p w:rsidR="00202E7D" w:rsidRDefault="00947750" w:rsidP="00382088">
            <w:pPr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  <w:t xml:space="preserve">Number field with user specific format </w:t>
            </w:r>
          </w:p>
        </w:tc>
      </w:tr>
      <w:tr w:rsidR="00202E7D" w:rsidRPr="00947750" w:rsidTr="00202E7D">
        <w:tc>
          <w:tcPr>
            <w:tcW w:w="439" w:type="dxa"/>
          </w:tcPr>
          <w:p w:rsidR="00202E7D" w:rsidRPr="00C920CD" w:rsidRDefault="00202E7D" w:rsidP="00382088">
            <w:pPr>
              <w:pStyle w:val="a3"/>
              <w:numPr>
                <w:ilvl w:val="0"/>
                <w:numId w:val="3"/>
              </w:numPr>
              <w:ind w:hanging="720"/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</w:pPr>
          </w:p>
        </w:tc>
        <w:tc>
          <w:tcPr>
            <w:tcW w:w="1257" w:type="dxa"/>
          </w:tcPr>
          <w:p w:rsidR="00202E7D" w:rsidRDefault="00947750" w:rsidP="00382088">
            <w:pPr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  <w:t>Date\time</w:t>
            </w:r>
          </w:p>
        </w:tc>
        <w:tc>
          <w:tcPr>
            <w:tcW w:w="4678" w:type="dxa"/>
          </w:tcPr>
          <w:p w:rsidR="00202E7D" w:rsidRDefault="00947750" w:rsidP="00947750">
            <w:pPr>
              <w:pStyle w:val="a3"/>
              <w:numPr>
                <w:ilvl w:val="0"/>
                <w:numId w:val="6"/>
              </w:numPr>
              <w:ind w:left="171" w:hanging="171"/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  <w:t>Format expressed in string (take popular system)</w:t>
            </w:r>
          </w:p>
        </w:tc>
        <w:tc>
          <w:tcPr>
            <w:tcW w:w="2971" w:type="dxa"/>
          </w:tcPr>
          <w:p w:rsidR="00202E7D" w:rsidRDefault="00947750" w:rsidP="00382088">
            <w:pPr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  <w:t>Timestamp</w:t>
            </w:r>
            <w:r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  <w:t xml:space="preserve"> field with user specific format</w:t>
            </w:r>
          </w:p>
        </w:tc>
      </w:tr>
      <w:tr w:rsidR="00202E7D" w:rsidRPr="00947750" w:rsidTr="00202E7D">
        <w:tc>
          <w:tcPr>
            <w:tcW w:w="439" w:type="dxa"/>
          </w:tcPr>
          <w:p w:rsidR="00202E7D" w:rsidRPr="00C920CD" w:rsidRDefault="00202E7D" w:rsidP="00382088">
            <w:pPr>
              <w:pStyle w:val="a3"/>
              <w:numPr>
                <w:ilvl w:val="0"/>
                <w:numId w:val="3"/>
              </w:numPr>
              <w:ind w:hanging="720"/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</w:pPr>
          </w:p>
        </w:tc>
        <w:tc>
          <w:tcPr>
            <w:tcW w:w="1257" w:type="dxa"/>
          </w:tcPr>
          <w:p w:rsidR="00202E7D" w:rsidRDefault="00947750" w:rsidP="00382088">
            <w:pPr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  <w:t>Listbox</w:t>
            </w:r>
            <w:proofErr w:type="spellEnd"/>
          </w:p>
        </w:tc>
        <w:tc>
          <w:tcPr>
            <w:tcW w:w="4678" w:type="dxa"/>
          </w:tcPr>
          <w:p w:rsidR="00202E7D" w:rsidRPr="00947750" w:rsidRDefault="00947750" w:rsidP="009A0F8F">
            <w:pPr>
              <w:pStyle w:val="a3"/>
              <w:numPr>
                <w:ilvl w:val="0"/>
                <w:numId w:val="6"/>
              </w:numPr>
              <w:ind w:left="171" w:hanging="171"/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  <w:t xml:space="preserve">Items – array </w:t>
            </w:r>
            <w:r w:rsidR="009A0F8F"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  <w:t>of string</w:t>
            </w:r>
          </w:p>
        </w:tc>
        <w:tc>
          <w:tcPr>
            <w:tcW w:w="2971" w:type="dxa"/>
          </w:tcPr>
          <w:p w:rsidR="00202E7D" w:rsidRDefault="00947750" w:rsidP="00382088">
            <w:pPr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  <w:t xml:space="preserve">When user click on it, </w:t>
            </w:r>
            <w:proofErr w:type="spellStart"/>
            <w:r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  <w:t>listbox</w:t>
            </w:r>
            <w:proofErr w:type="spellEnd"/>
            <w:r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  <w:t xml:space="preserve"> with all item should be showed</w:t>
            </w:r>
          </w:p>
        </w:tc>
      </w:tr>
      <w:tr w:rsidR="00202E7D" w:rsidRPr="009A0F8F" w:rsidTr="00202E7D">
        <w:tc>
          <w:tcPr>
            <w:tcW w:w="439" w:type="dxa"/>
          </w:tcPr>
          <w:p w:rsidR="00202E7D" w:rsidRPr="00C920CD" w:rsidRDefault="00202E7D" w:rsidP="00382088">
            <w:pPr>
              <w:pStyle w:val="a3"/>
              <w:numPr>
                <w:ilvl w:val="0"/>
                <w:numId w:val="3"/>
              </w:numPr>
              <w:ind w:hanging="720"/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</w:pPr>
          </w:p>
        </w:tc>
        <w:tc>
          <w:tcPr>
            <w:tcW w:w="1257" w:type="dxa"/>
          </w:tcPr>
          <w:p w:rsidR="00202E7D" w:rsidRDefault="009A0F8F" w:rsidP="00382088">
            <w:pPr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  <w:t>Checkbox</w:t>
            </w:r>
          </w:p>
        </w:tc>
        <w:tc>
          <w:tcPr>
            <w:tcW w:w="4678" w:type="dxa"/>
          </w:tcPr>
          <w:p w:rsidR="00202E7D" w:rsidRPr="009A0F8F" w:rsidRDefault="009A0F8F" w:rsidP="009A0F8F">
            <w:pPr>
              <w:pStyle w:val="a3"/>
              <w:numPr>
                <w:ilvl w:val="0"/>
                <w:numId w:val="6"/>
              </w:numPr>
              <w:ind w:left="171" w:hanging="171"/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  <w:t>StrValue</w:t>
            </w:r>
            <w:proofErr w:type="spellEnd"/>
            <w:r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  <w:t xml:space="preserve"> – string representation of True or False. For </w:t>
            </w:r>
            <w:proofErr w:type="gramStart"/>
            <w:r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  <w:t>example</w:t>
            </w:r>
            <w:proofErr w:type="gramEnd"/>
            <w:r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  <w:t xml:space="preserve"> ok | not on. </w:t>
            </w:r>
          </w:p>
        </w:tc>
        <w:tc>
          <w:tcPr>
            <w:tcW w:w="2971" w:type="dxa"/>
          </w:tcPr>
          <w:p w:rsidR="00202E7D" w:rsidRDefault="00202E7D" w:rsidP="00382088">
            <w:pPr>
              <w:rPr>
                <w:rFonts w:ascii="Arial" w:hAnsi="Arial" w:cs="Arial"/>
                <w:color w:val="292B2C"/>
                <w:shd w:val="clear" w:color="auto" w:fill="FFFFFF"/>
                <w:lang w:val="en-US"/>
              </w:rPr>
            </w:pPr>
          </w:p>
        </w:tc>
      </w:tr>
    </w:tbl>
    <w:p w:rsidR="00C920CD" w:rsidRDefault="00C920CD" w:rsidP="00382088">
      <w:pPr>
        <w:spacing w:after="0" w:line="240" w:lineRule="auto"/>
        <w:rPr>
          <w:rFonts w:ascii="Arial" w:hAnsi="Arial" w:cs="Arial"/>
          <w:color w:val="292B2C"/>
          <w:shd w:val="clear" w:color="auto" w:fill="FFFFFF"/>
          <w:lang w:val="en-US"/>
        </w:rPr>
      </w:pPr>
    </w:p>
    <w:p w:rsidR="009A0F8F" w:rsidRDefault="009A0F8F" w:rsidP="00382088">
      <w:pPr>
        <w:spacing w:after="0" w:line="240" w:lineRule="auto"/>
        <w:rPr>
          <w:rFonts w:ascii="Arial" w:hAnsi="Arial" w:cs="Arial"/>
          <w:color w:val="292B2C"/>
          <w:shd w:val="clear" w:color="auto" w:fill="FFFFFF"/>
          <w:lang w:val="en-US"/>
        </w:rPr>
      </w:pPr>
      <w:r>
        <w:rPr>
          <w:rFonts w:ascii="Arial" w:hAnsi="Arial" w:cs="Arial"/>
          <w:color w:val="292B2C"/>
          <w:shd w:val="clear" w:color="auto" w:fill="FFFFFF"/>
          <w:lang w:val="en-US"/>
        </w:rPr>
        <w:t xml:space="preserve">For each items I can set “name”, “alias” as string value. Name and Alias must be showed in row name like on picture. </w:t>
      </w:r>
    </w:p>
    <w:p w:rsidR="009A0F8F" w:rsidRDefault="009A0F8F" w:rsidP="00382088">
      <w:pPr>
        <w:spacing w:after="0" w:line="240" w:lineRule="auto"/>
        <w:rPr>
          <w:rFonts w:ascii="Arial" w:hAnsi="Arial" w:cs="Arial"/>
          <w:color w:val="292B2C"/>
          <w:shd w:val="clear" w:color="auto" w:fill="FFFFFF"/>
          <w:lang w:val="en-US"/>
        </w:rPr>
      </w:pPr>
      <w:r>
        <w:rPr>
          <w:rFonts w:ascii="Arial" w:hAnsi="Arial" w:cs="Arial"/>
          <w:color w:val="292B2C"/>
          <w:shd w:val="clear" w:color="auto" w:fill="FFFFFF"/>
          <w:lang w:val="en-US"/>
        </w:rPr>
        <w:t>Control must support TAB, ENTER, DOWN, UP buttons. When pressed cursor go to next editable item.</w:t>
      </w:r>
    </w:p>
    <w:p w:rsidR="009A0F8F" w:rsidRDefault="009A0F8F" w:rsidP="00382088">
      <w:pPr>
        <w:spacing w:after="0" w:line="240" w:lineRule="auto"/>
        <w:rPr>
          <w:rFonts w:ascii="Arial" w:hAnsi="Arial" w:cs="Arial"/>
          <w:color w:val="292B2C"/>
          <w:shd w:val="clear" w:color="auto" w:fill="FFFFFF"/>
          <w:lang w:val="en-US"/>
        </w:rPr>
      </w:pPr>
      <w:r>
        <w:rPr>
          <w:rFonts w:ascii="Arial" w:hAnsi="Arial" w:cs="Arial"/>
          <w:color w:val="292B2C"/>
          <w:shd w:val="clear" w:color="auto" w:fill="FFFFFF"/>
          <w:lang w:val="en-US"/>
        </w:rPr>
        <w:t xml:space="preserve">String must support </w:t>
      </w:r>
      <w:proofErr w:type="spellStart"/>
      <w:r>
        <w:rPr>
          <w:rFonts w:ascii="Arial" w:hAnsi="Arial" w:cs="Arial"/>
          <w:color w:val="292B2C"/>
          <w:shd w:val="clear" w:color="auto" w:fill="FFFFFF"/>
          <w:lang w:val="en-US"/>
        </w:rPr>
        <w:t>autocomplitition</w:t>
      </w:r>
      <w:proofErr w:type="spellEnd"/>
      <w:r>
        <w:rPr>
          <w:rFonts w:ascii="Arial" w:hAnsi="Arial" w:cs="Arial"/>
          <w:color w:val="292B2C"/>
          <w:shd w:val="clear" w:color="auto" w:fill="FFFFFF"/>
          <w:lang w:val="en-US"/>
        </w:rPr>
        <w:t xml:space="preserve"> from history.</w:t>
      </w:r>
    </w:p>
    <w:p w:rsidR="009A0F8F" w:rsidRDefault="009A0F8F" w:rsidP="00382088">
      <w:pPr>
        <w:spacing w:after="0" w:line="240" w:lineRule="auto"/>
        <w:rPr>
          <w:rFonts w:ascii="Arial" w:hAnsi="Arial" w:cs="Arial"/>
          <w:color w:val="292B2C"/>
          <w:shd w:val="clear" w:color="auto" w:fill="FFFFFF"/>
          <w:lang w:val="en-US"/>
        </w:rPr>
      </w:pPr>
      <w:bookmarkStart w:id="0" w:name="_GoBack"/>
      <w:bookmarkEnd w:id="0"/>
      <w:r>
        <w:rPr>
          <w:rFonts w:ascii="Arial" w:hAnsi="Arial" w:cs="Arial"/>
          <w:color w:val="292B2C"/>
          <w:shd w:val="clear" w:color="auto" w:fill="FFFFFF"/>
          <w:lang w:val="en-US"/>
        </w:rPr>
        <w:t>I must be able to get all\one items value like array of string.</w:t>
      </w:r>
    </w:p>
    <w:p w:rsidR="009A0F8F" w:rsidRDefault="009A0F8F" w:rsidP="00382088">
      <w:pPr>
        <w:spacing w:after="0" w:line="240" w:lineRule="auto"/>
        <w:rPr>
          <w:rFonts w:ascii="Arial" w:hAnsi="Arial" w:cs="Arial"/>
          <w:color w:val="292B2C"/>
          <w:shd w:val="clear" w:color="auto" w:fill="FFFFFF"/>
          <w:lang w:val="en-US"/>
        </w:rPr>
      </w:pPr>
      <w:r>
        <w:rPr>
          <w:rFonts w:ascii="Arial" w:hAnsi="Arial" w:cs="Arial"/>
          <w:color w:val="292B2C"/>
          <w:shd w:val="clear" w:color="auto" w:fill="FFFFFF"/>
          <w:lang w:val="en-US"/>
        </w:rPr>
        <w:t>I must be able to set all\one items value like string for value preset.</w:t>
      </w:r>
    </w:p>
    <w:p w:rsidR="00245CB9" w:rsidRPr="00245CB9" w:rsidRDefault="00762150" w:rsidP="009A0F8F">
      <w:pPr>
        <w:spacing w:after="0" w:line="240" w:lineRule="auto"/>
        <w:rPr>
          <w:rFonts w:ascii="Arial" w:hAnsi="Arial" w:cs="Arial"/>
          <w:color w:val="292B2C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292B2C"/>
          <w:shd w:val="clear" w:color="auto" w:fill="FFFFFF"/>
          <w:lang w:val="en-US"/>
        </w:rPr>
        <w:t>WinForm</w:t>
      </w:r>
      <w:proofErr w:type="spellEnd"/>
      <w:r>
        <w:rPr>
          <w:rFonts w:ascii="Arial" w:hAnsi="Arial" w:cs="Arial"/>
          <w:color w:val="292B2C"/>
          <w:shd w:val="clear" w:color="auto" w:fill="FFFFFF"/>
          <w:lang w:val="en-US"/>
        </w:rPr>
        <w:t xml:space="preserve"> must support auto resizing</w:t>
      </w:r>
      <w:r w:rsidR="00382088">
        <w:rPr>
          <w:rFonts w:ascii="Arial" w:hAnsi="Arial" w:cs="Arial"/>
          <w:color w:val="292B2C"/>
          <w:shd w:val="clear" w:color="auto" w:fill="FFFFFF"/>
          <w:lang w:val="en-US"/>
        </w:rPr>
        <w:t xml:space="preserve">. </w:t>
      </w:r>
    </w:p>
    <w:sectPr w:rsidR="00245CB9" w:rsidRPr="00245CB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247A4"/>
    <w:multiLevelType w:val="hybridMultilevel"/>
    <w:tmpl w:val="142C3186"/>
    <w:lvl w:ilvl="0" w:tplc="9A74E8D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41E70"/>
    <w:multiLevelType w:val="hybridMultilevel"/>
    <w:tmpl w:val="EE2836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E436D"/>
    <w:multiLevelType w:val="hybridMultilevel"/>
    <w:tmpl w:val="D7127D6C"/>
    <w:lvl w:ilvl="0" w:tplc="14289B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C0AB7"/>
    <w:multiLevelType w:val="hybridMultilevel"/>
    <w:tmpl w:val="88F47632"/>
    <w:lvl w:ilvl="0" w:tplc="412E07B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C12CE"/>
    <w:multiLevelType w:val="hybridMultilevel"/>
    <w:tmpl w:val="A4388D24"/>
    <w:lvl w:ilvl="0" w:tplc="14289B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E475A"/>
    <w:multiLevelType w:val="hybridMultilevel"/>
    <w:tmpl w:val="92680A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048"/>
    <w:rsid w:val="00007722"/>
    <w:rsid w:val="001B550E"/>
    <w:rsid w:val="001F6749"/>
    <w:rsid w:val="00202E7D"/>
    <w:rsid w:val="00245CB9"/>
    <w:rsid w:val="00382088"/>
    <w:rsid w:val="003A1048"/>
    <w:rsid w:val="003C48A7"/>
    <w:rsid w:val="006769EC"/>
    <w:rsid w:val="00677EB9"/>
    <w:rsid w:val="00757209"/>
    <w:rsid w:val="00762150"/>
    <w:rsid w:val="00805196"/>
    <w:rsid w:val="00947750"/>
    <w:rsid w:val="009A0F8F"/>
    <w:rsid w:val="00C305BE"/>
    <w:rsid w:val="00C920CD"/>
    <w:rsid w:val="00D105FE"/>
    <w:rsid w:val="00EF3229"/>
    <w:rsid w:val="00FE0B0B"/>
    <w:rsid w:val="00FE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3E324"/>
  <w15:chartTrackingRefBased/>
  <w15:docId w15:val="{55BBABAE-92F5-4583-8D3D-73FA3778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820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229"/>
    <w:pPr>
      <w:ind w:left="720"/>
      <w:contextualSpacing/>
    </w:pPr>
  </w:style>
  <w:style w:type="table" w:styleId="a4">
    <w:name w:val="Table Grid"/>
    <w:basedOn w:val="a1"/>
    <w:uiPriority w:val="39"/>
    <w:rsid w:val="00C92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8208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1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Бородько Максим</dc:creator>
  <cp:keywords/>
  <dc:description/>
  <cp:lastModifiedBy>Бородько Максим</cp:lastModifiedBy>
  <cp:revision>4</cp:revision>
  <dcterms:created xsi:type="dcterms:W3CDTF">2018-07-15T05:50:00Z</dcterms:created>
  <dcterms:modified xsi:type="dcterms:W3CDTF">2018-07-15T06:46:00Z</dcterms:modified>
</cp:coreProperties>
</file>