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B517E" w14:textId="77777777" w:rsidR="00CB6869" w:rsidRPr="00CB6869" w:rsidRDefault="00CB6869" w:rsidP="00CB6869">
      <w:pPr>
        <w:spacing w:before="100" w:beforeAutospacing="1" w:after="100" w:afterAutospacing="1"/>
        <w:rPr>
          <w:rFonts w:ascii="Times New Roman" w:eastAsia="Times New Roman" w:hAnsi="Times New Roman" w:cs="Times New Roman"/>
        </w:rPr>
      </w:pPr>
      <w:r w:rsidRPr="00CB6869">
        <w:rPr>
          <w:rFonts w:ascii="Verdana" w:eastAsia="Times New Roman" w:hAnsi="Verdana" w:cs="Times New Roman"/>
          <w:b/>
          <w:bCs/>
          <w:sz w:val="36"/>
          <w:szCs w:val="36"/>
        </w:rPr>
        <w:t xml:space="preserve">Preliminary Design Review </w:t>
      </w:r>
    </w:p>
    <w:p w14:paraId="1B5F2D92" w14:textId="727FF022" w:rsidR="00CB6869" w:rsidRPr="00CB6869" w:rsidRDefault="00CB6869" w:rsidP="00CB6869">
      <w:pPr>
        <w:spacing w:before="100" w:beforeAutospacing="1" w:after="100" w:afterAutospacing="1"/>
        <w:rPr>
          <w:rFonts w:ascii="Times New Roman" w:eastAsia="Times New Roman" w:hAnsi="Times New Roman" w:cs="Times New Roman"/>
        </w:rPr>
      </w:pPr>
      <w:r w:rsidRPr="00C1392E">
        <w:rPr>
          <w:rFonts w:ascii="Arial" w:eastAsia="Times New Roman" w:hAnsi="Arial" w:cs="Arial"/>
        </w:rPr>
        <w:t xml:space="preserve">The PDR demonstrates that the overall program preliminary design meets all requirements with acceptable risk and within the schedule constraints and establishes the basis for proceeding with detailed design. It shows that the correct design options have been selected, interfaces have been identified, and verification methods have been described. Full baseline schedules, as well as all </w:t>
      </w:r>
      <w:r w:rsidR="009C5E40" w:rsidRPr="00C1392E">
        <w:rPr>
          <w:rFonts w:ascii="Arial" w:eastAsia="Times New Roman" w:hAnsi="Arial" w:cs="Arial"/>
        </w:rPr>
        <w:t xml:space="preserve">technical </w:t>
      </w:r>
      <w:r w:rsidRPr="00C1392E">
        <w:rPr>
          <w:rFonts w:ascii="Arial" w:eastAsia="Times New Roman" w:hAnsi="Arial" w:cs="Arial"/>
        </w:rPr>
        <w:t xml:space="preserve">risk </w:t>
      </w:r>
      <w:r w:rsidR="009C5E40" w:rsidRPr="00C1392E">
        <w:rPr>
          <w:rFonts w:ascii="Arial" w:eastAsia="Times New Roman" w:hAnsi="Arial" w:cs="Arial"/>
        </w:rPr>
        <w:t xml:space="preserve">have been identified and there are appropriate mitigation plans in place, </w:t>
      </w:r>
      <w:r w:rsidRPr="00C1392E">
        <w:rPr>
          <w:rFonts w:ascii="Arial" w:eastAsia="Times New Roman" w:hAnsi="Arial" w:cs="Arial"/>
        </w:rPr>
        <w:t xml:space="preserve">and metrics are presented. </w:t>
      </w:r>
    </w:p>
    <w:p w14:paraId="2BF81833" w14:textId="2BC2B996" w:rsidR="00CB6869" w:rsidRPr="003A2232" w:rsidRDefault="00CB6869" w:rsidP="00CB6869">
      <w:pPr>
        <w:spacing w:before="100" w:beforeAutospacing="1" w:after="100" w:afterAutospacing="1"/>
        <w:rPr>
          <w:rFonts w:ascii="Arial" w:eastAsia="Times New Roman" w:hAnsi="Arial" w:cs="Arial"/>
          <w:sz w:val="28"/>
          <w:szCs w:val="28"/>
          <w:u w:val="single"/>
        </w:rPr>
      </w:pPr>
      <w:r w:rsidRPr="003A2232">
        <w:rPr>
          <w:rFonts w:ascii="Arial" w:eastAsia="Times New Roman" w:hAnsi="Arial" w:cs="Arial"/>
          <w:b/>
          <w:bCs/>
          <w:sz w:val="28"/>
          <w:szCs w:val="28"/>
          <w:u w:val="single"/>
        </w:rPr>
        <w:t xml:space="preserve">I) Summary </w:t>
      </w:r>
    </w:p>
    <w:p w14:paraId="67C530AB" w14:textId="7E323EE9" w:rsidR="00CB6869" w:rsidRDefault="00CB6869" w:rsidP="00CB6869">
      <w:pPr>
        <w:spacing w:before="100" w:beforeAutospacing="1" w:after="100" w:afterAutospacing="1"/>
        <w:rPr>
          <w:rFonts w:ascii="Arial" w:eastAsia="Times New Roman" w:hAnsi="Arial" w:cs="Arial"/>
          <w:b/>
          <w:bCs/>
        </w:rPr>
      </w:pPr>
      <w:r w:rsidRPr="003A2232">
        <w:rPr>
          <w:rFonts w:ascii="Arial" w:eastAsia="Times New Roman" w:hAnsi="Arial" w:cs="Arial"/>
          <w:b/>
          <w:bCs/>
        </w:rPr>
        <w:t xml:space="preserve">Team </w:t>
      </w:r>
    </w:p>
    <w:p w14:paraId="3998711F" w14:textId="70121045" w:rsidR="00D7372E" w:rsidRPr="00D7372E" w:rsidRDefault="00D7372E" w:rsidP="00D7372E">
      <w:pPr>
        <w:spacing w:before="100" w:beforeAutospacing="1" w:after="100" w:afterAutospacing="1"/>
        <w:rPr>
          <w:rFonts w:ascii="Arial" w:eastAsia="Times New Roman" w:hAnsi="Arial" w:cs="Arial"/>
        </w:rPr>
      </w:pPr>
      <w:r>
        <w:rPr>
          <w:rFonts w:ascii="Arial" w:eastAsia="Times New Roman" w:hAnsi="Arial" w:cs="Arial"/>
        </w:rPr>
        <w:tab/>
      </w:r>
      <w:r w:rsidRPr="00D7372E">
        <w:rPr>
          <w:rFonts w:ascii="Arial" w:eastAsia="Times New Roman" w:hAnsi="Arial" w:cs="Arial"/>
        </w:rPr>
        <w:t xml:space="preserve">Dr. Sharan </w:t>
      </w:r>
      <w:proofErr w:type="spellStart"/>
      <w:r w:rsidRPr="00D7372E">
        <w:rPr>
          <w:rFonts w:ascii="Arial" w:eastAsia="Times New Roman" w:hAnsi="Arial" w:cs="Arial"/>
        </w:rPr>
        <w:t>Asundi</w:t>
      </w:r>
      <w:proofErr w:type="spellEnd"/>
    </w:p>
    <w:p w14:paraId="28388030" w14:textId="00071285" w:rsidR="00D7372E" w:rsidRPr="00D7372E" w:rsidRDefault="00D7372E" w:rsidP="00D7372E">
      <w:pPr>
        <w:spacing w:before="100" w:beforeAutospacing="1" w:after="100" w:afterAutospacing="1"/>
        <w:rPr>
          <w:rFonts w:ascii="Arial" w:eastAsia="Times New Roman" w:hAnsi="Arial" w:cs="Arial"/>
        </w:rPr>
      </w:pPr>
      <w:r>
        <w:rPr>
          <w:rFonts w:ascii="Arial" w:eastAsia="Times New Roman" w:hAnsi="Arial" w:cs="Arial"/>
        </w:rPr>
        <w:tab/>
      </w:r>
      <w:proofErr w:type="spellStart"/>
      <w:r w:rsidRPr="00D7372E">
        <w:rPr>
          <w:rFonts w:ascii="Arial" w:eastAsia="Times New Roman" w:hAnsi="Arial" w:cs="Arial"/>
        </w:rPr>
        <w:t>Jimesh</w:t>
      </w:r>
      <w:proofErr w:type="spellEnd"/>
      <w:r w:rsidRPr="00D7372E">
        <w:rPr>
          <w:rFonts w:ascii="Arial" w:eastAsia="Times New Roman" w:hAnsi="Arial" w:cs="Arial"/>
        </w:rPr>
        <w:t xml:space="preserve"> </w:t>
      </w:r>
      <w:proofErr w:type="spellStart"/>
      <w:r w:rsidRPr="00D7372E">
        <w:rPr>
          <w:rFonts w:ascii="Arial" w:eastAsia="Times New Roman" w:hAnsi="Arial" w:cs="Arial"/>
        </w:rPr>
        <w:t>Bhagatji</w:t>
      </w:r>
      <w:proofErr w:type="spellEnd"/>
    </w:p>
    <w:p w14:paraId="1A9A87AF" w14:textId="2A5E17B7" w:rsidR="00D7372E" w:rsidRPr="00D7372E" w:rsidRDefault="00D7372E" w:rsidP="00D7372E">
      <w:pPr>
        <w:spacing w:before="100" w:beforeAutospacing="1" w:after="100" w:afterAutospacing="1"/>
        <w:rPr>
          <w:rFonts w:ascii="Arial" w:eastAsia="Times New Roman" w:hAnsi="Arial" w:cs="Arial"/>
        </w:rPr>
      </w:pPr>
      <w:r w:rsidRPr="00D7372E">
        <w:rPr>
          <w:rFonts w:ascii="Arial" w:eastAsia="Times New Roman" w:hAnsi="Arial" w:cs="Arial"/>
        </w:rPr>
        <w:tab/>
        <w:t xml:space="preserve">Robb </w:t>
      </w:r>
      <w:proofErr w:type="spellStart"/>
      <w:r w:rsidRPr="00D7372E">
        <w:rPr>
          <w:rFonts w:ascii="Arial" w:eastAsia="Times New Roman" w:hAnsi="Arial" w:cs="Arial"/>
        </w:rPr>
        <w:t>Borowicz</w:t>
      </w:r>
      <w:proofErr w:type="spellEnd"/>
    </w:p>
    <w:p w14:paraId="3553FAAC" w14:textId="76C07F13" w:rsidR="00D7372E" w:rsidRPr="00D7372E" w:rsidRDefault="00D7372E" w:rsidP="00D7372E">
      <w:pPr>
        <w:spacing w:before="100" w:beforeAutospacing="1" w:after="100" w:afterAutospacing="1"/>
        <w:rPr>
          <w:rFonts w:ascii="Arial" w:eastAsia="Times New Roman" w:hAnsi="Arial" w:cs="Arial"/>
        </w:rPr>
      </w:pPr>
      <w:r w:rsidRPr="00D7372E">
        <w:rPr>
          <w:rFonts w:ascii="Arial" w:eastAsia="Times New Roman" w:hAnsi="Arial" w:cs="Arial"/>
        </w:rPr>
        <w:tab/>
        <w:t>Kevin Chiu</w:t>
      </w:r>
    </w:p>
    <w:p w14:paraId="71C477DE" w14:textId="51D80133" w:rsidR="00D7372E" w:rsidRPr="00D7372E" w:rsidRDefault="00D7372E" w:rsidP="00D7372E">
      <w:pPr>
        <w:spacing w:before="100" w:beforeAutospacing="1" w:after="100" w:afterAutospacing="1"/>
        <w:rPr>
          <w:rFonts w:ascii="Arial" w:eastAsia="Times New Roman" w:hAnsi="Arial" w:cs="Arial"/>
        </w:rPr>
      </w:pPr>
      <w:r w:rsidRPr="00D7372E">
        <w:rPr>
          <w:rFonts w:ascii="Arial" w:eastAsia="Times New Roman" w:hAnsi="Arial" w:cs="Arial"/>
        </w:rPr>
        <w:tab/>
        <w:t>Patrick Clark</w:t>
      </w:r>
    </w:p>
    <w:p w14:paraId="19376242" w14:textId="66B2E0C2" w:rsidR="00D7372E" w:rsidRPr="00D7372E" w:rsidRDefault="00D7372E" w:rsidP="00D7372E">
      <w:pPr>
        <w:spacing w:before="100" w:beforeAutospacing="1" w:after="100" w:afterAutospacing="1"/>
        <w:rPr>
          <w:rFonts w:ascii="Arial" w:eastAsia="Times New Roman" w:hAnsi="Arial" w:cs="Arial"/>
        </w:rPr>
      </w:pPr>
      <w:r w:rsidRPr="00D7372E">
        <w:rPr>
          <w:rFonts w:ascii="Arial" w:eastAsia="Times New Roman" w:hAnsi="Arial" w:cs="Arial"/>
        </w:rPr>
        <w:tab/>
        <w:t xml:space="preserve">Gonzalo Fernandez </w:t>
      </w:r>
      <w:proofErr w:type="spellStart"/>
      <w:r w:rsidRPr="00D7372E">
        <w:rPr>
          <w:rFonts w:ascii="Arial" w:eastAsia="Times New Roman" w:hAnsi="Arial" w:cs="Arial"/>
        </w:rPr>
        <w:t>Mediavilla</w:t>
      </w:r>
      <w:proofErr w:type="spellEnd"/>
    </w:p>
    <w:p w14:paraId="7CC132F3" w14:textId="77656D81" w:rsidR="00D7372E" w:rsidRPr="00D7372E" w:rsidRDefault="00D7372E" w:rsidP="00D7372E">
      <w:pPr>
        <w:spacing w:before="100" w:beforeAutospacing="1" w:after="100" w:afterAutospacing="1"/>
        <w:rPr>
          <w:rFonts w:ascii="Arial" w:eastAsia="Times New Roman" w:hAnsi="Arial" w:cs="Arial"/>
        </w:rPr>
      </w:pPr>
      <w:r w:rsidRPr="00D7372E">
        <w:rPr>
          <w:rFonts w:ascii="Arial" w:eastAsia="Times New Roman" w:hAnsi="Arial" w:cs="Arial"/>
        </w:rPr>
        <w:tab/>
        <w:t>Sean Marquez</w:t>
      </w:r>
    </w:p>
    <w:p w14:paraId="1ACC7E3B" w14:textId="0926F7CF" w:rsidR="00D7372E" w:rsidRPr="00D7372E" w:rsidRDefault="00D7372E" w:rsidP="00D7372E">
      <w:pPr>
        <w:spacing w:before="100" w:beforeAutospacing="1" w:after="100" w:afterAutospacing="1"/>
        <w:rPr>
          <w:rFonts w:ascii="Arial" w:eastAsia="Times New Roman" w:hAnsi="Arial" w:cs="Arial"/>
        </w:rPr>
      </w:pPr>
      <w:r w:rsidRPr="00D7372E">
        <w:rPr>
          <w:rFonts w:ascii="Arial" w:eastAsia="Times New Roman" w:hAnsi="Arial" w:cs="Arial"/>
        </w:rPr>
        <w:tab/>
      </w:r>
      <w:proofErr w:type="spellStart"/>
      <w:r w:rsidRPr="00D7372E">
        <w:rPr>
          <w:rFonts w:ascii="Arial" w:eastAsia="Times New Roman" w:hAnsi="Arial" w:cs="Arial"/>
        </w:rPr>
        <w:t>Payal</w:t>
      </w:r>
      <w:proofErr w:type="spellEnd"/>
      <w:r w:rsidRPr="00D7372E">
        <w:rPr>
          <w:rFonts w:ascii="Arial" w:eastAsia="Times New Roman" w:hAnsi="Arial" w:cs="Arial"/>
        </w:rPr>
        <w:t xml:space="preserve"> Nandi</w:t>
      </w:r>
    </w:p>
    <w:p w14:paraId="32134AEB" w14:textId="36FD831C" w:rsidR="00D7372E" w:rsidRPr="00D7372E" w:rsidRDefault="00D7372E" w:rsidP="00D7372E">
      <w:pPr>
        <w:spacing w:before="100" w:beforeAutospacing="1" w:after="100" w:afterAutospacing="1"/>
        <w:rPr>
          <w:rFonts w:ascii="Arial" w:eastAsia="Times New Roman" w:hAnsi="Arial" w:cs="Arial"/>
        </w:rPr>
      </w:pPr>
      <w:r w:rsidRPr="00D7372E">
        <w:rPr>
          <w:rFonts w:ascii="Arial" w:eastAsia="Times New Roman" w:hAnsi="Arial" w:cs="Arial"/>
        </w:rPr>
        <w:tab/>
        <w:t xml:space="preserve">Dr. </w:t>
      </w:r>
      <w:proofErr w:type="spellStart"/>
      <w:r w:rsidRPr="00D7372E">
        <w:rPr>
          <w:rFonts w:ascii="Arial" w:eastAsia="Times New Roman" w:hAnsi="Arial" w:cs="Arial"/>
        </w:rPr>
        <w:t>Dimitrie</w:t>
      </w:r>
      <w:proofErr w:type="spellEnd"/>
      <w:r w:rsidRPr="00D7372E">
        <w:rPr>
          <w:rFonts w:ascii="Arial" w:eastAsia="Times New Roman" w:hAnsi="Arial" w:cs="Arial"/>
        </w:rPr>
        <w:t xml:space="preserve"> Popescu</w:t>
      </w:r>
    </w:p>
    <w:p w14:paraId="292DD6AA" w14:textId="369BAAE1" w:rsidR="00D7372E" w:rsidRPr="00D7372E" w:rsidRDefault="00D7372E" w:rsidP="00D7372E">
      <w:pPr>
        <w:spacing w:before="100" w:beforeAutospacing="1" w:after="100" w:afterAutospacing="1"/>
        <w:rPr>
          <w:rFonts w:ascii="Arial" w:eastAsia="Times New Roman" w:hAnsi="Arial" w:cs="Arial"/>
        </w:rPr>
      </w:pPr>
      <w:r w:rsidRPr="00D7372E">
        <w:rPr>
          <w:rFonts w:ascii="Arial" w:eastAsia="Times New Roman" w:hAnsi="Arial" w:cs="Arial"/>
        </w:rPr>
        <w:tab/>
        <w:t>Joseph Siciliano</w:t>
      </w:r>
    </w:p>
    <w:p w14:paraId="5E910190" w14:textId="0CF74E30" w:rsidR="00D7372E" w:rsidRPr="00D7372E" w:rsidRDefault="00D7372E" w:rsidP="00D7372E">
      <w:pPr>
        <w:spacing w:before="100" w:beforeAutospacing="1" w:after="100" w:afterAutospacing="1"/>
        <w:rPr>
          <w:rFonts w:ascii="Arial" w:eastAsia="Times New Roman" w:hAnsi="Arial" w:cs="Arial"/>
        </w:rPr>
      </w:pPr>
      <w:r w:rsidRPr="00D7372E">
        <w:rPr>
          <w:rFonts w:ascii="Arial" w:eastAsia="Times New Roman" w:hAnsi="Arial" w:cs="Arial"/>
        </w:rPr>
        <w:tab/>
        <w:t>Josh Warren</w:t>
      </w:r>
    </w:p>
    <w:p w14:paraId="68A46AB3" w14:textId="067F2FC1" w:rsidR="00D7372E" w:rsidRPr="003A2232" w:rsidRDefault="00D7372E" w:rsidP="00D7372E">
      <w:pPr>
        <w:spacing w:before="100" w:beforeAutospacing="1" w:after="100" w:afterAutospacing="1"/>
        <w:rPr>
          <w:rFonts w:ascii="Arial" w:eastAsia="Times New Roman" w:hAnsi="Arial" w:cs="Arial"/>
        </w:rPr>
      </w:pPr>
      <w:r w:rsidRPr="00D7372E">
        <w:rPr>
          <w:rFonts w:ascii="Arial" w:eastAsia="Times New Roman" w:hAnsi="Arial" w:cs="Arial"/>
        </w:rPr>
        <w:tab/>
        <w:t>Gus Williams</w:t>
      </w:r>
    </w:p>
    <w:p w14:paraId="04359366" w14:textId="5857A7F3" w:rsidR="00CB6869" w:rsidRDefault="00CB6869" w:rsidP="009C5E40">
      <w:pPr>
        <w:spacing w:before="100" w:beforeAutospacing="1" w:after="100" w:afterAutospacing="1"/>
        <w:rPr>
          <w:rFonts w:ascii="Arial" w:eastAsia="Times New Roman" w:hAnsi="Arial" w:cs="Arial"/>
          <w:b/>
          <w:bCs/>
        </w:rPr>
      </w:pPr>
      <w:r w:rsidRPr="003A2232">
        <w:rPr>
          <w:rFonts w:ascii="Arial" w:eastAsia="Times New Roman" w:hAnsi="Arial" w:cs="Arial"/>
          <w:b/>
          <w:bCs/>
        </w:rPr>
        <w:t xml:space="preserve">Launch Vehicle </w:t>
      </w:r>
      <w:r w:rsidR="00C1392E">
        <w:rPr>
          <w:rFonts w:ascii="Arial" w:eastAsia="Times New Roman" w:hAnsi="Arial" w:cs="Arial"/>
          <w:b/>
          <w:bCs/>
        </w:rPr>
        <w:t xml:space="preserve">/ </w:t>
      </w:r>
      <w:r w:rsidR="009C5E40" w:rsidRPr="003A2232">
        <w:rPr>
          <w:rFonts w:ascii="Arial" w:eastAsia="Times New Roman" w:hAnsi="Arial" w:cs="Arial"/>
          <w:b/>
          <w:bCs/>
        </w:rPr>
        <w:t xml:space="preserve">CSD Interface </w:t>
      </w:r>
    </w:p>
    <w:p w14:paraId="35D2EEE4" w14:textId="651F804E" w:rsidR="00D7372E" w:rsidRPr="00D7372E" w:rsidRDefault="00D7372E" w:rsidP="009C5E40">
      <w:pPr>
        <w:spacing w:before="100" w:beforeAutospacing="1" w:after="100" w:afterAutospacing="1"/>
        <w:rPr>
          <w:rFonts w:ascii="Arial" w:eastAsia="Times New Roman" w:hAnsi="Arial" w:cs="Arial"/>
        </w:rPr>
      </w:pPr>
      <w:r w:rsidRPr="00D7372E">
        <w:rPr>
          <w:rFonts w:ascii="Arial" w:eastAsia="Times New Roman" w:hAnsi="Arial" w:cs="Arial"/>
        </w:rPr>
        <w:t>Northrop Grumman Antares</w:t>
      </w:r>
    </w:p>
    <w:p w14:paraId="207C86CF" w14:textId="187118C8" w:rsidR="008265D9" w:rsidRDefault="009C5E40" w:rsidP="009C5E40">
      <w:pPr>
        <w:spacing w:before="100" w:beforeAutospacing="1" w:after="100" w:afterAutospacing="1"/>
        <w:rPr>
          <w:rFonts w:ascii="Arial" w:eastAsia="Times New Roman" w:hAnsi="Arial" w:cs="Arial"/>
          <w:b/>
          <w:bCs/>
        </w:rPr>
      </w:pPr>
      <w:r w:rsidRPr="003A2232">
        <w:rPr>
          <w:rFonts w:ascii="Arial" w:eastAsia="Times New Roman" w:hAnsi="Arial" w:cs="Arial"/>
          <w:b/>
          <w:bCs/>
        </w:rPr>
        <w:t xml:space="preserve">Overall </w:t>
      </w:r>
      <w:r w:rsidR="00C1392E">
        <w:rPr>
          <w:rFonts w:ascii="Arial" w:eastAsia="Times New Roman" w:hAnsi="Arial" w:cs="Arial"/>
          <w:b/>
          <w:bCs/>
        </w:rPr>
        <w:t xml:space="preserve">CubeSat </w:t>
      </w:r>
      <w:r w:rsidR="00CB6869" w:rsidRPr="003A2232">
        <w:rPr>
          <w:rFonts w:ascii="Arial" w:eastAsia="Times New Roman" w:hAnsi="Arial" w:cs="Arial"/>
          <w:b/>
          <w:bCs/>
        </w:rPr>
        <w:t>Payload</w:t>
      </w:r>
    </w:p>
    <w:p w14:paraId="45D0816E" w14:textId="7FA73B8C" w:rsidR="008265D9" w:rsidRPr="008265D9" w:rsidRDefault="008265D9" w:rsidP="009C5E40">
      <w:pPr>
        <w:spacing w:before="100" w:beforeAutospacing="1" w:after="100" w:afterAutospacing="1"/>
        <w:rPr>
          <w:rFonts w:ascii="Arial" w:eastAsia="Times New Roman" w:hAnsi="Arial" w:cs="Arial"/>
        </w:rPr>
      </w:pPr>
      <w:r w:rsidRPr="008265D9">
        <w:rPr>
          <w:rFonts w:ascii="Arial" w:eastAsia="Times New Roman" w:hAnsi="Arial" w:cs="Arial"/>
        </w:rPr>
        <w:lastRenderedPageBreak/>
        <w:t xml:space="preserve">The </w:t>
      </w:r>
      <w:proofErr w:type="spellStart"/>
      <w:r w:rsidRPr="008265D9">
        <w:rPr>
          <w:rFonts w:ascii="Arial" w:eastAsia="Times New Roman" w:hAnsi="Arial" w:cs="Arial"/>
        </w:rPr>
        <w:t>SeaLion</w:t>
      </w:r>
      <w:proofErr w:type="spellEnd"/>
      <w:r w:rsidRPr="008265D9">
        <w:rPr>
          <w:rFonts w:ascii="Arial" w:eastAsia="Times New Roman" w:hAnsi="Arial" w:cs="Arial"/>
        </w:rPr>
        <w:t xml:space="preserve"> satellite is a 3U CubeSat carrying three separate experiments, an impedance probe and VIR-S, from Coast Guard Academy (CGA), and a deployable composite structure (</w:t>
      </w:r>
      <w:proofErr w:type="spellStart"/>
      <w:r w:rsidRPr="008265D9">
        <w:rPr>
          <w:rFonts w:ascii="Arial" w:eastAsia="Times New Roman" w:hAnsi="Arial" w:cs="Arial"/>
        </w:rPr>
        <w:t>DeCS</w:t>
      </w:r>
      <w:proofErr w:type="spellEnd"/>
      <w:r w:rsidRPr="008265D9">
        <w:rPr>
          <w:rFonts w:ascii="Arial" w:eastAsia="Times New Roman" w:hAnsi="Arial" w:cs="Arial"/>
        </w:rPr>
        <w:t>) from students at Old Dominion University (ODU).</w:t>
      </w:r>
    </w:p>
    <w:p w14:paraId="24C9F1FA" w14:textId="68EEA47D" w:rsidR="009C5E40" w:rsidRDefault="009C5E40" w:rsidP="009C5E40">
      <w:pPr>
        <w:spacing w:before="100" w:beforeAutospacing="1" w:after="100" w:afterAutospacing="1"/>
        <w:rPr>
          <w:rFonts w:ascii="Arial" w:eastAsia="Times New Roman" w:hAnsi="Arial" w:cs="Arial"/>
          <w:b/>
          <w:bCs/>
        </w:rPr>
      </w:pPr>
      <w:r w:rsidRPr="003A2232">
        <w:rPr>
          <w:rFonts w:ascii="Arial" w:eastAsia="Times New Roman" w:hAnsi="Arial" w:cs="Arial"/>
          <w:b/>
          <w:bCs/>
        </w:rPr>
        <w:t xml:space="preserve">Mission Statement, Requirements, and Mission Success Criteria </w:t>
      </w:r>
    </w:p>
    <w:p w14:paraId="262940EE" w14:textId="7D4712C9" w:rsidR="006D7D3A" w:rsidRDefault="006D7D3A" w:rsidP="009C5E40">
      <w:pPr>
        <w:spacing w:before="100" w:beforeAutospacing="1" w:after="100" w:afterAutospacing="1"/>
        <w:rPr>
          <w:rFonts w:ascii="Arial" w:eastAsia="Times New Roman" w:hAnsi="Arial" w:cs="Arial"/>
        </w:rPr>
      </w:pPr>
      <w:r>
        <w:rPr>
          <w:rFonts w:ascii="Arial" w:eastAsia="Times New Roman" w:hAnsi="Arial" w:cs="Arial"/>
        </w:rPr>
        <w:t xml:space="preserve">The </w:t>
      </w:r>
      <w:proofErr w:type="spellStart"/>
      <w:r w:rsidRPr="006D7D3A">
        <w:rPr>
          <w:rFonts w:ascii="Arial" w:eastAsia="Times New Roman" w:hAnsi="Arial" w:cs="Arial"/>
        </w:rPr>
        <w:t>SeaLion</w:t>
      </w:r>
      <w:proofErr w:type="spellEnd"/>
      <w:r w:rsidRPr="006D7D3A">
        <w:rPr>
          <w:rFonts w:ascii="Arial" w:eastAsia="Times New Roman" w:hAnsi="Arial" w:cs="Arial"/>
        </w:rPr>
        <w:t xml:space="preserve"> </w:t>
      </w:r>
      <w:r>
        <w:rPr>
          <w:rFonts w:ascii="Arial" w:eastAsia="Times New Roman" w:hAnsi="Arial" w:cs="Arial"/>
        </w:rPr>
        <w:t xml:space="preserve">satellite, operated by teams of students from the Coast Guard Academy and Old Dominion University, </w:t>
      </w:r>
      <w:r w:rsidRPr="006D7D3A">
        <w:rPr>
          <w:rFonts w:ascii="Arial" w:eastAsia="Times New Roman" w:hAnsi="Arial" w:cs="Arial"/>
        </w:rPr>
        <w:t>aims to verify and validate a</w:t>
      </w:r>
      <w:r>
        <w:rPr>
          <w:rFonts w:ascii="Arial" w:eastAsia="Times New Roman" w:hAnsi="Arial" w:cs="Arial"/>
        </w:rPr>
        <w:t xml:space="preserve">n impedance probe, a VIR-S, and a </w:t>
      </w:r>
      <w:r w:rsidRPr="006D7D3A">
        <w:rPr>
          <w:rFonts w:ascii="Arial" w:eastAsia="Times New Roman" w:hAnsi="Arial" w:cs="Arial"/>
        </w:rPr>
        <w:t>deployable composite structure in low-Earth orbit.</w:t>
      </w:r>
    </w:p>
    <w:p w14:paraId="08616679" w14:textId="7F87DC1F" w:rsidR="008265D9" w:rsidRDefault="008265D9" w:rsidP="009C5E40">
      <w:pPr>
        <w:spacing w:before="100" w:beforeAutospacing="1" w:after="100" w:afterAutospacing="1"/>
        <w:rPr>
          <w:rFonts w:ascii="Arial" w:eastAsia="Times New Roman" w:hAnsi="Arial" w:cs="Arial"/>
        </w:rPr>
      </w:pPr>
      <w:r>
        <w:rPr>
          <w:rFonts w:ascii="Arial" w:eastAsia="Times New Roman" w:hAnsi="Arial" w:cs="Arial"/>
        </w:rPr>
        <w:t xml:space="preserve">The objectives for </w:t>
      </w:r>
      <w:proofErr w:type="spellStart"/>
      <w:r>
        <w:rPr>
          <w:rFonts w:ascii="Arial" w:eastAsia="Times New Roman" w:hAnsi="Arial" w:cs="Arial"/>
        </w:rPr>
        <w:t>SeaLion</w:t>
      </w:r>
      <w:proofErr w:type="spellEnd"/>
      <w:r>
        <w:rPr>
          <w:rFonts w:ascii="Arial" w:eastAsia="Times New Roman" w:hAnsi="Arial" w:cs="Arial"/>
        </w:rPr>
        <w:t xml:space="preserve"> are:</w:t>
      </w:r>
    </w:p>
    <w:p w14:paraId="79191A80" w14:textId="77777777" w:rsidR="007A3087" w:rsidRPr="006440DC" w:rsidRDefault="007A3087" w:rsidP="007A3087">
      <w:pPr>
        <w:pStyle w:val="Heading2"/>
        <w:numPr>
          <w:ilvl w:val="0"/>
          <w:numId w:val="15"/>
        </w:numPr>
        <w:tabs>
          <w:tab w:val="num" w:pos="360"/>
        </w:tabs>
        <w:ind w:left="0" w:firstLine="0"/>
        <w:rPr>
          <w:rFonts w:ascii="Arial" w:hAnsi="Arial" w:cs="Arial"/>
          <w:i w:val="0"/>
          <w:sz w:val="22"/>
          <w:szCs w:val="22"/>
        </w:rPr>
      </w:pPr>
      <w:bookmarkStart w:id="0" w:name="_Toc79574691"/>
      <w:r w:rsidRPr="006440DC">
        <w:rPr>
          <w:rFonts w:ascii="Arial" w:hAnsi="Arial" w:cs="Arial"/>
          <w:i w:val="0"/>
          <w:sz w:val="22"/>
          <w:szCs w:val="22"/>
        </w:rPr>
        <w:t xml:space="preserve">Primary </w:t>
      </w:r>
      <w:r>
        <w:rPr>
          <w:rFonts w:ascii="Arial" w:hAnsi="Arial" w:cs="Arial"/>
          <w:i w:val="0"/>
          <w:sz w:val="22"/>
          <w:szCs w:val="22"/>
        </w:rPr>
        <w:t>Mission O</w:t>
      </w:r>
      <w:r w:rsidRPr="006440DC">
        <w:rPr>
          <w:rFonts w:ascii="Arial" w:hAnsi="Arial" w:cs="Arial"/>
          <w:i w:val="0"/>
          <w:sz w:val="22"/>
          <w:szCs w:val="22"/>
        </w:rPr>
        <w:t>bjectives</w:t>
      </w:r>
      <w:r>
        <w:rPr>
          <w:rFonts w:ascii="Arial" w:hAnsi="Arial" w:cs="Arial"/>
          <w:i w:val="0"/>
          <w:sz w:val="22"/>
          <w:szCs w:val="22"/>
        </w:rPr>
        <w:t xml:space="preserve"> (PMOs)</w:t>
      </w:r>
      <w:bookmarkEnd w:id="0"/>
    </w:p>
    <w:p w14:paraId="531A9ED4" w14:textId="77777777" w:rsidR="007A3087" w:rsidRDefault="007A3087" w:rsidP="007A3087">
      <w:pPr>
        <w:pStyle w:val="ColorfulList-Accent11"/>
        <w:numPr>
          <w:ilvl w:val="0"/>
          <w:numId w:val="13"/>
        </w:numPr>
        <w:spacing w:before="240"/>
        <w:contextualSpacing w:val="0"/>
        <w:jc w:val="both"/>
        <w:rPr>
          <w:rFonts w:ascii="Arial" w:hAnsi="Arial" w:cs="Arial"/>
        </w:rPr>
      </w:pPr>
      <w:r>
        <w:rPr>
          <w:rFonts w:ascii="Arial" w:hAnsi="Arial" w:cs="Arial"/>
        </w:rPr>
        <w:t xml:space="preserve">Mission </w:t>
      </w:r>
      <w:proofErr w:type="spellStart"/>
      <w:r>
        <w:rPr>
          <w:rFonts w:ascii="Arial" w:hAnsi="Arial" w:cs="Arial"/>
        </w:rPr>
        <w:t>SeaLion</w:t>
      </w:r>
      <w:proofErr w:type="spellEnd"/>
      <w:r>
        <w:rPr>
          <w:rFonts w:ascii="Arial" w:hAnsi="Arial" w:cs="Arial"/>
        </w:rPr>
        <w:t xml:space="preserve"> will</w:t>
      </w:r>
      <w:r w:rsidRPr="002D4E30">
        <w:rPr>
          <w:rFonts w:ascii="Arial" w:hAnsi="Arial" w:cs="Arial"/>
        </w:rPr>
        <w:t xml:space="preserve"> </w:t>
      </w:r>
      <w:r>
        <w:rPr>
          <w:rFonts w:ascii="Arial" w:hAnsi="Arial" w:cs="Arial"/>
        </w:rPr>
        <w:t xml:space="preserve">establish a UHF communication link with Virginia ground stations. </w:t>
      </w:r>
    </w:p>
    <w:p w14:paraId="3F4C0E72" w14:textId="77777777" w:rsidR="007A3087" w:rsidRPr="004E6DAC" w:rsidRDefault="007A3087" w:rsidP="007A3087">
      <w:pPr>
        <w:pStyle w:val="ColorfulList-Accent11"/>
        <w:numPr>
          <w:ilvl w:val="0"/>
          <w:numId w:val="13"/>
        </w:numPr>
        <w:spacing w:before="240"/>
        <w:contextualSpacing w:val="0"/>
        <w:jc w:val="both"/>
        <w:rPr>
          <w:rFonts w:ascii="Arial" w:hAnsi="Arial" w:cs="Arial"/>
        </w:rPr>
      </w:pPr>
      <w:bookmarkStart w:id="1" w:name="_Hlk76846566"/>
      <w:r>
        <w:rPr>
          <w:rFonts w:ascii="Arial" w:hAnsi="Arial" w:cs="Arial"/>
        </w:rPr>
        <w:t xml:space="preserve">Mission </w:t>
      </w:r>
      <w:proofErr w:type="spellStart"/>
      <w:r>
        <w:rPr>
          <w:rFonts w:ascii="Arial" w:hAnsi="Arial" w:cs="Arial"/>
        </w:rPr>
        <w:t>SeaLion</w:t>
      </w:r>
      <w:proofErr w:type="spellEnd"/>
      <w:r w:rsidRPr="002D4E30">
        <w:rPr>
          <w:rFonts w:ascii="Arial" w:hAnsi="Arial" w:cs="Arial"/>
        </w:rPr>
        <w:t xml:space="preserve"> shall </w:t>
      </w:r>
      <w:r>
        <w:rPr>
          <w:rFonts w:ascii="Arial" w:hAnsi="Arial" w:cs="Arial"/>
        </w:rPr>
        <w:t>validate the operation of the IP as a primary payload.</w:t>
      </w:r>
    </w:p>
    <w:bookmarkEnd w:id="1"/>
    <w:p w14:paraId="63D306AD" w14:textId="77777777" w:rsidR="007A3087" w:rsidRPr="002D4E30" w:rsidRDefault="007A3087" w:rsidP="007A3087">
      <w:pPr>
        <w:pStyle w:val="ColorfulList-Accent11"/>
        <w:numPr>
          <w:ilvl w:val="0"/>
          <w:numId w:val="13"/>
        </w:numPr>
        <w:spacing w:before="240"/>
        <w:contextualSpacing w:val="0"/>
        <w:jc w:val="both"/>
        <w:rPr>
          <w:rFonts w:ascii="Arial" w:hAnsi="Arial" w:cs="Arial"/>
        </w:rPr>
      </w:pPr>
      <w:r>
        <w:rPr>
          <w:rFonts w:ascii="Arial" w:hAnsi="Arial" w:cs="Arial"/>
        </w:rPr>
        <w:t xml:space="preserve">Mission </w:t>
      </w:r>
      <w:proofErr w:type="spellStart"/>
      <w:r>
        <w:rPr>
          <w:rFonts w:ascii="Arial" w:hAnsi="Arial" w:cs="Arial"/>
        </w:rPr>
        <w:t>SeaLion</w:t>
      </w:r>
      <w:proofErr w:type="spellEnd"/>
      <w:r w:rsidRPr="002D4E30">
        <w:rPr>
          <w:rFonts w:ascii="Arial" w:hAnsi="Arial" w:cs="Arial"/>
        </w:rPr>
        <w:t xml:space="preserve"> shall successfully transmit “</w:t>
      </w:r>
      <w:r>
        <w:rPr>
          <w:rFonts w:ascii="Arial" w:hAnsi="Arial" w:cs="Arial"/>
        </w:rPr>
        <w:t>mission</w:t>
      </w:r>
      <w:r w:rsidRPr="002D4E30">
        <w:rPr>
          <w:rFonts w:ascii="Arial" w:hAnsi="Arial" w:cs="Arial"/>
        </w:rPr>
        <w:t xml:space="preserve"> data” defined above to ground station</w:t>
      </w:r>
      <w:r>
        <w:rPr>
          <w:rFonts w:ascii="Arial" w:hAnsi="Arial" w:cs="Arial"/>
        </w:rPr>
        <w:t>s</w:t>
      </w:r>
      <w:r w:rsidRPr="002D4E30">
        <w:rPr>
          <w:rFonts w:ascii="Arial" w:hAnsi="Arial" w:cs="Arial"/>
        </w:rPr>
        <w:t xml:space="preserve"> on the Earth</w:t>
      </w:r>
    </w:p>
    <w:p w14:paraId="31B3FDD4" w14:textId="77777777" w:rsidR="007A3087" w:rsidRPr="002D4E30" w:rsidRDefault="007A3087" w:rsidP="007A3087">
      <w:pPr>
        <w:pStyle w:val="ColorfulList-Accent11"/>
        <w:numPr>
          <w:ilvl w:val="0"/>
          <w:numId w:val="13"/>
        </w:numPr>
        <w:spacing w:before="240"/>
        <w:contextualSpacing w:val="0"/>
        <w:jc w:val="both"/>
        <w:rPr>
          <w:rFonts w:ascii="Arial" w:hAnsi="Arial" w:cs="Arial"/>
        </w:rPr>
      </w:pPr>
      <w:r>
        <w:rPr>
          <w:rFonts w:ascii="Arial" w:hAnsi="Arial" w:cs="Arial"/>
        </w:rPr>
        <w:t xml:space="preserve">Mission </w:t>
      </w:r>
      <w:proofErr w:type="spellStart"/>
      <w:r>
        <w:rPr>
          <w:rFonts w:ascii="Arial" w:hAnsi="Arial" w:cs="Arial"/>
        </w:rPr>
        <w:t>SeaLion</w:t>
      </w:r>
      <w:proofErr w:type="spellEnd"/>
      <w:r w:rsidRPr="002D4E30">
        <w:rPr>
          <w:rFonts w:ascii="Arial" w:hAnsi="Arial" w:cs="Arial"/>
        </w:rPr>
        <w:t xml:space="preserve"> shall adhere to CubeSat standards as per CubeSat CDS Rev.1</w:t>
      </w:r>
      <w:r>
        <w:rPr>
          <w:rFonts w:ascii="Arial" w:hAnsi="Arial" w:cs="Arial"/>
        </w:rPr>
        <w:t>3.</w:t>
      </w:r>
    </w:p>
    <w:p w14:paraId="611D85D4" w14:textId="77777777" w:rsidR="007A3087" w:rsidRPr="008753F2" w:rsidRDefault="007A3087" w:rsidP="007A3087">
      <w:pPr>
        <w:pStyle w:val="ColorfulList-Accent11"/>
        <w:numPr>
          <w:ilvl w:val="0"/>
          <w:numId w:val="13"/>
        </w:numPr>
        <w:spacing w:before="240"/>
        <w:contextualSpacing w:val="0"/>
        <w:jc w:val="both"/>
        <w:rPr>
          <w:rFonts w:ascii="Arial" w:hAnsi="Arial" w:cs="Arial"/>
        </w:rPr>
      </w:pPr>
      <w:bookmarkStart w:id="2" w:name="_Toc79574692"/>
      <w:r>
        <w:rPr>
          <w:rFonts w:ascii="Arial" w:hAnsi="Arial" w:cs="Arial"/>
        </w:rPr>
        <w:t xml:space="preserve">Mission </w:t>
      </w:r>
      <w:proofErr w:type="spellStart"/>
      <w:r>
        <w:rPr>
          <w:rFonts w:ascii="Arial" w:hAnsi="Arial" w:cs="Arial"/>
        </w:rPr>
        <w:t>SeaLion</w:t>
      </w:r>
      <w:proofErr w:type="spellEnd"/>
      <w:r w:rsidRPr="002D4E30">
        <w:rPr>
          <w:rFonts w:ascii="Arial" w:hAnsi="Arial" w:cs="Arial"/>
        </w:rPr>
        <w:t xml:space="preserve"> </w:t>
      </w:r>
      <w:r>
        <w:rPr>
          <w:rFonts w:ascii="Arial" w:hAnsi="Arial" w:cs="Arial"/>
        </w:rPr>
        <w:t>establish an S-band communication link with the MC-3 network of ground stations.</w:t>
      </w:r>
    </w:p>
    <w:p w14:paraId="44A411B9" w14:textId="77777777" w:rsidR="007A3087" w:rsidRPr="006440DC" w:rsidRDefault="007A3087" w:rsidP="007A3087">
      <w:pPr>
        <w:pStyle w:val="Heading2"/>
        <w:numPr>
          <w:ilvl w:val="0"/>
          <w:numId w:val="15"/>
        </w:numPr>
        <w:tabs>
          <w:tab w:val="num" w:pos="360"/>
        </w:tabs>
        <w:ind w:left="0" w:firstLine="0"/>
        <w:rPr>
          <w:rFonts w:ascii="Arial" w:hAnsi="Arial" w:cs="Arial"/>
          <w:i w:val="0"/>
          <w:sz w:val="22"/>
          <w:szCs w:val="22"/>
        </w:rPr>
      </w:pPr>
      <w:r w:rsidRPr="006440DC">
        <w:rPr>
          <w:rFonts w:ascii="Arial" w:hAnsi="Arial" w:cs="Arial"/>
          <w:i w:val="0"/>
          <w:sz w:val="22"/>
          <w:szCs w:val="22"/>
        </w:rPr>
        <w:t xml:space="preserve">Secondary </w:t>
      </w:r>
      <w:r>
        <w:rPr>
          <w:rFonts w:ascii="Arial" w:hAnsi="Arial" w:cs="Arial"/>
          <w:i w:val="0"/>
          <w:sz w:val="22"/>
          <w:szCs w:val="22"/>
        </w:rPr>
        <w:t>Mission O</w:t>
      </w:r>
      <w:r w:rsidRPr="006440DC">
        <w:rPr>
          <w:rFonts w:ascii="Arial" w:hAnsi="Arial" w:cs="Arial"/>
          <w:i w:val="0"/>
          <w:sz w:val="22"/>
          <w:szCs w:val="22"/>
        </w:rPr>
        <w:t>bjectives</w:t>
      </w:r>
      <w:r>
        <w:rPr>
          <w:rFonts w:ascii="Arial" w:hAnsi="Arial" w:cs="Arial"/>
          <w:i w:val="0"/>
          <w:sz w:val="22"/>
          <w:szCs w:val="22"/>
        </w:rPr>
        <w:t xml:space="preserve"> (SMOs)</w:t>
      </w:r>
      <w:bookmarkEnd w:id="2"/>
    </w:p>
    <w:p w14:paraId="6548BBC6" w14:textId="77777777" w:rsidR="007A3087" w:rsidRPr="004E6DAC" w:rsidRDefault="007A3087" w:rsidP="007A3087">
      <w:pPr>
        <w:pStyle w:val="ListParagraph"/>
        <w:numPr>
          <w:ilvl w:val="0"/>
          <w:numId w:val="14"/>
        </w:numPr>
        <w:spacing w:after="200" w:line="276" w:lineRule="auto"/>
        <w:rPr>
          <w:rFonts w:ascii="Arial" w:hAnsi="Arial" w:cs="Arial"/>
        </w:rPr>
      </w:pPr>
      <w:bookmarkStart w:id="3" w:name="_Hlk76846660"/>
      <w:r>
        <w:rPr>
          <w:rFonts w:ascii="Arial" w:hAnsi="Arial" w:cs="Arial"/>
        </w:rPr>
        <w:t xml:space="preserve">Mission </w:t>
      </w:r>
      <w:proofErr w:type="spellStart"/>
      <w:r>
        <w:rPr>
          <w:rFonts w:ascii="Arial" w:hAnsi="Arial" w:cs="Arial"/>
        </w:rPr>
        <w:t>SeaLion</w:t>
      </w:r>
      <w:proofErr w:type="spellEnd"/>
      <w:r w:rsidRPr="004E6DAC">
        <w:rPr>
          <w:rFonts w:ascii="Arial" w:hAnsi="Arial" w:cs="Arial"/>
        </w:rPr>
        <w:t xml:space="preserve"> shall validate the operation of the </w:t>
      </w:r>
      <w:r>
        <w:rPr>
          <w:rFonts w:ascii="Arial" w:hAnsi="Arial" w:cs="Arial"/>
        </w:rPr>
        <w:t xml:space="preserve">VIR-S </w:t>
      </w:r>
      <w:r w:rsidRPr="004E6DAC">
        <w:rPr>
          <w:rFonts w:ascii="Arial" w:hAnsi="Arial" w:cs="Arial"/>
        </w:rPr>
        <w:t xml:space="preserve">as </w:t>
      </w:r>
      <w:r>
        <w:rPr>
          <w:rFonts w:ascii="Arial" w:hAnsi="Arial" w:cs="Arial"/>
        </w:rPr>
        <w:t xml:space="preserve">a secondary </w:t>
      </w:r>
      <w:r w:rsidRPr="004E6DAC">
        <w:rPr>
          <w:rFonts w:ascii="Arial" w:hAnsi="Arial" w:cs="Arial"/>
        </w:rPr>
        <w:t>payload</w:t>
      </w:r>
      <w:bookmarkEnd w:id="3"/>
      <w:r w:rsidRPr="004E6DAC">
        <w:rPr>
          <w:rFonts w:ascii="Arial" w:hAnsi="Arial" w:cs="Arial"/>
        </w:rPr>
        <w:t>.</w:t>
      </w:r>
    </w:p>
    <w:p w14:paraId="32588567" w14:textId="77777777" w:rsidR="007A3087" w:rsidRDefault="007A3087" w:rsidP="007A3087">
      <w:pPr>
        <w:pStyle w:val="ColorfulList-Accent11"/>
        <w:numPr>
          <w:ilvl w:val="0"/>
          <w:numId w:val="14"/>
        </w:numPr>
        <w:spacing w:before="240"/>
        <w:contextualSpacing w:val="0"/>
        <w:jc w:val="both"/>
        <w:rPr>
          <w:rFonts w:ascii="Arial" w:hAnsi="Arial" w:cs="Arial"/>
        </w:rPr>
      </w:pPr>
      <w:r>
        <w:rPr>
          <w:rFonts w:ascii="Arial" w:hAnsi="Arial" w:cs="Arial"/>
        </w:rPr>
        <w:t xml:space="preserve">Mission </w:t>
      </w:r>
      <w:proofErr w:type="spellStart"/>
      <w:r>
        <w:rPr>
          <w:rFonts w:ascii="Arial" w:hAnsi="Arial" w:cs="Arial"/>
        </w:rPr>
        <w:t>SeaLion</w:t>
      </w:r>
      <w:proofErr w:type="spellEnd"/>
      <w:r w:rsidRPr="004E6DAC">
        <w:rPr>
          <w:rFonts w:ascii="Arial" w:hAnsi="Arial" w:cs="Arial"/>
        </w:rPr>
        <w:t xml:space="preserve"> shall validate </w:t>
      </w:r>
      <w:r>
        <w:rPr>
          <w:rFonts w:ascii="Arial" w:hAnsi="Arial" w:cs="Arial"/>
        </w:rPr>
        <w:t xml:space="preserve">on-orbit </w:t>
      </w:r>
      <w:r w:rsidRPr="004E6DAC">
        <w:rPr>
          <w:rFonts w:ascii="Arial" w:hAnsi="Arial" w:cs="Arial"/>
        </w:rPr>
        <w:t xml:space="preserve">the </w:t>
      </w:r>
      <w:proofErr w:type="spellStart"/>
      <w:r w:rsidRPr="004E6DAC">
        <w:rPr>
          <w:rFonts w:ascii="Arial" w:hAnsi="Arial" w:cs="Arial"/>
        </w:rPr>
        <w:t>DeCS</w:t>
      </w:r>
      <w:proofErr w:type="spellEnd"/>
      <w:r w:rsidRPr="004E6DAC">
        <w:rPr>
          <w:rFonts w:ascii="Arial" w:hAnsi="Arial" w:cs="Arial"/>
        </w:rPr>
        <w:t xml:space="preserve"> experiment as secondary payload</w:t>
      </w:r>
      <w:r>
        <w:rPr>
          <w:rFonts w:ascii="Arial" w:hAnsi="Arial" w:cs="Arial"/>
        </w:rPr>
        <w:t>.</w:t>
      </w:r>
    </w:p>
    <w:p w14:paraId="09029E88" w14:textId="77777777" w:rsidR="007A3087" w:rsidRPr="006440DC" w:rsidRDefault="007A3087" w:rsidP="007A3087">
      <w:pPr>
        <w:pStyle w:val="Heading2"/>
        <w:numPr>
          <w:ilvl w:val="0"/>
          <w:numId w:val="15"/>
        </w:numPr>
        <w:tabs>
          <w:tab w:val="num" w:pos="360"/>
        </w:tabs>
        <w:ind w:left="0" w:firstLine="0"/>
        <w:rPr>
          <w:rFonts w:ascii="Arial" w:hAnsi="Arial" w:cs="Arial"/>
          <w:i w:val="0"/>
          <w:sz w:val="22"/>
          <w:szCs w:val="22"/>
        </w:rPr>
      </w:pPr>
      <w:bookmarkStart w:id="4" w:name="_Toc79574693"/>
      <w:r>
        <w:rPr>
          <w:rFonts w:ascii="Arial" w:hAnsi="Arial" w:cs="Arial"/>
          <w:i w:val="0"/>
          <w:sz w:val="22"/>
          <w:szCs w:val="22"/>
        </w:rPr>
        <w:t>Tertiary</w:t>
      </w:r>
      <w:r w:rsidRPr="006440DC">
        <w:rPr>
          <w:rFonts w:ascii="Arial" w:hAnsi="Arial" w:cs="Arial"/>
          <w:i w:val="0"/>
          <w:sz w:val="22"/>
          <w:szCs w:val="22"/>
        </w:rPr>
        <w:t xml:space="preserve"> </w:t>
      </w:r>
      <w:r>
        <w:rPr>
          <w:rFonts w:ascii="Arial" w:hAnsi="Arial" w:cs="Arial"/>
          <w:i w:val="0"/>
          <w:sz w:val="22"/>
          <w:szCs w:val="22"/>
        </w:rPr>
        <w:t>Mission O</w:t>
      </w:r>
      <w:r w:rsidRPr="006440DC">
        <w:rPr>
          <w:rFonts w:ascii="Arial" w:hAnsi="Arial" w:cs="Arial"/>
          <w:i w:val="0"/>
          <w:sz w:val="22"/>
          <w:szCs w:val="22"/>
        </w:rPr>
        <w:t>bjectives</w:t>
      </w:r>
      <w:r>
        <w:rPr>
          <w:rFonts w:ascii="Arial" w:hAnsi="Arial" w:cs="Arial"/>
          <w:i w:val="0"/>
          <w:sz w:val="22"/>
          <w:szCs w:val="22"/>
        </w:rPr>
        <w:t xml:space="preserve"> (TMOs)</w:t>
      </w:r>
      <w:bookmarkEnd w:id="4"/>
    </w:p>
    <w:p w14:paraId="44888047" w14:textId="77777777" w:rsidR="007A3087" w:rsidRDefault="007A3087" w:rsidP="007A3087">
      <w:pPr>
        <w:pStyle w:val="ColorfulList-Accent11"/>
        <w:numPr>
          <w:ilvl w:val="0"/>
          <w:numId w:val="16"/>
        </w:numPr>
        <w:spacing w:before="240"/>
        <w:contextualSpacing w:val="0"/>
        <w:jc w:val="both"/>
        <w:rPr>
          <w:rFonts w:ascii="Arial" w:hAnsi="Arial" w:cs="Arial"/>
        </w:rPr>
      </w:pPr>
      <w:r>
        <w:rPr>
          <w:rFonts w:ascii="Arial" w:hAnsi="Arial" w:cs="Arial"/>
        </w:rPr>
        <w:t xml:space="preserve">Mission </w:t>
      </w:r>
      <w:proofErr w:type="spellStart"/>
      <w:r>
        <w:rPr>
          <w:rFonts w:ascii="Arial" w:hAnsi="Arial" w:cs="Arial"/>
        </w:rPr>
        <w:t>SeaLion</w:t>
      </w:r>
      <w:proofErr w:type="spellEnd"/>
      <w:r w:rsidRPr="00496633">
        <w:rPr>
          <w:rFonts w:ascii="Arial" w:hAnsi="Arial" w:cs="Arial"/>
        </w:rPr>
        <w:t xml:space="preserve"> shall validate on-orbit the deployment and functioning of the custom developed UHF antenna system and its deployment.</w:t>
      </w:r>
    </w:p>
    <w:p w14:paraId="43ADF876" w14:textId="77777777" w:rsidR="007A3087" w:rsidRDefault="007A3087" w:rsidP="007A3087">
      <w:pPr>
        <w:pStyle w:val="ColorfulList-Accent11"/>
        <w:numPr>
          <w:ilvl w:val="0"/>
          <w:numId w:val="16"/>
        </w:numPr>
        <w:spacing w:before="240"/>
        <w:contextualSpacing w:val="0"/>
        <w:jc w:val="both"/>
        <w:rPr>
          <w:rFonts w:ascii="Arial" w:hAnsi="Arial" w:cs="Arial"/>
        </w:rPr>
      </w:pPr>
      <w:r>
        <w:rPr>
          <w:rFonts w:ascii="Arial" w:hAnsi="Arial" w:cs="Arial"/>
        </w:rPr>
        <w:t xml:space="preserve">Mission </w:t>
      </w:r>
      <w:proofErr w:type="spellStart"/>
      <w:r>
        <w:rPr>
          <w:rFonts w:ascii="Arial" w:hAnsi="Arial" w:cs="Arial"/>
        </w:rPr>
        <w:t>SeaLion</w:t>
      </w:r>
      <w:proofErr w:type="spellEnd"/>
      <w:r w:rsidRPr="00496633">
        <w:rPr>
          <w:rFonts w:ascii="Arial" w:hAnsi="Arial" w:cs="Arial"/>
        </w:rPr>
        <w:t xml:space="preserve"> shall validate on-orbit </w:t>
      </w:r>
      <w:r>
        <w:rPr>
          <w:rFonts w:ascii="Arial" w:hAnsi="Arial" w:cs="Arial"/>
        </w:rPr>
        <w:t>a satellite bus for very low Earth orbit CubeSat missions, which includes non-rechargeable batteries as the only power source.</w:t>
      </w:r>
    </w:p>
    <w:p w14:paraId="0421AA73" w14:textId="1417A8DE" w:rsidR="007A3087" w:rsidRDefault="007A3087" w:rsidP="007A3087">
      <w:pPr>
        <w:pStyle w:val="ColorfulList-Accent11"/>
        <w:numPr>
          <w:ilvl w:val="0"/>
          <w:numId w:val="16"/>
        </w:numPr>
        <w:spacing w:before="240"/>
        <w:contextualSpacing w:val="0"/>
        <w:jc w:val="both"/>
        <w:rPr>
          <w:rFonts w:ascii="Arial" w:hAnsi="Arial" w:cs="Arial"/>
        </w:rPr>
      </w:pPr>
      <w:r>
        <w:rPr>
          <w:rFonts w:ascii="Arial" w:hAnsi="Arial" w:cs="Arial"/>
        </w:rPr>
        <w:t xml:space="preserve">Mission </w:t>
      </w:r>
      <w:proofErr w:type="spellStart"/>
      <w:r>
        <w:rPr>
          <w:rFonts w:ascii="Arial" w:hAnsi="Arial" w:cs="Arial"/>
        </w:rPr>
        <w:t>SeaLion</w:t>
      </w:r>
      <w:proofErr w:type="spellEnd"/>
      <w:r w:rsidRPr="00D453ED">
        <w:rPr>
          <w:rFonts w:ascii="Arial" w:hAnsi="Arial" w:cs="Arial"/>
        </w:rPr>
        <w:t xml:space="preserve"> shall </w:t>
      </w:r>
      <w:r>
        <w:rPr>
          <w:rFonts w:ascii="Arial" w:hAnsi="Arial" w:cs="Arial"/>
        </w:rPr>
        <w:t xml:space="preserve">gather </w:t>
      </w:r>
      <w:proofErr w:type="spellStart"/>
      <w:r w:rsidRPr="00D453ED">
        <w:rPr>
          <w:rFonts w:ascii="Arial" w:hAnsi="Arial" w:cs="Arial"/>
        </w:rPr>
        <w:t>DeCS</w:t>
      </w:r>
      <w:proofErr w:type="spellEnd"/>
      <w:r w:rsidRPr="00D453ED">
        <w:rPr>
          <w:rFonts w:ascii="Arial" w:hAnsi="Arial" w:cs="Arial"/>
        </w:rPr>
        <w:t xml:space="preserve"> experiment in-orbit performance data by capturing </w:t>
      </w:r>
      <w:proofErr w:type="gramStart"/>
      <w:r w:rsidRPr="00D453ED">
        <w:rPr>
          <w:rFonts w:ascii="Arial" w:hAnsi="Arial" w:cs="Arial"/>
        </w:rPr>
        <w:t>structural  behavior</w:t>
      </w:r>
      <w:proofErr w:type="gramEnd"/>
      <w:r w:rsidRPr="00D453ED">
        <w:rPr>
          <w:rFonts w:ascii="Arial" w:hAnsi="Arial" w:cs="Arial"/>
        </w:rPr>
        <w:t xml:space="preserve"> through accelerometer and temperature sensor.</w:t>
      </w:r>
    </w:p>
    <w:p w14:paraId="1C6A37F4" w14:textId="7C762478" w:rsidR="0020698E" w:rsidRDefault="0020698E" w:rsidP="0020698E">
      <w:pPr>
        <w:pStyle w:val="Heading2"/>
        <w:rPr>
          <w:rFonts w:ascii="Arial" w:hAnsi="Arial" w:cs="Arial"/>
          <w:i w:val="0"/>
          <w:iCs w:val="0"/>
          <w:sz w:val="22"/>
          <w:szCs w:val="22"/>
        </w:rPr>
      </w:pPr>
      <w:r w:rsidRPr="0020698E">
        <w:rPr>
          <w:rFonts w:ascii="Arial" w:hAnsi="Arial" w:cs="Arial"/>
          <w:i w:val="0"/>
          <w:iCs w:val="0"/>
          <w:sz w:val="22"/>
          <w:szCs w:val="22"/>
        </w:rPr>
        <w:lastRenderedPageBreak/>
        <w:t>D. Mission Requirements</w:t>
      </w:r>
    </w:p>
    <w:p w14:paraId="3FB8759F" w14:textId="77777777" w:rsidR="0020698E" w:rsidRDefault="0020698E" w:rsidP="0020698E">
      <w:pPr>
        <w:spacing w:before="240"/>
        <w:jc w:val="both"/>
        <w:rPr>
          <w:rFonts w:ascii="Arial" w:hAnsi="Arial" w:cs="Arial"/>
        </w:rPr>
      </w:pPr>
      <w:r>
        <w:rPr>
          <w:rFonts w:ascii="Arial" w:hAnsi="Arial" w:cs="Arial"/>
        </w:rPr>
        <w:t>The satellite must satisfy certain requirements to achieve the above objectives (A1-5, B1-</w:t>
      </w:r>
      <w:proofErr w:type="gramStart"/>
      <w:r>
        <w:rPr>
          <w:rFonts w:ascii="Arial" w:hAnsi="Arial" w:cs="Arial"/>
        </w:rPr>
        <w:t>2</w:t>
      </w:r>
      <w:proofErr w:type="gramEnd"/>
      <w:r>
        <w:rPr>
          <w:rFonts w:ascii="Arial" w:hAnsi="Arial" w:cs="Arial"/>
        </w:rPr>
        <w:t xml:space="preserve"> and C1-3). The requirements are classified as primary and derived requirements. Each of these is listed below.</w:t>
      </w:r>
    </w:p>
    <w:p w14:paraId="228531FA" w14:textId="77777777" w:rsidR="0020698E" w:rsidRDefault="0020698E" w:rsidP="0020698E">
      <w:pPr>
        <w:pStyle w:val="Heading2"/>
        <w:numPr>
          <w:ilvl w:val="0"/>
          <w:numId w:val="17"/>
        </w:numPr>
        <w:rPr>
          <w:rFonts w:ascii="Arial" w:hAnsi="Arial" w:cs="Arial"/>
          <w:i w:val="0"/>
          <w:sz w:val="22"/>
          <w:szCs w:val="22"/>
        </w:rPr>
      </w:pPr>
      <w:bookmarkStart w:id="5" w:name="_Toc79574695"/>
      <w:r>
        <w:rPr>
          <w:rFonts w:ascii="Arial" w:hAnsi="Arial" w:cs="Arial"/>
          <w:i w:val="0"/>
          <w:sz w:val="22"/>
          <w:szCs w:val="22"/>
        </w:rPr>
        <w:t>Primary requirements:</w:t>
      </w:r>
      <w:bookmarkEnd w:id="5"/>
    </w:p>
    <w:p w14:paraId="6ADAF5CC" w14:textId="77777777" w:rsidR="0020698E" w:rsidRDefault="0020698E" w:rsidP="0020698E">
      <w:pPr>
        <w:pStyle w:val="ColorfulList-Accent11"/>
        <w:numPr>
          <w:ilvl w:val="0"/>
          <w:numId w:val="18"/>
        </w:numPr>
        <w:spacing w:before="240"/>
        <w:jc w:val="both"/>
        <w:rPr>
          <w:rFonts w:ascii="Arial" w:hAnsi="Arial" w:cs="Arial"/>
        </w:rPr>
      </w:pPr>
      <w:r>
        <w:rPr>
          <w:rFonts w:ascii="Arial" w:hAnsi="Arial" w:cs="Arial"/>
        </w:rPr>
        <w:t>IP requirements…</w:t>
      </w:r>
    </w:p>
    <w:p w14:paraId="6D1472DE" w14:textId="77777777" w:rsidR="0020698E" w:rsidRDefault="0020698E" w:rsidP="0020698E">
      <w:pPr>
        <w:pStyle w:val="ColorfulList-Accent11"/>
        <w:numPr>
          <w:ilvl w:val="0"/>
          <w:numId w:val="18"/>
        </w:numPr>
        <w:spacing w:before="240"/>
        <w:jc w:val="both"/>
        <w:rPr>
          <w:rFonts w:ascii="Arial" w:hAnsi="Arial" w:cs="Arial"/>
        </w:rPr>
      </w:pPr>
      <w:r>
        <w:rPr>
          <w:rFonts w:ascii="Arial" w:hAnsi="Arial" w:cs="Arial"/>
        </w:rPr>
        <w:t>An attitude determination system (ADS) and inertial measurement unit (IMU) to determine and propagate the angular states of the satellite. The accuracy of the IMU and the ADS shall be better than 5° during the execution of PMO-1 and SMO-2.</w:t>
      </w:r>
    </w:p>
    <w:p w14:paraId="44878DE2" w14:textId="77777777" w:rsidR="0020698E" w:rsidRDefault="0020698E" w:rsidP="0020698E">
      <w:pPr>
        <w:pStyle w:val="ColorfulList-Accent11"/>
        <w:numPr>
          <w:ilvl w:val="0"/>
          <w:numId w:val="18"/>
        </w:numPr>
        <w:spacing w:before="240"/>
        <w:jc w:val="both"/>
        <w:rPr>
          <w:rFonts w:ascii="Arial" w:hAnsi="Arial" w:cs="Arial"/>
        </w:rPr>
      </w:pPr>
      <w:r>
        <w:rPr>
          <w:rFonts w:ascii="Arial" w:hAnsi="Arial" w:cs="Arial"/>
        </w:rPr>
        <w:t>An onboard transceiver and an antenna system to transmit the “maneuver data” and real time satellite health data, and receive commands from the ground station</w:t>
      </w:r>
    </w:p>
    <w:p w14:paraId="1F5AEBD9" w14:textId="77777777" w:rsidR="0020698E" w:rsidRDefault="0020698E" w:rsidP="0020698E">
      <w:pPr>
        <w:pStyle w:val="ColorfulList-Accent11"/>
        <w:numPr>
          <w:ilvl w:val="0"/>
          <w:numId w:val="18"/>
        </w:numPr>
        <w:spacing w:before="240"/>
        <w:jc w:val="both"/>
        <w:rPr>
          <w:rFonts w:ascii="Arial" w:hAnsi="Arial" w:cs="Arial"/>
        </w:rPr>
      </w:pPr>
      <w:r>
        <w:rPr>
          <w:rFonts w:ascii="Arial" w:hAnsi="Arial" w:cs="Arial"/>
        </w:rPr>
        <w:t>Telemetry data format(s) for transmission of “maneuver data”</w:t>
      </w:r>
    </w:p>
    <w:p w14:paraId="7E16A803" w14:textId="77777777" w:rsidR="0020698E" w:rsidRDefault="0020698E" w:rsidP="0020698E">
      <w:pPr>
        <w:pStyle w:val="ColorfulList-Accent11"/>
        <w:numPr>
          <w:ilvl w:val="0"/>
          <w:numId w:val="18"/>
        </w:numPr>
        <w:spacing w:before="240"/>
        <w:jc w:val="both"/>
        <w:rPr>
          <w:rFonts w:ascii="Arial" w:hAnsi="Arial" w:cs="Arial"/>
        </w:rPr>
      </w:pPr>
      <w:r>
        <w:rPr>
          <w:rFonts w:ascii="Arial" w:hAnsi="Arial" w:cs="Arial"/>
        </w:rPr>
        <w:t>A flight computer and peripherals required to co-ordinate ground communication and certain onboard operations</w:t>
      </w:r>
    </w:p>
    <w:p w14:paraId="46388688" w14:textId="77777777" w:rsidR="0020698E" w:rsidRDefault="0020698E" w:rsidP="0020698E">
      <w:pPr>
        <w:pStyle w:val="ColorfulList-Accent11"/>
        <w:numPr>
          <w:ilvl w:val="0"/>
          <w:numId w:val="18"/>
        </w:numPr>
        <w:spacing w:before="240"/>
        <w:jc w:val="both"/>
        <w:rPr>
          <w:rFonts w:ascii="Arial" w:hAnsi="Arial" w:cs="Arial"/>
        </w:rPr>
      </w:pPr>
      <w:r>
        <w:rPr>
          <w:rFonts w:ascii="Arial" w:hAnsi="Arial" w:cs="Arial"/>
        </w:rPr>
        <w:t>Flight software to coordinate ground communication and certain onboard operations</w:t>
      </w:r>
    </w:p>
    <w:p w14:paraId="018DEA99" w14:textId="77777777" w:rsidR="0020698E" w:rsidRDefault="0020698E" w:rsidP="0020698E">
      <w:pPr>
        <w:pStyle w:val="ColorfulList-Accent11"/>
        <w:numPr>
          <w:ilvl w:val="0"/>
          <w:numId w:val="18"/>
        </w:numPr>
        <w:spacing w:before="240"/>
        <w:jc w:val="both"/>
        <w:rPr>
          <w:rFonts w:ascii="Arial" w:hAnsi="Arial" w:cs="Arial"/>
        </w:rPr>
      </w:pPr>
      <w:r>
        <w:rPr>
          <w:rFonts w:ascii="Arial" w:hAnsi="Arial" w:cs="Arial"/>
        </w:rPr>
        <w:t>A power system primarily designed around non-rechargeable high-energy density batteries to provide power to enable the different operations</w:t>
      </w:r>
    </w:p>
    <w:p w14:paraId="3C6DA53B" w14:textId="77777777" w:rsidR="0020698E" w:rsidRDefault="0020698E" w:rsidP="0020698E">
      <w:pPr>
        <w:pStyle w:val="ColorfulList-Accent11"/>
        <w:numPr>
          <w:ilvl w:val="0"/>
          <w:numId w:val="18"/>
        </w:numPr>
        <w:spacing w:before="240"/>
        <w:jc w:val="both"/>
        <w:rPr>
          <w:rFonts w:ascii="Arial" w:hAnsi="Arial" w:cs="Arial"/>
        </w:rPr>
      </w:pPr>
      <w:r>
        <w:rPr>
          <w:rFonts w:ascii="Arial" w:hAnsi="Arial" w:cs="Arial"/>
        </w:rPr>
        <w:t>A satellite bus that shall accommodate the IMU, ADS, transceivers, antenna systems and other support (derived) systems within the CubeSat volume and render the total mass of the satellite to be under 5.88kg. The bus shall adhere to CubeSat specifications.</w:t>
      </w:r>
    </w:p>
    <w:p w14:paraId="5568A45F" w14:textId="77777777" w:rsidR="0020698E" w:rsidRDefault="0020698E" w:rsidP="0020698E">
      <w:pPr>
        <w:pStyle w:val="ColorfulList-Accent11"/>
        <w:numPr>
          <w:ilvl w:val="0"/>
          <w:numId w:val="18"/>
        </w:numPr>
        <w:spacing w:before="240"/>
        <w:jc w:val="both"/>
        <w:rPr>
          <w:rFonts w:ascii="Arial" w:hAnsi="Arial" w:cs="Arial"/>
        </w:rPr>
      </w:pPr>
      <w:r>
        <w:rPr>
          <w:rFonts w:ascii="Arial" w:hAnsi="Arial" w:cs="Arial"/>
        </w:rPr>
        <w:t>The satellite shall have a flight switch (also called separation switch or deployment switch) for sensing ejection from the P-POD on the –Z side of rail 1 per CubeSat ICD</w:t>
      </w:r>
    </w:p>
    <w:p w14:paraId="2A76B0F2" w14:textId="77777777" w:rsidR="0020698E" w:rsidRDefault="0020698E" w:rsidP="0020698E">
      <w:pPr>
        <w:pStyle w:val="ColorfulList-Accent11"/>
        <w:numPr>
          <w:ilvl w:val="0"/>
          <w:numId w:val="18"/>
        </w:numPr>
        <w:spacing w:before="240"/>
        <w:jc w:val="both"/>
        <w:rPr>
          <w:rFonts w:ascii="Arial" w:hAnsi="Arial" w:cs="Arial"/>
        </w:rPr>
      </w:pPr>
      <w:r>
        <w:rPr>
          <w:rFonts w:ascii="Arial" w:hAnsi="Arial" w:cs="Arial"/>
        </w:rPr>
        <w:t>The satellite shall have a “remove before flight” (RBF) switch on the +X face of and is connected in series with the flight switch such that it can be activated (close the circuit) by means of pulling a pin when the satellite is inside the P-POD through the access ports.</w:t>
      </w:r>
    </w:p>
    <w:p w14:paraId="266F04FD" w14:textId="77777777" w:rsidR="0020698E" w:rsidRDefault="0020698E" w:rsidP="0020698E">
      <w:pPr>
        <w:pStyle w:val="ColorfulList-Accent11"/>
        <w:numPr>
          <w:ilvl w:val="0"/>
          <w:numId w:val="18"/>
        </w:numPr>
        <w:spacing w:before="240"/>
        <w:jc w:val="both"/>
        <w:rPr>
          <w:rFonts w:ascii="Arial" w:hAnsi="Arial" w:cs="Arial"/>
        </w:rPr>
      </w:pPr>
      <w:r>
        <w:rPr>
          <w:rFonts w:ascii="Arial" w:hAnsi="Arial" w:cs="Arial"/>
        </w:rPr>
        <w:t>The satellite shall have two separation springs on the –Z end of two diagonally opposite rails.</w:t>
      </w:r>
    </w:p>
    <w:p w14:paraId="0C1F25EB" w14:textId="77777777" w:rsidR="0020698E" w:rsidRDefault="0020698E" w:rsidP="0020698E">
      <w:pPr>
        <w:pStyle w:val="ColorfulList-Accent11"/>
        <w:numPr>
          <w:ilvl w:val="0"/>
          <w:numId w:val="18"/>
        </w:numPr>
        <w:spacing w:before="240"/>
        <w:jc w:val="both"/>
        <w:rPr>
          <w:rFonts w:ascii="Arial" w:hAnsi="Arial" w:cs="Arial"/>
        </w:rPr>
      </w:pPr>
      <w:r>
        <w:rPr>
          <w:rFonts w:ascii="Arial" w:hAnsi="Arial" w:cs="Arial"/>
        </w:rPr>
        <w:t>Ground software for decoding received data and transmitting uplink commands</w:t>
      </w:r>
    </w:p>
    <w:p w14:paraId="21FE7134" w14:textId="77777777" w:rsidR="0020698E" w:rsidRDefault="0020698E" w:rsidP="0020698E">
      <w:pPr>
        <w:pStyle w:val="Heading2"/>
        <w:numPr>
          <w:ilvl w:val="0"/>
          <w:numId w:val="17"/>
        </w:numPr>
        <w:rPr>
          <w:rFonts w:ascii="Arial" w:hAnsi="Arial" w:cs="Arial"/>
          <w:i w:val="0"/>
          <w:sz w:val="22"/>
          <w:szCs w:val="22"/>
        </w:rPr>
      </w:pPr>
      <w:bookmarkStart w:id="6" w:name="_Toc79574696"/>
      <w:r>
        <w:rPr>
          <w:rFonts w:ascii="Arial" w:hAnsi="Arial" w:cs="Arial"/>
          <w:i w:val="0"/>
          <w:sz w:val="22"/>
          <w:szCs w:val="22"/>
        </w:rPr>
        <w:t>Derived requirements</w:t>
      </w:r>
      <w:bookmarkEnd w:id="6"/>
    </w:p>
    <w:p w14:paraId="3949A0A6" w14:textId="77777777" w:rsidR="0020698E" w:rsidRDefault="0020698E" w:rsidP="0020698E">
      <w:pPr>
        <w:pStyle w:val="ColorfulList-Accent11"/>
        <w:numPr>
          <w:ilvl w:val="0"/>
          <w:numId w:val="19"/>
        </w:numPr>
        <w:spacing w:before="240"/>
        <w:jc w:val="both"/>
        <w:rPr>
          <w:rFonts w:ascii="Arial" w:hAnsi="Arial" w:cs="Arial"/>
        </w:rPr>
      </w:pPr>
      <w:r>
        <w:rPr>
          <w:rFonts w:ascii="Arial" w:hAnsi="Arial" w:cs="Arial"/>
        </w:rPr>
        <w:t xml:space="preserve">A format to store the “mission </w:t>
      </w:r>
      <w:proofErr w:type="gramStart"/>
      <w:r>
        <w:rPr>
          <w:rFonts w:ascii="Arial" w:hAnsi="Arial" w:cs="Arial"/>
        </w:rPr>
        <w:t>data“ acquired</w:t>
      </w:r>
      <w:proofErr w:type="gramEnd"/>
      <w:r>
        <w:rPr>
          <w:rFonts w:ascii="Arial" w:hAnsi="Arial" w:cs="Arial"/>
        </w:rPr>
        <w:t xml:space="preserve"> from sensors, called mission mode telemetry as per the TT&amp;C specification document</w:t>
      </w:r>
    </w:p>
    <w:p w14:paraId="58A4C217" w14:textId="77777777" w:rsidR="0020698E" w:rsidRDefault="0020698E" w:rsidP="0020698E">
      <w:pPr>
        <w:pStyle w:val="ColorfulList-Accent11"/>
        <w:numPr>
          <w:ilvl w:val="0"/>
          <w:numId w:val="19"/>
        </w:numPr>
        <w:spacing w:before="240"/>
        <w:jc w:val="both"/>
        <w:rPr>
          <w:rFonts w:ascii="Arial" w:hAnsi="Arial" w:cs="Arial"/>
        </w:rPr>
      </w:pPr>
      <w:r>
        <w:rPr>
          <w:rFonts w:ascii="Arial" w:hAnsi="Arial" w:cs="Arial"/>
        </w:rPr>
        <w:t>Six Sun sensors with characteristics per ADS specification document and magnetometer with specifications per the datasheet</w:t>
      </w:r>
    </w:p>
    <w:p w14:paraId="43B6D8A0" w14:textId="77777777" w:rsidR="0020698E" w:rsidRDefault="0020698E" w:rsidP="0020698E">
      <w:pPr>
        <w:pStyle w:val="ColorfulList-Accent11"/>
        <w:numPr>
          <w:ilvl w:val="0"/>
          <w:numId w:val="19"/>
        </w:numPr>
        <w:spacing w:before="240"/>
        <w:jc w:val="both"/>
        <w:rPr>
          <w:rFonts w:ascii="Arial" w:hAnsi="Arial" w:cs="Arial"/>
        </w:rPr>
      </w:pPr>
      <w:r>
        <w:rPr>
          <w:rFonts w:ascii="Arial" w:hAnsi="Arial" w:cs="Arial"/>
        </w:rPr>
        <w:t>Analog Devices IMU ADISXXXXX capable of outputting digitized angular rates and pass it on to the OBC via SPI protocol for propagation with specifications per datasheet</w:t>
      </w:r>
    </w:p>
    <w:p w14:paraId="58A15E05" w14:textId="77777777" w:rsidR="0020698E" w:rsidRDefault="0020698E" w:rsidP="0020698E">
      <w:pPr>
        <w:pStyle w:val="ColorfulList-Accent11"/>
        <w:numPr>
          <w:ilvl w:val="0"/>
          <w:numId w:val="19"/>
        </w:numPr>
        <w:spacing w:before="240"/>
        <w:jc w:val="both"/>
        <w:rPr>
          <w:rFonts w:ascii="Arial" w:hAnsi="Arial" w:cs="Arial"/>
        </w:rPr>
      </w:pPr>
      <w:r>
        <w:rPr>
          <w:rFonts w:ascii="Arial" w:hAnsi="Arial" w:cs="Arial"/>
        </w:rPr>
        <w:t>ADS algorithm (software) with filtering to determine (using Sun vector and magnetic field vector) and/or propagate (using angular velocity vector) the satellite attitude with an accuracy better than 5°</w:t>
      </w:r>
    </w:p>
    <w:p w14:paraId="41A0D53C" w14:textId="77777777" w:rsidR="0020698E" w:rsidRDefault="0020698E" w:rsidP="0020698E">
      <w:pPr>
        <w:pStyle w:val="ColorfulList-Accent11"/>
        <w:numPr>
          <w:ilvl w:val="0"/>
          <w:numId w:val="19"/>
        </w:numPr>
        <w:spacing w:before="240"/>
        <w:jc w:val="both"/>
        <w:rPr>
          <w:rFonts w:ascii="Arial" w:hAnsi="Arial" w:cs="Arial"/>
        </w:rPr>
      </w:pPr>
      <w:r>
        <w:rPr>
          <w:rFonts w:ascii="Arial" w:hAnsi="Arial" w:cs="Arial"/>
        </w:rPr>
        <w:t>A/D converter(s) for sampling the Sun sensor and magnetometer data</w:t>
      </w:r>
    </w:p>
    <w:p w14:paraId="52213C75" w14:textId="77777777" w:rsidR="0020698E" w:rsidRDefault="0020698E" w:rsidP="0020698E">
      <w:pPr>
        <w:pStyle w:val="ColorfulList-Accent11"/>
        <w:numPr>
          <w:ilvl w:val="0"/>
          <w:numId w:val="19"/>
        </w:numPr>
        <w:spacing w:before="240"/>
        <w:jc w:val="both"/>
        <w:rPr>
          <w:rFonts w:ascii="Arial" w:hAnsi="Arial" w:cs="Arial"/>
        </w:rPr>
      </w:pPr>
      <w:r>
        <w:rPr>
          <w:rFonts w:ascii="Arial" w:hAnsi="Arial" w:cs="Arial"/>
        </w:rPr>
        <w:t xml:space="preserve">Transceiver (COTS) radio transceiver controlled by the flight computer to </w:t>
      </w:r>
    </w:p>
    <w:p w14:paraId="6019304A" w14:textId="77777777" w:rsidR="0020698E" w:rsidRDefault="0020698E" w:rsidP="0020698E">
      <w:pPr>
        <w:pStyle w:val="ColorfulList-Accent11"/>
        <w:numPr>
          <w:ilvl w:val="1"/>
          <w:numId w:val="20"/>
        </w:numPr>
        <w:spacing w:before="240"/>
        <w:jc w:val="both"/>
        <w:rPr>
          <w:rFonts w:ascii="Arial" w:hAnsi="Arial" w:cs="Arial"/>
        </w:rPr>
      </w:pPr>
      <w:r>
        <w:rPr>
          <w:rFonts w:ascii="Arial" w:hAnsi="Arial" w:cs="Arial"/>
        </w:rPr>
        <w:lastRenderedPageBreak/>
        <w:t>Transmit via a dipole antenna system per the TT&amp;C specifications document, real time data and stored operation data in formats (listed below) referred to as “telemetry”</w:t>
      </w:r>
    </w:p>
    <w:p w14:paraId="415E7447" w14:textId="77777777" w:rsidR="0020698E" w:rsidRDefault="0020698E" w:rsidP="0020698E">
      <w:pPr>
        <w:pStyle w:val="ColorfulList-Accent11"/>
        <w:numPr>
          <w:ilvl w:val="2"/>
          <w:numId w:val="20"/>
        </w:numPr>
        <w:spacing w:before="240"/>
        <w:ind w:left="2174" w:hanging="187"/>
        <w:jc w:val="both"/>
        <w:rPr>
          <w:rFonts w:ascii="Arial" w:hAnsi="Arial" w:cs="Arial"/>
        </w:rPr>
      </w:pPr>
      <w:r>
        <w:rPr>
          <w:rFonts w:ascii="Arial" w:hAnsi="Arial" w:cs="Arial"/>
        </w:rPr>
        <w:t>Safe hold mode telemetry format</w:t>
      </w:r>
    </w:p>
    <w:p w14:paraId="5F9FA920" w14:textId="77777777" w:rsidR="0020698E" w:rsidRDefault="0020698E" w:rsidP="0020698E">
      <w:pPr>
        <w:pStyle w:val="ColorfulList-Accent11"/>
        <w:numPr>
          <w:ilvl w:val="2"/>
          <w:numId w:val="20"/>
        </w:numPr>
        <w:spacing w:before="240"/>
        <w:ind w:left="2174" w:hanging="187"/>
        <w:jc w:val="both"/>
        <w:rPr>
          <w:rFonts w:ascii="Arial" w:hAnsi="Arial" w:cs="Arial"/>
        </w:rPr>
      </w:pPr>
      <w:r>
        <w:rPr>
          <w:rFonts w:ascii="Arial" w:hAnsi="Arial" w:cs="Arial"/>
        </w:rPr>
        <w:t>Mission Mode 1 telemetry format</w:t>
      </w:r>
    </w:p>
    <w:p w14:paraId="0B280898" w14:textId="77777777" w:rsidR="0020698E" w:rsidRDefault="0020698E" w:rsidP="0020698E">
      <w:pPr>
        <w:pStyle w:val="ColorfulList-Accent11"/>
        <w:numPr>
          <w:ilvl w:val="2"/>
          <w:numId w:val="20"/>
        </w:numPr>
        <w:spacing w:before="240"/>
        <w:ind w:left="2174" w:hanging="187"/>
        <w:jc w:val="both"/>
        <w:rPr>
          <w:rFonts w:ascii="Arial" w:hAnsi="Arial" w:cs="Arial"/>
        </w:rPr>
      </w:pPr>
      <w:r>
        <w:rPr>
          <w:rFonts w:ascii="Arial" w:hAnsi="Arial" w:cs="Arial"/>
        </w:rPr>
        <w:t>Mission Mode 2 telemetry format</w:t>
      </w:r>
    </w:p>
    <w:p w14:paraId="19DE6C23" w14:textId="77777777" w:rsidR="0020698E" w:rsidRDefault="0020698E" w:rsidP="0020698E">
      <w:pPr>
        <w:pStyle w:val="ColorfulList-Accent11"/>
        <w:numPr>
          <w:ilvl w:val="1"/>
          <w:numId w:val="20"/>
        </w:numPr>
        <w:spacing w:before="240"/>
        <w:jc w:val="both"/>
        <w:rPr>
          <w:rFonts w:ascii="Arial" w:hAnsi="Arial" w:cs="Arial"/>
        </w:rPr>
      </w:pPr>
      <w:r>
        <w:rPr>
          <w:rFonts w:ascii="Arial" w:hAnsi="Arial" w:cs="Arial"/>
        </w:rPr>
        <w:t>Receive encoded uplink data according to the uplink data format and transfer it to the flight computer for parsing per the TT&amp;C specifications document</w:t>
      </w:r>
    </w:p>
    <w:p w14:paraId="04E7480B" w14:textId="77777777" w:rsidR="0020698E" w:rsidRDefault="0020698E" w:rsidP="0020698E">
      <w:pPr>
        <w:pStyle w:val="ColorfulList-Accent11"/>
        <w:numPr>
          <w:ilvl w:val="0"/>
          <w:numId w:val="19"/>
        </w:numPr>
        <w:spacing w:before="240"/>
        <w:jc w:val="both"/>
        <w:rPr>
          <w:rFonts w:ascii="Arial" w:hAnsi="Arial" w:cs="Arial"/>
        </w:rPr>
      </w:pPr>
      <w:r>
        <w:rPr>
          <w:rFonts w:ascii="Arial" w:hAnsi="Arial" w:cs="Arial"/>
        </w:rPr>
        <w:t>Dipole antenna sets (stowed during launch) for transmitting from Transceiver and receiving data from ground station per TT&amp;C specifications document</w:t>
      </w:r>
    </w:p>
    <w:p w14:paraId="37C392DB" w14:textId="77777777" w:rsidR="0020698E" w:rsidRDefault="0020698E" w:rsidP="0020698E">
      <w:pPr>
        <w:pStyle w:val="ColorfulList-Accent11"/>
        <w:numPr>
          <w:ilvl w:val="0"/>
          <w:numId w:val="19"/>
        </w:numPr>
        <w:spacing w:before="240"/>
        <w:jc w:val="both"/>
        <w:rPr>
          <w:rFonts w:ascii="Arial" w:hAnsi="Arial" w:cs="Arial"/>
        </w:rPr>
      </w:pPr>
      <w:r>
        <w:rPr>
          <w:rFonts w:ascii="Arial" w:hAnsi="Arial" w:cs="Arial"/>
        </w:rPr>
        <w:t>Deployment and stowage mechanisms for antennae</w:t>
      </w:r>
    </w:p>
    <w:p w14:paraId="64E5B2A0" w14:textId="77777777" w:rsidR="0020698E" w:rsidRDefault="0020698E" w:rsidP="0020698E">
      <w:pPr>
        <w:pStyle w:val="ColorfulList-Accent11"/>
        <w:numPr>
          <w:ilvl w:val="0"/>
          <w:numId w:val="19"/>
        </w:numPr>
        <w:spacing w:before="240"/>
        <w:jc w:val="both"/>
        <w:rPr>
          <w:rFonts w:ascii="Arial" w:hAnsi="Arial" w:cs="Arial"/>
        </w:rPr>
      </w:pPr>
      <w:r>
        <w:rPr>
          <w:rFonts w:ascii="Arial" w:hAnsi="Arial" w:cs="Arial"/>
        </w:rPr>
        <w:t>Flight computer hardware and software per the TT&amp;C specifications document to perform the following tasks</w:t>
      </w:r>
    </w:p>
    <w:p w14:paraId="5B028083" w14:textId="77777777" w:rsidR="0020698E" w:rsidRDefault="0020698E" w:rsidP="0020698E">
      <w:pPr>
        <w:pStyle w:val="ColorfulList-Accent11"/>
        <w:numPr>
          <w:ilvl w:val="0"/>
          <w:numId w:val="21"/>
        </w:numPr>
        <w:spacing w:before="240"/>
        <w:jc w:val="both"/>
        <w:rPr>
          <w:rFonts w:ascii="Arial" w:hAnsi="Arial" w:cs="Arial"/>
        </w:rPr>
      </w:pPr>
      <w:r>
        <w:rPr>
          <w:rFonts w:ascii="Arial" w:hAnsi="Arial" w:cs="Arial"/>
        </w:rPr>
        <w:t>Execute a wait period of 45 minutes before deployment of antennae and transmission via the transceiver.</w:t>
      </w:r>
    </w:p>
    <w:p w14:paraId="0A08FA02" w14:textId="77777777" w:rsidR="0020698E" w:rsidRDefault="0020698E" w:rsidP="0020698E">
      <w:pPr>
        <w:pStyle w:val="ColorfulList-Accent11"/>
        <w:numPr>
          <w:ilvl w:val="0"/>
          <w:numId w:val="21"/>
        </w:numPr>
        <w:spacing w:before="240"/>
        <w:jc w:val="both"/>
        <w:rPr>
          <w:rFonts w:ascii="Arial" w:hAnsi="Arial" w:cs="Arial"/>
        </w:rPr>
      </w:pPr>
      <w:r>
        <w:rPr>
          <w:rFonts w:ascii="Arial" w:hAnsi="Arial" w:cs="Arial"/>
        </w:rPr>
        <w:t>Collecting satellite health data and assembling telemetry per 11.a (above)</w:t>
      </w:r>
    </w:p>
    <w:p w14:paraId="156BDF18" w14:textId="77777777" w:rsidR="0020698E" w:rsidRDefault="0020698E" w:rsidP="0020698E">
      <w:pPr>
        <w:pStyle w:val="ColorfulList-Accent11"/>
        <w:numPr>
          <w:ilvl w:val="0"/>
          <w:numId w:val="21"/>
        </w:numPr>
        <w:spacing w:before="240"/>
        <w:jc w:val="both"/>
        <w:rPr>
          <w:rFonts w:ascii="Arial" w:hAnsi="Arial" w:cs="Arial"/>
        </w:rPr>
      </w:pPr>
      <w:r>
        <w:rPr>
          <w:rFonts w:ascii="Arial" w:hAnsi="Arial" w:cs="Arial"/>
        </w:rPr>
        <w:t>Storing telemetry data per the TT&amp;C specifications document</w:t>
      </w:r>
    </w:p>
    <w:p w14:paraId="665A5051" w14:textId="77777777" w:rsidR="0020698E" w:rsidRDefault="0020698E" w:rsidP="0020698E">
      <w:pPr>
        <w:pStyle w:val="ColorfulList-Accent11"/>
        <w:numPr>
          <w:ilvl w:val="0"/>
          <w:numId w:val="21"/>
        </w:numPr>
        <w:spacing w:before="240"/>
        <w:jc w:val="both"/>
        <w:rPr>
          <w:rFonts w:ascii="Arial" w:hAnsi="Arial" w:cs="Arial"/>
        </w:rPr>
      </w:pPr>
      <w:r>
        <w:rPr>
          <w:rFonts w:ascii="Arial" w:hAnsi="Arial" w:cs="Arial"/>
        </w:rPr>
        <w:t xml:space="preserve">Commanding the Transceiver for sending telemetry data and receiving uplink data </w:t>
      </w:r>
    </w:p>
    <w:p w14:paraId="31C820E6" w14:textId="77777777" w:rsidR="0020698E" w:rsidRDefault="0020698E" w:rsidP="0020698E">
      <w:pPr>
        <w:pStyle w:val="ColorfulList-Accent11"/>
        <w:numPr>
          <w:ilvl w:val="0"/>
          <w:numId w:val="21"/>
        </w:numPr>
        <w:spacing w:before="240"/>
        <w:jc w:val="both"/>
        <w:rPr>
          <w:rFonts w:ascii="Arial" w:hAnsi="Arial" w:cs="Arial"/>
        </w:rPr>
      </w:pPr>
      <w:r>
        <w:rPr>
          <w:rFonts w:ascii="Arial" w:hAnsi="Arial" w:cs="Arial"/>
        </w:rPr>
        <w:t xml:space="preserve">Digitizing the analog Sun sensors (6) and magnetometer (3) signals </w:t>
      </w:r>
    </w:p>
    <w:p w14:paraId="65A2D97D" w14:textId="77777777" w:rsidR="0020698E" w:rsidRDefault="0020698E" w:rsidP="0020698E">
      <w:pPr>
        <w:pStyle w:val="ColorfulList-Accent11"/>
        <w:numPr>
          <w:ilvl w:val="0"/>
          <w:numId w:val="21"/>
        </w:numPr>
        <w:spacing w:before="240"/>
        <w:jc w:val="both"/>
        <w:rPr>
          <w:rFonts w:ascii="Arial" w:hAnsi="Arial" w:cs="Arial"/>
        </w:rPr>
      </w:pPr>
      <w:r>
        <w:rPr>
          <w:rFonts w:ascii="Arial" w:hAnsi="Arial" w:cs="Arial"/>
        </w:rPr>
        <w:t>Commanding the EPS board for acquiring power and temperature (health) data via I2C and power resets</w:t>
      </w:r>
    </w:p>
    <w:p w14:paraId="337E8A9F" w14:textId="77777777" w:rsidR="0020698E" w:rsidRDefault="0020698E" w:rsidP="0020698E">
      <w:pPr>
        <w:pStyle w:val="ColorfulList-Accent11"/>
        <w:numPr>
          <w:ilvl w:val="0"/>
          <w:numId w:val="21"/>
        </w:numPr>
        <w:spacing w:before="240"/>
        <w:jc w:val="both"/>
        <w:rPr>
          <w:rFonts w:ascii="Arial" w:hAnsi="Arial" w:cs="Arial"/>
        </w:rPr>
      </w:pPr>
      <w:r>
        <w:rPr>
          <w:rFonts w:ascii="Arial" w:hAnsi="Arial" w:cs="Arial"/>
        </w:rPr>
        <w:t>Deploying communications antennas by enabling load switches</w:t>
      </w:r>
    </w:p>
    <w:p w14:paraId="1898B30E" w14:textId="77777777" w:rsidR="0020698E" w:rsidRDefault="0020698E" w:rsidP="0020698E">
      <w:pPr>
        <w:pStyle w:val="ColorfulList-Accent11"/>
        <w:numPr>
          <w:ilvl w:val="0"/>
          <w:numId w:val="19"/>
        </w:numPr>
        <w:spacing w:before="240"/>
        <w:jc w:val="both"/>
        <w:rPr>
          <w:rFonts w:ascii="Arial" w:hAnsi="Arial" w:cs="Arial"/>
        </w:rPr>
      </w:pPr>
      <w:r>
        <w:rPr>
          <w:rFonts w:ascii="Arial" w:hAnsi="Arial" w:cs="Arial"/>
        </w:rPr>
        <w:t xml:space="preserve">Mission profile and sequence of operations </w:t>
      </w:r>
    </w:p>
    <w:p w14:paraId="3519E9E4" w14:textId="77777777" w:rsidR="0020698E" w:rsidRDefault="0020698E" w:rsidP="0020698E">
      <w:pPr>
        <w:pStyle w:val="ColorfulList-Accent11"/>
        <w:numPr>
          <w:ilvl w:val="0"/>
          <w:numId w:val="19"/>
        </w:numPr>
        <w:spacing w:before="240"/>
        <w:jc w:val="both"/>
        <w:rPr>
          <w:rFonts w:ascii="Arial" w:hAnsi="Arial" w:cs="Arial"/>
        </w:rPr>
      </w:pPr>
      <w:r>
        <w:rPr>
          <w:rFonts w:ascii="Arial" w:hAnsi="Arial" w:cs="Arial"/>
        </w:rPr>
        <w:t>Satellite bus design per the satellite bus specifications document to support and accommodate</w:t>
      </w:r>
    </w:p>
    <w:p w14:paraId="3E2EA672" w14:textId="77777777" w:rsidR="0020698E" w:rsidRDefault="0020698E" w:rsidP="0020698E">
      <w:pPr>
        <w:pStyle w:val="ColorfulList-Accent11"/>
        <w:numPr>
          <w:ilvl w:val="0"/>
          <w:numId w:val="22"/>
        </w:numPr>
        <w:spacing w:before="240"/>
        <w:jc w:val="both"/>
        <w:rPr>
          <w:rFonts w:ascii="Arial" w:hAnsi="Arial" w:cs="Arial"/>
        </w:rPr>
      </w:pPr>
      <w:r>
        <w:rPr>
          <w:rFonts w:ascii="Arial" w:hAnsi="Arial" w:cs="Arial"/>
        </w:rPr>
        <w:t>IMU (1), magnetometers (2) and Sun sensors (6)</w:t>
      </w:r>
    </w:p>
    <w:p w14:paraId="1EB43C5B" w14:textId="77777777" w:rsidR="0020698E" w:rsidRDefault="0020698E" w:rsidP="0020698E">
      <w:pPr>
        <w:pStyle w:val="ColorfulList-Accent11"/>
        <w:numPr>
          <w:ilvl w:val="0"/>
          <w:numId w:val="22"/>
        </w:numPr>
        <w:spacing w:before="240"/>
        <w:jc w:val="both"/>
        <w:rPr>
          <w:rFonts w:ascii="Arial" w:hAnsi="Arial" w:cs="Arial"/>
        </w:rPr>
      </w:pPr>
      <w:r>
        <w:rPr>
          <w:rFonts w:ascii="Arial" w:hAnsi="Arial" w:cs="Arial"/>
        </w:rPr>
        <w:t>Transceiver (2)</w:t>
      </w:r>
    </w:p>
    <w:p w14:paraId="037C39D7" w14:textId="77777777" w:rsidR="0020698E" w:rsidRDefault="0020698E" w:rsidP="0020698E">
      <w:pPr>
        <w:pStyle w:val="ColorfulList-Accent11"/>
        <w:numPr>
          <w:ilvl w:val="0"/>
          <w:numId w:val="22"/>
        </w:numPr>
        <w:spacing w:before="240"/>
        <w:jc w:val="both"/>
        <w:rPr>
          <w:rFonts w:ascii="Arial" w:hAnsi="Arial" w:cs="Arial"/>
        </w:rPr>
      </w:pPr>
      <w:r>
        <w:rPr>
          <w:rFonts w:ascii="Arial" w:hAnsi="Arial" w:cs="Arial"/>
        </w:rPr>
        <w:t>Tx and Rx Antennae with deployment system</w:t>
      </w:r>
    </w:p>
    <w:p w14:paraId="4FC3AB38" w14:textId="77777777" w:rsidR="0020698E" w:rsidRDefault="0020698E" w:rsidP="0020698E">
      <w:pPr>
        <w:pStyle w:val="ColorfulList-Accent11"/>
        <w:numPr>
          <w:ilvl w:val="0"/>
          <w:numId w:val="22"/>
        </w:numPr>
        <w:spacing w:before="240"/>
        <w:jc w:val="both"/>
        <w:rPr>
          <w:rFonts w:ascii="Arial" w:hAnsi="Arial" w:cs="Arial"/>
        </w:rPr>
      </w:pPr>
      <w:r>
        <w:rPr>
          <w:rFonts w:ascii="Arial" w:hAnsi="Arial" w:cs="Arial"/>
        </w:rPr>
        <w:t>Flight computer board (1) with RBF switch (1)</w:t>
      </w:r>
    </w:p>
    <w:p w14:paraId="208C7370" w14:textId="77777777" w:rsidR="0020698E" w:rsidRDefault="0020698E" w:rsidP="0020698E">
      <w:pPr>
        <w:pStyle w:val="ColorfulList-Accent11"/>
        <w:numPr>
          <w:ilvl w:val="0"/>
          <w:numId w:val="22"/>
        </w:numPr>
        <w:spacing w:before="240"/>
        <w:jc w:val="both"/>
        <w:rPr>
          <w:rFonts w:ascii="Arial" w:hAnsi="Arial" w:cs="Arial"/>
        </w:rPr>
      </w:pPr>
      <w:r>
        <w:rPr>
          <w:rFonts w:ascii="Arial" w:hAnsi="Arial" w:cs="Arial"/>
        </w:rPr>
        <w:t>EPS with batteries</w:t>
      </w:r>
    </w:p>
    <w:p w14:paraId="47355F56" w14:textId="77777777" w:rsidR="0020698E" w:rsidRDefault="0020698E" w:rsidP="0020698E">
      <w:pPr>
        <w:pStyle w:val="ColorfulList-Accent11"/>
        <w:numPr>
          <w:ilvl w:val="0"/>
          <w:numId w:val="22"/>
        </w:numPr>
        <w:spacing w:before="240"/>
        <w:jc w:val="both"/>
        <w:rPr>
          <w:rFonts w:ascii="Arial" w:hAnsi="Arial" w:cs="Arial"/>
        </w:rPr>
      </w:pPr>
      <w:r>
        <w:rPr>
          <w:rFonts w:ascii="Arial" w:hAnsi="Arial" w:cs="Arial"/>
        </w:rPr>
        <w:t>Deployment switch (1) and Deployment springs (2)</w:t>
      </w:r>
    </w:p>
    <w:p w14:paraId="6597434D" w14:textId="77777777" w:rsidR="0020698E" w:rsidRDefault="0020698E" w:rsidP="0020698E">
      <w:pPr>
        <w:pStyle w:val="ColorfulList-Accent11"/>
        <w:numPr>
          <w:ilvl w:val="0"/>
          <w:numId w:val="22"/>
        </w:numPr>
        <w:spacing w:before="240"/>
        <w:jc w:val="both"/>
        <w:rPr>
          <w:rFonts w:ascii="Arial" w:hAnsi="Arial" w:cs="Arial"/>
        </w:rPr>
      </w:pPr>
      <w:r>
        <w:rPr>
          <w:rFonts w:ascii="Arial" w:hAnsi="Arial" w:cs="Arial"/>
        </w:rPr>
        <w:t xml:space="preserve">Electrical and signal routing </w:t>
      </w:r>
    </w:p>
    <w:p w14:paraId="76FDD1BD" w14:textId="77777777" w:rsidR="0020698E" w:rsidRDefault="0020698E" w:rsidP="0020698E">
      <w:pPr>
        <w:pStyle w:val="ColorfulList-Accent11"/>
        <w:numPr>
          <w:ilvl w:val="0"/>
          <w:numId w:val="19"/>
        </w:numPr>
        <w:spacing w:before="240"/>
        <w:jc w:val="both"/>
        <w:rPr>
          <w:rFonts w:ascii="Arial" w:hAnsi="Arial" w:cs="Arial"/>
        </w:rPr>
      </w:pPr>
      <w:r>
        <w:rPr>
          <w:rFonts w:ascii="Arial" w:hAnsi="Arial" w:cs="Arial"/>
        </w:rPr>
        <w:t>Satellite integrated operations supporting primary objectives</w:t>
      </w:r>
    </w:p>
    <w:p w14:paraId="0DBC3FB7" w14:textId="77777777" w:rsidR="0020698E" w:rsidRDefault="0020698E" w:rsidP="0020698E">
      <w:pPr>
        <w:pStyle w:val="ColorfulList-Accent11"/>
        <w:rPr>
          <w:rFonts w:ascii="Arial" w:hAnsi="Arial" w:cs="Arial"/>
        </w:rPr>
      </w:pPr>
    </w:p>
    <w:p w14:paraId="09E5086E" w14:textId="77777777" w:rsidR="0020698E" w:rsidRDefault="0020698E" w:rsidP="0020698E">
      <w:pPr>
        <w:pStyle w:val="ColorfulList-Accent11"/>
        <w:rPr>
          <w:rFonts w:ascii="Arial" w:hAnsi="Arial" w:cs="Arial"/>
        </w:rPr>
      </w:pPr>
    </w:p>
    <w:p w14:paraId="3281193C" w14:textId="77777777" w:rsidR="0020698E" w:rsidRDefault="0020698E" w:rsidP="0020698E">
      <w:pPr>
        <w:pStyle w:val="ColorfulList-Accent11"/>
        <w:rPr>
          <w:rFonts w:ascii="Arial" w:hAnsi="Arial" w:cs="Arial"/>
        </w:rPr>
      </w:pPr>
    </w:p>
    <w:p w14:paraId="1DB1F242" w14:textId="77777777" w:rsidR="0020698E" w:rsidRDefault="0020698E" w:rsidP="0020698E">
      <w:pPr>
        <w:pStyle w:val="ColorfulList-Accent11"/>
        <w:rPr>
          <w:rFonts w:ascii="Arial" w:hAnsi="Arial" w:cs="Arial"/>
        </w:rPr>
      </w:pPr>
    </w:p>
    <w:p w14:paraId="4EA79130" w14:textId="77777777" w:rsidR="0020698E" w:rsidRDefault="0020698E" w:rsidP="0020698E">
      <w:pPr>
        <w:pStyle w:val="ColorfulList-Accent11"/>
        <w:rPr>
          <w:rFonts w:ascii="Arial" w:hAnsi="Arial" w:cs="Arial"/>
        </w:rPr>
      </w:pPr>
    </w:p>
    <w:p w14:paraId="0D79B5A8" w14:textId="77777777" w:rsidR="0020698E" w:rsidRDefault="0020698E" w:rsidP="0020698E">
      <w:pPr>
        <w:pStyle w:val="ColorfulList-Accent11"/>
        <w:rPr>
          <w:rFonts w:ascii="Arial" w:hAnsi="Arial" w:cs="Arial"/>
        </w:rPr>
      </w:pPr>
    </w:p>
    <w:p w14:paraId="113AB1FF" w14:textId="77777777" w:rsidR="0020698E" w:rsidRDefault="0020698E" w:rsidP="0020698E">
      <w:pPr>
        <w:pStyle w:val="ColorfulList-Accent11"/>
        <w:rPr>
          <w:rFonts w:ascii="Arial" w:hAnsi="Arial" w:cs="Arial"/>
        </w:rPr>
      </w:pPr>
    </w:p>
    <w:p w14:paraId="13CB2D73" w14:textId="77777777" w:rsidR="0020698E" w:rsidRDefault="0020698E" w:rsidP="0020698E">
      <w:pPr>
        <w:pStyle w:val="ColorfulList-Accent11"/>
        <w:rPr>
          <w:rFonts w:ascii="Arial" w:hAnsi="Arial" w:cs="Arial"/>
        </w:rPr>
      </w:pPr>
    </w:p>
    <w:p w14:paraId="749B55E3" w14:textId="77777777" w:rsidR="0020698E" w:rsidRDefault="0020698E" w:rsidP="0020698E">
      <w:pPr>
        <w:pStyle w:val="ColorfulList-Accent11"/>
        <w:rPr>
          <w:rFonts w:ascii="Arial" w:hAnsi="Arial" w:cs="Arial"/>
        </w:rPr>
      </w:pPr>
    </w:p>
    <w:p w14:paraId="063ADFC0" w14:textId="77777777" w:rsidR="0020698E" w:rsidRDefault="0020698E" w:rsidP="0020698E">
      <w:pPr>
        <w:pStyle w:val="ColorfulList-Accent11"/>
        <w:rPr>
          <w:rFonts w:ascii="Arial" w:hAnsi="Arial" w:cs="Arial"/>
        </w:rPr>
      </w:pPr>
    </w:p>
    <w:p w14:paraId="1BA68D03" w14:textId="77777777" w:rsidR="0020698E" w:rsidRDefault="0020698E" w:rsidP="0020698E">
      <w:pPr>
        <w:rPr>
          <w:rFonts w:ascii="Arial" w:hAnsi="Arial" w:cs="Arial"/>
          <w:b/>
          <w:bCs/>
          <w:sz w:val="20"/>
          <w:szCs w:val="20"/>
        </w:rPr>
      </w:pPr>
      <w:r>
        <w:rPr>
          <w:rFonts w:ascii="Arial" w:hAnsi="Arial" w:cs="Arial"/>
        </w:rPr>
        <w:br w:type="page"/>
      </w:r>
    </w:p>
    <w:p w14:paraId="5F7C71C6" w14:textId="77777777" w:rsidR="0020698E" w:rsidRDefault="0020698E" w:rsidP="0020698E">
      <w:pPr>
        <w:pStyle w:val="Caption"/>
        <w:keepNext/>
        <w:spacing w:after="0"/>
        <w:jc w:val="center"/>
        <w:rPr>
          <w:rFonts w:ascii="Arial" w:hAnsi="Arial" w:cs="Arial"/>
        </w:rPr>
      </w:pPr>
      <w:bookmarkStart w:id="7" w:name="_Toc79574938"/>
      <w:r>
        <w:rPr>
          <w:rFonts w:ascii="Arial" w:hAnsi="Arial" w:cs="Arial"/>
        </w:rPr>
        <w:lastRenderedPageBreak/>
        <w:t xml:space="preserve">Table </w:t>
      </w:r>
      <w:r>
        <w:fldChar w:fldCharType="begin"/>
      </w:r>
      <w:r>
        <w:rPr>
          <w:rFonts w:ascii="Arial" w:hAnsi="Arial" w:cs="Arial"/>
        </w:rPr>
        <w:instrText xml:space="preserve"> SEQ Table \* ARABIC </w:instrText>
      </w:r>
      <w:r>
        <w:fldChar w:fldCharType="separate"/>
      </w:r>
      <w:r>
        <w:rPr>
          <w:rFonts w:ascii="Arial" w:hAnsi="Arial" w:cs="Arial"/>
          <w:noProof/>
        </w:rPr>
        <w:t>1</w:t>
      </w:r>
      <w:r>
        <w:fldChar w:fldCharType="end"/>
      </w:r>
      <w:r>
        <w:rPr>
          <w:rFonts w:ascii="Arial" w:hAnsi="Arial" w:cs="Arial"/>
        </w:rPr>
        <w:t xml:space="preserve">. Verification Matrix for Mission </w:t>
      </w:r>
      <w:proofErr w:type="spellStart"/>
      <w:r>
        <w:rPr>
          <w:rFonts w:ascii="Arial" w:hAnsi="Arial" w:cs="Arial"/>
        </w:rPr>
        <w:t>SeaLion</w:t>
      </w:r>
      <w:bookmarkEnd w:id="7"/>
      <w:proofErr w:type="spellEnd"/>
    </w:p>
    <w:p w14:paraId="44258FEC" w14:textId="77777777" w:rsidR="0020698E" w:rsidRDefault="0020698E" w:rsidP="0020698E">
      <w:pPr>
        <w:jc w:val="center"/>
        <w:rPr>
          <w:rFonts w:ascii="Arial" w:hAnsi="Arial" w:cs="Arial"/>
          <w:sz w:val="16"/>
          <w:szCs w:val="16"/>
        </w:rPr>
      </w:pPr>
      <w:r>
        <w:rPr>
          <w:rFonts w:ascii="Arial" w:hAnsi="Arial" w:cs="Arial"/>
          <w:sz w:val="16"/>
          <w:szCs w:val="16"/>
        </w:rPr>
        <w:t>(</w:t>
      </w:r>
      <w:r>
        <w:rPr>
          <w:rFonts w:ascii="Arial" w:hAnsi="Arial" w:cs="Arial"/>
          <w:b/>
          <w:sz w:val="16"/>
          <w:szCs w:val="16"/>
        </w:rPr>
        <w:t>T</w:t>
      </w:r>
      <w:r>
        <w:rPr>
          <w:rFonts w:ascii="Arial" w:hAnsi="Arial" w:cs="Arial"/>
          <w:sz w:val="16"/>
          <w:szCs w:val="16"/>
        </w:rPr>
        <w:t xml:space="preserve">-test and measurement, </w:t>
      </w:r>
      <w:r>
        <w:rPr>
          <w:rFonts w:ascii="Arial" w:hAnsi="Arial" w:cs="Arial"/>
          <w:b/>
          <w:sz w:val="16"/>
          <w:szCs w:val="16"/>
        </w:rPr>
        <w:t>A</w:t>
      </w:r>
      <w:r>
        <w:rPr>
          <w:rFonts w:ascii="Arial" w:hAnsi="Arial" w:cs="Arial"/>
          <w:sz w:val="16"/>
          <w:szCs w:val="16"/>
        </w:rPr>
        <w:t xml:space="preserve">-analysis and simulation, </w:t>
      </w:r>
      <w:r>
        <w:rPr>
          <w:rFonts w:ascii="Arial" w:hAnsi="Arial" w:cs="Arial"/>
          <w:b/>
          <w:sz w:val="16"/>
          <w:szCs w:val="16"/>
        </w:rPr>
        <w:t>O</w:t>
      </w:r>
      <w:r>
        <w:rPr>
          <w:rFonts w:ascii="Arial" w:hAnsi="Arial" w:cs="Arial"/>
          <w:sz w:val="16"/>
          <w:szCs w:val="16"/>
        </w:rPr>
        <w:t xml:space="preserve">-observation and inspection, </w:t>
      </w:r>
      <w:r>
        <w:rPr>
          <w:rFonts w:ascii="Arial" w:hAnsi="Arial" w:cs="Arial"/>
          <w:b/>
          <w:sz w:val="16"/>
          <w:szCs w:val="16"/>
        </w:rPr>
        <w:t>R</w:t>
      </w:r>
      <w:r>
        <w:rPr>
          <w:rFonts w:ascii="Arial" w:hAnsi="Arial" w:cs="Arial"/>
          <w:sz w:val="16"/>
          <w:szCs w:val="16"/>
        </w:rPr>
        <w:t>-</w:t>
      </w:r>
      <w:proofErr w:type="gramStart"/>
      <w:r>
        <w:rPr>
          <w:rFonts w:ascii="Arial" w:hAnsi="Arial" w:cs="Arial"/>
          <w:sz w:val="16"/>
          <w:szCs w:val="16"/>
        </w:rPr>
        <w:t>reference</w:t>
      </w:r>
      <w:proofErr w:type="gramEnd"/>
      <w:r>
        <w:rPr>
          <w:rFonts w:ascii="Arial" w:hAnsi="Arial" w:cs="Arial"/>
          <w:sz w:val="16"/>
          <w:szCs w:val="16"/>
        </w:rPr>
        <w:t xml:space="preserve"> and datasheet)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9"/>
        <w:gridCol w:w="1561"/>
        <w:gridCol w:w="5439"/>
        <w:gridCol w:w="363"/>
        <w:gridCol w:w="375"/>
        <w:gridCol w:w="388"/>
        <w:gridCol w:w="375"/>
      </w:tblGrid>
      <w:tr w:rsidR="0020698E" w14:paraId="099B87EA" w14:textId="77777777" w:rsidTr="0020698E">
        <w:trPr>
          <w:trHeight w:val="854"/>
          <w:jc w:val="center"/>
        </w:trPr>
        <w:tc>
          <w:tcPr>
            <w:tcW w:w="849" w:type="dxa"/>
            <w:tcBorders>
              <w:top w:val="single" w:sz="4" w:space="0" w:color="000000"/>
              <w:left w:val="single" w:sz="4" w:space="0" w:color="000000"/>
              <w:bottom w:val="single" w:sz="4" w:space="0" w:color="000000"/>
              <w:right w:val="single" w:sz="4" w:space="0" w:color="000000"/>
            </w:tcBorders>
            <w:vAlign w:val="center"/>
            <w:hideMark/>
          </w:tcPr>
          <w:p w14:paraId="700F2626" w14:textId="77777777" w:rsidR="0020698E" w:rsidRDefault="0020698E">
            <w:pPr>
              <w:pStyle w:val="ColorfulList-Accent11"/>
              <w:spacing w:after="0" w:line="360" w:lineRule="auto"/>
              <w:ind w:left="0"/>
              <w:jc w:val="center"/>
              <w:rPr>
                <w:rFonts w:ascii="Arial" w:hAnsi="Arial" w:cs="Arial"/>
                <w:b/>
              </w:rPr>
            </w:pPr>
            <w:r>
              <w:rPr>
                <w:rFonts w:ascii="Arial" w:hAnsi="Arial" w:cs="Arial"/>
                <w:b/>
              </w:rPr>
              <w:t>No.</w:t>
            </w:r>
          </w:p>
        </w:tc>
        <w:tc>
          <w:tcPr>
            <w:tcW w:w="1561" w:type="dxa"/>
            <w:tcBorders>
              <w:top w:val="single" w:sz="4" w:space="0" w:color="000000"/>
              <w:left w:val="single" w:sz="4" w:space="0" w:color="000000"/>
              <w:bottom w:val="single" w:sz="4" w:space="0" w:color="000000"/>
              <w:right w:val="single" w:sz="4" w:space="0" w:color="000000"/>
            </w:tcBorders>
            <w:vAlign w:val="center"/>
            <w:hideMark/>
          </w:tcPr>
          <w:p w14:paraId="103782B5" w14:textId="77777777" w:rsidR="0020698E" w:rsidRDefault="0020698E">
            <w:pPr>
              <w:pStyle w:val="ColorfulList-Accent11"/>
              <w:spacing w:after="0" w:line="360" w:lineRule="auto"/>
              <w:ind w:left="0"/>
              <w:jc w:val="center"/>
              <w:rPr>
                <w:rFonts w:ascii="Arial" w:hAnsi="Arial" w:cs="Arial"/>
                <w:b/>
              </w:rPr>
            </w:pPr>
            <w:r>
              <w:rPr>
                <w:rFonts w:ascii="Arial" w:hAnsi="Arial" w:cs="Arial"/>
                <w:b/>
              </w:rPr>
              <w:t>Requirement</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C9E19D1" w14:textId="77777777" w:rsidR="0020698E" w:rsidRDefault="0020698E">
            <w:pPr>
              <w:pStyle w:val="ColorfulList-Accent11"/>
              <w:spacing w:after="0" w:line="360" w:lineRule="auto"/>
              <w:ind w:left="0"/>
              <w:jc w:val="center"/>
              <w:rPr>
                <w:rFonts w:ascii="Arial" w:hAnsi="Arial" w:cs="Arial"/>
                <w:b/>
              </w:rPr>
            </w:pPr>
            <w:r>
              <w:rPr>
                <w:rFonts w:ascii="Arial" w:hAnsi="Arial" w:cs="Arial"/>
                <w:b/>
              </w:rPr>
              <w:t>Verification Description</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8514C62" w14:textId="77777777" w:rsidR="0020698E" w:rsidRDefault="0020698E">
            <w:pPr>
              <w:pStyle w:val="ColorfulList-Accent11"/>
              <w:spacing w:after="0" w:line="360" w:lineRule="auto"/>
              <w:ind w:left="0"/>
              <w:jc w:val="center"/>
              <w:rPr>
                <w:rFonts w:ascii="Arial" w:hAnsi="Arial" w:cs="Arial"/>
                <w:b/>
              </w:rPr>
            </w:pPr>
            <w:r>
              <w:rPr>
                <w:rFonts w:ascii="Arial" w:hAnsi="Arial" w:cs="Arial"/>
                <w:b/>
              </w:rPr>
              <w:t>T</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1EBFCD5" w14:textId="77777777" w:rsidR="0020698E" w:rsidRDefault="0020698E">
            <w:pPr>
              <w:pStyle w:val="ColorfulList-Accent11"/>
              <w:spacing w:after="0" w:line="360" w:lineRule="auto"/>
              <w:ind w:left="0"/>
              <w:jc w:val="center"/>
              <w:rPr>
                <w:rFonts w:ascii="Arial" w:hAnsi="Arial" w:cs="Arial"/>
                <w:b/>
              </w:rPr>
            </w:pPr>
            <w:r>
              <w:rPr>
                <w:rFonts w:ascii="Arial" w:hAnsi="Arial" w:cs="Arial"/>
                <w:b/>
              </w:rPr>
              <w:t>A</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54F37D1" w14:textId="77777777" w:rsidR="0020698E" w:rsidRDefault="0020698E">
            <w:pPr>
              <w:pStyle w:val="ColorfulList-Accent11"/>
              <w:spacing w:after="0" w:line="360" w:lineRule="auto"/>
              <w:ind w:left="0"/>
              <w:jc w:val="center"/>
              <w:rPr>
                <w:rFonts w:ascii="Arial" w:hAnsi="Arial" w:cs="Arial"/>
                <w:b/>
              </w:rPr>
            </w:pPr>
            <w:r>
              <w:rPr>
                <w:rFonts w:ascii="Arial" w:hAnsi="Arial" w:cs="Arial"/>
                <w:b/>
              </w:rPr>
              <w:t>O</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B1D2EDC" w14:textId="77777777" w:rsidR="0020698E" w:rsidRDefault="0020698E">
            <w:pPr>
              <w:pStyle w:val="ColorfulList-Accent11"/>
              <w:spacing w:after="0" w:line="360" w:lineRule="auto"/>
              <w:ind w:left="0"/>
              <w:jc w:val="center"/>
              <w:rPr>
                <w:rFonts w:ascii="Arial" w:hAnsi="Arial" w:cs="Arial"/>
                <w:b/>
              </w:rPr>
            </w:pPr>
            <w:r>
              <w:rPr>
                <w:rFonts w:ascii="Arial" w:hAnsi="Arial" w:cs="Arial"/>
                <w:b/>
              </w:rPr>
              <w:t>R</w:t>
            </w:r>
          </w:p>
        </w:tc>
      </w:tr>
      <w:tr w:rsidR="0020698E" w14:paraId="33EC79A8" w14:textId="77777777" w:rsidTr="0020698E">
        <w:trPr>
          <w:trHeight w:val="576"/>
          <w:jc w:val="center"/>
        </w:trPr>
        <w:tc>
          <w:tcPr>
            <w:tcW w:w="849" w:type="dxa"/>
            <w:tcBorders>
              <w:top w:val="single" w:sz="4" w:space="0" w:color="000000"/>
              <w:left w:val="single" w:sz="4" w:space="0" w:color="000000"/>
              <w:bottom w:val="single" w:sz="4" w:space="0" w:color="000000"/>
              <w:right w:val="single" w:sz="4" w:space="0" w:color="000000"/>
            </w:tcBorders>
            <w:vAlign w:val="center"/>
          </w:tcPr>
          <w:p w14:paraId="2EB9D541" w14:textId="77777777" w:rsidR="0020698E" w:rsidRDefault="0020698E" w:rsidP="0020698E">
            <w:pPr>
              <w:pStyle w:val="ColorfulList-Accent11"/>
              <w:numPr>
                <w:ilvl w:val="0"/>
                <w:numId w:val="23"/>
              </w:numPr>
              <w:spacing w:after="0" w:line="360" w:lineRule="auto"/>
              <w:ind w:left="510"/>
              <w:rPr>
                <w:rFonts w:ascii="Arial" w:hAnsi="Arial" w:cs="Arial"/>
              </w:rPr>
            </w:pPr>
          </w:p>
        </w:tc>
        <w:tc>
          <w:tcPr>
            <w:tcW w:w="1561" w:type="dxa"/>
            <w:tcBorders>
              <w:top w:val="single" w:sz="4" w:space="0" w:color="000000"/>
              <w:left w:val="single" w:sz="4" w:space="0" w:color="000000"/>
              <w:bottom w:val="single" w:sz="4" w:space="0" w:color="000000"/>
              <w:right w:val="single" w:sz="4" w:space="0" w:color="000000"/>
            </w:tcBorders>
            <w:vAlign w:val="center"/>
            <w:hideMark/>
          </w:tcPr>
          <w:p w14:paraId="2A36EFC3" w14:textId="77777777" w:rsidR="0020698E" w:rsidRDefault="0020698E">
            <w:pPr>
              <w:pStyle w:val="ColorfulList-Accent11"/>
              <w:spacing w:after="0" w:line="360" w:lineRule="auto"/>
              <w:ind w:left="0"/>
              <w:jc w:val="center"/>
              <w:rPr>
                <w:rFonts w:ascii="Arial" w:hAnsi="Arial" w:cs="Arial"/>
              </w:rPr>
            </w:pPr>
            <w:r>
              <w:rPr>
                <w:rFonts w:ascii="Arial" w:hAnsi="Arial" w:cs="Arial"/>
              </w:rPr>
              <w:t>A2</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898DAD1" w14:textId="77777777" w:rsidR="0020698E" w:rsidRDefault="0020698E">
            <w:pPr>
              <w:pStyle w:val="ColorfulList-Accent11"/>
              <w:spacing w:after="0" w:line="360" w:lineRule="auto"/>
              <w:ind w:left="0"/>
              <w:jc w:val="center"/>
              <w:rPr>
                <w:rFonts w:ascii="Arial" w:hAnsi="Arial" w:cs="Arial"/>
              </w:rPr>
            </w:pPr>
            <w:r>
              <w:rPr>
                <w:rFonts w:ascii="Arial" w:hAnsi="Arial" w:cs="Arial"/>
              </w:rPr>
              <w:t>ADS accuracy</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B0F48A3" w14:textId="77777777" w:rsidR="0020698E" w:rsidRDefault="0020698E">
            <w:pPr>
              <w:pStyle w:val="ColorfulList-Accent11"/>
              <w:spacing w:after="0" w:line="360" w:lineRule="auto"/>
              <w:ind w:left="0"/>
              <w:jc w:val="center"/>
              <w:rPr>
                <w:rFonts w:ascii="Arial" w:hAnsi="Arial" w:cs="Arial"/>
              </w:rPr>
            </w:pPr>
            <w:r>
              <w:rPr>
                <w:rFonts w:ascii="Arial" w:hAnsi="Arial" w:cs="Arial"/>
              </w:rPr>
              <w:t>X</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4625E58" w14:textId="77777777" w:rsidR="0020698E" w:rsidRDefault="0020698E">
            <w:pPr>
              <w:pStyle w:val="ColorfulList-Accent11"/>
              <w:spacing w:after="0" w:line="360" w:lineRule="auto"/>
              <w:ind w:left="0"/>
              <w:jc w:val="center"/>
              <w:rPr>
                <w:rFonts w:ascii="Arial" w:hAnsi="Arial" w:cs="Arial"/>
              </w:rPr>
            </w:pPr>
            <w:r>
              <w:rPr>
                <w:rFonts w:ascii="Arial" w:hAnsi="Arial" w:cs="Arial"/>
              </w:rPr>
              <w:t>X</w:t>
            </w:r>
          </w:p>
        </w:tc>
        <w:tc>
          <w:tcPr>
            <w:tcW w:w="0" w:type="auto"/>
            <w:tcBorders>
              <w:top w:val="single" w:sz="4" w:space="0" w:color="000000"/>
              <w:left w:val="single" w:sz="4" w:space="0" w:color="000000"/>
              <w:bottom w:val="single" w:sz="4" w:space="0" w:color="000000"/>
              <w:right w:val="single" w:sz="4" w:space="0" w:color="000000"/>
            </w:tcBorders>
            <w:vAlign w:val="center"/>
          </w:tcPr>
          <w:p w14:paraId="5CCA3A99" w14:textId="77777777" w:rsidR="0020698E" w:rsidRDefault="0020698E">
            <w:pPr>
              <w:pStyle w:val="ColorfulList-Accent11"/>
              <w:spacing w:after="0" w:line="360" w:lineRule="auto"/>
              <w:ind w:left="0"/>
              <w:jc w:val="center"/>
              <w:rPr>
                <w:rFonts w:ascii="Arial" w:hAnsi="Arial" w:cs="Arial"/>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5536D73F" w14:textId="77777777" w:rsidR="0020698E" w:rsidRDefault="0020698E">
            <w:pPr>
              <w:pStyle w:val="ColorfulList-Accent11"/>
              <w:spacing w:after="0" w:line="360" w:lineRule="auto"/>
              <w:ind w:left="0"/>
              <w:jc w:val="center"/>
              <w:rPr>
                <w:rFonts w:ascii="Arial" w:hAnsi="Arial" w:cs="Arial"/>
              </w:rPr>
            </w:pPr>
          </w:p>
        </w:tc>
      </w:tr>
      <w:tr w:rsidR="0020698E" w14:paraId="3FBC74A0" w14:textId="77777777" w:rsidTr="0020698E">
        <w:trPr>
          <w:trHeight w:val="576"/>
          <w:jc w:val="center"/>
        </w:trPr>
        <w:tc>
          <w:tcPr>
            <w:tcW w:w="849" w:type="dxa"/>
            <w:tcBorders>
              <w:top w:val="single" w:sz="4" w:space="0" w:color="000000"/>
              <w:left w:val="single" w:sz="4" w:space="0" w:color="000000"/>
              <w:bottom w:val="single" w:sz="4" w:space="0" w:color="000000"/>
              <w:right w:val="single" w:sz="4" w:space="0" w:color="000000"/>
            </w:tcBorders>
            <w:vAlign w:val="center"/>
          </w:tcPr>
          <w:p w14:paraId="1203FFD8" w14:textId="77777777" w:rsidR="0020698E" w:rsidRDefault="0020698E" w:rsidP="0020698E">
            <w:pPr>
              <w:pStyle w:val="ColorfulList-Accent11"/>
              <w:numPr>
                <w:ilvl w:val="0"/>
                <w:numId w:val="23"/>
              </w:numPr>
              <w:spacing w:after="0" w:line="360" w:lineRule="auto"/>
              <w:ind w:left="510"/>
              <w:rPr>
                <w:rFonts w:ascii="Arial" w:hAnsi="Arial" w:cs="Arial"/>
              </w:rPr>
            </w:pPr>
          </w:p>
        </w:tc>
        <w:tc>
          <w:tcPr>
            <w:tcW w:w="1561" w:type="dxa"/>
            <w:tcBorders>
              <w:top w:val="single" w:sz="4" w:space="0" w:color="000000"/>
              <w:left w:val="single" w:sz="4" w:space="0" w:color="000000"/>
              <w:bottom w:val="single" w:sz="4" w:space="0" w:color="000000"/>
              <w:right w:val="single" w:sz="4" w:space="0" w:color="000000"/>
            </w:tcBorders>
            <w:vAlign w:val="center"/>
            <w:hideMark/>
          </w:tcPr>
          <w:p w14:paraId="3E7AC4D4" w14:textId="77777777" w:rsidR="0020698E" w:rsidRDefault="0020698E">
            <w:pPr>
              <w:pStyle w:val="ColorfulList-Accent11"/>
              <w:spacing w:after="0" w:line="360" w:lineRule="auto"/>
              <w:ind w:left="0"/>
              <w:jc w:val="center"/>
              <w:rPr>
                <w:rFonts w:ascii="Arial" w:hAnsi="Arial" w:cs="Arial"/>
              </w:rPr>
            </w:pPr>
            <w:r>
              <w:rPr>
                <w:rFonts w:ascii="Arial" w:hAnsi="Arial" w:cs="Arial"/>
              </w:rPr>
              <w:t>A9</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6DDDE2C" w14:textId="77777777" w:rsidR="0020698E" w:rsidRDefault="0020698E">
            <w:pPr>
              <w:pStyle w:val="ColorfulList-Accent11"/>
              <w:spacing w:after="0" w:line="360" w:lineRule="auto"/>
              <w:ind w:left="0"/>
              <w:jc w:val="center"/>
              <w:rPr>
                <w:rFonts w:ascii="Arial" w:hAnsi="Arial" w:cs="Arial"/>
              </w:rPr>
            </w:pPr>
            <w:r>
              <w:rPr>
                <w:rFonts w:ascii="Arial" w:hAnsi="Arial" w:cs="Arial"/>
              </w:rPr>
              <w:t>Satellite total mass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8A0F9B5" w14:textId="77777777" w:rsidR="0020698E" w:rsidRDefault="0020698E">
            <w:pPr>
              <w:pStyle w:val="ColorfulList-Accent11"/>
              <w:spacing w:after="0" w:line="360" w:lineRule="auto"/>
              <w:ind w:left="0"/>
              <w:jc w:val="center"/>
              <w:rPr>
                <w:rFonts w:ascii="Arial" w:hAnsi="Arial" w:cs="Arial"/>
              </w:rPr>
            </w:pPr>
            <w:r>
              <w:rPr>
                <w:rFonts w:ascii="Arial" w:hAnsi="Arial" w:cs="Arial"/>
              </w:rPr>
              <w:t>X</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2983F51" w14:textId="77777777" w:rsidR="0020698E" w:rsidRDefault="0020698E">
            <w:pPr>
              <w:pStyle w:val="ColorfulList-Accent11"/>
              <w:spacing w:after="0" w:line="360" w:lineRule="auto"/>
              <w:ind w:left="0"/>
              <w:jc w:val="center"/>
              <w:rPr>
                <w:rFonts w:ascii="Arial" w:hAnsi="Arial" w:cs="Arial"/>
              </w:rPr>
            </w:pPr>
            <w:r>
              <w:rPr>
                <w:rFonts w:ascii="Arial" w:hAnsi="Arial" w:cs="Arial"/>
              </w:rPr>
              <w:t>X</w:t>
            </w:r>
          </w:p>
        </w:tc>
        <w:tc>
          <w:tcPr>
            <w:tcW w:w="0" w:type="auto"/>
            <w:tcBorders>
              <w:top w:val="single" w:sz="4" w:space="0" w:color="000000"/>
              <w:left w:val="single" w:sz="4" w:space="0" w:color="000000"/>
              <w:bottom w:val="single" w:sz="4" w:space="0" w:color="000000"/>
              <w:right w:val="single" w:sz="4" w:space="0" w:color="000000"/>
            </w:tcBorders>
            <w:vAlign w:val="center"/>
          </w:tcPr>
          <w:p w14:paraId="45C1C07F" w14:textId="77777777" w:rsidR="0020698E" w:rsidRDefault="0020698E">
            <w:pPr>
              <w:pStyle w:val="ColorfulList-Accent11"/>
              <w:spacing w:after="0" w:line="360" w:lineRule="auto"/>
              <w:ind w:left="0"/>
              <w:jc w:val="center"/>
              <w:rPr>
                <w:rFonts w:ascii="Arial" w:hAnsi="Arial" w:cs="Arial"/>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35029936" w14:textId="77777777" w:rsidR="0020698E" w:rsidRDefault="0020698E">
            <w:pPr>
              <w:pStyle w:val="ColorfulList-Accent11"/>
              <w:spacing w:after="0" w:line="360" w:lineRule="auto"/>
              <w:ind w:left="0"/>
              <w:jc w:val="center"/>
              <w:rPr>
                <w:rFonts w:ascii="Arial" w:hAnsi="Arial" w:cs="Arial"/>
              </w:rPr>
            </w:pPr>
          </w:p>
        </w:tc>
      </w:tr>
      <w:tr w:rsidR="0020698E" w14:paraId="585D681F" w14:textId="77777777" w:rsidTr="0020698E">
        <w:trPr>
          <w:trHeight w:val="576"/>
          <w:jc w:val="center"/>
        </w:trPr>
        <w:tc>
          <w:tcPr>
            <w:tcW w:w="849" w:type="dxa"/>
            <w:tcBorders>
              <w:top w:val="single" w:sz="4" w:space="0" w:color="000000"/>
              <w:left w:val="single" w:sz="4" w:space="0" w:color="000000"/>
              <w:bottom w:val="single" w:sz="4" w:space="0" w:color="000000"/>
              <w:right w:val="single" w:sz="4" w:space="0" w:color="000000"/>
            </w:tcBorders>
            <w:vAlign w:val="center"/>
          </w:tcPr>
          <w:p w14:paraId="3BD2E6F5" w14:textId="77777777" w:rsidR="0020698E" w:rsidRDefault="0020698E" w:rsidP="0020698E">
            <w:pPr>
              <w:pStyle w:val="ColorfulList-Accent11"/>
              <w:numPr>
                <w:ilvl w:val="0"/>
                <w:numId w:val="23"/>
              </w:numPr>
              <w:spacing w:after="0" w:line="360" w:lineRule="auto"/>
              <w:ind w:left="510"/>
              <w:rPr>
                <w:rFonts w:ascii="Arial" w:hAnsi="Arial" w:cs="Arial"/>
              </w:rPr>
            </w:pPr>
          </w:p>
        </w:tc>
        <w:tc>
          <w:tcPr>
            <w:tcW w:w="1561" w:type="dxa"/>
            <w:tcBorders>
              <w:top w:val="single" w:sz="4" w:space="0" w:color="000000"/>
              <w:left w:val="single" w:sz="4" w:space="0" w:color="000000"/>
              <w:bottom w:val="single" w:sz="4" w:space="0" w:color="000000"/>
              <w:right w:val="single" w:sz="4" w:space="0" w:color="000000"/>
            </w:tcBorders>
            <w:vAlign w:val="center"/>
            <w:hideMark/>
          </w:tcPr>
          <w:p w14:paraId="24F30DC3" w14:textId="77777777" w:rsidR="0020698E" w:rsidRDefault="0020698E">
            <w:pPr>
              <w:pStyle w:val="ColorfulList-Accent11"/>
              <w:spacing w:after="0" w:line="360" w:lineRule="auto"/>
              <w:ind w:left="0"/>
              <w:jc w:val="center"/>
              <w:rPr>
                <w:rFonts w:ascii="Arial" w:hAnsi="Arial" w:cs="Arial"/>
              </w:rPr>
            </w:pPr>
            <w:r>
              <w:rPr>
                <w:rFonts w:ascii="Arial" w:hAnsi="Arial" w:cs="Arial"/>
              </w:rPr>
              <w:t>A9</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B63B3A1" w14:textId="77777777" w:rsidR="0020698E" w:rsidRDefault="0020698E">
            <w:pPr>
              <w:pStyle w:val="ColorfulList-Accent11"/>
              <w:spacing w:after="0" w:line="360" w:lineRule="auto"/>
              <w:ind w:left="0"/>
              <w:jc w:val="center"/>
              <w:rPr>
                <w:rFonts w:ascii="Arial" w:hAnsi="Arial" w:cs="Arial"/>
              </w:rPr>
            </w:pPr>
            <w:r>
              <w:rPr>
                <w:rFonts w:ascii="Arial" w:hAnsi="Arial" w:cs="Arial"/>
              </w:rPr>
              <w:t>Satellite volume and dimension</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AEEED65" w14:textId="77777777" w:rsidR="0020698E" w:rsidRDefault="0020698E">
            <w:pPr>
              <w:pStyle w:val="ColorfulList-Accent11"/>
              <w:spacing w:after="0" w:line="360" w:lineRule="auto"/>
              <w:ind w:left="0"/>
              <w:jc w:val="center"/>
              <w:rPr>
                <w:rFonts w:ascii="Arial" w:hAnsi="Arial" w:cs="Arial"/>
              </w:rPr>
            </w:pPr>
            <w:r>
              <w:rPr>
                <w:rFonts w:ascii="Arial" w:hAnsi="Arial" w:cs="Arial"/>
              </w:rPr>
              <w:t>X</w:t>
            </w:r>
          </w:p>
        </w:tc>
        <w:tc>
          <w:tcPr>
            <w:tcW w:w="0" w:type="auto"/>
            <w:tcBorders>
              <w:top w:val="single" w:sz="4" w:space="0" w:color="000000"/>
              <w:left w:val="single" w:sz="4" w:space="0" w:color="000000"/>
              <w:bottom w:val="single" w:sz="4" w:space="0" w:color="000000"/>
              <w:right w:val="single" w:sz="4" w:space="0" w:color="000000"/>
            </w:tcBorders>
            <w:vAlign w:val="center"/>
          </w:tcPr>
          <w:p w14:paraId="1B162797" w14:textId="77777777" w:rsidR="0020698E" w:rsidRDefault="0020698E">
            <w:pPr>
              <w:pStyle w:val="ColorfulList-Accent11"/>
              <w:spacing w:after="0" w:line="360" w:lineRule="auto"/>
              <w:ind w:left="0"/>
              <w:jc w:val="center"/>
              <w:rPr>
                <w:rFonts w:ascii="Arial" w:hAnsi="Arial" w:cs="Arial"/>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3BF994E9" w14:textId="77777777" w:rsidR="0020698E" w:rsidRDefault="0020698E">
            <w:pPr>
              <w:pStyle w:val="ColorfulList-Accent11"/>
              <w:spacing w:after="0" w:line="360" w:lineRule="auto"/>
              <w:ind w:left="0"/>
              <w:jc w:val="center"/>
              <w:rPr>
                <w:rFonts w:ascii="Arial" w:hAnsi="Arial" w:cs="Arial"/>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70D28C4D" w14:textId="77777777" w:rsidR="0020698E" w:rsidRDefault="0020698E">
            <w:pPr>
              <w:pStyle w:val="ColorfulList-Accent11"/>
              <w:spacing w:after="0" w:line="360" w:lineRule="auto"/>
              <w:ind w:left="0"/>
              <w:jc w:val="center"/>
              <w:rPr>
                <w:rFonts w:ascii="Arial" w:hAnsi="Arial" w:cs="Arial"/>
              </w:rPr>
            </w:pPr>
          </w:p>
        </w:tc>
      </w:tr>
      <w:tr w:rsidR="0020698E" w14:paraId="12C2D9C4" w14:textId="77777777" w:rsidTr="0020698E">
        <w:trPr>
          <w:trHeight w:val="576"/>
          <w:jc w:val="center"/>
        </w:trPr>
        <w:tc>
          <w:tcPr>
            <w:tcW w:w="849" w:type="dxa"/>
            <w:tcBorders>
              <w:top w:val="single" w:sz="4" w:space="0" w:color="000000"/>
              <w:left w:val="single" w:sz="4" w:space="0" w:color="000000"/>
              <w:bottom w:val="single" w:sz="4" w:space="0" w:color="000000"/>
              <w:right w:val="single" w:sz="4" w:space="0" w:color="000000"/>
            </w:tcBorders>
            <w:vAlign w:val="center"/>
          </w:tcPr>
          <w:p w14:paraId="12705ABC" w14:textId="77777777" w:rsidR="0020698E" w:rsidRDefault="0020698E" w:rsidP="0020698E">
            <w:pPr>
              <w:pStyle w:val="ColorfulList-Accent11"/>
              <w:numPr>
                <w:ilvl w:val="0"/>
                <w:numId w:val="23"/>
              </w:numPr>
              <w:spacing w:after="0" w:line="360" w:lineRule="auto"/>
              <w:ind w:left="510"/>
              <w:rPr>
                <w:rFonts w:ascii="Arial" w:hAnsi="Arial" w:cs="Arial"/>
              </w:rPr>
            </w:pPr>
          </w:p>
        </w:tc>
        <w:tc>
          <w:tcPr>
            <w:tcW w:w="1561" w:type="dxa"/>
            <w:tcBorders>
              <w:top w:val="single" w:sz="4" w:space="0" w:color="000000"/>
              <w:left w:val="single" w:sz="4" w:space="0" w:color="000000"/>
              <w:bottom w:val="single" w:sz="4" w:space="0" w:color="000000"/>
              <w:right w:val="single" w:sz="4" w:space="0" w:color="000000"/>
            </w:tcBorders>
            <w:vAlign w:val="center"/>
            <w:hideMark/>
          </w:tcPr>
          <w:p w14:paraId="7B55A03B" w14:textId="77777777" w:rsidR="0020698E" w:rsidRDefault="0020698E">
            <w:pPr>
              <w:pStyle w:val="ColorfulList-Accent11"/>
              <w:spacing w:after="0" w:line="360" w:lineRule="auto"/>
              <w:ind w:left="0"/>
              <w:jc w:val="center"/>
              <w:rPr>
                <w:rFonts w:ascii="Arial" w:hAnsi="Arial" w:cs="Arial"/>
              </w:rPr>
            </w:pPr>
            <w:r>
              <w:rPr>
                <w:rFonts w:ascii="Arial" w:hAnsi="Arial" w:cs="Arial"/>
              </w:rPr>
              <w:t>A10</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EF0F1A5" w14:textId="77777777" w:rsidR="0020698E" w:rsidRDefault="0020698E">
            <w:pPr>
              <w:pStyle w:val="ColorfulList-Accent11"/>
              <w:spacing w:after="0" w:line="360" w:lineRule="auto"/>
              <w:ind w:left="0"/>
              <w:jc w:val="center"/>
              <w:rPr>
                <w:rFonts w:ascii="Arial" w:hAnsi="Arial" w:cs="Arial"/>
              </w:rPr>
            </w:pPr>
            <w:r>
              <w:rPr>
                <w:rFonts w:ascii="Arial" w:hAnsi="Arial" w:cs="Arial"/>
              </w:rPr>
              <w:t>Flight switch (location and functionality test)</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C73044F" w14:textId="77777777" w:rsidR="0020698E" w:rsidRDefault="0020698E">
            <w:pPr>
              <w:pStyle w:val="ColorfulList-Accent11"/>
              <w:spacing w:after="0" w:line="360" w:lineRule="auto"/>
              <w:ind w:left="0"/>
              <w:jc w:val="center"/>
              <w:rPr>
                <w:rFonts w:ascii="Arial" w:hAnsi="Arial" w:cs="Arial"/>
              </w:rPr>
            </w:pPr>
            <w:r>
              <w:rPr>
                <w:rFonts w:ascii="Arial" w:hAnsi="Arial" w:cs="Arial"/>
              </w:rPr>
              <w:t>X</w:t>
            </w:r>
          </w:p>
        </w:tc>
        <w:tc>
          <w:tcPr>
            <w:tcW w:w="0" w:type="auto"/>
            <w:tcBorders>
              <w:top w:val="single" w:sz="4" w:space="0" w:color="000000"/>
              <w:left w:val="single" w:sz="4" w:space="0" w:color="000000"/>
              <w:bottom w:val="single" w:sz="4" w:space="0" w:color="000000"/>
              <w:right w:val="single" w:sz="4" w:space="0" w:color="000000"/>
            </w:tcBorders>
            <w:vAlign w:val="center"/>
          </w:tcPr>
          <w:p w14:paraId="03791B7A" w14:textId="77777777" w:rsidR="0020698E" w:rsidRDefault="0020698E">
            <w:pPr>
              <w:pStyle w:val="ColorfulList-Accent11"/>
              <w:spacing w:after="0" w:line="360" w:lineRule="auto"/>
              <w:ind w:left="0"/>
              <w:jc w:val="center"/>
              <w:rPr>
                <w:rFonts w:ascii="Arial" w:hAnsi="Arial" w:cs="Arial"/>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81FC374" w14:textId="77777777" w:rsidR="0020698E" w:rsidRDefault="0020698E">
            <w:pPr>
              <w:pStyle w:val="ColorfulList-Accent11"/>
              <w:spacing w:after="0" w:line="360" w:lineRule="auto"/>
              <w:ind w:left="0"/>
              <w:jc w:val="center"/>
              <w:rPr>
                <w:rFonts w:ascii="Arial" w:hAnsi="Arial" w:cs="Arial"/>
              </w:rPr>
            </w:pPr>
            <w:r>
              <w:rPr>
                <w:rFonts w:ascii="Arial" w:hAnsi="Arial" w:cs="Arial"/>
              </w:rPr>
              <w:t>X</w:t>
            </w:r>
          </w:p>
        </w:tc>
        <w:tc>
          <w:tcPr>
            <w:tcW w:w="0" w:type="auto"/>
            <w:tcBorders>
              <w:top w:val="single" w:sz="4" w:space="0" w:color="000000"/>
              <w:left w:val="single" w:sz="4" w:space="0" w:color="000000"/>
              <w:bottom w:val="single" w:sz="4" w:space="0" w:color="000000"/>
              <w:right w:val="single" w:sz="4" w:space="0" w:color="000000"/>
            </w:tcBorders>
            <w:vAlign w:val="center"/>
          </w:tcPr>
          <w:p w14:paraId="559A1274" w14:textId="77777777" w:rsidR="0020698E" w:rsidRDefault="0020698E">
            <w:pPr>
              <w:pStyle w:val="ColorfulList-Accent11"/>
              <w:spacing w:after="0" w:line="360" w:lineRule="auto"/>
              <w:ind w:left="0"/>
              <w:jc w:val="center"/>
              <w:rPr>
                <w:rFonts w:ascii="Arial" w:hAnsi="Arial" w:cs="Arial"/>
              </w:rPr>
            </w:pPr>
          </w:p>
        </w:tc>
      </w:tr>
      <w:tr w:rsidR="0020698E" w14:paraId="6AA509E7" w14:textId="77777777" w:rsidTr="0020698E">
        <w:trPr>
          <w:trHeight w:val="576"/>
          <w:jc w:val="center"/>
        </w:trPr>
        <w:tc>
          <w:tcPr>
            <w:tcW w:w="849" w:type="dxa"/>
            <w:tcBorders>
              <w:top w:val="single" w:sz="4" w:space="0" w:color="000000"/>
              <w:left w:val="single" w:sz="4" w:space="0" w:color="000000"/>
              <w:bottom w:val="single" w:sz="4" w:space="0" w:color="000000"/>
              <w:right w:val="single" w:sz="4" w:space="0" w:color="000000"/>
            </w:tcBorders>
            <w:vAlign w:val="center"/>
          </w:tcPr>
          <w:p w14:paraId="5828DDB6" w14:textId="77777777" w:rsidR="0020698E" w:rsidRDefault="0020698E" w:rsidP="0020698E">
            <w:pPr>
              <w:pStyle w:val="ColorfulList-Accent11"/>
              <w:numPr>
                <w:ilvl w:val="0"/>
                <w:numId w:val="23"/>
              </w:numPr>
              <w:spacing w:after="0" w:line="360" w:lineRule="auto"/>
              <w:ind w:left="510"/>
              <w:rPr>
                <w:rFonts w:ascii="Arial" w:hAnsi="Arial" w:cs="Arial"/>
              </w:rPr>
            </w:pPr>
          </w:p>
        </w:tc>
        <w:tc>
          <w:tcPr>
            <w:tcW w:w="1561" w:type="dxa"/>
            <w:tcBorders>
              <w:top w:val="single" w:sz="4" w:space="0" w:color="000000"/>
              <w:left w:val="single" w:sz="4" w:space="0" w:color="000000"/>
              <w:bottom w:val="single" w:sz="4" w:space="0" w:color="000000"/>
              <w:right w:val="single" w:sz="4" w:space="0" w:color="000000"/>
            </w:tcBorders>
            <w:vAlign w:val="center"/>
            <w:hideMark/>
          </w:tcPr>
          <w:p w14:paraId="32CE8116" w14:textId="77777777" w:rsidR="0020698E" w:rsidRDefault="0020698E">
            <w:pPr>
              <w:pStyle w:val="ColorfulList-Accent11"/>
              <w:spacing w:after="0" w:line="360" w:lineRule="auto"/>
              <w:ind w:left="0"/>
              <w:jc w:val="center"/>
              <w:rPr>
                <w:rFonts w:ascii="Arial" w:hAnsi="Arial" w:cs="Arial"/>
              </w:rPr>
            </w:pPr>
            <w:r>
              <w:rPr>
                <w:rFonts w:ascii="Arial" w:hAnsi="Arial" w:cs="Arial"/>
              </w:rPr>
              <w:t>A11</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73AE709" w14:textId="77777777" w:rsidR="0020698E" w:rsidRDefault="0020698E">
            <w:pPr>
              <w:pStyle w:val="ColorfulList-Accent11"/>
              <w:spacing w:after="0" w:line="360" w:lineRule="auto"/>
              <w:ind w:left="0"/>
              <w:jc w:val="center"/>
              <w:rPr>
                <w:rFonts w:ascii="Arial" w:hAnsi="Arial" w:cs="Arial"/>
              </w:rPr>
            </w:pPr>
            <w:r>
              <w:rPr>
                <w:rFonts w:ascii="Arial" w:hAnsi="Arial" w:cs="Arial"/>
              </w:rPr>
              <w:t>RBF switch (accessibility and functionality test)</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9BE0707" w14:textId="77777777" w:rsidR="0020698E" w:rsidRDefault="0020698E">
            <w:pPr>
              <w:pStyle w:val="ColorfulList-Accent11"/>
              <w:spacing w:after="0" w:line="360" w:lineRule="auto"/>
              <w:ind w:left="0"/>
              <w:jc w:val="center"/>
              <w:rPr>
                <w:rFonts w:ascii="Arial" w:hAnsi="Arial" w:cs="Arial"/>
              </w:rPr>
            </w:pPr>
            <w:r>
              <w:rPr>
                <w:rFonts w:ascii="Arial" w:hAnsi="Arial" w:cs="Arial"/>
              </w:rPr>
              <w:t>X</w:t>
            </w:r>
          </w:p>
        </w:tc>
        <w:tc>
          <w:tcPr>
            <w:tcW w:w="0" w:type="auto"/>
            <w:tcBorders>
              <w:top w:val="single" w:sz="4" w:space="0" w:color="000000"/>
              <w:left w:val="single" w:sz="4" w:space="0" w:color="000000"/>
              <w:bottom w:val="single" w:sz="4" w:space="0" w:color="000000"/>
              <w:right w:val="single" w:sz="4" w:space="0" w:color="000000"/>
            </w:tcBorders>
            <w:vAlign w:val="center"/>
          </w:tcPr>
          <w:p w14:paraId="3A2091AD" w14:textId="77777777" w:rsidR="0020698E" w:rsidRDefault="0020698E">
            <w:pPr>
              <w:pStyle w:val="ColorfulList-Accent11"/>
              <w:spacing w:after="0" w:line="360" w:lineRule="auto"/>
              <w:ind w:left="0"/>
              <w:jc w:val="center"/>
              <w:rPr>
                <w:rFonts w:ascii="Arial" w:hAnsi="Arial" w:cs="Arial"/>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E81768A" w14:textId="77777777" w:rsidR="0020698E" w:rsidRDefault="0020698E">
            <w:pPr>
              <w:pStyle w:val="ColorfulList-Accent11"/>
              <w:spacing w:after="0" w:line="360" w:lineRule="auto"/>
              <w:ind w:left="0"/>
              <w:jc w:val="center"/>
              <w:rPr>
                <w:rFonts w:ascii="Arial" w:hAnsi="Arial" w:cs="Arial"/>
              </w:rPr>
            </w:pPr>
            <w:r>
              <w:rPr>
                <w:rFonts w:ascii="Arial" w:hAnsi="Arial" w:cs="Arial"/>
              </w:rPr>
              <w:t>X</w:t>
            </w:r>
          </w:p>
        </w:tc>
        <w:tc>
          <w:tcPr>
            <w:tcW w:w="0" w:type="auto"/>
            <w:tcBorders>
              <w:top w:val="single" w:sz="4" w:space="0" w:color="000000"/>
              <w:left w:val="single" w:sz="4" w:space="0" w:color="000000"/>
              <w:bottom w:val="single" w:sz="4" w:space="0" w:color="000000"/>
              <w:right w:val="single" w:sz="4" w:space="0" w:color="000000"/>
            </w:tcBorders>
            <w:vAlign w:val="center"/>
          </w:tcPr>
          <w:p w14:paraId="17AD33B3" w14:textId="77777777" w:rsidR="0020698E" w:rsidRDefault="0020698E">
            <w:pPr>
              <w:pStyle w:val="ColorfulList-Accent11"/>
              <w:spacing w:after="0" w:line="360" w:lineRule="auto"/>
              <w:ind w:left="0"/>
              <w:jc w:val="center"/>
              <w:rPr>
                <w:rFonts w:ascii="Arial" w:hAnsi="Arial" w:cs="Arial"/>
              </w:rPr>
            </w:pPr>
          </w:p>
        </w:tc>
      </w:tr>
      <w:tr w:rsidR="0020698E" w14:paraId="05F7548A" w14:textId="77777777" w:rsidTr="0020698E">
        <w:trPr>
          <w:trHeight w:val="576"/>
          <w:jc w:val="center"/>
        </w:trPr>
        <w:tc>
          <w:tcPr>
            <w:tcW w:w="849" w:type="dxa"/>
            <w:tcBorders>
              <w:top w:val="single" w:sz="4" w:space="0" w:color="000000"/>
              <w:left w:val="single" w:sz="4" w:space="0" w:color="000000"/>
              <w:bottom w:val="single" w:sz="4" w:space="0" w:color="000000"/>
              <w:right w:val="single" w:sz="4" w:space="0" w:color="000000"/>
            </w:tcBorders>
            <w:vAlign w:val="center"/>
          </w:tcPr>
          <w:p w14:paraId="5879E5BE" w14:textId="77777777" w:rsidR="0020698E" w:rsidRDefault="0020698E" w:rsidP="0020698E">
            <w:pPr>
              <w:pStyle w:val="ColorfulList-Accent11"/>
              <w:numPr>
                <w:ilvl w:val="0"/>
                <w:numId w:val="23"/>
              </w:numPr>
              <w:spacing w:after="0" w:line="360" w:lineRule="auto"/>
              <w:ind w:left="510"/>
              <w:rPr>
                <w:rFonts w:ascii="Arial" w:hAnsi="Arial" w:cs="Arial"/>
              </w:rPr>
            </w:pPr>
          </w:p>
        </w:tc>
        <w:tc>
          <w:tcPr>
            <w:tcW w:w="1561" w:type="dxa"/>
            <w:tcBorders>
              <w:top w:val="single" w:sz="4" w:space="0" w:color="000000"/>
              <w:left w:val="single" w:sz="4" w:space="0" w:color="000000"/>
              <w:bottom w:val="single" w:sz="4" w:space="0" w:color="000000"/>
              <w:right w:val="single" w:sz="4" w:space="0" w:color="000000"/>
            </w:tcBorders>
            <w:vAlign w:val="center"/>
            <w:hideMark/>
          </w:tcPr>
          <w:p w14:paraId="576F8968" w14:textId="77777777" w:rsidR="0020698E" w:rsidRDefault="0020698E">
            <w:pPr>
              <w:pStyle w:val="ColorfulList-Accent11"/>
              <w:spacing w:after="0" w:line="360" w:lineRule="auto"/>
              <w:ind w:left="0"/>
              <w:jc w:val="center"/>
              <w:rPr>
                <w:rFonts w:ascii="Arial" w:hAnsi="Arial" w:cs="Arial"/>
              </w:rPr>
            </w:pPr>
            <w:r>
              <w:rPr>
                <w:rFonts w:ascii="Arial" w:hAnsi="Arial" w:cs="Arial"/>
              </w:rPr>
              <w:t>A12</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CF73D62" w14:textId="77777777" w:rsidR="0020698E" w:rsidRDefault="0020698E">
            <w:pPr>
              <w:pStyle w:val="ColorfulList-Accent11"/>
              <w:spacing w:after="0" w:line="360" w:lineRule="auto"/>
              <w:ind w:left="0"/>
              <w:jc w:val="center"/>
              <w:rPr>
                <w:rFonts w:ascii="Arial" w:hAnsi="Arial" w:cs="Arial"/>
              </w:rPr>
            </w:pPr>
            <w:r>
              <w:rPr>
                <w:rFonts w:ascii="Arial" w:hAnsi="Arial" w:cs="Arial"/>
              </w:rPr>
              <w:t>Location of separation springs</w:t>
            </w:r>
          </w:p>
        </w:tc>
        <w:tc>
          <w:tcPr>
            <w:tcW w:w="0" w:type="auto"/>
            <w:tcBorders>
              <w:top w:val="single" w:sz="4" w:space="0" w:color="000000"/>
              <w:left w:val="single" w:sz="4" w:space="0" w:color="000000"/>
              <w:bottom w:val="single" w:sz="4" w:space="0" w:color="000000"/>
              <w:right w:val="single" w:sz="4" w:space="0" w:color="000000"/>
            </w:tcBorders>
            <w:vAlign w:val="center"/>
          </w:tcPr>
          <w:p w14:paraId="63FADA4D" w14:textId="77777777" w:rsidR="0020698E" w:rsidRDefault="0020698E">
            <w:pPr>
              <w:pStyle w:val="ColorfulList-Accent11"/>
              <w:spacing w:after="0" w:line="360" w:lineRule="auto"/>
              <w:ind w:left="0"/>
              <w:jc w:val="center"/>
              <w:rPr>
                <w:rFonts w:ascii="Arial" w:hAnsi="Arial" w:cs="Arial"/>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2995A5FF" w14:textId="77777777" w:rsidR="0020698E" w:rsidRDefault="0020698E">
            <w:pPr>
              <w:pStyle w:val="ColorfulList-Accent11"/>
              <w:spacing w:after="0" w:line="360" w:lineRule="auto"/>
              <w:ind w:left="0"/>
              <w:jc w:val="center"/>
              <w:rPr>
                <w:rFonts w:ascii="Arial" w:hAnsi="Arial" w:cs="Arial"/>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D0E024C" w14:textId="77777777" w:rsidR="0020698E" w:rsidRDefault="0020698E">
            <w:pPr>
              <w:pStyle w:val="ColorfulList-Accent11"/>
              <w:spacing w:after="0" w:line="360" w:lineRule="auto"/>
              <w:ind w:left="0"/>
              <w:jc w:val="center"/>
              <w:rPr>
                <w:rFonts w:ascii="Arial" w:hAnsi="Arial" w:cs="Arial"/>
              </w:rPr>
            </w:pPr>
            <w:r>
              <w:rPr>
                <w:rFonts w:ascii="Arial" w:hAnsi="Arial" w:cs="Arial"/>
              </w:rPr>
              <w:t>X</w:t>
            </w:r>
          </w:p>
        </w:tc>
        <w:tc>
          <w:tcPr>
            <w:tcW w:w="0" w:type="auto"/>
            <w:tcBorders>
              <w:top w:val="single" w:sz="4" w:space="0" w:color="000000"/>
              <w:left w:val="single" w:sz="4" w:space="0" w:color="000000"/>
              <w:bottom w:val="single" w:sz="4" w:space="0" w:color="000000"/>
              <w:right w:val="single" w:sz="4" w:space="0" w:color="000000"/>
            </w:tcBorders>
            <w:vAlign w:val="center"/>
          </w:tcPr>
          <w:p w14:paraId="4D7B1592" w14:textId="77777777" w:rsidR="0020698E" w:rsidRDefault="0020698E">
            <w:pPr>
              <w:pStyle w:val="ColorfulList-Accent11"/>
              <w:spacing w:after="0" w:line="360" w:lineRule="auto"/>
              <w:ind w:left="0"/>
              <w:jc w:val="center"/>
              <w:rPr>
                <w:rFonts w:ascii="Arial" w:hAnsi="Arial" w:cs="Arial"/>
              </w:rPr>
            </w:pPr>
          </w:p>
        </w:tc>
      </w:tr>
      <w:tr w:rsidR="0020698E" w14:paraId="0B5896D2" w14:textId="77777777" w:rsidTr="0020698E">
        <w:trPr>
          <w:trHeight w:val="576"/>
          <w:jc w:val="center"/>
        </w:trPr>
        <w:tc>
          <w:tcPr>
            <w:tcW w:w="849" w:type="dxa"/>
            <w:tcBorders>
              <w:top w:val="single" w:sz="4" w:space="0" w:color="000000"/>
              <w:left w:val="single" w:sz="4" w:space="0" w:color="000000"/>
              <w:bottom w:val="single" w:sz="4" w:space="0" w:color="000000"/>
              <w:right w:val="single" w:sz="4" w:space="0" w:color="000000"/>
            </w:tcBorders>
            <w:vAlign w:val="center"/>
          </w:tcPr>
          <w:p w14:paraId="7C72E515" w14:textId="77777777" w:rsidR="0020698E" w:rsidRDefault="0020698E" w:rsidP="0020698E">
            <w:pPr>
              <w:pStyle w:val="ColorfulList-Accent11"/>
              <w:numPr>
                <w:ilvl w:val="0"/>
                <w:numId w:val="23"/>
              </w:numPr>
              <w:spacing w:after="0" w:line="360" w:lineRule="auto"/>
              <w:ind w:left="510"/>
              <w:rPr>
                <w:rFonts w:ascii="Arial" w:hAnsi="Arial" w:cs="Arial"/>
              </w:rPr>
            </w:pPr>
          </w:p>
        </w:tc>
        <w:tc>
          <w:tcPr>
            <w:tcW w:w="1561" w:type="dxa"/>
            <w:tcBorders>
              <w:top w:val="single" w:sz="4" w:space="0" w:color="000000"/>
              <w:left w:val="single" w:sz="4" w:space="0" w:color="000000"/>
              <w:bottom w:val="single" w:sz="4" w:space="0" w:color="000000"/>
              <w:right w:val="single" w:sz="4" w:space="0" w:color="000000"/>
            </w:tcBorders>
            <w:vAlign w:val="center"/>
            <w:hideMark/>
          </w:tcPr>
          <w:p w14:paraId="5ECB443F" w14:textId="77777777" w:rsidR="0020698E" w:rsidRDefault="0020698E">
            <w:pPr>
              <w:pStyle w:val="ColorfulList-Accent11"/>
              <w:spacing w:after="0" w:line="360" w:lineRule="auto"/>
              <w:ind w:left="0"/>
              <w:jc w:val="center"/>
              <w:rPr>
                <w:rFonts w:ascii="Arial" w:hAnsi="Arial" w:cs="Arial"/>
              </w:rPr>
            </w:pPr>
            <w:r>
              <w:rPr>
                <w:rFonts w:ascii="Arial" w:hAnsi="Arial" w:cs="Arial"/>
              </w:rPr>
              <w:t>A13</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7061B33" w14:textId="77777777" w:rsidR="0020698E" w:rsidRDefault="0020698E">
            <w:pPr>
              <w:pStyle w:val="ColorfulList-Accent11"/>
              <w:spacing w:after="0" w:line="360" w:lineRule="auto"/>
              <w:ind w:left="0"/>
              <w:jc w:val="center"/>
              <w:rPr>
                <w:rFonts w:ascii="Arial" w:hAnsi="Arial" w:cs="Arial"/>
              </w:rPr>
            </w:pPr>
            <w:r>
              <w:rPr>
                <w:rFonts w:ascii="Arial" w:hAnsi="Arial" w:cs="Arial"/>
              </w:rPr>
              <w:t>Ground station functionality</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04E461A" w14:textId="77777777" w:rsidR="0020698E" w:rsidRDefault="0020698E">
            <w:pPr>
              <w:pStyle w:val="ColorfulList-Accent11"/>
              <w:spacing w:after="0" w:line="360" w:lineRule="auto"/>
              <w:ind w:left="0"/>
              <w:jc w:val="center"/>
              <w:rPr>
                <w:rFonts w:ascii="Arial" w:hAnsi="Arial" w:cs="Arial"/>
              </w:rPr>
            </w:pPr>
            <w:r>
              <w:rPr>
                <w:rFonts w:ascii="Arial" w:hAnsi="Arial" w:cs="Arial"/>
              </w:rPr>
              <w:t>X</w:t>
            </w:r>
          </w:p>
        </w:tc>
        <w:tc>
          <w:tcPr>
            <w:tcW w:w="0" w:type="auto"/>
            <w:tcBorders>
              <w:top w:val="single" w:sz="4" w:space="0" w:color="000000"/>
              <w:left w:val="single" w:sz="4" w:space="0" w:color="000000"/>
              <w:bottom w:val="single" w:sz="4" w:space="0" w:color="000000"/>
              <w:right w:val="single" w:sz="4" w:space="0" w:color="000000"/>
            </w:tcBorders>
            <w:vAlign w:val="center"/>
          </w:tcPr>
          <w:p w14:paraId="55E40D5D" w14:textId="77777777" w:rsidR="0020698E" w:rsidRDefault="0020698E">
            <w:pPr>
              <w:pStyle w:val="ColorfulList-Accent11"/>
              <w:spacing w:after="0" w:line="360" w:lineRule="auto"/>
              <w:ind w:left="0"/>
              <w:jc w:val="center"/>
              <w:rPr>
                <w:rFonts w:ascii="Arial" w:hAnsi="Arial" w:cs="Arial"/>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28E1924A" w14:textId="77777777" w:rsidR="0020698E" w:rsidRDefault="0020698E">
            <w:pPr>
              <w:pStyle w:val="ColorfulList-Accent11"/>
              <w:spacing w:after="0" w:line="360" w:lineRule="auto"/>
              <w:ind w:left="0"/>
              <w:jc w:val="center"/>
              <w:rPr>
                <w:rFonts w:ascii="Arial" w:hAnsi="Arial" w:cs="Arial"/>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70B5D927" w14:textId="77777777" w:rsidR="0020698E" w:rsidRDefault="0020698E">
            <w:pPr>
              <w:pStyle w:val="ColorfulList-Accent11"/>
              <w:spacing w:after="0" w:line="360" w:lineRule="auto"/>
              <w:ind w:left="0"/>
              <w:jc w:val="center"/>
              <w:rPr>
                <w:rFonts w:ascii="Arial" w:hAnsi="Arial" w:cs="Arial"/>
              </w:rPr>
            </w:pPr>
          </w:p>
        </w:tc>
      </w:tr>
      <w:tr w:rsidR="0020698E" w14:paraId="1B041DF3" w14:textId="77777777" w:rsidTr="0020698E">
        <w:trPr>
          <w:trHeight w:val="576"/>
          <w:jc w:val="center"/>
        </w:trPr>
        <w:tc>
          <w:tcPr>
            <w:tcW w:w="849" w:type="dxa"/>
            <w:tcBorders>
              <w:top w:val="single" w:sz="4" w:space="0" w:color="000000"/>
              <w:left w:val="single" w:sz="4" w:space="0" w:color="000000"/>
              <w:bottom w:val="single" w:sz="4" w:space="0" w:color="000000"/>
              <w:right w:val="single" w:sz="4" w:space="0" w:color="000000"/>
            </w:tcBorders>
            <w:vAlign w:val="center"/>
          </w:tcPr>
          <w:p w14:paraId="609EAE42" w14:textId="77777777" w:rsidR="0020698E" w:rsidRDefault="0020698E" w:rsidP="0020698E">
            <w:pPr>
              <w:pStyle w:val="ColorfulList-Accent11"/>
              <w:numPr>
                <w:ilvl w:val="0"/>
                <w:numId w:val="23"/>
              </w:numPr>
              <w:spacing w:after="0" w:line="360" w:lineRule="auto"/>
              <w:ind w:left="510"/>
              <w:rPr>
                <w:rFonts w:ascii="Arial" w:hAnsi="Arial" w:cs="Arial"/>
              </w:rPr>
            </w:pPr>
          </w:p>
        </w:tc>
        <w:tc>
          <w:tcPr>
            <w:tcW w:w="1561" w:type="dxa"/>
            <w:tcBorders>
              <w:top w:val="single" w:sz="4" w:space="0" w:color="000000"/>
              <w:left w:val="single" w:sz="4" w:space="0" w:color="000000"/>
              <w:bottom w:val="single" w:sz="4" w:space="0" w:color="000000"/>
              <w:right w:val="single" w:sz="4" w:space="0" w:color="000000"/>
            </w:tcBorders>
            <w:vAlign w:val="center"/>
            <w:hideMark/>
          </w:tcPr>
          <w:p w14:paraId="42900E1E" w14:textId="77777777" w:rsidR="0020698E" w:rsidRDefault="0020698E">
            <w:pPr>
              <w:pStyle w:val="ColorfulList-Accent11"/>
              <w:spacing w:after="0" w:line="360" w:lineRule="auto"/>
              <w:ind w:left="0"/>
              <w:jc w:val="center"/>
              <w:rPr>
                <w:rFonts w:ascii="Arial" w:hAnsi="Arial" w:cs="Arial"/>
              </w:rPr>
            </w:pPr>
            <w:r>
              <w:rPr>
                <w:rFonts w:ascii="Arial" w:hAnsi="Arial" w:cs="Arial"/>
              </w:rPr>
              <w:t>B4</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B7A5D35" w14:textId="77777777" w:rsidR="0020698E" w:rsidRDefault="0020698E">
            <w:pPr>
              <w:pStyle w:val="ColorfulList-Accent11"/>
              <w:spacing w:after="0" w:line="360" w:lineRule="auto"/>
              <w:ind w:left="0"/>
              <w:jc w:val="center"/>
              <w:rPr>
                <w:rFonts w:ascii="Arial" w:hAnsi="Arial" w:cs="Arial"/>
              </w:rPr>
            </w:pPr>
            <w:r>
              <w:rPr>
                <w:rFonts w:ascii="Arial" w:hAnsi="Arial" w:cs="Arial"/>
              </w:rPr>
              <w:t>Sun sensor functionality and characteristics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0567899" w14:textId="77777777" w:rsidR="0020698E" w:rsidRDefault="0020698E">
            <w:pPr>
              <w:pStyle w:val="ColorfulList-Accent11"/>
              <w:spacing w:after="0" w:line="360" w:lineRule="auto"/>
              <w:ind w:left="0"/>
              <w:jc w:val="center"/>
              <w:rPr>
                <w:rFonts w:ascii="Arial" w:hAnsi="Arial" w:cs="Arial"/>
              </w:rPr>
            </w:pPr>
            <w:r>
              <w:rPr>
                <w:rFonts w:ascii="Arial" w:hAnsi="Arial" w:cs="Arial"/>
              </w:rPr>
              <w:t>X</w:t>
            </w:r>
          </w:p>
        </w:tc>
        <w:tc>
          <w:tcPr>
            <w:tcW w:w="0" w:type="auto"/>
            <w:tcBorders>
              <w:top w:val="single" w:sz="4" w:space="0" w:color="000000"/>
              <w:left w:val="single" w:sz="4" w:space="0" w:color="000000"/>
              <w:bottom w:val="single" w:sz="4" w:space="0" w:color="000000"/>
              <w:right w:val="single" w:sz="4" w:space="0" w:color="000000"/>
            </w:tcBorders>
            <w:vAlign w:val="center"/>
          </w:tcPr>
          <w:p w14:paraId="605D3DDA" w14:textId="77777777" w:rsidR="0020698E" w:rsidRDefault="0020698E">
            <w:pPr>
              <w:pStyle w:val="ColorfulList-Accent11"/>
              <w:spacing w:after="0" w:line="360" w:lineRule="auto"/>
              <w:ind w:left="0"/>
              <w:jc w:val="center"/>
              <w:rPr>
                <w:rFonts w:ascii="Arial" w:hAnsi="Arial" w:cs="Arial"/>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741ABDD7" w14:textId="77777777" w:rsidR="0020698E" w:rsidRDefault="0020698E">
            <w:pPr>
              <w:pStyle w:val="ColorfulList-Accent11"/>
              <w:spacing w:after="0" w:line="360" w:lineRule="auto"/>
              <w:ind w:left="0"/>
              <w:jc w:val="center"/>
              <w:rPr>
                <w:rFonts w:ascii="Arial" w:hAnsi="Arial" w:cs="Arial"/>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40F1E5A7" w14:textId="77777777" w:rsidR="0020698E" w:rsidRDefault="0020698E">
            <w:pPr>
              <w:pStyle w:val="ColorfulList-Accent11"/>
              <w:spacing w:after="0" w:line="360" w:lineRule="auto"/>
              <w:ind w:left="0"/>
              <w:jc w:val="center"/>
              <w:rPr>
                <w:rFonts w:ascii="Arial" w:hAnsi="Arial" w:cs="Arial"/>
              </w:rPr>
            </w:pPr>
          </w:p>
        </w:tc>
      </w:tr>
      <w:tr w:rsidR="0020698E" w14:paraId="7ACE799E" w14:textId="77777777" w:rsidTr="0020698E">
        <w:trPr>
          <w:trHeight w:val="576"/>
          <w:jc w:val="center"/>
        </w:trPr>
        <w:tc>
          <w:tcPr>
            <w:tcW w:w="849" w:type="dxa"/>
            <w:tcBorders>
              <w:top w:val="single" w:sz="4" w:space="0" w:color="000000"/>
              <w:left w:val="single" w:sz="4" w:space="0" w:color="000000"/>
              <w:bottom w:val="single" w:sz="4" w:space="0" w:color="000000"/>
              <w:right w:val="single" w:sz="4" w:space="0" w:color="000000"/>
            </w:tcBorders>
            <w:vAlign w:val="center"/>
          </w:tcPr>
          <w:p w14:paraId="07FDA46F" w14:textId="77777777" w:rsidR="0020698E" w:rsidRDefault="0020698E" w:rsidP="0020698E">
            <w:pPr>
              <w:pStyle w:val="ColorfulList-Accent11"/>
              <w:numPr>
                <w:ilvl w:val="0"/>
                <w:numId w:val="23"/>
              </w:numPr>
              <w:spacing w:after="0" w:line="360" w:lineRule="auto"/>
              <w:ind w:left="510"/>
              <w:rPr>
                <w:rFonts w:ascii="Arial" w:hAnsi="Arial" w:cs="Arial"/>
              </w:rPr>
            </w:pPr>
          </w:p>
        </w:tc>
        <w:tc>
          <w:tcPr>
            <w:tcW w:w="1561" w:type="dxa"/>
            <w:tcBorders>
              <w:top w:val="single" w:sz="4" w:space="0" w:color="000000"/>
              <w:left w:val="single" w:sz="4" w:space="0" w:color="000000"/>
              <w:bottom w:val="single" w:sz="4" w:space="0" w:color="000000"/>
              <w:right w:val="single" w:sz="4" w:space="0" w:color="000000"/>
            </w:tcBorders>
            <w:vAlign w:val="center"/>
            <w:hideMark/>
          </w:tcPr>
          <w:p w14:paraId="2899EFCC" w14:textId="77777777" w:rsidR="0020698E" w:rsidRDefault="0020698E">
            <w:pPr>
              <w:pStyle w:val="ColorfulList-Accent11"/>
              <w:spacing w:after="0" w:line="360" w:lineRule="auto"/>
              <w:ind w:left="0"/>
              <w:jc w:val="center"/>
              <w:rPr>
                <w:rFonts w:ascii="Arial" w:hAnsi="Arial" w:cs="Arial"/>
              </w:rPr>
            </w:pPr>
            <w:r>
              <w:rPr>
                <w:rFonts w:ascii="Arial" w:hAnsi="Arial" w:cs="Arial"/>
              </w:rPr>
              <w:t>B4</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49124CD" w14:textId="77777777" w:rsidR="0020698E" w:rsidRDefault="0020698E">
            <w:pPr>
              <w:pStyle w:val="ColorfulList-Accent11"/>
              <w:spacing w:after="0" w:line="360" w:lineRule="auto"/>
              <w:ind w:left="0"/>
              <w:jc w:val="center"/>
              <w:rPr>
                <w:rFonts w:ascii="Arial" w:hAnsi="Arial" w:cs="Arial"/>
              </w:rPr>
            </w:pPr>
            <w:r>
              <w:rPr>
                <w:rFonts w:ascii="Arial" w:hAnsi="Arial" w:cs="Arial"/>
              </w:rPr>
              <w:t>Magnetometer characteristics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F3D8F16" w14:textId="77777777" w:rsidR="0020698E" w:rsidRDefault="0020698E">
            <w:pPr>
              <w:pStyle w:val="ColorfulList-Accent11"/>
              <w:spacing w:after="0" w:line="360" w:lineRule="auto"/>
              <w:ind w:left="0"/>
              <w:jc w:val="center"/>
              <w:rPr>
                <w:rFonts w:ascii="Arial" w:hAnsi="Arial" w:cs="Arial"/>
              </w:rPr>
            </w:pPr>
            <w:r>
              <w:rPr>
                <w:rFonts w:ascii="Arial" w:hAnsi="Arial" w:cs="Arial"/>
              </w:rPr>
              <w:t>X</w:t>
            </w:r>
          </w:p>
        </w:tc>
        <w:tc>
          <w:tcPr>
            <w:tcW w:w="0" w:type="auto"/>
            <w:tcBorders>
              <w:top w:val="single" w:sz="4" w:space="0" w:color="000000"/>
              <w:left w:val="single" w:sz="4" w:space="0" w:color="000000"/>
              <w:bottom w:val="single" w:sz="4" w:space="0" w:color="000000"/>
              <w:right w:val="single" w:sz="4" w:space="0" w:color="000000"/>
            </w:tcBorders>
            <w:vAlign w:val="center"/>
          </w:tcPr>
          <w:p w14:paraId="37A704D4" w14:textId="77777777" w:rsidR="0020698E" w:rsidRDefault="0020698E">
            <w:pPr>
              <w:pStyle w:val="ColorfulList-Accent11"/>
              <w:spacing w:after="0" w:line="360" w:lineRule="auto"/>
              <w:ind w:left="0"/>
              <w:jc w:val="center"/>
              <w:rPr>
                <w:rFonts w:ascii="Arial" w:hAnsi="Arial" w:cs="Arial"/>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1D70F795" w14:textId="77777777" w:rsidR="0020698E" w:rsidRDefault="0020698E">
            <w:pPr>
              <w:pStyle w:val="ColorfulList-Accent11"/>
              <w:spacing w:after="0" w:line="360" w:lineRule="auto"/>
              <w:ind w:left="0"/>
              <w:jc w:val="center"/>
              <w:rPr>
                <w:rFonts w:ascii="Arial" w:hAnsi="Arial" w:cs="Arial"/>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1D6DC4F" w14:textId="77777777" w:rsidR="0020698E" w:rsidRDefault="0020698E">
            <w:pPr>
              <w:pStyle w:val="ColorfulList-Accent11"/>
              <w:spacing w:after="0" w:line="360" w:lineRule="auto"/>
              <w:ind w:left="0"/>
              <w:jc w:val="center"/>
              <w:rPr>
                <w:rFonts w:ascii="Arial" w:hAnsi="Arial" w:cs="Arial"/>
              </w:rPr>
            </w:pPr>
            <w:r>
              <w:rPr>
                <w:rFonts w:ascii="Arial" w:hAnsi="Arial" w:cs="Arial"/>
              </w:rPr>
              <w:t>X</w:t>
            </w:r>
          </w:p>
        </w:tc>
      </w:tr>
      <w:tr w:rsidR="0020698E" w14:paraId="46F2394C" w14:textId="77777777" w:rsidTr="0020698E">
        <w:trPr>
          <w:trHeight w:val="576"/>
          <w:jc w:val="center"/>
        </w:trPr>
        <w:tc>
          <w:tcPr>
            <w:tcW w:w="849" w:type="dxa"/>
            <w:tcBorders>
              <w:top w:val="single" w:sz="4" w:space="0" w:color="000000"/>
              <w:left w:val="single" w:sz="4" w:space="0" w:color="000000"/>
              <w:bottom w:val="single" w:sz="4" w:space="0" w:color="000000"/>
              <w:right w:val="single" w:sz="4" w:space="0" w:color="000000"/>
            </w:tcBorders>
            <w:vAlign w:val="center"/>
          </w:tcPr>
          <w:p w14:paraId="5E1CA812" w14:textId="77777777" w:rsidR="0020698E" w:rsidRDefault="0020698E" w:rsidP="0020698E">
            <w:pPr>
              <w:pStyle w:val="ColorfulList-Accent11"/>
              <w:numPr>
                <w:ilvl w:val="0"/>
                <w:numId w:val="23"/>
              </w:numPr>
              <w:spacing w:after="0" w:line="360" w:lineRule="auto"/>
              <w:ind w:left="510"/>
              <w:rPr>
                <w:rFonts w:ascii="Arial" w:hAnsi="Arial" w:cs="Arial"/>
              </w:rPr>
            </w:pPr>
          </w:p>
        </w:tc>
        <w:tc>
          <w:tcPr>
            <w:tcW w:w="1561" w:type="dxa"/>
            <w:tcBorders>
              <w:top w:val="single" w:sz="4" w:space="0" w:color="000000"/>
              <w:left w:val="single" w:sz="4" w:space="0" w:color="000000"/>
              <w:bottom w:val="single" w:sz="4" w:space="0" w:color="000000"/>
              <w:right w:val="single" w:sz="4" w:space="0" w:color="000000"/>
            </w:tcBorders>
            <w:vAlign w:val="center"/>
            <w:hideMark/>
          </w:tcPr>
          <w:p w14:paraId="0C68962E" w14:textId="77777777" w:rsidR="0020698E" w:rsidRDefault="0020698E">
            <w:pPr>
              <w:pStyle w:val="ColorfulList-Accent11"/>
              <w:spacing w:after="0" w:line="360" w:lineRule="auto"/>
              <w:ind w:left="0"/>
              <w:jc w:val="center"/>
              <w:rPr>
                <w:rFonts w:ascii="Arial" w:hAnsi="Arial" w:cs="Arial"/>
              </w:rPr>
            </w:pPr>
            <w:r>
              <w:rPr>
                <w:rFonts w:ascii="Arial" w:hAnsi="Arial" w:cs="Arial"/>
              </w:rPr>
              <w:t>B5</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3561BCF" w14:textId="77777777" w:rsidR="0020698E" w:rsidRDefault="0020698E">
            <w:pPr>
              <w:pStyle w:val="ColorfulList-Accent11"/>
              <w:spacing w:after="0" w:line="360" w:lineRule="auto"/>
              <w:ind w:left="0"/>
              <w:jc w:val="center"/>
              <w:rPr>
                <w:rFonts w:ascii="Arial" w:hAnsi="Arial" w:cs="Arial"/>
              </w:rPr>
            </w:pPr>
            <w:r>
              <w:rPr>
                <w:rFonts w:ascii="Arial" w:hAnsi="Arial" w:cs="Arial"/>
              </w:rPr>
              <w:t>IMU characteristics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9759769" w14:textId="77777777" w:rsidR="0020698E" w:rsidRDefault="0020698E">
            <w:pPr>
              <w:pStyle w:val="ColorfulList-Accent11"/>
              <w:spacing w:after="0" w:line="360" w:lineRule="auto"/>
              <w:ind w:left="0"/>
              <w:jc w:val="center"/>
              <w:rPr>
                <w:rFonts w:ascii="Arial" w:hAnsi="Arial" w:cs="Arial"/>
              </w:rPr>
            </w:pPr>
            <w:r>
              <w:rPr>
                <w:rFonts w:ascii="Arial" w:hAnsi="Arial" w:cs="Arial"/>
              </w:rPr>
              <w:t>X</w:t>
            </w:r>
          </w:p>
        </w:tc>
        <w:tc>
          <w:tcPr>
            <w:tcW w:w="0" w:type="auto"/>
            <w:tcBorders>
              <w:top w:val="single" w:sz="4" w:space="0" w:color="000000"/>
              <w:left w:val="single" w:sz="4" w:space="0" w:color="000000"/>
              <w:bottom w:val="single" w:sz="4" w:space="0" w:color="000000"/>
              <w:right w:val="single" w:sz="4" w:space="0" w:color="000000"/>
            </w:tcBorders>
            <w:vAlign w:val="center"/>
          </w:tcPr>
          <w:p w14:paraId="6F3E6E5C" w14:textId="77777777" w:rsidR="0020698E" w:rsidRDefault="0020698E">
            <w:pPr>
              <w:pStyle w:val="ColorfulList-Accent11"/>
              <w:spacing w:after="0" w:line="360" w:lineRule="auto"/>
              <w:ind w:left="0"/>
              <w:jc w:val="center"/>
              <w:rPr>
                <w:rFonts w:ascii="Arial" w:hAnsi="Arial" w:cs="Arial"/>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491CA9BF" w14:textId="77777777" w:rsidR="0020698E" w:rsidRDefault="0020698E">
            <w:pPr>
              <w:pStyle w:val="ColorfulList-Accent11"/>
              <w:spacing w:after="0" w:line="360" w:lineRule="auto"/>
              <w:ind w:left="0"/>
              <w:jc w:val="center"/>
              <w:rPr>
                <w:rFonts w:ascii="Arial" w:hAnsi="Arial" w:cs="Arial"/>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BA8D4A2" w14:textId="77777777" w:rsidR="0020698E" w:rsidRDefault="0020698E">
            <w:pPr>
              <w:pStyle w:val="ColorfulList-Accent11"/>
              <w:spacing w:after="0" w:line="360" w:lineRule="auto"/>
              <w:ind w:left="0"/>
              <w:jc w:val="center"/>
              <w:rPr>
                <w:rFonts w:ascii="Arial" w:hAnsi="Arial" w:cs="Arial"/>
              </w:rPr>
            </w:pPr>
            <w:r>
              <w:rPr>
                <w:rFonts w:ascii="Arial" w:hAnsi="Arial" w:cs="Arial"/>
              </w:rPr>
              <w:t>X</w:t>
            </w:r>
          </w:p>
        </w:tc>
      </w:tr>
      <w:tr w:rsidR="0020698E" w14:paraId="4DBC63FD" w14:textId="77777777" w:rsidTr="0020698E">
        <w:trPr>
          <w:trHeight w:val="576"/>
          <w:jc w:val="center"/>
        </w:trPr>
        <w:tc>
          <w:tcPr>
            <w:tcW w:w="849" w:type="dxa"/>
            <w:tcBorders>
              <w:top w:val="single" w:sz="4" w:space="0" w:color="000000"/>
              <w:left w:val="single" w:sz="4" w:space="0" w:color="000000"/>
              <w:bottom w:val="single" w:sz="4" w:space="0" w:color="000000"/>
              <w:right w:val="single" w:sz="4" w:space="0" w:color="000000"/>
            </w:tcBorders>
            <w:vAlign w:val="center"/>
          </w:tcPr>
          <w:p w14:paraId="558CE88F" w14:textId="77777777" w:rsidR="0020698E" w:rsidRDefault="0020698E" w:rsidP="0020698E">
            <w:pPr>
              <w:pStyle w:val="ColorfulList-Accent11"/>
              <w:numPr>
                <w:ilvl w:val="0"/>
                <w:numId w:val="23"/>
              </w:numPr>
              <w:spacing w:after="0" w:line="360" w:lineRule="auto"/>
              <w:ind w:left="510"/>
              <w:rPr>
                <w:rFonts w:ascii="Arial" w:hAnsi="Arial" w:cs="Arial"/>
              </w:rPr>
            </w:pPr>
          </w:p>
        </w:tc>
        <w:tc>
          <w:tcPr>
            <w:tcW w:w="1561" w:type="dxa"/>
            <w:tcBorders>
              <w:top w:val="single" w:sz="4" w:space="0" w:color="000000"/>
              <w:left w:val="single" w:sz="4" w:space="0" w:color="000000"/>
              <w:bottom w:val="single" w:sz="4" w:space="0" w:color="000000"/>
              <w:right w:val="single" w:sz="4" w:space="0" w:color="000000"/>
            </w:tcBorders>
            <w:vAlign w:val="center"/>
            <w:hideMark/>
          </w:tcPr>
          <w:p w14:paraId="19C28886" w14:textId="77777777" w:rsidR="0020698E" w:rsidRDefault="0020698E">
            <w:pPr>
              <w:pStyle w:val="ColorfulList-Accent11"/>
              <w:spacing w:after="0" w:line="360" w:lineRule="auto"/>
              <w:ind w:left="0"/>
              <w:jc w:val="center"/>
              <w:rPr>
                <w:rFonts w:ascii="Arial" w:hAnsi="Arial" w:cs="Arial"/>
              </w:rPr>
            </w:pPr>
            <w:r>
              <w:rPr>
                <w:rFonts w:ascii="Arial" w:hAnsi="Arial" w:cs="Arial"/>
              </w:rPr>
              <w:t>B4 &amp; B5</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6FC3699" w14:textId="77777777" w:rsidR="0020698E" w:rsidRDefault="0020698E">
            <w:pPr>
              <w:pStyle w:val="ColorfulList-Accent11"/>
              <w:spacing w:after="0" w:line="360" w:lineRule="auto"/>
              <w:ind w:left="0"/>
              <w:jc w:val="center"/>
              <w:rPr>
                <w:rFonts w:ascii="Arial" w:hAnsi="Arial" w:cs="Arial"/>
              </w:rPr>
            </w:pPr>
            <w:r>
              <w:rPr>
                <w:rFonts w:ascii="Arial" w:hAnsi="Arial" w:cs="Arial"/>
              </w:rPr>
              <w:t>ADS hardware environmental</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4C77515" w14:textId="77777777" w:rsidR="0020698E" w:rsidRDefault="0020698E">
            <w:pPr>
              <w:pStyle w:val="ColorfulList-Accent11"/>
              <w:spacing w:after="0" w:line="360" w:lineRule="auto"/>
              <w:ind w:left="0"/>
              <w:jc w:val="center"/>
              <w:rPr>
                <w:rFonts w:ascii="Arial" w:hAnsi="Arial" w:cs="Arial"/>
              </w:rPr>
            </w:pPr>
            <w:r>
              <w:rPr>
                <w:rFonts w:ascii="Arial" w:hAnsi="Arial" w:cs="Arial"/>
              </w:rPr>
              <w:t>X</w:t>
            </w:r>
          </w:p>
        </w:tc>
        <w:tc>
          <w:tcPr>
            <w:tcW w:w="0" w:type="auto"/>
            <w:tcBorders>
              <w:top w:val="single" w:sz="4" w:space="0" w:color="000000"/>
              <w:left w:val="single" w:sz="4" w:space="0" w:color="000000"/>
              <w:bottom w:val="single" w:sz="4" w:space="0" w:color="000000"/>
              <w:right w:val="single" w:sz="4" w:space="0" w:color="000000"/>
            </w:tcBorders>
            <w:vAlign w:val="center"/>
          </w:tcPr>
          <w:p w14:paraId="12E376E1" w14:textId="77777777" w:rsidR="0020698E" w:rsidRDefault="0020698E">
            <w:pPr>
              <w:pStyle w:val="ColorfulList-Accent11"/>
              <w:spacing w:after="0" w:line="360" w:lineRule="auto"/>
              <w:ind w:left="0"/>
              <w:jc w:val="center"/>
              <w:rPr>
                <w:rFonts w:ascii="Arial" w:hAnsi="Arial" w:cs="Arial"/>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3B545DD2" w14:textId="77777777" w:rsidR="0020698E" w:rsidRDefault="0020698E">
            <w:pPr>
              <w:pStyle w:val="ColorfulList-Accent11"/>
              <w:spacing w:after="0" w:line="360" w:lineRule="auto"/>
              <w:ind w:left="0"/>
              <w:jc w:val="center"/>
              <w:rPr>
                <w:rFonts w:ascii="Arial" w:hAnsi="Arial" w:cs="Arial"/>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2EA01117" w14:textId="77777777" w:rsidR="0020698E" w:rsidRDefault="0020698E">
            <w:pPr>
              <w:pStyle w:val="ColorfulList-Accent11"/>
              <w:spacing w:after="0" w:line="360" w:lineRule="auto"/>
              <w:ind w:left="0"/>
              <w:jc w:val="center"/>
              <w:rPr>
                <w:rFonts w:ascii="Arial" w:hAnsi="Arial" w:cs="Arial"/>
              </w:rPr>
            </w:pPr>
          </w:p>
        </w:tc>
      </w:tr>
      <w:tr w:rsidR="0020698E" w14:paraId="0E095256" w14:textId="77777777" w:rsidTr="0020698E">
        <w:trPr>
          <w:trHeight w:val="576"/>
          <w:jc w:val="center"/>
        </w:trPr>
        <w:tc>
          <w:tcPr>
            <w:tcW w:w="849" w:type="dxa"/>
            <w:tcBorders>
              <w:top w:val="single" w:sz="4" w:space="0" w:color="000000"/>
              <w:left w:val="single" w:sz="4" w:space="0" w:color="000000"/>
              <w:bottom w:val="single" w:sz="4" w:space="0" w:color="000000"/>
              <w:right w:val="single" w:sz="4" w:space="0" w:color="000000"/>
            </w:tcBorders>
            <w:vAlign w:val="center"/>
          </w:tcPr>
          <w:p w14:paraId="4F54C96F" w14:textId="77777777" w:rsidR="0020698E" w:rsidRDefault="0020698E" w:rsidP="0020698E">
            <w:pPr>
              <w:pStyle w:val="ColorfulList-Accent11"/>
              <w:numPr>
                <w:ilvl w:val="0"/>
                <w:numId w:val="23"/>
              </w:numPr>
              <w:spacing w:after="0" w:line="360" w:lineRule="auto"/>
              <w:ind w:left="510"/>
              <w:rPr>
                <w:rFonts w:ascii="Arial" w:hAnsi="Arial" w:cs="Arial"/>
              </w:rPr>
            </w:pPr>
          </w:p>
        </w:tc>
        <w:tc>
          <w:tcPr>
            <w:tcW w:w="1561" w:type="dxa"/>
            <w:tcBorders>
              <w:top w:val="single" w:sz="4" w:space="0" w:color="000000"/>
              <w:left w:val="single" w:sz="4" w:space="0" w:color="000000"/>
              <w:bottom w:val="single" w:sz="4" w:space="0" w:color="000000"/>
              <w:right w:val="single" w:sz="4" w:space="0" w:color="000000"/>
            </w:tcBorders>
            <w:vAlign w:val="center"/>
            <w:hideMark/>
          </w:tcPr>
          <w:p w14:paraId="02C09014" w14:textId="77777777" w:rsidR="0020698E" w:rsidRDefault="0020698E">
            <w:pPr>
              <w:pStyle w:val="ColorfulList-Accent11"/>
              <w:spacing w:after="0" w:line="360" w:lineRule="auto"/>
              <w:ind w:left="0"/>
              <w:jc w:val="center"/>
              <w:rPr>
                <w:rFonts w:ascii="Arial" w:hAnsi="Arial" w:cs="Arial"/>
              </w:rPr>
            </w:pPr>
            <w:r>
              <w:rPr>
                <w:rFonts w:ascii="Arial" w:hAnsi="Arial" w:cs="Arial"/>
              </w:rPr>
              <w:t>B6</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0640032" w14:textId="77777777" w:rsidR="0020698E" w:rsidRDefault="0020698E">
            <w:pPr>
              <w:pStyle w:val="ColorfulList-Accent11"/>
              <w:spacing w:after="0" w:line="360" w:lineRule="auto"/>
              <w:ind w:left="0"/>
              <w:jc w:val="center"/>
              <w:rPr>
                <w:rFonts w:ascii="Arial" w:hAnsi="Arial" w:cs="Arial"/>
              </w:rPr>
            </w:pPr>
            <w:r>
              <w:rPr>
                <w:rFonts w:ascii="Arial" w:hAnsi="Arial" w:cs="Arial"/>
              </w:rPr>
              <w:t>ADS algorithm accuracy</w:t>
            </w:r>
          </w:p>
        </w:tc>
        <w:tc>
          <w:tcPr>
            <w:tcW w:w="0" w:type="auto"/>
            <w:tcBorders>
              <w:top w:val="single" w:sz="4" w:space="0" w:color="000000"/>
              <w:left w:val="single" w:sz="4" w:space="0" w:color="000000"/>
              <w:bottom w:val="single" w:sz="4" w:space="0" w:color="000000"/>
              <w:right w:val="single" w:sz="4" w:space="0" w:color="000000"/>
            </w:tcBorders>
            <w:vAlign w:val="center"/>
          </w:tcPr>
          <w:p w14:paraId="07684919" w14:textId="77777777" w:rsidR="0020698E" w:rsidRDefault="0020698E">
            <w:pPr>
              <w:pStyle w:val="ColorfulList-Accent11"/>
              <w:spacing w:after="0" w:line="360" w:lineRule="auto"/>
              <w:ind w:left="0"/>
              <w:jc w:val="center"/>
              <w:rPr>
                <w:rFonts w:ascii="Arial" w:hAnsi="Arial" w:cs="Arial"/>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6C900C6" w14:textId="77777777" w:rsidR="0020698E" w:rsidRDefault="0020698E">
            <w:pPr>
              <w:pStyle w:val="ColorfulList-Accent11"/>
              <w:spacing w:after="0" w:line="360" w:lineRule="auto"/>
              <w:ind w:left="0"/>
              <w:jc w:val="center"/>
              <w:rPr>
                <w:rFonts w:ascii="Arial" w:hAnsi="Arial" w:cs="Arial"/>
              </w:rPr>
            </w:pPr>
            <w:r>
              <w:rPr>
                <w:rFonts w:ascii="Arial" w:hAnsi="Arial" w:cs="Arial"/>
              </w:rPr>
              <w:t>X</w:t>
            </w:r>
          </w:p>
        </w:tc>
        <w:tc>
          <w:tcPr>
            <w:tcW w:w="0" w:type="auto"/>
            <w:tcBorders>
              <w:top w:val="single" w:sz="4" w:space="0" w:color="000000"/>
              <w:left w:val="single" w:sz="4" w:space="0" w:color="000000"/>
              <w:bottom w:val="single" w:sz="4" w:space="0" w:color="000000"/>
              <w:right w:val="single" w:sz="4" w:space="0" w:color="000000"/>
            </w:tcBorders>
            <w:vAlign w:val="center"/>
          </w:tcPr>
          <w:p w14:paraId="282F8AB7" w14:textId="77777777" w:rsidR="0020698E" w:rsidRDefault="0020698E">
            <w:pPr>
              <w:pStyle w:val="ColorfulList-Accent11"/>
              <w:spacing w:after="0" w:line="360" w:lineRule="auto"/>
              <w:ind w:left="0"/>
              <w:jc w:val="center"/>
              <w:rPr>
                <w:rFonts w:ascii="Arial" w:hAnsi="Arial" w:cs="Arial"/>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42E95FB4" w14:textId="77777777" w:rsidR="0020698E" w:rsidRDefault="0020698E">
            <w:pPr>
              <w:pStyle w:val="ColorfulList-Accent11"/>
              <w:spacing w:after="0" w:line="360" w:lineRule="auto"/>
              <w:ind w:left="0"/>
              <w:jc w:val="center"/>
              <w:rPr>
                <w:rFonts w:ascii="Arial" w:hAnsi="Arial" w:cs="Arial"/>
              </w:rPr>
            </w:pPr>
          </w:p>
        </w:tc>
      </w:tr>
      <w:tr w:rsidR="0020698E" w14:paraId="2BDCEDFA" w14:textId="77777777" w:rsidTr="0020698E">
        <w:trPr>
          <w:trHeight w:val="576"/>
          <w:jc w:val="center"/>
        </w:trPr>
        <w:tc>
          <w:tcPr>
            <w:tcW w:w="849" w:type="dxa"/>
            <w:tcBorders>
              <w:top w:val="single" w:sz="4" w:space="0" w:color="000000"/>
              <w:left w:val="single" w:sz="4" w:space="0" w:color="000000"/>
              <w:bottom w:val="single" w:sz="4" w:space="0" w:color="000000"/>
              <w:right w:val="single" w:sz="4" w:space="0" w:color="000000"/>
            </w:tcBorders>
            <w:vAlign w:val="center"/>
          </w:tcPr>
          <w:p w14:paraId="16A86DD5" w14:textId="77777777" w:rsidR="0020698E" w:rsidRDefault="0020698E" w:rsidP="0020698E">
            <w:pPr>
              <w:pStyle w:val="ColorfulList-Accent11"/>
              <w:numPr>
                <w:ilvl w:val="0"/>
                <w:numId w:val="23"/>
              </w:numPr>
              <w:spacing w:after="0" w:line="360" w:lineRule="auto"/>
              <w:ind w:left="510"/>
              <w:rPr>
                <w:rFonts w:ascii="Arial" w:hAnsi="Arial" w:cs="Arial"/>
              </w:rPr>
            </w:pPr>
          </w:p>
        </w:tc>
        <w:tc>
          <w:tcPr>
            <w:tcW w:w="1561" w:type="dxa"/>
            <w:tcBorders>
              <w:top w:val="single" w:sz="4" w:space="0" w:color="000000"/>
              <w:left w:val="single" w:sz="4" w:space="0" w:color="000000"/>
              <w:bottom w:val="single" w:sz="4" w:space="0" w:color="000000"/>
              <w:right w:val="single" w:sz="4" w:space="0" w:color="000000"/>
            </w:tcBorders>
            <w:vAlign w:val="center"/>
            <w:hideMark/>
          </w:tcPr>
          <w:p w14:paraId="568A4DE2" w14:textId="77777777" w:rsidR="0020698E" w:rsidRDefault="0020698E">
            <w:pPr>
              <w:pStyle w:val="ColorfulList-Accent11"/>
              <w:spacing w:after="0" w:line="360" w:lineRule="auto"/>
              <w:ind w:left="0"/>
              <w:jc w:val="center"/>
              <w:rPr>
                <w:rFonts w:ascii="Arial" w:hAnsi="Arial" w:cs="Arial"/>
              </w:rPr>
            </w:pPr>
            <w:r>
              <w:rPr>
                <w:rFonts w:ascii="Arial" w:hAnsi="Arial" w:cs="Arial"/>
              </w:rPr>
              <w:t>B6</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2DAB836" w14:textId="77777777" w:rsidR="0020698E" w:rsidRDefault="0020698E">
            <w:pPr>
              <w:pStyle w:val="ColorfulList-Accent11"/>
              <w:spacing w:after="0" w:line="360" w:lineRule="auto"/>
              <w:ind w:left="0"/>
              <w:jc w:val="center"/>
              <w:rPr>
                <w:rFonts w:ascii="Arial" w:hAnsi="Arial" w:cs="Arial"/>
              </w:rPr>
            </w:pPr>
            <w:r>
              <w:rPr>
                <w:rFonts w:ascii="Arial" w:hAnsi="Arial" w:cs="Arial"/>
              </w:rPr>
              <w:t>IMU Propagation accuracy</w:t>
            </w:r>
          </w:p>
        </w:tc>
        <w:tc>
          <w:tcPr>
            <w:tcW w:w="0" w:type="auto"/>
            <w:tcBorders>
              <w:top w:val="single" w:sz="4" w:space="0" w:color="000000"/>
              <w:left w:val="single" w:sz="4" w:space="0" w:color="000000"/>
              <w:bottom w:val="single" w:sz="4" w:space="0" w:color="000000"/>
              <w:right w:val="single" w:sz="4" w:space="0" w:color="000000"/>
            </w:tcBorders>
            <w:vAlign w:val="center"/>
          </w:tcPr>
          <w:p w14:paraId="6BD9B2AD" w14:textId="77777777" w:rsidR="0020698E" w:rsidRDefault="0020698E">
            <w:pPr>
              <w:pStyle w:val="ColorfulList-Accent11"/>
              <w:spacing w:after="0" w:line="360" w:lineRule="auto"/>
              <w:ind w:left="0"/>
              <w:jc w:val="center"/>
              <w:rPr>
                <w:rFonts w:ascii="Arial" w:hAnsi="Arial" w:cs="Arial"/>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9A8867E" w14:textId="77777777" w:rsidR="0020698E" w:rsidRDefault="0020698E">
            <w:pPr>
              <w:pStyle w:val="ColorfulList-Accent11"/>
              <w:spacing w:after="0" w:line="360" w:lineRule="auto"/>
              <w:ind w:left="0"/>
              <w:jc w:val="center"/>
              <w:rPr>
                <w:rFonts w:ascii="Arial" w:hAnsi="Arial" w:cs="Arial"/>
              </w:rPr>
            </w:pPr>
            <w:r>
              <w:rPr>
                <w:rFonts w:ascii="Arial" w:hAnsi="Arial" w:cs="Arial"/>
              </w:rPr>
              <w:t>X</w:t>
            </w:r>
          </w:p>
        </w:tc>
        <w:tc>
          <w:tcPr>
            <w:tcW w:w="0" w:type="auto"/>
            <w:tcBorders>
              <w:top w:val="single" w:sz="4" w:space="0" w:color="000000"/>
              <w:left w:val="single" w:sz="4" w:space="0" w:color="000000"/>
              <w:bottom w:val="single" w:sz="4" w:space="0" w:color="000000"/>
              <w:right w:val="single" w:sz="4" w:space="0" w:color="000000"/>
            </w:tcBorders>
            <w:vAlign w:val="center"/>
          </w:tcPr>
          <w:p w14:paraId="713C5C1F" w14:textId="77777777" w:rsidR="0020698E" w:rsidRDefault="0020698E">
            <w:pPr>
              <w:pStyle w:val="ColorfulList-Accent11"/>
              <w:spacing w:after="0" w:line="360" w:lineRule="auto"/>
              <w:ind w:left="0"/>
              <w:jc w:val="center"/>
              <w:rPr>
                <w:rFonts w:ascii="Arial" w:hAnsi="Arial" w:cs="Arial"/>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33A714FD" w14:textId="77777777" w:rsidR="0020698E" w:rsidRDefault="0020698E">
            <w:pPr>
              <w:pStyle w:val="ColorfulList-Accent11"/>
              <w:spacing w:after="0" w:line="360" w:lineRule="auto"/>
              <w:ind w:left="0"/>
              <w:jc w:val="center"/>
              <w:rPr>
                <w:rFonts w:ascii="Arial" w:hAnsi="Arial" w:cs="Arial"/>
              </w:rPr>
            </w:pPr>
          </w:p>
        </w:tc>
      </w:tr>
      <w:tr w:rsidR="0020698E" w14:paraId="3781D9B9" w14:textId="77777777" w:rsidTr="0020698E">
        <w:trPr>
          <w:trHeight w:val="576"/>
          <w:jc w:val="center"/>
        </w:trPr>
        <w:tc>
          <w:tcPr>
            <w:tcW w:w="849" w:type="dxa"/>
            <w:tcBorders>
              <w:top w:val="single" w:sz="4" w:space="0" w:color="000000"/>
              <w:left w:val="single" w:sz="4" w:space="0" w:color="000000"/>
              <w:bottom w:val="single" w:sz="4" w:space="0" w:color="000000"/>
              <w:right w:val="single" w:sz="4" w:space="0" w:color="000000"/>
            </w:tcBorders>
            <w:vAlign w:val="center"/>
          </w:tcPr>
          <w:p w14:paraId="55A24EE9" w14:textId="77777777" w:rsidR="0020698E" w:rsidRDefault="0020698E" w:rsidP="0020698E">
            <w:pPr>
              <w:pStyle w:val="ColorfulList-Accent11"/>
              <w:numPr>
                <w:ilvl w:val="0"/>
                <w:numId w:val="23"/>
              </w:numPr>
              <w:spacing w:after="0" w:line="360" w:lineRule="auto"/>
              <w:ind w:left="510"/>
              <w:rPr>
                <w:rFonts w:ascii="Arial" w:hAnsi="Arial" w:cs="Arial"/>
              </w:rPr>
            </w:pPr>
          </w:p>
        </w:tc>
        <w:tc>
          <w:tcPr>
            <w:tcW w:w="1561" w:type="dxa"/>
            <w:tcBorders>
              <w:top w:val="single" w:sz="4" w:space="0" w:color="000000"/>
              <w:left w:val="single" w:sz="4" w:space="0" w:color="000000"/>
              <w:bottom w:val="single" w:sz="4" w:space="0" w:color="000000"/>
              <w:right w:val="single" w:sz="4" w:space="0" w:color="000000"/>
            </w:tcBorders>
            <w:vAlign w:val="center"/>
            <w:hideMark/>
          </w:tcPr>
          <w:p w14:paraId="4EBA183C" w14:textId="77777777" w:rsidR="0020698E" w:rsidRDefault="0020698E">
            <w:pPr>
              <w:pStyle w:val="ColorfulList-Accent11"/>
              <w:spacing w:after="0" w:line="360" w:lineRule="auto"/>
              <w:ind w:left="0"/>
              <w:jc w:val="center"/>
              <w:rPr>
                <w:rFonts w:ascii="Arial" w:hAnsi="Arial" w:cs="Arial"/>
              </w:rPr>
            </w:pPr>
            <w:r>
              <w:rPr>
                <w:rFonts w:ascii="Arial" w:hAnsi="Arial" w:cs="Arial"/>
              </w:rPr>
              <w:t>B7</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4409C99" w14:textId="77777777" w:rsidR="0020698E" w:rsidRDefault="0020698E">
            <w:pPr>
              <w:pStyle w:val="ColorfulList-Accent11"/>
              <w:spacing w:after="0" w:line="360" w:lineRule="auto"/>
              <w:ind w:left="0"/>
              <w:jc w:val="center"/>
              <w:rPr>
                <w:rFonts w:ascii="Arial" w:hAnsi="Arial" w:cs="Arial"/>
              </w:rPr>
            </w:pPr>
            <w:r>
              <w:rPr>
                <w:rFonts w:ascii="Arial" w:hAnsi="Arial" w:cs="Arial"/>
              </w:rPr>
              <w:t>A/D converter functionality</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DC47B83" w14:textId="77777777" w:rsidR="0020698E" w:rsidRDefault="0020698E">
            <w:pPr>
              <w:pStyle w:val="ColorfulList-Accent11"/>
              <w:spacing w:after="0" w:line="360" w:lineRule="auto"/>
              <w:ind w:left="0"/>
              <w:jc w:val="center"/>
              <w:rPr>
                <w:rFonts w:ascii="Arial" w:hAnsi="Arial" w:cs="Arial"/>
              </w:rPr>
            </w:pPr>
            <w:r>
              <w:rPr>
                <w:rFonts w:ascii="Arial" w:hAnsi="Arial" w:cs="Arial"/>
              </w:rPr>
              <w:t>X</w:t>
            </w:r>
          </w:p>
        </w:tc>
        <w:tc>
          <w:tcPr>
            <w:tcW w:w="0" w:type="auto"/>
            <w:tcBorders>
              <w:top w:val="single" w:sz="4" w:space="0" w:color="000000"/>
              <w:left w:val="single" w:sz="4" w:space="0" w:color="000000"/>
              <w:bottom w:val="single" w:sz="4" w:space="0" w:color="000000"/>
              <w:right w:val="single" w:sz="4" w:space="0" w:color="000000"/>
            </w:tcBorders>
            <w:vAlign w:val="center"/>
          </w:tcPr>
          <w:p w14:paraId="05C339F1" w14:textId="77777777" w:rsidR="0020698E" w:rsidRDefault="0020698E">
            <w:pPr>
              <w:pStyle w:val="ColorfulList-Accent11"/>
              <w:spacing w:after="0" w:line="360" w:lineRule="auto"/>
              <w:ind w:left="0"/>
              <w:jc w:val="center"/>
              <w:rPr>
                <w:rFonts w:ascii="Arial" w:hAnsi="Arial" w:cs="Arial"/>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2D9294DD" w14:textId="77777777" w:rsidR="0020698E" w:rsidRDefault="0020698E">
            <w:pPr>
              <w:pStyle w:val="ColorfulList-Accent11"/>
              <w:spacing w:after="0" w:line="360" w:lineRule="auto"/>
              <w:ind w:left="0"/>
              <w:jc w:val="center"/>
              <w:rPr>
                <w:rFonts w:ascii="Arial" w:hAnsi="Arial" w:cs="Arial"/>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6B65B29B" w14:textId="77777777" w:rsidR="0020698E" w:rsidRDefault="0020698E">
            <w:pPr>
              <w:pStyle w:val="ColorfulList-Accent11"/>
              <w:spacing w:after="0" w:line="360" w:lineRule="auto"/>
              <w:ind w:left="0"/>
              <w:jc w:val="center"/>
              <w:rPr>
                <w:rFonts w:ascii="Arial" w:hAnsi="Arial" w:cs="Arial"/>
              </w:rPr>
            </w:pPr>
          </w:p>
        </w:tc>
      </w:tr>
      <w:tr w:rsidR="0020698E" w14:paraId="54E36CD9" w14:textId="77777777" w:rsidTr="0020698E">
        <w:trPr>
          <w:trHeight w:val="576"/>
          <w:jc w:val="center"/>
        </w:trPr>
        <w:tc>
          <w:tcPr>
            <w:tcW w:w="849" w:type="dxa"/>
            <w:tcBorders>
              <w:top w:val="single" w:sz="4" w:space="0" w:color="000000"/>
              <w:left w:val="single" w:sz="4" w:space="0" w:color="000000"/>
              <w:bottom w:val="single" w:sz="4" w:space="0" w:color="000000"/>
              <w:right w:val="single" w:sz="4" w:space="0" w:color="000000"/>
            </w:tcBorders>
            <w:vAlign w:val="center"/>
          </w:tcPr>
          <w:p w14:paraId="0B8A59F7" w14:textId="77777777" w:rsidR="0020698E" w:rsidRDefault="0020698E" w:rsidP="0020698E">
            <w:pPr>
              <w:pStyle w:val="ColorfulList-Accent11"/>
              <w:numPr>
                <w:ilvl w:val="0"/>
                <w:numId w:val="23"/>
              </w:numPr>
              <w:spacing w:after="0" w:line="360" w:lineRule="auto"/>
              <w:ind w:left="510"/>
              <w:rPr>
                <w:rFonts w:ascii="Arial" w:hAnsi="Arial" w:cs="Arial"/>
              </w:rPr>
            </w:pPr>
          </w:p>
        </w:tc>
        <w:tc>
          <w:tcPr>
            <w:tcW w:w="1561" w:type="dxa"/>
            <w:tcBorders>
              <w:top w:val="single" w:sz="4" w:space="0" w:color="000000"/>
              <w:left w:val="single" w:sz="4" w:space="0" w:color="000000"/>
              <w:bottom w:val="single" w:sz="4" w:space="0" w:color="000000"/>
              <w:right w:val="single" w:sz="4" w:space="0" w:color="000000"/>
            </w:tcBorders>
            <w:vAlign w:val="center"/>
            <w:hideMark/>
          </w:tcPr>
          <w:p w14:paraId="55A9FE58" w14:textId="77777777" w:rsidR="0020698E" w:rsidRDefault="0020698E">
            <w:pPr>
              <w:pStyle w:val="ColorfulList-Accent11"/>
              <w:spacing w:after="0" w:line="360" w:lineRule="auto"/>
              <w:ind w:left="0"/>
              <w:jc w:val="center"/>
              <w:rPr>
                <w:rFonts w:ascii="Arial" w:hAnsi="Arial" w:cs="Arial"/>
              </w:rPr>
            </w:pPr>
            <w:r>
              <w:rPr>
                <w:rFonts w:ascii="Arial" w:hAnsi="Arial" w:cs="Arial"/>
              </w:rPr>
              <w:t>B11a &amp; B11b</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58F56D9" w14:textId="77777777" w:rsidR="0020698E" w:rsidRDefault="0020698E">
            <w:pPr>
              <w:pStyle w:val="ColorfulList-Accent11"/>
              <w:spacing w:after="0" w:line="360" w:lineRule="auto"/>
              <w:ind w:left="0"/>
              <w:jc w:val="center"/>
              <w:rPr>
                <w:rFonts w:ascii="Arial" w:hAnsi="Arial" w:cs="Arial"/>
              </w:rPr>
            </w:pPr>
            <w:r>
              <w:rPr>
                <w:rFonts w:ascii="Arial" w:hAnsi="Arial" w:cs="Arial"/>
              </w:rPr>
              <w:t>Transceiver functionality</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703BDB8" w14:textId="77777777" w:rsidR="0020698E" w:rsidRDefault="0020698E">
            <w:pPr>
              <w:pStyle w:val="ColorfulList-Accent11"/>
              <w:spacing w:after="0" w:line="360" w:lineRule="auto"/>
              <w:ind w:left="0"/>
              <w:jc w:val="center"/>
              <w:rPr>
                <w:rFonts w:ascii="Arial" w:hAnsi="Arial" w:cs="Arial"/>
              </w:rPr>
            </w:pPr>
            <w:r>
              <w:rPr>
                <w:rFonts w:ascii="Arial" w:hAnsi="Arial" w:cs="Arial"/>
              </w:rPr>
              <w:t>X</w:t>
            </w:r>
          </w:p>
        </w:tc>
        <w:tc>
          <w:tcPr>
            <w:tcW w:w="0" w:type="auto"/>
            <w:tcBorders>
              <w:top w:val="single" w:sz="4" w:space="0" w:color="000000"/>
              <w:left w:val="single" w:sz="4" w:space="0" w:color="000000"/>
              <w:bottom w:val="single" w:sz="4" w:space="0" w:color="000000"/>
              <w:right w:val="single" w:sz="4" w:space="0" w:color="000000"/>
            </w:tcBorders>
            <w:vAlign w:val="center"/>
          </w:tcPr>
          <w:p w14:paraId="0591EB21" w14:textId="77777777" w:rsidR="0020698E" w:rsidRDefault="0020698E">
            <w:pPr>
              <w:pStyle w:val="ColorfulList-Accent11"/>
              <w:spacing w:after="0" w:line="360" w:lineRule="auto"/>
              <w:ind w:left="0"/>
              <w:jc w:val="center"/>
              <w:rPr>
                <w:rFonts w:ascii="Arial" w:hAnsi="Arial" w:cs="Arial"/>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49F5F5B4" w14:textId="77777777" w:rsidR="0020698E" w:rsidRDefault="0020698E">
            <w:pPr>
              <w:pStyle w:val="ColorfulList-Accent11"/>
              <w:spacing w:after="0" w:line="360" w:lineRule="auto"/>
              <w:ind w:left="0"/>
              <w:jc w:val="center"/>
              <w:rPr>
                <w:rFonts w:ascii="Arial" w:hAnsi="Arial" w:cs="Arial"/>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7BDFD460" w14:textId="77777777" w:rsidR="0020698E" w:rsidRDefault="0020698E">
            <w:pPr>
              <w:pStyle w:val="ColorfulList-Accent11"/>
              <w:spacing w:after="0" w:line="360" w:lineRule="auto"/>
              <w:ind w:left="0"/>
              <w:jc w:val="center"/>
              <w:rPr>
                <w:rFonts w:ascii="Arial" w:hAnsi="Arial" w:cs="Arial"/>
              </w:rPr>
            </w:pPr>
          </w:p>
        </w:tc>
      </w:tr>
      <w:tr w:rsidR="0020698E" w14:paraId="45EC966F" w14:textId="77777777" w:rsidTr="0020698E">
        <w:trPr>
          <w:trHeight w:val="576"/>
          <w:jc w:val="center"/>
        </w:trPr>
        <w:tc>
          <w:tcPr>
            <w:tcW w:w="849" w:type="dxa"/>
            <w:tcBorders>
              <w:top w:val="single" w:sz="4" w:space="0" w:color="000000"/>
              <w:left w:val="single" w:sz="4" w:space="0" w:color="000000"/>
              <w:bottom w:val="single" w:sz="4" w:space="0" w:color="000000"/>
              <w:right w:val="single" w:sz="4" w:space="0" w:color="000000"/>
            </w:tcBorders>
            <w:vAlign w:val="center"/>
          </w:tcPr>
          <w:p w14:paraId="33D391FB" w14:textId="77777777" w:rsidR="0020698E" w:rsidRDefault="0020698E" w:rsidP="0020698E">
            <w:pPr>
              <w:pStyle w:val="ColorfulList-Accent11"/>
              <w:numPr>
                <w:ilvl w:val="0"/>
                <w:numId w:val="23"/>
              </w:numPr>
              <w:spacing w:after="0" w:line="360" w:lineRule="auto"/>
              <w:ind w:left="510"/>
              <w:rPr>
                <w:rFonts w:ascii="Arial" w:hAnsi="Arial" w:cs="Arial"/>
              </w:rPr>
            </w:pPr>
          </w:p>
        </w:tc>
        <w:tc>
          <w:tcPr>
            <w:tcW w:w="1561" w:type="dxa"/>
            <w:tcBorders>
              <w:top w:val="single" w:sz="4" w:space="0" w:color="000000"/>
              <w:left w:val="single" w:sz="4" w:space="0" w:color="000000"/>
              <w:bottom w:val="single" w:sz="4" w:space="0" w:color="000000"/>
              <w:right w:val="single" w:sz="4" w:space="0" w:color="000000"/>
            </w:tcBorders>
            <w:vAlign w:val="center"/>
            <w:hideMark/>
          </w:tcPr>
          <w:p w14:paraId="56941928" w14:textId="77777777" w:rsidR="0020698E" w:rsidRDefault="0020698E">
            <w:pPr>
              <w:pStyle w:val="ColorfulList-Accent11"/>
              <w:spacing w:after="0" w:line="360" w:lineRule="auto"/>
              <w:ind w:left="0"/>
              <w:jc w:val="center"/>
              <w:rPr>
                <w:rFonts w:ascii="Arial" w:hAnsi="Arial" w:cs="Arial"/>
              </w:rPr>
            </w:pPr>
            <w:r>
              <w:rPr>
                <w:rFonts w:ascii="Arial" w:hAnsi="Arial" w:cs="Arial"/>
              </w:rPr>
              <w:t>B11</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A95FE9B" w14:textId="77777777" w:rsidR="0020698E" w:rsidRDefault="0020698E">
            <w:pPr>
              <w:pStyle w:val="ColorfulList-Accent11"/>
              <w:spacing w:after="0" w:line="360" w:lineRule="auto"/>
              <w:ind w:left="0"/>
              <w:jc w:val="center"/>
              <w:rPr>
                <w:rFonts w:ascii="Arial" w:hAnsi="Arial" w:cs="Arial"/>
              </w:rPr>
            </w:pPr>
            <w:r>
              <w:rPr>
                <w:rFonts w:ascii="Arial" w:hAnsi="Arial" w:cs="Arial"/>
              </w:rPr>
              <w:t>Transceiver environmental</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7554971" w14:textId="77777777" w:rsidR="0020698E" w:rsidRDefault="0020698E">
            <w:pPr>
              <w:pStyle w:val="ColorfulList-Accent11"/>
              <w:spacing w:after="0" w:line="360" w:lineRule="auto"/>
              <w:ind w:left="0"/>
              <w:jc w:val="center"/>
              <w:rPr>
                <w:rFonts w:ascii="Arial" w:hAnsi="Arial" w:cs="Arial"/>
              </w:rPr>
            </w:pPr>
            <w:r>
              <w:rPr>
                <w:rFonts w:ascii="Arial" w:hAnsi="Arial" w:cs="Arial"/>
              </w:rPr>
              <w:t>X</w:t>
            </w:r>
          </w:p>
        </w:tc>
        <w:tc>
          <w:tcPr>
            <w:tcW w:w="0" w:type="auto"/>
            <w:tcBorders>
              <w:top w:val="single" w:sz="4" w:space="0" w:color="000000"/>
              <w:left w:val="single" w:sz="4" w:space="0" w:color="000000"/>
              <w:bottom w:val="single" w:sz="4" w:space="0" w:color="000000"/>
              <w:right w:val="single" w:sz="4" w:space="0" w:color="000000"/>
            </w:tcBorders>
            <w:vAlign w:val="center"/>
          </w:tcPr>
          <w:p w14:paraId="5DEF3251" w14:textId="77777777" w:rsidR="0020698E" w:rsidRDefault="0020698E">
            <w:pPr>
              <w:pStyle w:val="ColorfulList-Accent11"/>
              <w:spacing w:after="0" w:line="360" w:lineRule="auto"/>
              <w:ind w:left="0"/>
              <w:jc w:val="center"/>
              <w:rPr>
                <w:rFonts w:ascii="Arial" w:hAnsi="Arial" w:cs="Arial"/>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3C6A2518" w14:textId="77777777" w:rsidR="0020698E" w:rsidRDefault="0020698E">
            <w:pPr>
              <w:pStyle w:val="ColorfulList-Accent11"/>
              <w:spacing w:after="0" w:line="360" w:lineRule="auto"/>
              <w:ind w:left="0"/>
              <w:jc w:val="center"/>
              <w:rPr>
                <w:rFonts w:ascii="Arial" w:hAnsi="Arial" w:cs="Arial"/>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4F1DD120" w14:textId="77777777" w:rsidR="0020698E" w:rsidRDefault="0020698E">
            <w:pPr>
              <w:pStyle w:val="ColorfulList-Accent11"/>
              <w:spacing w:after="0" w:line="360" w:lineRule="auto"/>
              <w:ind w:left="0"/>
              <w:jc w:val="center"/>
              <w:rPr>
                <w:rFonts w:ascii="Arial" w:hAnsi="Arial" w:cs="Arial"/>
              </w:rPr>
            </w:pPr>
          </w:p>
        </w:tc>
      </w:tr>
      <w:tr w:rsidR="0020698E" w14:paraId="27A3F99B" w14:textId="77777777" w:rsidTr="0020698E">
        <w:trPr>
          <w:trHeight w:val="576"/>
          <w:jc w:val="center"/>
        </w:trPr>
        <w:tc>
          <w:tcPr>
            <w:tcW w:w="849" w:type="dxa"/>
            <w:tcBorders>
              <w:top w:val="single" w:sz="4" w:space="0" w:color="000000"/>
              <w:left w:val="single" w:sz="4" w:space="0" w:color="000000"/>
              <w:bottom w:val="single" w:sz="4" w:space="0" w:color="000000"/>
              <w:right w:val="single" w:sz="4" w:space="0" w:color="000000"/>
            </w:tcBorders>
            <w:vAlign w:val="center"/>
          </w:tcPr>
          <w:p w14:paraId="20540A0D" w14:textId="77777777" w:rsidR="0020698E" w:rsidRDefault="0020698E" w:rsidP="0020698E">
            <w:pPr>
              <w:pStyle w:val="ColorfulList-Accent11"/>
              <w:numPr>
                <w:ilvl w:val="0"/>
                <w:numId w:val="23"/>
              </w:numPr>
              <w:spacing w:after="0" w:line="360" w:lineRule="auto"/>
              <w:ind w:left="510"/>
              <w:rPr>
                <w:rFonts w:ascii="Arial" w:hAnsi="Arial" w:cs="Arial"/>
              </w:rPr>
            </w:pPr>
          </w:p>
        </w:tc>
        <w:tc>
          <w:tcPr>
            <w:tcW w:w="1561" w:type="dxa"/>
            <w:tcBorders>
              <w:top w:val="single" w:sz="4" w:space="0" w:color="000000"/>
              <w:left w:val="single" w:sz="4" w:space="0" w:color="000000"/>
              <w:bottom w:val="single" w:sz="4" w:space="0" w:color="000000"/>
              <w:right w:val="single" w:sz="4" w:space="0" w:color="000000"/>
            </w:tcBorders>
            <w:vAlign w:val="center"/>
            <w:hideMark/>
          </w:tcPr>
          <w:p w14:paraId="53125383" w14:textId="77777777" w:rsidR="0020698E" w:rsidRDefault="0020698E">
            <w:pPr>
              <w:pStyle w:val="ColorfulList-Accent11"/>
              <w:spacing w:after="0" w:line="360" w:lineRule="auto"/>
              <w:ind w:left="0"/>
              <w:jc w:val="center"/>
              <w:rPr>
                <w:rFonts w:ascii="Arial" w:hAnsi="Arial" w:cs="Arial"/>
              </w:rPr>
            </w:pPr>
            <w:r>
              <w:rPr>
                <w:rFonts w:ascii="Arial" w:hAnsi="Arial" w:cs="Arial"/>
              </w:rPr>
              <w:t>B12</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11AAAAD" w14:textId="77777777" w:rsidR="0020698E" w:rsidRDefault="0020698E">
            <w:pPr>
              <w:pStyle w:val="ColorfulList-Accent11"/>
              <w:spacing w:after="0" w:line="360" w:lineRule="auto"/>
              <w:ind w:left="0"/>
              <w:jc w:val="center"/>
              <w:rPr>
                <w:rFonts w:ascii="Arial" w:hAnsi="Arial" w:cs="Arial"/>
              </w:rPr>
            </w:pPr>
            <w:r>
              <w:rPr>
                <w:rFonts w:ascii="Arial" w:hAnsi="Arial" w:cs="Arial"/>
              </w:rPr>
              <w:t>Antenna radiation pattern and functionality</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7125967" w14:textId="77777777" w:rsidR="0020698E" w:rsidRDefault="0020698E">
            <w:pPr>
              <w:pStyle w:val="ColorfulList-Accent11"/>
              <w:spacing w:after="0" w:line="360" w:lineRule="auto"/>
              <w:ind w:left="0"/>
              <w:jc w:val="center"/>
              <w:rPr>
                <w:rFonts w:ascii="Arial" w:hAnsi="Arial" w:cs="Arial"/>
              </w:rPr>
            </w:pPr>
            <w:r>
              <w:rPr>
                <w:rFonts w:ascii="Arial" w:hAnsi="Arial" w:cs="Arial"/>
              </w:rPr>
              <w:t>X</w:t>
            </w:r>
          </w:p>
        </w:tc>
        <w:tc>
          <w:tcPr>
            <w:tcW w:w="0" w:type="auto"/>
            <w:tcBorders>
              <w:top w:val="single" w:sz="4" w:space="0" w:color="000000"/>
              <w:left w:val="single" w:sz="4" w:space="0" w:color="000000"/>
              <w:bottom w:val="single" w:sz="4" w:space="0" w:color="000000"/>
              <w:right w:val="single" w:sz="4" w:space="0" w:color="000000"/>
            </w:tcBorders>
            <w:vAlign w:val="center"/>
          </w:tcPr>
          <w:p w14:paraId="15FCCB38" w14:textId="77777777" w:rsidR="0020698E" w:rsidRDefault="0020698E">
            <w:pPr>
              <w:pStyle w:val="ColorfulList-Accent11"/>
              <w:spacing w:after="0" w:line="360" w:lineRule="auto"/>
              <w:ind w:left="0"/>
              <w:jc w:val="center"/>
              <w:rPr>
                <w:rFonts w:ascii="Arial" w:hAnsi="Arial" w:cs="Arial"/>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1E0CD9AB" w14:textId="77777777" w:rsidR="0020698E" w:rsidRDefault="0020698E">
            <w:pPr>
              <w:pStyle w:val="ColorfulList-Accent11"/>
              <w:spacing w:after="0" w:line="360" w:lineRule="auto"/>
              <w:ind w:left="0"/>
              <w:jc w:val="center"/>
              <w:rPr>
                <w:rFonts w:ascii="Arial" w:hAnsi="Arial" w:cs="Arial"/>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6E07430B" w14:textId="77777777" w:rsidR="0020698E" w:rsidRDefault="0020698E">
            <w:pPr>
              <w:pStyle w:val="ColorfulList-Accent11"/>
              <w:spacing w:after="0" w:line="360" w:lineRule="auto"/>
              <w:ind w:left="0"/>
              <w:jc w:val="center"/>
              <w:rPr>
                <w:rFonts w:ascii="Arial" w:hAnsi="Arial" w:cs="Arial"/>
              </w:rPr>
            </w:pPr>
          </w:p>
        </w:tc>
      </w:tr>
      <w:tr w:rsidR="0020698E" w14:paraId="27355FDE" w14:textId="77777777" w:rsidTr="0020698E">
        <w:trPr>
          <w:trHeight w:val="576"/>
          <w:jc w:val="center"/>
        </w:trPr>
        <w:tc>
          <w:tcPr>
            <w:tcW w:w="849" w:type="dxa"/>
            <w:tcBorders>
              <w:top w:val="single" w:sz="4" w:space="0" w:color="000000"/>
              <w:left w:val="single" w:sz="4" w:space="0" w:color="000000"/>
              <w:bottom w:val="single" w:sz="4" w:space="0" w:color="000000"/>
              <w:right w:val="single" w:sz="4" w:space="0" w:color="000000"/>
            </w:tcBorders>
            <w:vAlign w:val="center"/>
          </w:tcPr>
          <w:p w14:paraId="58AB657B" w14:textId="77777777" w:rsidR="0020698E" w:rsidRDefault="0020698E" w:rsidP="0020698E">
            <w:pPr>
              <w:pStyle w:val="ColorfulList-Accent11"/>
              <w:numPr>
                <w:ilvl w:val="0"/>
                <w:numId w:val="23"/>
              </w:numPr>
              <w:spacing w:after="0" w:line="360" w:lineRule="auto"/>
              <w:ind w:left="510"/>
              <w:rPr>
                <w:rFonts w:ascii="Arial" w:hAnsi="Arial" w:cs="Arial"/>
              </w:rPr>
            </w:pPr>
          </w:p>
        </w:tc>
        <w:tc>
          <w:tcPr>
            <w:tcW w:w="1561" w:type="dxa"/>
            <w:tcBorders>
              <w:top w:val="single" w:sz="4" w:space="0" w:color="000000"/>
              <w:left w:val="single" w:sz="4" w:space="0" w:color="000000"/>
              <w:bottom w:val="single" w:sz="4" w:space="0" w:color="000000"/>
              <w:right w:val="single" w:sz="4" w:space="0" w:color="000000"/>
            </w:tcBorders>
            <w:vAlign w:val="center"/>
            <w:hideMark/>
          </w:tcPr>
          <w:p w14:paraId="42610609" w14:textId="77777777" w:rsidR="0020698E" w:rsidRDefault="0020698E">
            <w:pPr>
              <w:pStyle w:val="ColorfulList-Accent11"/>
              <w:spacing w:after="0" w:line="360" w:lineRule="auto"/>
              <w:ind w:left="0"/>
              <w:jc w:val="center"/>
              <w:rPr>
                <w:rFonts w:ascii="Arial" w:hAnsi="Arial" w:cs="Arial"/>
              </w:rPr>
            </w:pPr>
            <w:r>
              <w:rPr>
                <w:rFonts w:ascii="Arial" w:hAnsi="Arial" w:cs="Arial"/>
              </w:rPr>
              <w:t>B13</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F3165C2" w14:textId="77777777" w:rsidR="0020698E" w:rsidRDefault="0020698E">
            <w:pPr>
              <w:pStyle w:val="ColorfulList-Accent11"/>
              <w:spacing w:after="0" w:line="360" w:lineRule="auto"/>
              <w:ind w:left="0"/>
              <w:jc w:val="center"/>
              <w:rPr>
                <w:rFonts w:ascii="Arial" w:hAnsi="Arial" w:cs="Arial"/>
              </w:rPr>
            </w:pPr>
            <w:r>
              <w:rPr>
                <w:rFonts w:ascii="Arial" w:hAnsi="Arial" w:cs="Arial"/>
              </w:rPr>
              <w:t>Antenna deployment</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51978D3" w14:textId="77777777" w:rsidR="0020698E" w:rsidRDefault="0020698E">
            <w:pPr>
              <w:pStyle w:val="ColorfulList-Accent11"/>
              <w:spacing w:after="0" w:line="360" w:lineRule="auto"/>
              <w:ind w:left="0"/>
              <w:jc w:val="center"/>
              <w:rPr>
                <w:rFonts w:ascii="Arial" w:hAnsi="Arial" w:cs="Arial"/>
              </w:rPr>
            </w:pPr>
            <w:r>
              <w:rPr>
                <w:rFonts w:ascii="Arial" w:hAnsi="Arial" w:cs="Arial"/>
              </w:rPr>
              <w:t>X</w:t>
            </w:r>
          </w:p>
        </w:tc>
        <w:tc>
          <w:tcPr>
            <w:tcW w:w="0" w:type="auto"/>
            <w:tcBorders>
              <w:top w:val="single" w:sz="4" w:space="0" w:color="000000"/>
              <w:left w:val="single" w:sz="4" w:space="0" w:color="000000"/>
              <w:bottom w:val="single" w:sz="4" w:space="0" w:color="000000"/>
              <w:right w:val="single" w:sz="4" w:space="0" w:color="000000"/>
            </w:tcBorders>
            <w:vAlign w:val="center"/>
          </w:tcPr>
          <w:p w14:paraId="7D3D1D13" w14:textId="77777777" w:rsidR="0020698E" w:rsidRDefault="0020698E">
            <w:pPr>
              <w:pStyle w:val="ColorfulList-Accent11"/>
              <w:spacing w:after="0" w:line="360" w:lineRule="auto"/>
              <w:ind w:left="0"/>
              <w:jc w:val="center"/>
              <w:rPr>
                <w:rFonts w:ascii="Arial" w:hAnsi="Arial" w:cs="Arial"/>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2C916DB8" w14:textId="77777777" w:rsidR="0020698E" w:rsidRDefault="0020698E">
            <w:pPr>
              <w:pStyle w:val="ColorfulList-Accent11"/>
              <w:spacing w:after="0" w:line="360" w:lineRule="auto"/>
              <w:ind w:left="0"/>
              <w:jc w:val="center"/>
              <w:rPr>
                <w:rFonts w:ascii="Arial" w:hAnsi="Arial" w:cs="Arial"/>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622B0395" w14:textId="77777777" w:rsidR="0020698E" w:rsidRDefault="0020698E">
            <w:pPr>
              <w:pStyle w:val="ColorfulList-Accent11"/>
              <w:spacing w:after="0" w:line="360" w:lineRule="auto"/>
              <w:ind w:left="0"/>
              <w:jc w:val="center"/>
              <w:rPr>
                <w:rFonts w:ascii="Arial" w:hAnsi="Arial" w:cs="Arial"/>
              </w:rPr>
            </w:pPr>
          </w:p>
        </w:tc>
      </w:tr>
      <w:tr w:rsidR="0020698E" w14:paraId="353AA5D1" w14:textId="77777777" w:rsidTr="0020698E">
        <w:trPr>
          <w:trHeight w:val="576"/>
          <w:jc w:val="center"/>
        </w:trPr>
        <w:tc>
          <w:tcPr>
            <w:tcW w:w="849" w:type="dxa"/>
            <w:tcBorders>
              <w:top w:val="single" w:sz="4" w:space="0" w:color="000000"/>
              <w:left w:val="single" w:sz="4" w:space="0" w:color="000000"/>
              <w:bottom w:val="single" w:sz="4" w:space="0" w:color="000000"/>
              <w:right w:val="single" w:sz="4" w:space="0" w:color="000000"/>
            </w:tcBorders>
            <w:vAlign w:val="center"/>
          </w:tcPr>
          <w:p w14:paraId="45ABA156" w14:textId="77777777" w:rsidR="0020698E" w:rsidRDefault="0020698E" w:rsidP="0020698E">
            <w:pPr>
              <w:pStyle w:val="ColorfulList-Accent11"/>
              <w:numPr>
                <w:ilvl w:val="0"/>
                <w:numId w:val="23"/>
              </w:numPr>
              <w:spacing w:after="0" w:line="360" w:lineRule="auto"/>
              <w:ind w:left="510"/>
              <w:rPr>
                <w:rFonts w:ascii="Arial" w:hAnsi="Arial" w:cs="Arial"/>
              </w:rPr>
            </w:pPr>
          </w:p>
        </w:tc>
        <w:tc>
          <w:tcPr>
            <w:tcW w:w="1561" w:type="dxa"/>
            <w:tcBorders>
              <w:top w:val="single" w:sz="4" w:space="0" w:color="000000"/>
              <w:left w:val="single" w:sz="4" w:space="0" w:color="000000"/>
              <w:bottom w:val="single" w:sz="4" w:space="0" w:color="000000"/>
              <w:right w:val="single" w:sz="4" w:space="0" w:color="000000"/>
            </w:tcBorders>
            <w:vAlign w:val="center"/>
            <w:hideMark/>
          </w:tcPr>
          <w:p w14:paraId="64594A57" w14:textId="77777777" w:rsidR="0020698E" w:rsidRDefault="0020698E">
            <w:pPr>
              <w:pStyle w:val="ColorfulList-Accent11"/>
              <w:spacing w:after="0" w:line="360" w:lineRule="auto"/>
              <w:ind w:left="0"/>
              <w:jc w:val="center"/>
              <w:rPr>
                <w:rFonts w:ascii="Arial" w:hAnsi="Arial" w:cs="Arial"/>
              </w:rPr>
            </w:pPr>
            <w:r>
              <w:rPr>
                <w:rFonts w:ascii="Arial" w:hAnsi="Arial" w:cs="Arial"/>
              </w:rPr>
              <w:t>B14a</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085CD3D" w14:textId="77777777" w:rsidR="0020698E" w:rsidRDefault="0020698E">
            <w:pPr>
              <w:pStyle w:val="ColorfulList-Accent11"/>
              <w:spacing w:after="0" w:line="360" w:lineRule="auto"/>
              <w:ind w:left="0"/>
              <w:jc w:val="center"/>
              <w:rPr>
                <w:rFonts w:ascii="Arial" w:hAnsi="Arial" w:cs="Arial"/>
              </w:rPr>
            </w:pPr>
            <w:r>
              <w:rPr>
                <w:rFonts w:ascii="Arial" w:hAnsi="Arial" w:cs="Arial"/>
              </w:rPr>
              <w:t>Satellite sensor data collection and telemetry string assembly</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81F6AA3" w14:textId="77777777" w:rsidR="0020698E" w:rsidRDefault="0020698E">
            <w:pPr>
              <w:pStyle w:val="ColorfulList-Accent11"/>
              <w:spacing w:after="0" w:line="360" w:lineRule="auto"/>
              <w:ind w:left="0"/>
              <w:jc w:val="center"/>
              <w:rPr>
                <w:rFonts w:ascii="Arial" w:hAnsi="Arial" w:cs="Arial"/>
              </w:rPr>
            </w:pPr>
            <w:r>
              <w:rPr>
                <w:rFonts w:ascii="Arial" w:hAnsi="Arial" w:cs="Arial"/>
              </w:rPr>
              <w:t>X</w:t>
            </w:r>
          </w:p>
        </w:tc>
        <w:tc>
          <w:tcPr>
            <w:tcW w:w="0" w:type="auto"/>
            <w:tcBorders>
              <w:top w:val="single" w:sz="4" w:space="0" w:color="000000"/>
              <w:left w:val="single" w:sz="4" w:space="0" w:color="000000"/>
              <w:bottom w:val="single" w:sz="4" w:space="0" w:color="000000"/>
              <w:right w:val="single" w:sz="4" w:space="0" w:color="000000"/>
            </w:tcBorders>
            <w:vAlign w:val="center"/>
          </w:tcPr>
          <w:p w14:paraId="284AC203" w14:textId="77777777" w:rsidR="0020698E" w:rsidRDefault="0020698E">
            <w:pPr>
              <w:pStyle w:val="ColorfulList-Accent11"/>
              <w:spacing w:after="0" w:line="360" w:lineRule="auto"/>
              <w:ind w:left="0"/>
              <w:jc w:val="center"/>
              <w:rPr>
                <w:rFonts w:ascii="Arial" w:hAnsi="Arial" w:cs="Arial"/>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5701BBEA" w14:textId="77777777" w:rsidR="0020698E" w:rsidRDefault="0020698E">
            <w:pPr>
              <w:pStyle w:val="ColorfulList-Accent11"/>
              <w:spacing w:after="0" w:line="360" w:lineRule="auto"/>
              <w:ind w:left="0"/>
              <w:jc w:val="center"/>
              <w:rPr>
                <w:rFonts w:ascii="Arial" w:hAnsi="Arial" w:cs="Arial"/>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7892DD24" w14:textId="77777777" w:rsidR="0020698E" w:rsidRDefault="0020698E">
            <w:pPr>
              <w:pStyle w:val="ColorfulList-Accent11"/>
              <w:spacing w:after="0" w:line="360" w:lineRule="auto"/>
              <w:ind w:left="0"/>
              <w:jc w:val="center"/>
              <w:rPr>
                <w:rFonts w:ascii="Arial" w:hAnsi="Arial" w:cs="Arial"/>
              </w:rPr>
            </w:pPr>
          </w:p>
        </w:tc>
      </w:tr>
      <w:tr w:rsidR="0020698E" w14:paraId="7D6B7449" w14:textId="77777777" w:rsidTr="0020698E">
        <w:trPr>
          <w:trHeight w:val="576"/>
          <w:jc w:val="center"/>
        </w:trPr>
        <w:tc>
          <w:tcPr>
            <w:tcW w:w="849" w:type="dxa"/>
            <w:tcBorders>
              <w:top w:val="single" w:sz="4" w:space="0" w:color="000000"/>
              <w:left w:val="single" w:sz="4" w:space="0" w:color="000000"/>
              <w:bottom w:val="single" w:sz="4" w:space="0" w:color="000000"/>
              <w:right w:val="single" w:sz="4" w:space="0" w:color="000000"/>
            </w:tcBorders>
            <w:vAlign w:val="center"/>
          </w:tcPr>
          <w:p w14:paraId="25F80098" w14:textId="77777777" w:rsidR="0020698E" w:rsidRDefault="0020698E" w:rsidP="0020698E">
            <w:pPr>
              <w:pStyle w:val="ColorfulList-Accent11"/>
              <w:numPr>
                <w:ilvl w:val="0"/>
                <w:numId w:val="23"/>
              </w:numPr>
              <w:spacing w:after="0" w:line="360" w:lineRule="auto"/>
              <w:ind w:left="510"/>
              <w:rPr>
                <w:rFonts w:ascii="Arial" w:hAnsi="Arial" w:cs="Arial"/>
              </w:rPr>
            </w:pPr>
          </w:p>
        </w:tc>
        <w:tc>
          <w:tcPr>
            <w:tcW w:w="1561" w:type="dxa"/>
            <w:tcBorders>
              <w:top w:val="single" w:sz="4" w:space="0" w:color="000000"/>
              <w:left w:val="single" w:sz="4" w:space="0" w:color="000000"/>
              <w:bottom w:val="single" w:sz="4" w:space="0" w:color="000000"/>
              <w:right w:val="single" w:sz="4" w:space="0" w:color="000000"/>
            </w:tcBorders>
            <w:vAlign w:val="center"/>
            <w:hideMark/>
          </w:tcPr>
          <w:p w14:paraId="363B8D81" w14:textId="77777777" w:rsidR="0020698E" w:rsidRDefault="0020698E">
            <w:pPr>
              <w:pStyle w:val="ColorfulList-Accent11"/>
              <w:spacing w:after="0" w:line="360" w:lineRule="auto"/>
              <w:ind w:left="0"/>
              <w:jc w:val="center"/>
              <w:rPr>
                <w:rFonts w:ascii="Arial" w:hAnsi="Arial" w:cs="Arial"/>
              </w:rPr>
            </w:pPr>
            <w:r>
              <w:rPr>
                <w:rFonts w:ascii="Arial" w:hAnsi="Arial" w:cs="Arial"/>
              </w:rPr>
              <w:t>B14b</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5B04FE1" w14:textId="77777777" w:rsidR="0020698E" w:rsidRDefault="0020698E">
            <w:pPr>
              <w:pStyle w:val="ColorfulList-Accent11"/>
              <w:spacing w:after="0" w:line="360" w:lineRule="auto"/>
              <w:ind w:left="0"/>
              <w:jc w:val="center"/>
              <w:rPr>
                <w:rFonts w:ascii="Arial" w:hAnsi="Arial" w:cs="Arial"/>
              </w:rPr>
            </w:pPr>
            <w:r>
              <w:rPr>
                <w:rFonts w:ascii="Arial" w:hAnsi="Arial" w:cs="Arial"/>
              </w:rPr>
              <w:t>Commanding Transceiver to transmit stored/</w:t>
            </w:r>
            <w:proofErr w:type="spellStart"/>
            <w:r>
              <w:rPr>
                <w:rFonts w:ascii="Arial" w:hAnsi="Arial" w:cs="Arial"/>
              </w:rPr>
              <w:t>realtime</w:t>
            </w:r>
            <w:proofErr w:type="spellEnd"/>
            <w:r>
              <w:rPr>
                <w:rFonts w:ascii="Arial" w:hAnsi="Arial" w:cs="Arial"/>
              </w:rPr>
              <w:t xml:space="preserve"> data</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7F51F2F" w14:textId="77777777" w:rsidR="0020698E" w:rsidRDefault="0020698E">
            <w:pPr>
              <w:pStyle w:val="ColorfulList-Accent11"/>
              <w:spacing w:after="0" w:line="360" w:lineRule="auto"/>
              <w:ind w:left="0"/>
              <w:jc w:val="center"/>
              <w:rPr>
                <w:rFonts w:ascii="Arial" w:hAnsi="Arial" w:cs="Arial"/>
              </w:rPr>
            </w:pPr>
            <w:r>
              <w:rPr>
                <w:rFonts w:ascii="Arial" w:hAnsi="Arial" w:cs="Arial"/>
              </w:rPr>
              <w:t>X</w:t>
            </w:r>
          </w:p>
        </w:tc>
        <w:tc>
          <w:tcPr>
            <w:tcW w:w="0" w:type="auto"/>
            <w:tcBorders>
              <w:top w:val="single" w:sz="4" w:space="0" w:color="000000"/>
              <w:left w:val="single" w:sz="4" w:space="0" w:color="000000"/>
              <w:bottom w:val="single" w:sz="4" w:space="0" w:color="000000"/>
              <w:right w:val="single" w:sz="4" w:space="0" w:color="000000"/>
            </w:tcBorders>
            <w:vAlign w:val="center"/>
          </w:tcPr>
          <w:p w14:paraId="11BA53F9" w14:textId="77777777" w:rsidR="0020698E" w:rsidRDefault="0020698E">
            <w:pPr>
              <w:pStyle w:val="ColorfulList-Accent11"/>
              <w:spacing w:after="0" w:line="360" w:lineRule="auto"/>
              <w:ind w:left="0"/>
              <w:jc w:val="center"/>
              <w:rPr>
                <w:rFonts w:ascii="Arial" w:hAnsi="Arial" w:cs="Arial"/>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343441B6" w14:textId="77777777" w:rsidR="0020698E" w:rsidRDefault="0020698E">
            <w:pPr>
              <w:pStyle w:val="ColorfulList-Accent11"/>
              <w:spacing w:after="0" w:line="360" w:lineRule="auto"/>
              <w:ind w:left="0"/>
              <w:jc w:val="center"/>
              <w:rPr>
                <w:rFonts w:ascii="Arial" w:hAnsi="Arial" w:cs="Arial"/>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53C9BD2E" w14:textId="77777777" w:rsidR="0020698E" w:rsidRDefault="0020698E">
            <w:pPr>
              <w:pStyle w:val="ColorfulList-Accent11"/>
              <w:spacing w:after="0" w:line="360" w:lineRule="auto"/>
              <w:ind w:left="0"/>
              <w:jc w:val="center"/>
              <w:rPr>
                <w:rFonts w:ascii="Arial" w:hAnsi="Arial" w:cs="Arial"/>
              </w:rPr>
            </w:pPr>
          </w:p>
        </w:tc>
      </w:tr>
      <w:tr w:rsidR="0020698E" w14:paraId="2EAB75BB" w14:textId="77777777" w:rsidTr="0020698E">
        <w:trPr>
          <w:trHeight w:val="576"/>
          <w:jc w:val="center"/>
        </w:trPr>
        <w:tc>
          <w:tcPr>
            <w:tcW w:w="849" w:type="dxa"/>
            <w:tcBorders>
              <w:top w:val="single" w:sz="4" w:space="0" w:color="000000"/>
              <w:left w:val="single" w:sz="4" w:space="0" w:color="000000"/>
              <w:bottom w:val="single" w:sz="4" w:space="0" w:color="000000"/>
              <w:right w:val="single" w:sz="4" w:space="0" w:color="000000"/>
            </w:tcBorders>
            <w:vAlign w:val="center"/>
          </w:tcPr>
          <w:p w14:paraId="1E5907E9" w14:textId="77777777" w:rsidR="0020698E" w:rsidRDefault="0020698E" w:rsidP="0020698E">
            <w:pPr>
              <w:pStyle w:val="ColorfulList-Accent11"/>
              <w:numPr>
                <w:ilvl w:val="0"/>
                <w:numId w:val="23"/>
              </w:numPr>
              <w:spacing w:after="0" w:line="360" w:lineRule="auto"/>
              <w:ind w:left="510"/>
              <w:rPr>
                <w:rFonts w:ascii="Arial" w:hAnsi="Arial" w:cs="Arial"/>
              </w:rPr>
            </w:pPr>
          </w:p>
        </w:tc>
        <w:tc>
          <w:tcPr>
            <w:tcW w:w="1561" w:type="dxa"/>
            <w:tcBorders>
              <w:top w:val="single" w:sz="4" w:space="0" w:color="000000"/>
              <w:left w:val="single" w:sz="4" w:space="0" w:color="000000"/>
              <w:bottom w:val="single" w:sz="4" w:space="0" w:color="000000"/>
              <w:right w:val="single" w:sz="4" w:space="0" w:color="000000"/>
            </w:tcBorders>
            <w:vAlign w:val="center"/>
            <w:hideMark/>
          </w:tcPr>
          <w:p w14:paraId="589144FE" w14:textId="77777777" w:rsidR="0020698E" w:rsidRDefault="0020698E">
            <w:pPr>
              <w:pStyle w:val="ColorfulList-Accent11"/>
              <w:spacing w:after="0" w:line="360" w:lineRule="auto"/>
              <w:ind w:left="0"/>
              <w:jc w:val="center"/>
              <w:rPr>
                <w:rFonts w:ascii="Arial" w:hAnsi="Arial" w:cs="Arial"/>
              </w:rPr>
            </w:pPr>
            <w:r>
              <w:rPr>
                <w:rFonts w:ascii="Arial" w:hAnsi="Arial" w:cs="Arial"/>
              </w:rPr>
              <w:t>B14b</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810ABD3" w14:textId="77777777" w:rsidR="0020698E" w:rsidRDefault="0020698E">
            <w:pPr>
              <w:pStyle w:val="ColorfulList-Accent11"/>
              <w:spacing w:after="0" w:line="360" w:lineRule="auto"/>
              <w:ind w:left="0"/>
              <w:jc w:val="center"/>
              <w:rPr>
                <w:rFonts w:ascii="Arial" w:hAnsi="Arial" w:cs="Arial"/>
              </w:rPr>
            </w:pPr>
            <w:r>
              <w:rPr>
                <w:rFonts w:ascii="Arial" w:hAnsi="Arial" w:cs="Arial"/>
              </w:rPr>
              <w:t xml:space="preserve">Receiving uplink data from Transceiver, </w:t>
            </w:r>
            <w:proofErr w:type="gramStart"/>
            <w:r>
              <w:rPr>
                <w:rFonts w:ascii="Arial" w:hAnsi="Arial" w:cs="Arial"/>
              </w:rPr>
              <w:t>parsing</w:t>
            </w:r>
            <w:proofErr w:type="gramEnd"/>
            <w:r>
              <w:rPr>
                <w:rFonts w:ascii="Arial" w:hAnsi="Arial" w:cs="Arial"/>
              </w:rPr>
              <w:t xml:space="preserve"> and taking appropriate action</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29C988B" w14:textId="77777777" w:rsidR="0020698E" w:rsidRDefault="0020698E">
            <w:pPr>
              <w:pStyle w:val="ColorfulList-Accent11"/>
              <w:spacing w:after="0" w:line="360" w:lineRule="auto"/>
              <w:ind w:left="0"/>
              <w:jc w:val="center"/>
              <w:rPr>
                <w:rFonts w:ascii="Arial" w:hAnsi="Arial" w:cs="Arial"/>
              </w:rPr>
            </w:pPr>
            <w:r>
              <w:rPr>
                <w:rFonts w:ascii="Arial" w:hAnsi="Arial" w:cs="Arial"/>
              </w:rPr>
              <w:t>X</w:t>
            </w:r>
          </w:p>
        </w:tc>
        <w:tc>
          <w:tcPr>
            <w:tcW w:w="0" w:type="auto"/>
            <w:tcBorders>
              <w:top w:val="single" w:sz="4" w:space="0" w:color="000000"/>
              <w:left w:val="single" w:sz="4" w:space="0" w:color="000000"/>
              <w:bottom w:val="single" w:sz="4" w:space="0" w:color="000000"/>
              <w:right w:val="single" w:sz="4" w:space="0" w:color="000000"/>
            </w:tcBorders>
            <w:vAlign w:val="center"/>
          </w:tcPr>
          <w:p w14:paraId="1C94CCA3" w14:textId="77777777" w:rsidR="0020698E" w:rsidRDefault="0020698E">
            <w:pPr>
              <w:pStyle w:val="ColorfulList-Accent11"/>
              <w:spacing w:after="0" w:line="360" w:lineRule="auto"/>
              <w:ind w:left="0"/>
              <w:jc w:val="center"/>
              <w:rPr>
                <w:rFonts w:ascii="Arial" w:hAnsi="Arial" w:cs="Arial"/>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137B4F47" w14:textId="77777777" w:rsidR="0020698E" w:rsidRDefault="0020698E">
            <w:pPr>
              <w:pStyle w:val="ColorfulList-Accent11"/>
              <w:spacing w:after="0" w:line="360" w:lineRule="auto"/>
              <w:ind w:left="0"/>
              <w:jc w:val="center"/>
              <w:rPr>
                <w:rFonts w:ascii="Arial" w:hAnsi="Arial" w:cs="Arial"/>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7C9D03E5" w14:textId="77777777" w:rsidR="0020698E" w:rsidRDefault="0020698E">
            <w:pPr>
              <w:pStyle w:val="ColorfulList-Accent11"/>
              <w:spacing w:after="0" w:line="360" w:lineRule="auto"/>
              <w:ind w:left="0"/>
              <w:jc w:val="center"/>
              <w:rPr>
                <w:rFonts w:ascii="Arial" w:hAnsi="Arial" w:cs="Arial"/>
              </w:rPr>
            </w:pPr>
          </w:p>
        </w:tc>
      </w:tr>
      <w:tr w:rsidR="0020698E" w14:paraId="1C963F09" w14:textId="77777777" w:rsidTr="0020698E">
        <w:trPr>
          <w:trHeight w:val="576"/>
          <w:jc w:val="center"/>
        </w:trPr>
        <w:tc>
          <w:tcPr>
            <w:tcW w:w="849" w:type="dxa"/>
            <w:tcBorders>
              <w:top w:val="single" w:sz="4" w:space="0" w:color="000000"/>
              <w:left w:val="single" w:sz="4" w:space="0" w:color="000000"/>
              <w:bottom w:val="single" w:sz="4" w:space="0" w:color="000000"/>
              <w:right w:val="single" w:sz="4" w:space="0" w:color="000000"/>
            </w:tcBorders>
            <w:vAlign w:val="center"/>
          </w:tcPr>
          <w:p w14:paraId="02D0656C" w14:textId="77777777" w:rsidR="0020698E" w:rsidRDefault="0020698E" w:rsidP="0020698E">
            <w:pPr>
              <w:pStyle w:val="ColorfulList-Accent11"/>
              <w:numPr>
                <w:ilvl w:val="0"/>
                <w:numId w:val="23"/>
              </w:numPr>
              <w:spacing w:after="0" w:line="360" w:lineRule="auto"/>
              <w:ind w:left="510"/>
              <w:rPr>
                <w:rFonts w:ascii="Arial" w:hAnsi="Arial" w:cs="Arial"/>
              </w:rPr>
            </w:pPr>
          </w:p>
        </w:tc>
        <w:tc>
          <w:tcPr>
            <w:tcW w:w="1561" w:type="dxa"/>
            <w:tcBorders>
              <w:top w:val="single" w:sz="4" w:space="0" w:color="000000"/>
              <w:left w:val="single" w:sz="4" w:space="0" w:color="000000"/>
              <w:bottom w:val="single" w:sz="4" w:space="0" w:color="000000"/>
              <w:right w:val="single" w:sz="4" w:space="0" w:color="000000"/>
            </w:tcBorders>
            <w:vAlign w:val="center"/>
            <w:hideMark/>
          </w:tcPr>
          <w:p w14:paraId="0FCF9596" w14:textId="77777777" w:rsidR="0020698E" w:rsidRDefault="0020698E">
            <w:pPr>
              <w:pStyle w:val="ColorfulList-Accent11"/>
              <w:spacing w:after="0" w:line="360" w:lineRule="auto"/>
              <w:ind w:left="0"/>
              <w:jc w:val="center"/>
              <w:rPr>
                <w:rFonts w:ascii="Arial" w:hAnsi="Arial" w:cs="Arial"/>
              </w:rPr>
            </w:pPr>
            <w:r>
              <w:rPr>
                <w:rFonts w:ascii="Arial" w:hAnsi="Arial" w:cs="Arial"/>
              </w:rPr>
              <w:t>B14c</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9AA5B8F" w14:textId="77777777" w:rsidR="0020698E" w:rsidRDefault="0020698E">
            <w:pPr>
              <w:pStyle w:val="ColorfulList-Accent11"/>
              <w:spacing w:after="0" w:line="360" w:lineRule="auto"/>
              <w:ind w:left="0"/>
              <w:jc w:val="center"/>
              <w:rPr>
                <w:rFonts w:ascii="Arial" w:hAnsi="Arial" w:cs="Arial"/>
              </w:rPr>
            </w:pPr>
            <w:r>
              <w:rPr>
                <w:rFonts w:ascii="Arial" w:hAnsi="Arial" w:cs="Arial"/>
              </w:rPr>
              <w:t>A/D sampling and acquisition</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787530C" w14:textId="77777777" w:rsidR="0020698E" w:rsidRDefault="0020698E">
            <w:pPr>
              <w:pStyle w:val="ColorfulList-Accent11"/>
              <w:spacing w:after="0" w:line="360" w:lineRule="auto"/>
              <w:ind w:left="0"/>
              <w:jc w:val="center"/>
              <w:rPr>
                <w:rFonts w:ascii="Arial" w:hAnsi="Arial" w:cs="Arial"/>
              </w:rPr>
            </w:pPr>
            <w:r>
              <w:rPr>
                <w:rFonts w:ascii="Arial" w:hAnsi="Arial" w:cs="Arial"/>
              </w:rPr>
              <w:t>X</w:t>
            </w:r>
          </w:p>
        </w:tc>
        <w:tc>
          <w:tcPr>
            <w:tcW w:w="0" w:type="auto"/>
            <w:tcBorders>
              <w:top w:val="single" w:sz="4" w:space="0" w:color="000000"/>
              <w:left w:val="single" w:sz="4" w:space="0" w:color="000000"/>
              <w:bottom w:val="single" w:sz="4" w:space="0" w:color="000000"/>
              <w:right w:val="single" w:sz="4" w:space="0" w:color="000000"/>
            </w:tcBorders>
            <w:vAlign w:val="center"/>
          </w:tcPr>
          <w:p w14:paraId="6D899B85" w14:textId="77777777" w:rsidR="0020698E" w:rsidRDefault="0020698E">
            <w:pPr>
              <w:pStyle w:val="ColorfulList-Accent11"/>
              <w:spacing w:after="0" w:line="360" w:lineRule="auto"/>
              <w:ind w:left="0"/>
              <w:jc w:val="center"/>
              <w:rPr>
                <w:rFonts w:ascii="Arial" w:hAnsi="Arial" w:cs="Arial"/>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532024F1" w14:textId="77777777" w:rsidR="0020698E" w:rsidRDefault="0020698E">
            <w:pPr>
              <w:pStyle w:val="ColorfulList-Accent11"/>
              <w:spacing w:after="0" w:line="360" w:lineRule="auto"/>
              <w:ind w:left="0"/>
              <w:jc w:val="center"/>
              <w:rPr>
                <w:rFonts w:ascii="Arial" w:hAnsi="Arial" w:cs="Arial"/>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1336137C" w14:textId="77777777" w:rsidR="0020698E" w:rsidRDefault="0020698E">
            <w:pPr>
              <w:pStyle w:val="ColorfulList-Accent11"/>
              <w:spacing w:after="0" w:line="360" w:lineRule="auto"/>
              <w:ind w:left="0"/>
              <w:jc w:val="center"/>
              <w:rPr>
                <w:rFonts w:ascii="Arial" w:hAnsi="Arial" w:cs="Arial"/>
              </w:rPr>
            </w:pPr>
          </w:p>
        </w:tc>
      </w:tr>
      <w:tr w:rsidR="0020698E" w14:paraId="134B87ED" w14:textId="77777777" w:rsidTr="0020698E">
        <w:trPr>
          <w:trHeight w:val="576"/>
          <w:jc w:val="center"/>
        </w:trPr>
        <w:tc>
          <w:tcPr>
            <w:tcW w:w="849" w:type="dxa"/>
            <w:tcBorders>
              <w:top w:val="single" w:sz="4" w:space="0" w:color="000000"/>
              <w:left w:val="single" w:sz="4" w:space="0" w:color="000000"/>
              <w:bottom w:val="single" w:sz="4" w:space="0" w:color="000000"/>
              <w:right w:val="single" w:sz="4" w:space="0" w:color="000000"/>
            </w:tcBorders>
            <w:vAlign w:val="center"/>
          </w:tcPr>
          <w:p w14:paraId="4AFCFE95" w14:textId="77777777" w:rsidR="0020698E" w:rsidRDefault="0020698E" w:rsidP="0020698E">
            <w:pPr>
              <w:pStyle w:val="ColorfulList-Accent11"/>
              <w:numPr>
                <w:ilvl w:val="0"/>
                <w:numId w:val="23"/>
              </w:numPr>
              <w:spacing w:after="0" w:line="360" w:lineRule="auto"/>
              <w:ind w:left="510"/>
              <w:rPr>
                <w:rFonts w:ascii="Arial" w:hAnsi="Arial" w:cs="Arial"/>
              </w:rPr>
            </w:pPr>
          </w:p>
        </w:tc>
        <w:tc>
          <w:tcPr>
            <w:tcW w:w="1561" w:type="dxa"/>
            <w:tcBorders>
              <w:top w:val="single" w:sz="4" w:space="0" w:color="000000"/>
              <w:left w:val="single" w:sz="4" w:space="0" w:color="000000"/>
              <w:bottom w:val="single" w:sz="4" w:space="0" w:color="000000"/>
              <w:right w:val="single" w:sz="4" w:space="0" w:color="000000"/>
            </w:tcBorders>
            <w:vAlign w:val="center"/>
            <w:hideMark/>
          </w:tcPr>
          <w:p w14:paraId="66BF6A73" w14:textId="77777777" w:rsidR="0020698E" w:rsidRDefault="0020698E">
            <w:pPr>
              <w:pStyle w:val="ColorfulList-Accent11"/>
              <w:spacing w:after="0" w:line="360" w:lineRule="auto"/>
              <w:ind w:left="0"/>
              <w:jc w:val="center"/>
              <w:rPr>
                <w:rFonts w:ascii="Arial" w:hAnsi="Arial" w:cs="Arial"/>
              </w:rPr>
            </w:pPr>
            <w:r>
              <w:rPr>
                <w:rFonts w:ascii="Arial" w:hAnsi="Arial" w:cs="Arial"/>
              </w:rPr>
              <w:t>B14d</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863B330" w14:textId="77777777" w:rsidR="0020698E" w:rsidRDefault="0020698E">
            <w:pPr>
              <w:pStyle w:val="ColorfulList-Accent11"/>
              <w:spacing w:after="0" w:line="360" w:lineRule="auto"/>
              <w:ind w:left="0"/>
              <w:jc w:val="center"/>
              <w:rPr>
                <w:rFonts w:ascii="Arial" w:hAnsi="Arial" w:cs="Arial"/>
              </w:rPr>
            </w:pPr>
            <w:r>
              <w:rPr>
                <w:rFonts w:ascii="Arial" w:hAnsi="Arial" w:cs="Arial"/>
              </w:rPr>
              <w:t>Communicating with EPS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3DE2A7B" w14:textId="77777777" w:rsidR="0020698E" w:rsidRDefault="0020698E">
            <w:pPr>
              <w:pStyle w:val="ColorfulList-Accent11"/>
              <w:spacing w:after="0" w:line="360" w:lineRule="auto"/>
              <w:ind w:left="0"/>
              <w:jc w:val="center"/>
              <w:rPr>
                <w:rFonts w:ascii="Arial" w:hAnsi="Arial" w:cs="Arial"/>
              </w:rPr>
            </w:pPr>
            <w:r>
              <w:rPr>
                <w:rFonts w:ascii="Arial" w:hAnsi="Arial" w:cs="Arial"/>
              </w:rPr>
              <w:t>X</w:t>
            </w:r>
          </w:p>
        </w:tc>
        <w:tc>
          <w:tcPr>
            <w:tcW w:w="0" w:type="auto"/>
            <w:tcBorders>
              <w:top w:val="single" w:sz="4" w:space="0" w:color="000000"/>
              <w:left w:val="single" w:sz="4" w:space="0" w:color="000000"/>
              <w:bottom w:val="single" w:sz="4" w:space="0" w:color="000000"/>
              <w:right w:val="single" w:sz="4" w:space="0" w:color="000000"/>
            </w:tcBorders>
            <w:vAlign w:val="center"/>
          </w:tcPr>
          <w:p w14:paraId="7D1075B0" w14:textId="77777777" w:rsidR="0020698E" w:rsidRDefault="0020698E">
            <w:pPr>
              <w:pStyle w:val="ColorfulList-Accent11"/>
              <w:spacing w:after="0" w:line="360" w:lineRule="auto"/>
              <w:ind w:left="0"/>
              <w:jc w:val="center"/>
              <w:rPr>
                <w:rFonts w:ascii="Arial" w:hAnsi="Arial" w:cs="Arial"/>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7B7FEC4D" w14:textId="77777777" w:rsidR="0020698E" w:rsidRDefault="0020698E">
            <w:pPr>
              <w:pStyle w:val="ColorfulList-Accent11"/>
              <w:spacing w:after="0" w:line="360" w:lineRule="auto"/>
              <w:ind w:left="0"/>
              <w:jc w:val="center"/>
              <w:rPr>
                <w:rFonts w:ascii="Arial" w:hAnsi="Arial" w:cs="Arial"/>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7599407A" w14:textId="77777777" w:rsidR="0020698E" w:rsidRDefault="0020698E">
            <w:pPr>
              <w:pStyle w:val="ColorfulList-Accent11"/>
              <w:spacing w:after="0" w:line="360" w:lineRule="auto"/>
              <w:ind w:left="0"/>
              <w:jc w:val="center"/>
              <w:rPr>
                <w:rFonts w:ascii="Arial" w:hAnsi="Arial" w:cs="Arial"/>
              </w:rPr>
            </w:pPr>
          </w:p>
        </w:tc>
      </w:tr>
      <w:tr w:rsidR="0020698E" w14:paraId="72C19920" w14:textId="77777777" w:rsidTr="0020698E">
        <w:trPr>
          <w:trHeight w:val="576"/>
          <w:jc w:val="center"/>
        </w:trPr>
        <w:tc>
          <w:tcPr>
            <w:tcW w:w="849" w:type="dxa"/>
            <w:tcBorders>
              <w:top w:val="single" w:sz="4" w:space="0" w:color="000000"/>
              <w:left w:val="single" w:sz="4" w:space="0" w:color="000000"/>
              <w:bottom w:val="single" w:sz="4" w:space="0" w:color="000000"/>
              <w:right w:val="single" w:sz="4" w:space="0" w:color="000000"/>
            </w:tcBorders>
            <w:vAlign w:val="center"/>
          </w:tcPr>
          <w:p w14:paraId="53AA4F76" w14:textId="77777777" w:rsidR="0020698E" w:rsidRDefault="0020698E" w:rsidP="0020698E">
            <w:pPr>
              <w:pStyle w:val="ColorfulList-Accent11"/>
              <w:numPr>
                <w:ilvl w:val="0"/>
                <w:numId w:val="23"/>
              </w:numPr>
              <w:spacing w:after="0" w:line="360" w:lineRule="auto"/>
              <w:ind w:left="510"/>
              <w:rPr>
                <w:rFonts w:ascii="Arial" w:hAnsi="Arial" w:cs="Arial"/>
              </w:rPr>
            </w:pPr>
          </w:p>
        </w:tc>
        <w:tc>
          <w:tcPr>
            <w:tcW w:w="1561" w:type="dxa"/>
            <w:tcBorders>
              <w:top w:val="single" w:sz="4" w:space="0" w:color="000000"/>
              <w:left w:val="single" w:sz="4" w:space="0" w:color="000000"/>
              <w:bottom w:val="single" w:sz="4" w:space="0" w:color="000000"/>
              <w:right w:val="single" w:sz="4" w:space="0" w:color="000000"/>
            </w:tcBorders>
            <w:vAlign w:val="center"/>
            <w:hideMark/>
          </w:tcPr>
          <w:p w14:paraId="47B73CD4" w14:textId="77777777" w:rsidR="0020698E" w:rsidRDefault="0020698E">
            <w:pPr>
              <w:pStyle w:val="ColorfulList-Accent11"/>
              <w:spacing w:after="0" w:line="360" w:lineRule="auto"/>
              <w:ind w:left="0"/>
              <w:jc w:val="center"/>
              <w:rPr>
                <w:rFonts w:ascii="Arial" w:hAnsi="Arial" w:cs="Arial"/>
              </w:rPr>
            </w:pPr>
            <w:r>
              <w:rPr>
                <w:rFonts w:ascii="Arial" w:hAnsi="Arial" w:cs="Arial"/>
              </w:rPr>
              <w:t>B14f</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BA57E7C" w14:textId="77777777" w:rsidR="0020698E" w:rsidRDefault="0020698E">
            <w:pPr>
              <w:pStyle w:val="ColorfulList-Accent11"/>
              <w:spacing w:after="0" w:line="360" w:lineRule="auto"/>
              <w:ind w:left="0"/>
              <w:jc w:val="center"/>
              <w:rPr>
                <w:rFonts w:ascii="Arial" w:hAnsi="Arial" w:cs="Arial"/>
              </w:rPr>
            </w:pPr>
            <w:r>
              <w:rPr>
                <w:rFonts w:ascii="Arial" w:hAnsi="Arial" w:cs="Arial"/>
              </w:rPr>
              <w:t>Commanding antenna deployment</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6F24358" w14:textId="77777777" w:rsidR="0020698E" w:rsidRDefault="0020698E">
            <w:pPr>
              <w:pStyle w:val="ColorfulList-Accent11"/>
              <w:spacing w:after="0" w:line="360" w:lineRule="auto"/>
              <w:ind w:left="0"/>
              <w:jc w:val="center"/>
              <w:rPr>
                <w:rFonts w:ascii="Arial" w:hAnsi="Arial" w:cs="Arial"/>
              </w:rPr>
            </w:pPr>
            <w:r>
              <w:rPr>
                <w:rFonts w:ascii="Arial" w:hAnsi="Arial" w:cs="Arial"/>
              </w:rPr>
              <w:t>X</w:t>
            </w:r>
          </w:p>
        </w:tc>
        <w:tc>
          <w:tcPr>
            <w:tcW w:w="0" w:type="auto"/>
            <w:tcBorders>
              <w:top w:val="single" w:sz="4" w:space="0" w:color="000000"/>
              <w:left w:val="single" w:sz="4" w:space="0" w:color="000000"/>
              <w:bottom w:val="single" w:sz="4" w:space="0" w:color="000000"/>
              <w:right w:val="single" w:sz="4" w:space="0" w:color="000000"/>
            </w:tcBorders>
            <w:vAlign w:val="center"/>
          </w:tcPr>
          <w:p w14:paraId="470E812D" w14:textId="77777777" w:rsidR="0020698E" w:rsidRDefault="0020698E">
            <w:pPr>
              <w:pStyle w:val="ColorfulList-Accent11"/>
              <w:spacing w:after="0" w:line="360" w:lineRule="auto"/>
              <w:ind w:left="0"/>
              <w:jc w:val="center"/>
              <w:rPr>
                <w:rFonts w:ascii="Arial" w:hAnsi="Arial" w:cs="Arial"/>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127E7F15" w14:textId="77777777" w:rsidR="0020698E" w:rsidRDefault="0020698E">
            <w:pPr>
              <w:pStyle w:val="ColorfulList-Accent11"/>
              <w:spacing w:after="0" w:line="360" w:lineRule="auto"/>
              <w:ind w:left="0"/>
              <w:jc w:val="center"/>
              <w:rPr>
                <w:rFonts w:ascii="Arial" w:hAnsi="Arial" w:cs="Arial"/>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19DDF30A" w14:textId="77777777" w:rsidR="0020698E" w:rsidRDefault="0020698E">
            <w:pPr>
              <w:pStyle w:val="ColorfulList-Accent11"/>
              <w:spacing w:after="0" w:line="360" w:lineRule="auto"/>
              <w:ind w:left="0"/>
              <w:jc w:val="center"/>
              <w:rPr>
                <w:rFonts w:ascii="Arial" w:hAnsi="Arial" w:cs="Arial"/>
              </w:rPr>
            </w:pPr>
          </w:p>
        </w:tc>
      </w:tr>
      <w:tr w:rsidR="0020698E" w14:paraId="16B7D056" w14:textId="77777777" w:rsidTr="0020698E">
        <w:trPr>
          <w:trHeight w:val="576"/>
          <w:jc w:val="center"/>
        </w:trPr>
        <w:tc>
          <w:tcPr>
            <w:tcW w:w="849" w:type="dxa"/>
            <w:tcBorders>
              <w:top w:val="single" w:sz="4" w:space="0" w:color="000000"/>
              <w:left w:val="single" w:sz="4" w:space="0" w:color="000000"/>
              <w:bottom w:val="single" w:sz="4" w:space="0" w:color="000000"/>
              <w:right w:val="single" w:sz="4" w:space="0" w:color="000000"/>
            </w:tcBorders>
            <w:vAlign w:val="center"/>
          </w:tcPr>
          <w:p w14:paraId="081C604E" w14:textId="77777777" w:rsidR="0020698E" w:rsidRDefault="0020698E" w:rsidP="0020698E">
            <w:pPr>
              <w:pStyle w:val="ColorfulList-Accent11"/>
              <w:numPr>
                <w:ilvl w:val="0"/>
                <w:numId w:val="23"/>
              </w:numPr>
              <w:spacing w:after="0" w:line="360" w:lineRule="auto"/>
              <w:ind w:left="510"/>
              <w:rPr>
                <w:rFonts w:ascii="Arial" w:hAnsi="Arial" w:cs="Arial"/>
              </w:rPr>
            </w:pPr>
          </w:p>
        </w:tc>
        <w:tc>
          <w:tcPr>
            <w:tcW w:w="1561" w:type="dxa"/>
            <w:tcBorders>
              <w:top w:val="single" w:sz="4" w:space="0" w:color="000000"/>
              <w:left w:val="single" w:sz="4" w:space="0" w:color="000000"/>
              <w:bottom w:val="single" w:sz="4" w:space="0" w:color="000000"/>
              <w:right w:val="single" w:sz="4" w:space="0" w:color="000000"/>
            </w:tcBorders>
            <w:vAlign w:val="center"/>
            <w:hideMark/>
          </w:tcPr>
          <w:p w14:paraId="43A75798" w14:textId="77777777" w:rsidR="0020698E" w:rsidRDefault="0020698E">
            <w:pPr>
              <w:pStyle w:val="ColorfulList-Accent11"/>
              <w:spacing w:after="0" w:line="360" w:lineRule="auto"/>
              <w:ind w:left="0"/>
              <w:jc w:val="center"/>
              <w:rPr>
                <w:rFonts w:ascii="Arial" w:hAnsi="Arial" w:cs="Arial"/>
              </w:rPr>
            </w:pPr>
            <w:r>
              <w:rPr>
                <w:rFonts w:ascii="Arial" w:hAnsi="Arial" w:cs="Arial"/>
              </w:rPr>
              <w:t>B14</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5D83219" w14:textId="77777777" w:rsidR="0020698E" w:rsidRDefault="0020698E">
            <w:pPr>
              <w:pStyle w:val="ColorfulList-Accent11"/>
              <w:spacing w:after="0" w:line="360" w:lineRule="auto"/>
              <w:ind w:left="0"/>
              <w:jc w:val="center"/>
              <w:rPr>
                <w:rFonts w:ascii="Arial" w:hAnsi="Arial" w:cs="Arial"/>
              </w:rPr>
            </w:pPr>
            <w:proofErr w:type="spellStart"/>
            <w:r>
              <w:rPr>
                <w:rFonts w:ascii="Arial" w:hAnsi="Arial" w:cs="Arial"/>
              </w:rPr>
              <w:t>GomSpace</w:t>
            </w:r>
            <w:proofErr w:type="spellEnd"/>
            <w:r>
              <w:rPr>
                <w:rFonts w:ascii="Arial" w:hAnsi="Arial" w:cs="Arial"/>
              </w:rPr>
              <w:t xml:space="preserve"> </w:t>
            </w:r>
            <w:proofErr w:type="spellStart"/>
            <w:r>
              <w:rPr>
                <w:rFonts w:ascii="Arial" w:hAnsi="Arial" w:cs="Arial"/>
              </w:rPr>
              <w:t>Nanomind</w:t>
            </w:r>
            <w:proofErr w:type="spellEnd"/>
            <w:r>
              <w:rPr>
                <w:rFonts w:ascii="Arial" w:hAnsi="Arial" w:cs="Arial"/>
              </w:rPr>
              <w:t xml:space="preserve"> A3200 environmental</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2068E52" w14:textId="77777777" w:rsidR="0020698E" w:rsidRDefault="0020698E">
            <w:pPr>
              <w:pStyle w:val="ColorfulList-Accent11"/>
              <w:spacing w:after="0" w:line="360" w:lineRule="auto"/>
              <w:ind w:left="0"/>
              <w:jc w:val="center"/>
              <w:rPr>
                <w:rFonts w:ascii="Arial" w:hAnsi="Arial" w:cs="Arial"/>
              </w:rPr>
            </w:pPr>
            <w:r>
              <w:rPr>
                <w:rFonts w:ascii="Arial" w:hAnsi="Arial" w:cs="Arial"/>
              </w:rPr>
              <w:t>X</w:t>
            </w:r>
          </w:p>
        </w:tc>
        <w:tc>
          <w:tcPr>
            <w:tcW w:w="0" w:type="auto"/>
            <w:tcBorders>
              <w:top w:val="single" w:sz="4" w:space="0" w:color="000000"/>
              <w:left w:val="single" w:sz="4" w:space="0" w:color="000000"/>
              <w:bottom w:val="single" w:sz="4" w:space="0" w:color="000000"/>
              <w:right w:val="single" w:sz="4" w:space="0" w:color="000000"/>
            </w:tcBorders>
            <w:vAlign w:val="center"/>
          </w:tcPr>
          <w:p w14:paraId="608EC431" w14:textId="77777777" w:rsidR="0020698E" w:rsidRDefault="0020698E">
            <w:pPr>
              <w:pStyle w:val="ColorfulList-Accent11"/>
              <w:spacing w:after="0" w:line="360" w:lineRule="auto"/>
              <w:ind w:left="0"/>
              <w:jc w:val="center"/>
              <w:rPr>
                <w:rFonts w:ascii="Arial" w:hAnsi="Arial" w:cs="Arial"/>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600974EC" w14:textId="77777777" w:rsidR="0020698E" w:rsidRDefault="0020698E">
            <w:pPr>
              <w:pStyle w:val="ColorfulList-Accent11"/>
              <w:spacing w:after="0" w:line="360" w:lineRule="auto"/>
              <w:ind w:left="0"/>
              <w:jc w:val="center"/>
              <w:rPr>
                <w:rFonts w:ascii="Arial" w:hAnsi="Arial" w:cs="Arial"/>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65D77BDE" w14:textId="77777777" w:rsidR="0020698E" w:rsidRDefault="0020698E">
            <w:pPr>
              <w:pStyle w:val="ColorfulList-Accent11"/>
              <w:spacing w:after="0" w:line="360" w:lineRule="auto"/>
              <w:ind w:left="0"/>
              <w:jc w:val="center"/>
              <w:rPr>
                <w:rFonts w:ascii="Arial" w:hAnsi="Arial" w:cs="Arial"/>
              </w:rPr>
            </w:pPr>
          </w:p>
        </w:tc>
      </w:tr>
      <w:tr w:rsidR="0020698E" w14:paraId="0B854319" w14:textId="77777777" w:rsidTr="0020698E">
        <w:trPr>
          <w:trHeight w:val="576"/>
          <w:jc w:val="center"/>
        </w:trPr>
        <w:tc>
          <w:tcPr>
            <w:tcW w:w="849" w:type="dxa"/>
            <w:tcBorders>
              <w:top w:val="single" w:sz="4" w:space="0" w:color="000000"/>
              <w:left w:val="single" w:sz="4" w:space="0" w:color="000000"/>
              <w:bottom w:val="single" w:sz="4" w:space="0" w:color="000000"/>
              <w:right w:val="single" w:sz="4" w:space="0" w:color="000000"/>
            </w:tcBorders>
            <w:vAlign w:val="center"/>
          </w:tcPr>
          <w:p w14:paraId="24C0412B" w14:textId="77777777" w:rsidR="0020698E" w:rsidRDefault="0020698E" w:rsidP="0020698E">
            <w:pPr>
              <w:pStyle w:val="ColorfulList-Accent11"/>
              <w:numPr>
                <w:ilvl w:val="0"/>
                <w:numId w:val="23"/>
              </w:numPr>
              <w:spacing w:after="0" w:line="360" w:lineRule="auto"/>
              <w:ind w:left="510"/>
              <w:rPr>
                <w:rFonts w:ascii="Arial" w:hAnsi="Arial" w:cs="Arial"/>
              </w:rPr>
            </w:pPr>
          </w:p>
        </w:tc>
        <w:tc>
          <w:tcPr>
            <w:tcW w:w="1561" w:type="dxa"/>
            <w:tcBorders>
              <w:top w:val="single" w:sz="4" w:space="0" w:color="000000"/>
              <w:left w:val="single" w:sz="4" w:space="0" w:color="000000"/>
              <w:bottom w:val="single" w:sz="4" w:space="0" w:color="000000"/>
              <w:right w:val="single" w:sz="4" w:space="0" w:color="000000"/>
            </w:tcBorders>
            <w:vAlign w:val="center"/>
            <w:hideMark/>
          </w:tcPr>
          <w:p w14:paraId="7E90E4DC" w14:textId="77777777" w:rsidR="0020698E" w:rsidRDefault="0020698E">
            <w:pPr>
              <w:pStyle w:val="ColorfulList-Accent11"/>
              <w:spacing w:after="0" w:line="360" w:lineRule="auto"/>
              <w:ind w:left="0"/>
              <w:jc w:val="center"/>
              <w:rPr>
                <w:rFonts w:ascii="Arial" w:hAnsi="Arial" w:cs="Arial"/>
              </w:rPr>
            </w:pPr>
            <w:r>
              <w:rPr>
                <w:rFonts w:ascii="Arial" w:hAnsi="Arial" w:cs="Arial"/>
              </w:rPr>
              <w:t>B15</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7A8CEC0" w14:textId="77777777" w:rsidR="0020698E" w:rsidRDefault="0020698E">
            <w:pPr>
              <w:pStyle w:val="ColorfulList-Accent11"/>
              <w:spacing w:after="0" w:line="360" w:lineRule="auto"/>
              <w:ind w:left="0"/>
              <w:jc w:val="center"/>
              <w:rPr>
                <w:rFonts w:ascii="Arial" w:hAnsi="Arial" w:cs="Arial"/>
              </w:rPr>
            </w:pPr>
            <w:r>
              <w:rPr>
                <w:rFonts w:ascii="Arial" w:hAnsi="Arial" w:cs="Arial"/>
              </w:rPr>
              <w:t>Mission operations software cycles (Day in the life test)</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21054EC" w14:textId="77777777" w:rsidR="0020698E" w:rsidRDefault="0020698E">
            <w:pPr>
              <w:pStyle w:val="ColorfulList-Accent11"/>
              <w:spacing w:after="0" w:line="360" w:lineRule="auto"/>
              <w:ind w:left="0"/>
              <w:jc w:val="center"/>
              <w:rPr>
                <w:rFonts w:ascii="Arial" w:hAnsi="Arial" w:cs="Arial"/>
              </w:rPr>
            </w:pPr>
            <w:r>
              <w:rPr>
                <w:rFonts w:ascii="Arial" w:hAnsi="Arial" w:cs="Arial"/>
              </w:rPr>
              <w:t>X</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796ABEB" w14:textId="77777777" w:rsidR="0020698E" w:rsidRDefault="0020698E">
            <w:pPr>
              <w:pStyle w:val="ColorfulList-Accent11"/>
              <w:spacing w:after="0" w:line="360" w:lineRule="auto"/>
              <w:ind w:left="0"/>
              <w:jc w:val="center"/>
              <w:rPr>
                <w:rFonts w:ascii="Arial" w:hAnsi="Arial" w:cs="Arial"/>
              </w:rPr>
            </w:pPr>
            <w:r>
              <w:rPr>
                <w:rFonts w:ascii="Arial" w:hAnsi="Arial" w:cs="Arial"/>
              </w:rPr>
              <w:t>X</w:t>
            </w:r>
          </w:p>
        </w:tc>
        <w:tc>
          <w:tcPr>
            <w:tcW w:w="0" w:type="auto"/>
            <w:tcBorders>
              <w:top w:val="single" w:sz="4" w:space="0" w:color="000000"/>
              <w:left w:val="single" w:sz="4" w:space="0" w:color="000000"/>
              <w:bottom w:val="single" w:sz="4" w:space="0" w:color="000000"/>
              <w:right w:val="single" w:sz="4" w:space="0" w:color="000000"/>
            </w:tcBorders>
            <w:vAlign w:val="center"/>
          </w:tcPr>
          <w:p w14:paraId="3A4E031B" w14:textId="77777777" w:rsidR="0020698E" w:rsidRDefault="0020698E">
            <w:pPr>
              <w:pStyle w:val="ColorfulList-Accent11"/>
              <w:spacing w:after="0" w:line="360" w:lineRule="auto"/>
              <w:ind w:left="0"/>
              <w:jc w:val="center"/>
              <w:rPr>
                <w:rFonts w:ascii="Arial" w:hAnsi="Arial" w:cs="Arial"/>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5DD9E724" w14:textId="77777777" w:rsidR="0020698E" w:rsidRDefault="0020698E">
            <w:pPr>
              <w:pStyle w:val="ColorfulList-Accent11"/>
              <w:spacing w:after="0" w:line="360" w:lineRule="auto"/>
              <w:ind w:left="0"/>
              <w:jc w:val="center"/>
              <w:rPr>
                <w:rFonts w:ascii="Arial" w:hAnsi="Arial" w:cs="Arial"/>
              </w:rPr>
            </w:pPr>
          </w:p>
        </w:tc>
      </w:tr>
      <w:tr w:rsidR="0020698E" w14:paraId="0D1560FF" w14:textId="77777777" w:rsidTr="0020698E">
        <w:trPr>
          <w:trHeight w:val="576"/>
          <w:jc w:val="center"/>
        </w:trPr>
        <w:tc>
          <w:tcPr>
            <w:tcW w:w="849" w:type="dxa"/>
            <w:tcBorders>
              <w:top w:val="single" w:sz="4" w:space="0" w:color="000000"/>
              <w:left w:val="single" w:sz="4" w:space="0" w:color="000000"/>
              <w:bottom w:val="single" w:sz="4" w:space="0" w:color="000000"/>
              <w:right w:val="single" w:sz="4" w:space="0" w:color="000000"/>
            </w:tcBorders>
            <w:vAlign w:val="center"/>
          </w:tcPr>
          <w:p w14:paraId="126BC298" w14:textId="77777777" w:rsidR="0020698E" w:rsidRDefault="0020698E" w:rsidP="0020698E">
            <w:pPr>
              <w:pStyle w:val="ColorfulList-Accent11"/>
              <w:numPr>
                <w:ilvl w:val="0"/>
                <w:numId w:val="23"/>
              </w:numPr>
              <w:spacing w:after="0" w:line="360" w:lineRule="auto"/>
              <w:ind w:left="510"/>
              <w:rPr>
                <w:rFonts w:ascii="Arial" w:hAnsi="Arial" w:cs="Arial"/>
              </w:rPr>
            </w:pPr>
          </w:p>
        </w:tc>
        <w:tc>
          <w:tcPr>
            <w:tcW w:w="1561" w:type="dxa"/>
            <w:tcBorders>
              <w:top w:val="single" w:sz="4" w:space="0" w:color="000000"/>
              <w:left w:val="single" w:sz="4" w:space="0" w:color="000000"/>
              <w:bottom w:val="single" w:sz="4" w:space="0" w:color="000000"/>
              <w:right w:val="single" w:sz="4" w:space="0" w:color="000000"/>
            </w:tcBorders>
            <w:vAlign w:val="center"/>
            <w:hideMark/>
          </w:tcPr>
          <w:p w14:paraId="4B14F0A6" w14:textId="77777777" w:rsidR="0020698E" w:rsidRDefault="0020698E">
            <w:pPr>
              <w:pStyle w:val="ColorfulList-Accent11"/>
              <w:spacing w:after="0" w:line="360" w:lineRule="auto"/>
              <w:ind w:left="0"/>
              <w:jc w:val="center"/>
              <w:rPr>
                <w:rFonts w:ascii="Arial" w:hAnsi="Arial" w:cs="Arial"/>
              </w:rPr>
            </w:pPr>
            <w:r>
              <w:rPr>
                <w:rFonts w:ascii="Arial" w:hAnsi="Arial" w:cs="Arial"/>
              </w:rPr>
              <w:t>B16</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D60E951" w14:textId="77777777" w:rsidR="0020698E" w:rsidRDefault="0020698E">
            <w:pPr>
              <w:pStyle w:val="ColorfulList-Accent11"/>
              <w:spacing w:after="0" w:line="360" w:lineRule="auto"/>
              <w:ind w:left="0"/>
              <w:jc w:val="center"/>
              <w:rPr>
                <w:rFonts w:ascii="Arial" w:hAnsi="Arial" w:cs="Arial"/>
              </w:rPr>
            </w:pPr>
            <w:r>
              <w:rPr>
                <w:rFonts w:ascii="Arial" w:hAnsi="Arial" w:cs="Arial"/>
              </w:rPr>
              <w:t>EPS functionality test</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9E3C08A" w14:textId="77777777" w:rsidR="0020698E" w:rsidRDefault="0020698E">
            <w:pPr>
              <w:pStyle w:val="ColorfulList-Accent11"/>
              <w:spacing w:after="0" w:line="360" w:lineRule="auto"/>
              <w:ind w:left="0"/>
              <w:jc w:val="center"/>
              <w:rPr>
                <w:rFonts w:ascii="Arial" w:hAnsi="Arial" w:cs="Arial"/>
              </w:rPr>
            </w:pPr>
            <w:r>
              <w:rPr>
                <w:rFonts w:ascii="Arial" w:hAnsi="Arial" w:cs="Arial"/>
              </w:rPr>
              <w:t>X</w:t>
            </w:r>
          </w:p>
        </w:tc>
        <w:tc>
          <w:tcPr>
            <w:tcW w:w="0" w:type="auto"/>
            <w:tcBorders>
              <w:top w:val="single" w:sz="4" w:space="0" w:color="000000"/>
              <w:left w:val="single" w:sz="4" w:space="0" w:color="000000"/>
              <w:bottom w:val="single" w:sz="4" w:space="0" w:color="000000"/>
              <w:right w:val="single" w:sz="4" w:space="0" w:color="000000"/>
            </w:tcBorders>
            <w:vAlign w:val="center"/>
          </w:tcPr>
          <w:p w14:paraId="015E2835" w14:textId="77777777" w:rsidR="0020698E" w:rsidRDefault="0020698E">
            <w:pPr>
              <w:pStyle w:val="ColorfulList-Accent11"/>
              <w:spacing w:after="0" w:line="360" w:lineRule="auto"/>
              <w:ind w:left="0"/>
              <w:jc w:val="center"/>
              <w:rPr>
                <w:rFonts w:ascii="Arial" w:hAnsi="Arial" w:cs="Arial"/>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143923F7" w14:textId="77777777" w:rsidR="0020698E" w:rsidRDefault="0020698E">
            <w:pPr>
              <w:pStyle w:val="ColorfulList-Accent11"/>
              <w:spacing w:after="0" w:line="360" w:lineRule="auto"/>
              <w:ind w:left="0"/>
              <w:jc w:val="center"/>
              <w:rPr>
                <w:rFonts w:ascii="Arial" w:hAnsi="Arial" w:cs="Arial"/>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6F2582BC" w14:textId="77777777" w:rsidR="0020698E" w:rsidRDefault="0020698E">
            <w:pPr>
              <w:pStyle w:val="ColorfulList-Accent11"/>
              <w:spacing w:after="0" w:line="360" w:lineRule="auto"/>
              <w:ind w:left="0"/>
              <w:jc w:val="center"/>
              <w:rPr>
                <w:rFonts w:ascii="Arial" w:hAnsi="Arial" w:cs="Arial"/>
              </w:rPr>
            </w:pPr>
          </w:p>
        </w:tc>
      </w:tr>
      <w:tr w:rsidR="0020698E" w14:paraId="4058173F" w14:textId="77777777" w:rsidTr="0020698E">
        <w:trPr>
          <w:trHeight w:val="576"/>
          <w:jc w:val="center"/>
        </w:trPr>
        <w:tc>
          <w:tcPr>
            <w:tcW w:w="849" w:type="dxa"/>
            <w:tcBorders>
              <w:top w:val="single" w:sz="4" w:space="0" w:color="000000"/>
              <w:left w:val="single" w:sz="4" w:space="0" w:color="000000"/>
              <w:bottom w:val="single" w:sz="4" w:space="0" w:color="000000"/>
              <w:right w:val="single" w:sz="4" w:space="0" w:color="000000"/>
            </w:tcBorders>
            <w:vAlign w:val="center"/>
          </w:tcPr>
          <w:p w14:paraId="0836C7B8" w14:textId="77777777" w:rsidR="0020698E" w:rsidRDefault="0020698E" w:rsidP="0020698E">
            <w:pPr>
              <w:pStyle w:val="ColorfulList-Accent11"/>
              <w:numPr>
                <w:ilvl w:val="0"/>
                <w:numId w:val="23"/>
              </w:numPr>
              <w:spacing w:after="0" w:line="360" w:lineRule="auto"/>
              <w:ind w:left="510"/>
              <w:rPr>
                <w:rFonts w:ascii="Arial" w:hAnsi="Arial" w:cs="Arial"/>
              </w:rPr>
            </w:pPr>
          </w:p>
        </w:tc>
        <w:tc>
          <w:tcPr>
            <w:tcW w:w="1561" w:type="dxa"/>
            <w:tcBorders>
              <w:top w:val="single" w:sz="4" w:space="0" w:color="000000"/>
              <w:left w:val="single" w:sz="4" w:space="0" w:color="000000"/>
              <w:bottom w:val="single" w:sz="4" w:space="0" w:color="000000"/>
              <w:right w:val="single" w:sz="4" w:space="0" w:color="000000"/>
            </w:tcBorders>
            <w:vAlign w:val="center"/>
            <w:hideMark/>
          </w:tcPr>
          <w:p w14:paraId="38989059" w14:textId="77777777" w:rsidR="0020698E" w:rsidRDefault="0020698E">
            <w:pPr>
              <w:pStyle w:val="ColorfulList-Accent11"/>
              <w:spacing w:after="0" w:line="360" w:lineRule="auto"/>
              <w:ind w:left="0"/>
              <w:jc w:val="center"/>
              <w:rPr>
                <w:rFonts w:ascii="Arial" w:hAnsi="Arial" w:cs="Arial"/>
              </w:rPr>
            </w:pPr>
            <w:r>
              <w:rPr>
                <w:rFonts w:ascii="Arial" w:hAnsi="Arial" w:cs="Arial"/>
              </w:rPr>
              <w:t>B16</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FE66A24" w14:textId="77777777" w:rsidR="0020698E" w:rsidRDefault="0020698E">
            <w:pPr>
              <w:pStyle w:val="ColorfulList-Accent11"/>
              <w:spacing w:after="0" w:line="360" w:lineRule="auto"/>
              <w:ind w:left="0"/>
              <w:jc w:val="center"/>
              <w:rPr>
                <w:rFonts w:ascii="Arial" w:hAnsi="Arial" w:cs="Arial"/>
              </w:rPr>
            </w:pPr>
            <w:r>
              <w:rPr>
                <w:rFonts w:ascii="Arial" w:hAnsi="Arial" w:cs="Arial"/>
              </w:rPr>
              <w:t>EPS environmental</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582CFAD" w14:textId="77777777" w:rsidR="0020698E" w:rsidRDefault="0020698E">
            <w:pPr>
              <w:pStyle w:val="ColorfulList-Accent11"/>
              <w:spacing w:after="0" w:line="360" w:lineRule="auto"/>
              <w:ind w:left="0"/>
              <w:jc w:val="center"/>
              <w:rPr>
                <w:rFonts w:ascii="Arial" w:hAnsi="Arial" w:cs="Arial"/>
              </w:rPr>
            </w:pPr>
            <w:r>
              <w:rPr>
                <w:rFonts w:ascii="Arial" w:hAnsi="Arial" w:cs="Arial"/>
              </w:rPr>
              <w:t>X</w:t>
            </w:r>
          </w:p>
        </w:tc>
        <w:tc>
          <w:tcPr>
            <w:tcW w:w="0" w:type="auto"/>
            <w:tcBorders>
              <w:top w:val="single" w:sz="4" w:space="0" w:color="000000"/>
              <w:left w:val="single" w:sz="4" w:space="0" w:color="000000"/>
              <w:bottom w:val="single" w:sz="4" w:space="0" w:color="000000"/>
              <w:right w:val="single" w:sz="4" w:space="0" w:color="000000"/>
            </w:tcBorders>
            <w:vAlign w:val="center"/>
          </w:tcPr>
          <w:p w14:paraId="16660F92" w14:textId="77777777" w:rsidR="0020698E" w:rsidRDefault="0020698E">
            <w:pPr>
              <w:pStyle w:val="ColorfulList-Accent11"/>
              <w:spacing w:after="0" w:line="360" w:lineRule="auto"/>
              <w:ind w:left="0"/>
              <w:jc w:val="center"/>
              <w:rPr>
                <w:rFonts w:ascii="Arial" w:hAnsi="Arial" w:cs="Arial"/>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647000D8" w14:textId="77777777" w:rsidR="0020698E" w:rsidRDefault="0020698E">
            <w:pPr>
              <w:pStyle w:val="ColorfulList-Accent11"/>
              <w:spacing w:after="0" w:line="360" w:lineRule="auto"/>
              <w:ind w:left="0"/>
              <w:jc w:val="center"/>
              <w:rPr>
                <w:rFonts w:ascii="Arial" w:hAnsi="Arial" w:cs="Arial"/>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37DD5023" w14:textId="77777777" w:rsidR="0020698E" w:rsidRDefault="0020698E">
            <w:pPr>
              <w:pStyle w:val="ColorfulList-Accent11"/>
              <w:spacing w:after="0" w:line="360" w:lineRule="auto"/>
              <w:ind w:left="0"/>
              <w:jc w:val="center"/>
              <w:rPr>
                <w:rFonts w:ascii="Arial" w:hAnsi="Arial" w:cs="Arial"/>
              </w:rPr>
            </w:pPr>
          </w:p>
        </w:tc>
      </w:tr>
      <w:tr w:rsidR="0020698E" w14:paraId="1DE271AC" w14:textId="77777777" w:rsidTr="0020698E">
        <w:trPr>
          <w:trHeight w:val="576"/>
          <w:jc w:val="center"/>
        </w:trPr>
        <w:tc>
          <w:tcPr>
            <w:tcW w:w="849" w:type="dxa"/>
            <w:tcBorders>
              <w:top w:val="single" w:sz="4" w:space="0" w:color="000000"/>
              <w:left w:val="single" w:sz="4" w:space="0" w:color="000000"/>
              <w:bottom w:val="single" w:sz="4" w:space="0" w:color="000000"/>
              <w:right w:val="single" w:sz="4" w:space="0" w:color="000000"/>
            </w:tcBorders>
            <w:vAlign w:val="center"/>
          </w:tcPr>
          <w:p w14:paraId="0E809F23" w14:textId="77777777" w:rsidR="0020698E" w:rsidRDefault="0020698E" w:rsidP="0020698E">
            <w:pPr>
              <w:pStyle w:val="ColorfulList-Accent11"/>
              <w:numPr>
                <w:ilvl w:val="0"/>
                <w:numId w:val="23"/>
              </w:numPr>
              <w:spacing w:after="0" w:line="360" w:lineRule="auto"/>
              <w:ind w:left="510"/>
              <w:rPr>
                <w:rFonts w:ascii="Arial" w:hAnsi="Arial" w:cs="Arial"/>
              </w:rPr>
            </w:pPr>
          </w:p>
        </w:tc>
        <w:tc>
          <w:tcPr>
            <w:tcW w:w="1561" w:type="dxa"/>
            <w:tcBorders>
              <w:top w:val="single" w:sz="4" w:space="0" w:color="000000"/>
              <w:left w:val="single" w:sz="4" w:space="0" w:color="000000"/>
              <w:bottom w:val="single" w:sz="4" w:space="0" w:color="000000"/>
              <w:right w:val="single" w:sz="4" w:space="0" w:color="000000"/>
            </w:tcBorders>
            <w:vAlign w:val="center"/>
            <w:hideMark/>
          </w:tcPr>
          <w:p w14:paraId="7765AD9F" w14:textId="77777777" w:rsidR="0020698E" w:rsidRDefault="0020698E">
            <w:pPr>
              <w:pStyle w:val="ColorfulList-Accent11"/>
              <w:spacing w:after="0" w:line="360" w:lineRule="auto"/>
              <w:ind w:left="0"/>
              <w:jc w:val="center"/>
              <w:rPr>
                <w:rFonts w:ascii="Arial" w:hAnsi="Arial" w:cs="Arial"/>
              </w:rPr>
            </w:pPr>
            <w:r>
              <w:rPr>
                <w:rFonts w:ascii="Arial" w:hAnsi="Arial" w:cs="Arial"/>
              </w:rPr>
              <w:t>B18</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2C2978A" w14:textId="77777777" w:rsidR="0020698E" w:rsidRDefault="0020698E">
            <w:pPr>
              <w:pStyle w:val="ColorfulList-Accent11"/>
              <w:spacing w:after="0" w:line="360" w:lineRule="auto"/>
              <w:ind w:left="0"/>
              <w:jc w:val="center"/>
              <w:rPr>
                <w:rFonts w:ascii="Arial" w:hAnsi="Arial" w:cs="Arial"/>
              </w:rPr>
            </w:pPr>
            <w:r>
              <w:rPr>
                <w:rFonts w:ascii="Arial" w:hAnsi="Arial" w:cs="Arial"/>
              </w:rPr>
              <w:t>Satellite bus construction</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E3C3677" w14:textId="77777777" w:rsidR="0020698E" w:rsidRDefault="0020698E">
            <w:pPr>
              <w:pStyle w:val="ColorfulList-Accent11"/>
              <w:spacing w:after="0" w:line="360" w:lineRule="auto"/>
              <w:ind w:left="0"/>
              <w:jc w:val="center"/>
              <w:rPr>
                <w:rFonts w:ascii="Arial" w:hAnsi="Arial" w:cs="Arial"/>
              </w:rPr>
            </w:pPr>
            <w:r>
              <w:rPr>
                <w:rFonts w:ascii="Arial" w:hAnsi="Arial" w:cs="Arial"/>
              </w:rPr>
              <w:t>X</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70248F2" w14:textId="77777777" w:rsidR="0020698E" w:rsidRDefault="0020698E">
            <w:pPr>
              <w:pStyle w:val="ColorfulList-Accent11"/>
              <w:spacing w:after="0" w:line="360" w:lineRule="auto"/>
              <w:ind w:left="0"/>
              <w:jc w:val="center"/>
              <w:rPr>
                <w:rFonts w:ascii="Arial" w:hAnsi="Arial" w:cs="Arial"/>
              </w:rPr>
            </w:pPr>
            <w:r>
              <w:rPr>
                <w:rFonts w:ascii="Arial" w:hAnsi="Arial" w:cs="Arial"/>
              </w:rPr>
              <w:t>X</w:t>
            </w:r>
          </w:p>
        </w:tc>
        <w:tc>
          <w:tcPr>
            <w:tcW w:w="0" w:type="auto"/>
            <w:tcBorders>
              <w:top w:val="single" w:sz="4" w:space="0" w:color="000000"/>
              <w:left w:val="single" w:sz="4" w:space="0" w:color="000000"/>
              <w:bottom w:val="single" w:sz="4" w:space="0" w:color="000000"/>
              <w:right w:val="single" w:sz="4" w:space="0" w:color="000000"/>
            </w:tcBorders>
            <w:vAlign w:val="center"/>
          </w:tcPr>
          <w:p w14:paraId="2DB56453" w14:textId="77777777" w:rsidR="0020698E" w:rsidRDefault="0020698E">
            <w:pPr>
              <w:pStyle w:val="ColorfulList-Accent11"/>
              <w:spacing w:after="0" w:line="360" w:lineRule="auto"/>
              <w:ind w:left="0"/>
              <w:jc w:val="center"/>
              <w:rPr>
                <w:rFonts w:ascii="Arial" w:hAnsi="Arial" w:cs="Arial"/>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22D69A19" w14:textId="77777777" w:rsidR="0020698E" w:rsidRDefault="0020698E">
            <w:pPr>
              <w:pStyle w:val="ColorfulList-Accent11"/>
              <w:spacing w:after="0" w:line="360" w:lineRule="auto"/>
              <w:ind w:left="0"/>
              <w:jc w:val="center"/>
              <w:rPr>
                <w:rFonts w:ascii="Arial" w:hAnsi="Arial" w:cs="Arial"/>
              </w:rPr>
            </w:pPr>
          </w:p>
        </w:tc>
      </w:tr>
      <w:tr w:rsidR="0020698E" w14:paraId="2C7CC0FB" w14:textId="77777777" w:rsidTr="0020698E">
        <w:trPr>
          <w:trHeight w:val="576"/>
          <w:jc w:val="center"/>
        </w:trPr>
        <w:tc>
          <w:tcPr>
            <w:tcW w:w="849" w:type="dxa"/>
            <w:tcBorders>
              <w:top w:val="single" w:sz="4" w:space="0" w:color="000000"/>
              <w:left w:val="single" w:sz="4" w:space="0" w:color="000000"/>
              <w:bottom w:val="single" w:sz="4" w:space="0" w:color="000000"/>
              <w:right w:val="single" w:sz="4" w:space="0" w:color="000000"/>
            </w:tcBorders>
            <w:vAlign w:val="center"/>
          </w:tcPr>
          <w:p w14:paraId="132F9CFE" w14:textId="77777777" w:rsidR="0020698E" w:rsidRDefault="0020698E" w:rsidP="0020698E">
            <w:pPr>
              <w:pStyle w:val="ColorfulList-Accent11"/>
              <w:numPr>
                <w:ilvl w:val="0"/>
                <w:numId w:val="23"/>
              </w:numPr>
              <w:spacing w:after="0" w:line="360" w:lineRule="auto"/>
              <w:ind w:left="510"/>
              <w:rPr>
                <w:rFonts w:ascii="Arial" w:hAnsi="Arial" w:cs="Arial"/>
              </w:rPr>
            </w:pPr>
          </w:p>
        </w:tc>
        <w:tc>
          <w:tcPr>
            <w:tcW w:w="1561" w:type="dxa"/>
            <w:tcBorders>
              <w:top w:val="single" w:sz="4" w:space="0" w:color="000000"/>
              <w:left w:val="single" w:sz="4" w:space="0" w:color="000000"/>
              <w:bottom w:val="single" w:sz="4" w:space="0" w:color="000000"/>
              <w:right w:val="single" w:sz="4" w:space="0" w:color="000000"/>
            </w:tcBorders>
            <w:vAlign w:val="center"/>
            <w:hideMark/>
          </w:tcPr>
          <w:p w14:paraId="24A67705" w14:textId="77777777" w:rsidR="0020698E" w:rsidRDefault="0020698E">
            <w:pPr>
              <w:pStyle w:val="ColorfulList-Accent11"/>
              <w:spacing w:after="0" w:line="360" w:lineRule="auto"/>
              <w:ind w:left="0"/>
              <w:jc w:val="center"/>
              <w:rPr>
                <w:rFonts w:ascii="Arial" w:hAnsi="Arial" w:cs="Arial"/>
              </w:rPr>
            </w:pPr>
            <w:r>
              <w:rPr>
                <w:rFonts w:ascii="Arial" w:hAnsi="Arial" w:cs="Arial"/>
              </w:rPr>
              <w:t>B19</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130BDE1" w14:textId="77777777" w:rsidR="0020698E" w:rsidRDefault="0020698E">
            <w:pPr>
              <w:pStyle w:val="ColorfulList-Accent11"/>
              <w:spacing w:after="0" w:line="360" w:lineRule="auto"/>
              <w:ind w:left="0"/>
              <w:jc w:val="center"/>
              <w:rPr>
                <w:rFonts w:ascii="Arial" w:hAnsi="Arial" w:cs="Arial"/>
              </w:rPr>
            </w:pPr>
            <w:r>
              <w:rPr>
                <w:rFonts w:ascii="Arial" w:hAnsi="Arial" w:cs="Arial"/>
              </w:rPr>
              <w:t>Satellite bus environmental</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5F12A04" w14:textId="77777777" w:rsidR="0020698E" w:rsidRDefault="0020698E">
            <w:pPr>
              <w:pStyle w:val="ColorfulList-Accent11"/>
              <w:spacing w:after="0" w:line="360" w:lineRule="auto"/>
              <w:ind w:left="0"/>
              <w:jc w:val="center"/>
              <w:rPr>
                <w:rFonts w:ascii="Arial" w:hAnsi="Arial" w:cs="Arial"/>
              </w:rPr>
            </w:pPr>
            <w:r>
              <w:rPr>
                <w:rFonts w:ascii="Arial" w:hAnsi="Arial" w:cs="Arial"/>
              </w:rPr>
              <w:t>X</w:t>
            </w:r>
          </w:p>
        </w:tc>
        <w:tc>
          <w:tcPr>
            <w:tcW w:w="0" w:type="auto"/>
            <w:tcBorders>
              <w:top w:val="single" w:sz="4" w:space="0" w:color="000000"/>
              <w:left w:val="single" w:sz="4" w:space="0" w:color="000000"/>
              <w:bottom w:val="single" w:sz="4" w:space="0" w:color="000000"/>
              <w:right w:val="single" w:sz="4" w:space="0" w:color="000000"/>
            </w:tcBorders>
            <w:vAlign w:val="center"/>
          </w:tcPr>
          <w:p w14:paraId="6FE5CE04" w14:textId="77777777" w:rsidR="0020698E" w:rsidRDefault="0020698E">
            <w:pPr>
              <w:pStyle w:val="ColorfulList-Accent11"/>
              <w:spacing w:after="0" w:line="360" w:lineRule="auto"/>
              <w:ind w:left="0"/>
              <w:jc w:val="center"/>
              <w:rPr>
                <w:rFonts w:ascii="Arial" w:hAnsi="Arial" w:cs="Arial"/>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5E1D653D" w14:textId="77777777" w:rsidR="0020698E" w:rsidRDefault="0020698E">
            <w:pPr>
              <w:pStyle w:val="ColorfulList-Accent11"/>
              <w:spacing w:after="0" w:line="360" w:lineRule="auto"/>
              <w:ind w:left="0"/>
              <w:jc w:val="center"/>
              <w:rPr>
                <w:rFonts w:ascii="Arial" w:hAnsi="Arial" w:cs="Arial"/>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28C1C3AE" w14:textId="77777777" w:rsidR="0020698E" w:rsidRDefault="0020698E">
            <w:pPr>
              <w:pStyle w:val="ColorfulList-Accent11"/>
              <w:spacing w:after="0" w:line="360" w:lineRule="auto"/>
              <w:ind w:left="0"/>
              <w:jc w:val="center"/>
              <w:rPr>
                <w:rFonts w:ascii="Arial" w:hAnsi="Arial" w:cs="Arial"/>
              </w:rPr>
            </w:pPr>
          </w:p>
        </w:tc>
      </w:tr>
      <w:tr w:rsidR="0020698E" w14:paraId="02913AE5" w14:textId="77777777" w:rsidTr="0020698E">
        <w:trPr>
          <w:trHeight w:val="576"/>
          <w:jc w:val="center"/>
        </w:trPr>
        <w:tc>
          <w:tcPr>
            <w:tcW w:w="849" w:type="dxa"/>
            <w:tcBorders>
              <w:top w:val="single" w:sz="4" w:space="0" w:color="000000"/>
              <w:left w:val="single" w:sz="4" w:space="0" w:color="000000"/>
              <w:bottom w:val="single" w:sz="4" w:space="0" w:color="000000"/>
              <w:right w:val="single" w:sz="4" w:space="0" w:color="000000"/>
            </w:tcBorders>
            <w:vAlign w:val="center"/>
          </w:tcPr>
          <w:p w14:paraId="49041DB2" w14:textId="77777777" w:rsidR="0020698E" w:rsidRDefault="0020698E" w:rsidP="0020698E">
            <w:pPr>
              <w:pStyle w:val="ColorfulList-Accent11"/>
              <w:numPr>
                <w:ilvl w:val="0"/>
                <w:numId w:val="23"/>
              </w:numPr>
              <w:spacing w:after="0" w:line="360" w:lineRule="auto"/>
              <w:ind w:left="510"/>
              <w:rPr>
                <w:rFonts w:ascii="Arial" w:hAnsi="Arial" w:cs="Arial"/>
              </w:rPr>
            </w:pPr>
          </w:p>
        </w:tc>
        <w:tc>
          <w:tcPr>
            <w:tcW w:w="1561" w:type="dxa"/>
            <w:tcBorders>
              <w:top w:val="single" w:sz="4" w:space="0" w:color="000000"/>
              <w:left w:val="single" w:sz="4" w:space="0" w:color="000000"/>
              <w:bottom w:val="single" w:sz="4" w:space="0" w:color="000000"/>
              <w:right w:val="single" w:sz="4" w:space="0" w:color="000000"/>
            </w:tcBorders>
            <w:vAlign w:val="center"/>
            <w:hideMark/>
          </w:tcPr>
          <w:p w14:paraId="3DF41E90" w14:textId="77777777" w:rsidR="0020698E" w:rsidRDefault="0020698E">
            <w:pPr>
              <w:pStyle w:val="ColorfulList-Accent11"/>
              <w:spacing w:after="0" w:line="360" w:lineRule="auto"/>
              <w:ind w:left="0"/>
              <w:jc w:val="center"/>
              <w:rPr>
                <w:rFonts w:ascii="Arial" w:hAnsi="Arial" w:cs="Arial"/>
              </w:rPr>
            </w:pPr>
            <w:r>
              <w:rPr>
                <w:rFonts w:ascii="Arial" w:hAnsi="Arial" w:cs="Arial"/>
              </w:rPr>
              <w:t>B19</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9455F8A" w14:textId="77777777" w:rsidR="0020698E" w:rsidRDefault="0020698E">
            <w:pPr>
              <w:pStyle w:val="ColorfulList-Accent11"/>
              <w:spacing w:after="0" w:line="360" w:lineRule="auto"/>
              <w:ind w:left="0"/>
              <w:jc w:val="center"/>
              <w:rPr>
                <w:rFonts w:ascii="Arial" w:hAnsi="Arial" w:cs="Arial"/>
              </w:rPr>
            </w:pPr>
            <w:r>
              <w:rPr>
                <w:rFonts w:ascii="Arial" w:hAnsi="Arial" w:cs="Arial"/>
              </w:rPr>
              <w:t>Satellite functionality and operations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56F1A2E" w14:textId="77777777" w:rsidR="0020698E" w:rsidRDefault="0020698E">
            <w:pPr>
              <w:pStyle w:val="ColorfulList-Accent11"/>
              <w:spacing w:after="0" w:line="360" w:lineRule="auto"/>
              <w:ind w:left="0"/>
              <w:jc w:val="center"/>
              <w:rPr>
                <w:rFonts w:ascii="Arial" w:hAnsi="Arial" w:cs="Arial"/>
              </w:rPr>
            </w:pPr>
            <w:r>
              <w:rPr>
                <w:rFonts w:ascii="Arial" w:hAnsi="Arial" w:cs="Arial"/>
              </w:rPr>
              <w:t>X</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24C49E1" w14:textId="77777777" w:rsidR="0020698E" w:rsidRDefault="0020698E">
            <w:pPr>
              <w:pStyle w:val="ColorfulList-Accent11"/>
              <w:spacing w:after="0" w:line="360" w:lineRule="auto"/>
              <w:ind w:left="0"/>
              <w:jc w:val="center"/>
              <w:rPr>
                <w:rFonts w:ascii="Arial" w:hAnsi="Arial" w:cs="Arial"/>
              </w:rPr>
            </w:pPr>
            <w:r>
              <w:rPr>
                <w:rFonts w:ascii="Arial" w:hAnsi="Arial" w:cs="Arial"/>
              </w:rPr>
              <w:t>X</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3BAF72E" w14:textId="77777777" w:rsidR="0020698E" w:rsidRDefault="0020698E">
            <w:pPr>
              <w:pStyle w:val="ColorfulList-Accent11"/>
              <w:spacing w:after="0" w:line="360" w:lineRule="auto"/>
              <w:ind w:left="0"/>
              <w:jc w:val="center"/>
              <w:rPr>
                <w:rFonts w:ascii="Arial" w:hAnsi="Arial" w:cs="Arial"/>
              </w:rPr>
            </w:pPr>
            <w:r>
              <w:rPr>
                <w:rFonts w:ascii="Arial" w:hAnsi="Arial" w:cs="Arial"/>
              </w:rPr>
              <w:t>X</w:t>
            </w:r>
          </w:p>
        </w:tc>
        <w:tc>
          <w:tcPr>
            <w:tcW w:w="0" w:type="auto"/>
            <w:tcBorders>
              <w:top w:val="single" w:sz="4" w:space="0" w:color="000000"/>
              <w:left w:val="single" w:sz="4" w:space="0" w:color="000000"/>
              <w:bottom w:val="single" w:sz="4" w:space="0" w:color="000000"/>
              <w:right w:val="single" w:sz="4" w:space="0" w:color="000000"/>
            </w:tcBorders>
            <w:vAlign w:val="center"/>
          </w:tcPr>
          <w:p w14:paraId="16A993A1" w14:textId="77777777" w:rsidR="0020698E" w:rsidRDefault="0020698E">
            <w:pPr>
              <w:pStyle w:val="ColorfulList-Accent11"/>
              <w:spacing w:after="0" w:line="360" w:lineRule="auto"/>
              <w:ind w:left="0"/>
              <w:jc w:val="center"/>
              <w:rPr>
                <w:rFonts w:ascii="Arial" w:hAnsi="Arial" w:cs="Arial"/>
              </w:rPr>
            </w:pPr>
          </w:p>
        </w:tc>
      </w:tr>
    </w:tbl>
    <w:p w14:paraId="5B620B13" w14:textId="77777777" w:rsidR="0020698E" w:rsidRPr="0020698E" w:rsidRDefault="0020698E" w:rsidP="0020698E"/>
    <w:p w14:paraId="0CE871FB" w14:textId="38B4110F" w:rsidR="009C5E40" w:rsidRPr="003A2232" w:rsidRDefault="003A2232" w:rsidP="009C5E40">
      <w:pPr>
        <w:spacing w:before="100" w:beforeAutospacing="1" w:after="100" w:afterAutospacing="1"/>
        <w:rPr>
          <w:rFonts w:ascii="Arial" w:eastAsia="Times New Roman" w:hAnsi="Arial" w:cs="Arial"/>
          <w:b/>
          <w:bCs/>
          <w:sz w:val="28"/>
          <w:szCs w:val="28"/>
          <w:u w:val="single"/>
        </w:rPr>
      </w:pPr>
      <w:r w:rsidRPr="003A2232">
        <w:rPr>
          <w:rFonts w:ascii="Arial" w:eastAsia="Times New Roman" w:hAnsi="Arial" w:cs="Arial"/>
          <w:b/>
          <w:bCs/>
          <w:sz w:val="28"/>
          <w:szCs w:val="28"/>
          <w:u w:val="single"/>
        </w:rPr>
        <w:t xml:space="preserve">II) </w:t>
      </w:r>
      <w:r w:rsidR="009C5E40" w:rsidRPr="003A2232">
        <w:rPr>
          <w:rFonts w:ascii="Arial" w:eastAsia="Times New Roman" w:hAnsi="Arial" w:cs="Arial"/>
          <w:b/>
          <w:bCs/>
          <w:sz w:val="28"/>
          <w:szCs w:val="28"/>
          <w:u w:val="single"/>
        </w:rPr>
        <w:t xml:space="preserve">Science Value </w:t>
      </w:r>
    </w:p>
    <w:p w14:paraId="4C696EF8" w14:textId="77777777" w:rsidR="009C5E40" w:rsidRPr="00CB6869" w:rsidRDefault="009C5E40" w:rsidP="00C1392E">
      <w:pPr>
        <w:numPr>
          <w:ilvl w:val="0"/>
          <w:numId w:val="9"/>
        </w:numPr>
        <w:spacing w:before="100" w:beforeAutospacing="1" w:after="100" w:afterAutospacing="1"/>
        <w:rPr>
          <w:rFonts w:ascii="SymbolMT" w:eastAsia="Times New Roman" w:hAnsi="SymbolMT" w:cs="Times New Roman"/>
          <w:sz w:val="22"/>
          <w:szCs w:val="22"/>
        </w:rPr>
      </w:pPr>
      <w:r w:rsidRPr="00CB6869">
        <w:rPr>
          <w:rFonts w:ascii="Verdana" w:eastAsia="Times New Roman" w:hAnsi="Verdana" w:cs="Times New Roman"/>
          <w:sz w:val="22"/>
          <w:szCs w:val="22"/>
        </w:rPr>
        <w:t xml:space="preserve">Describe Science Payload Objectives </w:t>
      </w:r>
    </w:p>
    <w:p w14:paraId="03D2F032" w14:textId="77777777" w:rsidR="009C5E40" w:rsidRPr="00CB6869" w:rsidRDefault="009C5E40" w:rsidP="00C1392E">
      <w:pPr>
        <w:numPr>
          <w:ilvl w:val="0"/>
          <w:numId w:val="9"/>
        </w:numPr>
        <w:spacing w:before="100" w:beforeAutospacing="1" w:after="100" w:afterAutospacing="1"/>
        <w:rPr>
          <w:rFonts w:ascii="SymbolMT" w:eastAsia="Times New Roman" w:hAnsi="SymbolMT" w:cs="Times New Roman"/>
          <w:sz w:val="22"/>
          <w:szCs w:val="22"/>
        </w:rPr>
      </w:pPr>
      <w:r w:rsidRPr="00CB6869">
        <w:rPr>
          <w:rFonts w:ascii="Verdana" w:eastAsia="Times New Roman" w:hAnsi="Verdana" w:cs="Times New Roman"/>
          <w:sz w:val="22"/>
          <w:szCs w:val="22"/>
        </w:rPr>
        <w:t xml:space="preserve">State the payload success criteria </w:t>
      </w:r>
    </w:p>
    <w:p w14:paraId="3D8F76BE" w14:textId="781F7DEF" w:rsidR="009C5E40" w:rsidRPr="009C5E40" w:rsidRDefault="009C5E40" w:rsidP="00C1392E">
      <w:pPr>
        <w:numPr>
          <w:ilvl w:val="0"/>
          <w:numId w:val="9"/>
        </w:numPr>
        <w:spacing w:before="100" w:beforeAutospacing="1" w:after="100" w:afterAutospacing="1"/>
        <w:rPr>
          <w:rFonts w:ascii="SymbolMT" w:eastAsia="Times New Roman" w:hAnsi="SymbolMT" w:cs="Times New Roman"/>
          <w:sz w:val="22"/>
          <w:szCs w:val="22"/>
        </w:rPr>
      </w:pPr>
      <w:r w:rsidRPr="00CB6869">
        <w:rPr>
          <w:rFonts w:ascii="Verdana" w:eastAsia="Times New Roman" w:hAnsi="Verdana" w:cs="Times New Roman"/>
          <w:sz w:val="22"/>
          <w:szCs w:val="22"/>
        </w:rPr>
        <w:t xml:space="preserve">Describe the experimental logic, approach, and method of </w:t>
      </w:r>
      <w:r w:rsidRPr="009C5E40">
        <w:rPr>
          <w:rFonts w:ascii="Verdana" w:eastAsia="Times New Roman" w:hAnsi="Verdana" w:cs="Times New Roman"/>
          <w:sz w:val="22"/>
          <w:szCs w:val="22"/>
        </w:rPr>
        <w:t xml:space="preserve">investigation </w:t>
      </w:r>
    </w:p>
    <w:p w14:paraId="43CB1AE9" w14:textId="77777777" w:rsidR="009C5E40" w:rsidRPr="00CB6869" w:rsidRDefault="009C5E40" w:rsidP="00C1392E">
      <w:pPr>
        <w:numPr>
          <w:ilvl w:val="0"/>
          <w:numId w:val="9"/>
        </w:numPr>
        <w:spacing w:before="100" w:beforeAutospacing="1" w:after="100" w:afterAutospacing="1"/>
        <w:rPr>
          <w:rFonts w:ascii="SymbolMT" w:eastAsia="Times New Roman" w:hAnsi="SymbolMT" w:cs="Times New Roman"/>
          <w:sz w:val="22"/>
          <w:szCs w:val="22"/>
        </w:rPr>
      </w:pPr>
      <w:r w:rsidRPr="00CB6869">
        <w:rPr>
          <w:rFonts w:ascii="Verdana" w:eastAsia="Times New Roman" w:hAnsi="Verdana" w:cs="Times New Roman"/>
          <w:sz w:val="22"/>
          <w:szCs w:val="22"/>
        </w:rPr>
        <w:t xml:space="preserve">Describe test and measurement, variables and controls </w:t>
      </w:r>
    </w:p>
    <w:p w14:paraId="61D425D9" w14:textId="77777777" w:rsidR="009C5E40" w:rsidRPr="00CB6869" w:rsidRDefault="009C5E40" w:rsidP="00C1392E">
      <w:pPr>
        <w:numPr>
          <w:ilvl w:val="0"/>
          <w:numId w:val="9"/>
        </w:numPr>
        <w:spacing w:before="100" w:beforeAutospacing="1" w:after="100" w:afterAutospacing="1"/>
        <w:rPr>
          <w:rFonts w:ascii="SymbolMT" w:eastAsia="Times New Roman" w:hAnsi="SymbolMT" w:cs="Times New Roman"/>
          <w:sz w:val="22"/>
          <w:szCs w:val="22"/>
        </w:rPr>
      </w:pPr>
      <w:r w:rsidRPr="00CB6869">
        <w:rPr>
          <w:rFonts w:ascii="Verdana" w:eastAsia="Times New Roman" w:hAnsi="Verdana" w:cs="Times New Roman"/>
          <w:sz w:val="22"/>
          <w:szCs w:val="22"/>
        </w:rPr>
        <w:t xml:space="preserve">Show relevance of expected data, accuracy/error analysis </w:t>
      </w:r>
    </w:p>
    <w:p w14:paraId="22BCE16E" w14:textId="66D1AA56" w:rsidR="009C5E40" w:rsidRPr="003A2232" w:rsidRDefault="009C5E40" w:rsidP="00C1392E">
      <w:pPr>
        <w:numPr>
          <w:ilvl w:val="0"/>
          <w:numId w:val="9"/>
        </w:numPr>
        <w:spacing w:before="100" w:beforeAutospacing="1" w:after="100" w:afterAutospacing="1"/>
        <w:rPr>
          <w:rFonts w:ascii="SymbolMT" w:eastAsia="Times New Roman" w:hAnsi="SymbolMT" w:cs="Times New Roman"/>
          <w:sz w:val="22"/>
          <w:szCs w:val="22"/>
        </w:rPr>
      </w:pPr>
      <w:r w:rsidRPr="00CB6869">
        <w:rPr>
          <w:rFonts w:ascii="Verdana" w:eastAsia="Times New Roman" w:hAnsi="Verdana" w:cs="Times New Roman"/>
          <w:sz w:val="22"/>
          <w:szCs w:val="22"/>
        </w:rPr>
        <w:t xml:space="preserve">Describe the Preliminary Experiment process procedures </w:t>
      </w:r>
    </w:p>
    <w:p w14:paraId="14808F32" w14:textId="545DCE80" w:rsidR="003A2232" w:rsidRPr="00CB6869" w:rsidRDefault="003A2232" w:rsidP="00C1392E">
      <w:pPr>
        <w:numPr>
          <w:ilvl w:val="0"/>
          <w:numId w:val="9"/>
        </w:numPr>
        <w:spacing w:before="100" w:beforeAutospacing="1" w:after="100" w:afterAutospacing="1"/>
        <w:rPr>
          <w:rFonts w:ascii="SymbolMT" w:eastAsia="Times New Roman" w:hAnsi="SymbolMT" w:cs="Times New Roman"/>
          <w:sz w:val="22"/>
          <w:szCs w:val="22"/>
        </w:rPr>
      </w:pPr>
      <w:r>
        <w:rPr>
          <w:rFonts w:ascii="Verdana" w:eastAsia="Times New Roman" w:hAnsi="Verdana" w:cs="Times New Roman"/>
          <w:sz w:val="22"/>
          <w:szCs w:val="22"/>
        </w:rPr>
        <w:t xml:space="preserve">Present </w:t>
      </w:r>
      <w:proofErr w:type="gramStart"/>
      <w:r>
        <w:rPr>
          <w:rFonts w:ascii="Verdana" w:eastAsia="Times New Roman" w:hAnsi="Verdana" w:cs="Times New Roman"/>
          <w:sz w:val="22"/>
          <w:szCs w:val="22"/>
        </w:rPr>
        <w:t>High Level</w:t>
      </w:r>
      <w:proofErr w:type="gramEnd"/>
      <w:r>
        <w:rPr>
          <w:rFonts w:ascii="Verdana" w:eastAsia="Times New Roman" w:hAnsi="Verdana" w:cs="Times New Roman"/>
          <w:sz w:val="22"/>
          <w:szCs w:val="22"/>
        </w:rPr>
        <w:t xml:space="preserve"> design of experiment(s) </w:t>
      </w:r>
    </w:p>
    <w:p w14:paraId="4CF5CDE4" w14:textId="77777777" w:rsidR="009C5E40" w:rsidRDefault="009C5E40" w:rsidP="009C5E40">
      <w:pPr>
        <w:spacing w:before="100" w:beforeAutospacing="1" w:after="100" w:afterAutospacing="1"/>
        <w:rPr>
          <w:rFonts w:ascii="Times New Roman" w:eastAsia="Times New Roman" w:hAnsi="Times New Roman" w:cs="Times New Roman"/>
        </w:rPr>
      </w:pPr>
    </w:p>
    <w:p w14:paraId="5E351D1E" w14:textId="0DD12174" w:rsidR="00CB6869" w:rsidRPr="00946DC1" w:rsidRDefault="003A2232" w:rsidP="00946DC1">
      <w:pPr>
        <w:spacing w:before="100" w:beforeAutospacing="1" w:after="100" w:afterAutospacing="1"/>
        <w:rPr>
          <w:rFonts w:ascii="Arial" w:eastAsia="Times New Roman" w:hAnsi="Arial" w:cs="Arial"/>
          <w:sz w:val="28"/>
          <w:szCs w:val="28"/>
        </w:rPr>
      </w:pPr>
      <w:r w:rsidRPr="00946DC1">
        <w:rPr>
          <w:rFonts w:ascii="Arial" w:eastAsia="Times New Roman" w:hAnsi="Arial" w:cs="Arial"/>
          <w:b/>
          <w:bCs/>
          <w:sz w:val="28"/>
          <w:szCs w:val="28"/>
          <w:u w:val="single"/>
        </w:rPr>
        <w:t xml:space="preserve">III) </w:t>
      </w:r>
      <w:r w:rsidR="00DA0DE3" w:rsidRPr="00946DC1">
        <w:rPr>
          <w:rFonts w:ascii="Arial" w:eastAsia="Times New Roman" w:hAnsi="Arial" w:cs="Arial"/>
          <w:b/>
          <w:bCs/>
          <w:sz w:val="28"/>
          <w:szCs w:val="28"/>
          <w:u w:val="single"/>
        </w:rPr>
        <w:t>Payload /Mission</w:t>
      </w:r>
      <w:r w:rsidR="00CB6869" w:rsidRPr="00946DC1">
        <w:rPr>
          <w:rFonts w:ascii="Arial" w:eastAsia="Times New Roman" w:hAnsi="Arial" w:cs="Arial"/>
          <w:b/>
          <w:bCs/>
          <w:sz w:val="28"/>
          <w:szCs w:val="28"/>
          <w:u w:val="single"/>
        </w:rPr>
        <w:t xml:space="preserve"> </w:t>
      </w:r>
      <w:r w:rsidR="00DA0DE3" w:rsidRPr="00946DC1">
        <w:rPr>
          <w:rFonts w:ascii="Arial" w:eastAsia="Times New Roman" w:hAnsi="Arial" w:cs="Arial"/>
          <w:b/>
          <w:bCs/>
          <w:sz w:val="28"/>
          <w:szCs w:val="28"/>
          <w:u w:val="single"/>
        </w:rPr>
        <w:t xml:space="preserve">Design and </w:t>
      </w:r>
      <w:r w:rsidR="00CB6869" w:rsidRPr="00946DC1">
        <w:rPr>
          <w:rFonts w:ascii="Arial" w:eastAsia="Times New Roman" w:hAnsi="Arial" w:cs="Arial"/>
          <w:b/>
          <w:bCs/>
          <w:sz w:val="28"/>
          <w:szCs w:val="28"/>
          <w:u w:val="single"/>
        </w:rPr>
        <w:t>Performance Predictions</w:t>
      </w:r>
      <w:r w:rsidR="00CB6869" w:rsidRPr="00946DC1">
        <w:rPr>
          <w:rFonts w:ascii="Arial" w:eastAsia="Times New Roman" w:hAnsi="Arial" w:cs="Arial"/>
          <w:b/>
          <w:bCs/>
          <w:sz w:val="28"/>
          <w:szCs w:val="28"/>
        </w:rPr>
        <w:t xml:space="preserve"> </w:t>
      </w:r>
    </w:p>
    <w:p w14:paraId="36AAF97E" w14:textId="77777777" w:rsidR="00CB6869" w:rsidRPr="00946DC1" w:rsidRDefault="00CB6869" w:rsidP="00CB6869">
      <w:pPr>
        <w:numPr>
          <w:ilvl w:val="0"/>
          <w:numId w:val="5"/>
        </w:numPr>
        <w:spacing w:before="100" w:beforeAutospacing="1" w:after="100" w:afterAutospacing="1"/>
        <w:rPr>
          <w:rFonts w:ascii="Arial" w:eastAsia="Times New Roman" w:hAnsi="Arial" w:cs="Arial"/>
        </w:rPr>
      </w:pPr>
      <w:r w:rsidRPr="00946DC1">
        <w:rPr>
          <w:rFonts w:ascii="Arial" w:eastAsia="Times New Roman" w:hAnsi="Arial" w:cs="Arial"/>
        </w:rPr>
        <w:t xml:space="preserve">State mission performance criteria </w:t>
      </w:r>
    </w:p>
    <w:p w14:paraId="14DC729D" w14:textId="1B9DF9AE" w:rsidR="00CB6869" w:rsidRPr="00946DC1" w:rsidRDefault="00CB6869" w:rsidP="00DA0DE3">
      <w:pPr>
        <w:numPr>
          <w:ilvl w:val="0"/>
          <w:numId w:val="5"/>
        </w:numPr>
        <w:spacing w:before="100" w:beforeAutospacing="1" w:after="100" w:afterAutospacing="1"/>
        <w:rPr>
          <w:rFonts w:ascii="Arial" w:eastAsia="Times New Roman" w:hAnsi="Arial" w:cs="Arial"/>
        </w:rPr>
      </w:pPr>
      <w:r w:rsidRPr="00946DC1">
        <w:rPr>
          <w:rFonts w:ascii="Arial" w:eastAsia="Times New Roman" w:hAnsi="Arial" w:cs="Arial"/>
        </w:rPr>
        <w:t>Show flight profile simulations, altitude predictions with simulated vehicle data</w:t>
      </w:r>
    </w:p>
    <w:p w14:paraId="168043EF" w14:textId="2E1E0899" w:rsidR="00DA0DE3" w:rsidRPr="00946DC1" w:rsidRDefault="00DA0DE3" w:rsidP="00DA0DE3">
      <w:pPr>
        <w:numPr>
          <w:ilvl w:val="0"/>
          <w:numId w:val="5"/>
        </w:numPr>
        <w:spacing w:before="100" w:beforeAutospacing="1" w:after="100" w:afterAutospacing="1"/>
        <w:rPr>
          <w:rFonts w:ascii="Arial" w:eastAsia="Times New Roman" w:hAnsi="Arial" w:cs="Arial"/>
        </w:rPr>
      </w:pPr>
      <w:r w:rsidRPr="00946DC1">
        <w:rPr>
          <w:rFonts w:ascii="Arial" w:eastAsia="Times New Roman" w:hAnsi="Arial" w:cs="Arial"/>
        </w:rPr>
        <w:t>Mass, Power, Volume, Data and Telemetry estimates and Margins</w:t>
      </w:r>
    </w:p>
    <w:p w14:paraId="513CAE12" w14:textId="17970728" w:rsidR="00DA0DE3" w:rsidRPr="00946DC1" w:rsidRDefault="00DA0DE3" w:rsidP="00DA0DE3">
      <w:pPr>
        <w:numPr>
          <w:ilvl w:val="0"/>
          <w:numId w:val="5"/>
        </w:numPr>
        <w:spacing w:before="100" w:beforeAutospacing="1" w:after="100" w:afterAutospacing="1"/>
        <w:rPr>
          <w:rFonts w:ascii="Arial" w:eastAsia="Times New Roman" w:hAnsi="Arial" w:cs="Arial"/>
        </w:rPr>
      </w:pPr>
      <w:r w:rsidRPr="00946DC1">
        <w:rPr>
          <w:rFonts w:ascii="Arial" w:eastAsia="Times New Roman" w:hAnsi="Arial" w:cs="Arial"/>
        </w:rPr>
        <w:lastRenderedPageBreak/>
        <w:t xml:space="preserve">TT&amp;C approach </w:t>
      </w:r>
    </w:p>
    <w:p w14:paraId="7BA3B2E2" w14:textId="0A3D9653" w:rsidR="00946DC1" w:rsidRPr="00946DC1" w:rsidRDefault="00946DC1" w:rsidP="00946DC1">
      <w:pPr>
        <w:numPr>
          <w:ilvl w:val="0"/>
          <w:numId w:val="5"/>
        </w:numPr>
        <w:spacing w:before="100" w:beforeAutospacing="1" w:after="100" w:afterAutospacing="1"/>
        <w:rPr>
          <w:rFonts w:ascii="Arial" w:eastAsia="Times New Roman" w:hAnsi="Arial" w:cs="Arial"/>
        </w:rPr>
      </w:pPr>
      <w:r w:rsidRPr="00946DC1">
        <w:rPr>
          <w:rFonts w:ascii="Arial" w:eastAsia="Times New Roman" w:hAnsi="Arial" w:cs="Arial"/>
        </w:rPr>
        <w:t xml:space="preserve">Review the design at a system level, going through each system’s functional requirements (Includes sketches of options, selection rationale, selected concept and characteristics) </w:t>
      </w:r>
    </w:p>
    <w:p w14:paraId="52127D37" w14:textId="77777777" w:rsidR="00946DC1" w:rsidRPr="00946DC1" w:rsidRDefault="00946DC1" w:rsidP="00946DC1">
      <w:pPr>
        <w:numPr>
          <w:ilvl w:val="0"/>
          <w:numId w:val="5"/>
        </w:numPr>
        <w:spacing w:before="100" w:beforeAutospacing="1" w:after="100" w:afterAutospacing="1"/>
        <w:rPr>
          <w:rFonts w:ascii="Arial" w:eastAsia="Times New Roman" w:hAnsi="Arial" w:cs="Arial"/>
        </w:rPr>
      </w:pPr>
      <w:r w:rsidRPr="00946DC1">
        <w:rPr>
          <w:rFonts w:ascii="Arial" w:eastAsia="Times New Roman" w:hAnsi="Arial" w:cs="Arial"/>
        </w:rPr>
        <w:t xml:space="preserve">Describe the subsystems that are required to accomplish the overall mission: </w:t>
      </w:r>
    </w:p>
    <w:p w14:paraId="2A5A7D39" w14:textId="77777777" w:rsidR="00946DC1" w:rsidRPr="00946DC1" w:rsidRDefault="00946DC1" w:rsidP="00946DC1">
      <w:pPr>
        <w:numPr>
          <w:ilvl w:val="0"/>
          <w:numId w:val="5"/>
        </w:numPr>
        <w:spacing w:before="100" w:beforeAutospacing="1" w:after="100" w:afterAutospacing="1"/>
        <w:rPr>
          <w:rFonts w:ascii="Arial" w:eastAsia="Times New Roman" w:hAnsi="Arial" w:cs="Arial"/>
        </w:rPr>
      </w:pPr>
      <w:r w:rsidRPr="00946DC1">
        <w:rPr>
          <w:rFonts w:ascii="Arial" w:eastAsia="Times New Roman" w:hAnsi="Arial" w:cs="Arial"/>
        </w:rPr>
        <w:t xml:space="preserve">Describe the performance characteristics for the system and subsystems and determine the evaluation and verification metrics. </w:t>
      </w:r>
    </w:p>
    <w:p w14:paraId="6C82D02B" w14:textId="77777777" w:rsidR="00946DC1" w:rsidRPr="00946DC1" w:rsidRDefault="00946DC1" w:rsidP="00946DC1">
      <w:pPr>
        <w:numPr>
          <w:ilvl w:val="0"/>
          <w:numId w:val="5"/>
        </w:numPr>
        <w:spacing w:before="100" w:beforeAutospacing="1" w:after="100" w:afterAutospacing="1"/>
        <w:rPr>
          <w:rFonts w:ascii="Arial" w:eastAsia="Times New Roman" w:hAnsi="Arial" w:cs="Arial"/>
        </w:rPr>
      </w:pPr>
      <w:r w:rsidRPr="00946DC1">
        <w:rPr>
          <w:rFonts w:ascii="Arial" w:eastAsia="Times New Roman" w:hAnsi="Arial" w:cs="Arial"/>
        </w:rPr>
        <w:t xml:space="preserve">Describe the verification plan and its status. </w:t>
      </w:r>
    </w:p>
    <w:p w14:paraId="7178E101" w14:textId="77777777" w:rsidR="00946DC1" w:rsidRPr="00946DC1" w:rsidRDefault="00946DC1" w:rsidP="00946DC1">
      <w:pPr>
        <w:numPr>
          <w:ilvl w:val="0"/>
          <w:numId w:val="5"/>
        </w:numPr>
        <w:spacing w:before="100" w:beforeAutospacing="1" w:after="100" w:afterAutospacing="1"/>
        <w:rPr>
          <w:rFonts w:ascii="Arial" w:eastAsia="Times New Roman" w:hAnsi="Arial" w:cs="Arial"/>
        </w:rPr>
      </w:pPr>
      <w:r w:rsidRPr="00946DC1">
        <w:rPr>
          <w:rFonts w:ascii="Arial" w:eastAsia="Times New Roman" w:hAnsi="Arial" w:cs="Arial"/>
        </w:rPr>
        <w:t xml:space="preserve">Define the risks and the plans for reducing the risks through analysis or testing for each system. A risk plot that clearly portrays the risk mitigation schedule is highly encouraged. Take all factors that might affect the project including risks associated with testing, delivery of parts, adequate personnel, school holidays, budget costs, etc. Demonstrate an understanding of all components needed to complete the project and how risks/delays impact the project </w:t>
      </w:r>
    </w:p>
    <w:p w14:paraId="455CC60B" w14:textId="77777777" w:rsidR="00946DC1" w:rsidRPr="00946DC1" w:rsidRDefault="00946DC1" w:rsidP="00946DC1">
      <w:pPr>
        <w:numPr>
          <w:ilvl w:val="0"/>
          <w:numId w:val="5"/>
        </w:numPr>
        <w:spacing w:before="100" w:beforeAutospacing="1" w:after="100" w:afterAutospacing="1"/>
        <w:rPr>
          <w:rFonts w:ascii="Arial" w:eastAsia="Times New Roman" w:hAnsi="Arial" w:cs="Arial"/>
        </w:rPr>
      </w:pPr>
      <w:r w:rsidRPr="00946DC1">
        <w:rPr>
          <w:rFonts w:ascii="Arial" w:eastAsia="Times New Roman" w:hAnsi="Arial" w:cs="Arial"/>
        </w:rPr>
        <w:t xml:space="preserve">Demonstrate planning of manufacturing, verification, integration, and operations. (Include component testing, functional testing, or static testing) </w:t>
      </w:r>
    </w:p>
    <w:p w14:paraId="13267661" w14:textId="77777777" w:rsidR="00946DC1" w:rsidRPr="00946DC1" w:rsidRDefault="00946DC1" w:rsidP="00946DC1">
      <w:pPr>
        <w:numPr>
          <w:ilvl w:val="0"/>
          <w:numId w:val="5"/>
        </w:numPr>
        <w:spacing w:before="100" w:beforeAutospacing="1" w:after="100" w:afterAutospacing="1"/>
        <w:rPr>
          <w:rFonts w:ascii="Arial" w:eastAsia="Times New Roman" w:hAnsi="Arial" w:cs="Arial"/>
        </w:rPr>
      </w:pPr>
      <w:r w:rsidRPr="00946DC1">
        <w:rPr>
          <w:rFonts w:ascii="Arial" w:eastAsia="Times New Roman" w:hAnsi="Arial" w:cs="Arial"/>
        </w:rPr>
        <w:t xml:space="preserve">Confidence and maturity of design </w:t>
      </w:r>
    </w:p>
    <w:p w14:paraId="17FA45A1" w14:textId="6C8FDB99" w:rsidR="00946DC1" w:rsidRPr="00946DC1" w:rsidRDefault="00946DC1" w:rsidP="00946DC1">
      <w:pPr>
        <w:numPr>
          <w:ilvl w:val="0"/>
          <w:numId w:val="5"/>
        </w:numPr>
        <w:spacing w:before="100" w:beforeAutospacing="1" w:after="100" w:afterAutospacing="1"/>
        <w:rPr>
          <w:rFonts w:ascii="Arial" w:eastAsia="Times New Roman" w:hAnsi="Arial" w:cs="Arial"/>
        </w:rPr>
      </w:pPr>
      <w:r w:rsidRPr="00946DC1">
        <w:rPr>
          <w:rFonts w:ascii="Arial" w:eastAsia="Times New Roman" w:hAnsi="Arial" w:cs="Arial"/>
        </w:rPr>
        <w:t>Include a dimensional drawing of entire Cube Sat Payload</w:t>
      </w:r>
    </w:p>
    <w:p w14:paraId="096C9653" w14:textId="57B86439" w:rsidR="00CB6869" w:rsidRPr="00946DC1" w:rsidRDefault="00C1392E" w:rsidP="009C5E40">
      <w:pPr>
        <w:spacing w:before="100" w:beforeAutospacing="1" w:after="100" w:afterAutospacing="1"/>
        <w:rPr>
          <w:rFonts w:ascii="Arial" w:eastAsia="Times New Roman" w:hAnsi="Arial" w:cs="Arial"/>
          <w:sz w:val="28"/>
          <w:szCs w:val="28"/>
          <w:u w:val="single"/>
        </w:rPr>
      </w:pPr>
      <w:r w:rsidRPr="00C1392E">
        <w:rPr>
          <w:rFonts w:ascii="Arial" w:eastAsia="Times New Roman" w:hAnsi="Arial" w:cs="Arial"/>
          <w:b/>
          <w:bCs/>
          <w:sz w:val="28"/>
          <w:szCs w:val="28"/>
          <w:u w:val="single"/>
        </w:rPr>
        <w:t>I</w:t>
      </w:r>
      <w:r w:rsidR="003A2232" w:rsidRPr="00946DC1">
        <w:rPr>
          <w:rFonts w:ascii="Arial" w:eastAsia="Times New Roman" w:hAnsi="Arial" w:cs="Arial"/>
          <w:b/>
          <w:bCs/>
          <w:sz w:val="28"/>
          <w:szCs w:val="28"/>
          <w:u w:val="single"/>
        </w:rPr>
        <w:t xml:space="preserve">V) </w:t>
      </w:r>
      <w:r w:rsidR="00CB6869" w:rsidRPr="00946DC1">
        <w:rPr>
          <w:rFonts w:ascii="Arial" w:eastAsia="Times New Roman" w:hAnsi="Arial" w:cs="Arial"/>
          <w:b/>
          <w:bCs/>
          <w:sz w:val="28"/>
          <w:szCs w:val="28"/>
          <w:u w:val="single"/>
        </w:rPr>
        <w:t xml:space="preserve">Payload Integration </w:t>
      </w:r>
    </w:p>
    <w:p w14:paraId="409F2BC8" w14:textId="77777777" w:rsidR="00946DC1" w:rsidRPr="00946DC1" w:rsidRDefault="00CB6869" w:rsidP="007D367F">
      <w:pPr>
        <w:pStyle w:val="ListParagraph"/>
        <w:numPr>
          <w:ilvl w:val="0"/>
          <w:numId w:val="6"/>
        </w:numPr>
        <w:spacing w:before="100" w:beforeAutospacing="1" w:after="100" w:afterAutospacing="1"/>
        <w:rPr>
          <w:rFonts w:ascii="SymbolMT" w:eastAsia="Times New Roman" w:hAnsi="SymbolMT" w:cs="Times New Roman"/>
          <w:sz w:val="22"/>
          <w:szCs w:val="22"/>
        </w:rPr>
      </w:pPr>
      <w:bookmarkStart w:id="8" w:name="_Hlk78970376"/>
      <w:r w:rsidRPr="00946DC1">
        <w:rPr>
          <w:rFonts w:ascii="Verdana" w:eastAsia="Times New Roman" w:hAnsi="Verdana" w:cs="Times New Roman"/>
        </w:rPr>
        <w:t xml:space="preserve">Describe integration plan with an understanding that the payload must be co-developed with the </w:t>
      </w:r>
      <w:r w:rsidR="00946DC1">
        <w:rPr>
          <w:rFonts w:ascii="Verdana" w:eastAsia="Times New Roman" w:hAnsi="Verdana" w:cs="Times New Roman"/>
        </w:rPr>
        <w:t xml:space="preserve">CSD and meet all Launch Vehicle interface requirements </w:t>
      </w:r>
    </w:p>
    <w:p w14:paraId="52A1F8AA" w14:textId="4E037011" w:rsidR="00CB6869" w:rsidRPr="00946DC1" w:rsidRDefault="00CB6869" w:rsidP="007D367F">
      <w:pPr>
        <w:pStyle w:val="ListParagraph"/>
        <w:numPr>
          <w:ilvl w:val="0"/>
          <w:numId w:val="6"/>
        </w:numPr>
        <w:spacing w:before="100" w:beforeAutospacing="1" w:after="100" w:afterAutospacing="1"/>
        <w:rPr>
          <w:rFonts w:ascii="SymbolMT" w:eastAsia="Times New Roman" w:hAnsi="SymbolMT" w:cs="Times New Roman"/>
          <w:sz w:val="22"/>
          <w:szCs w:val="22"/>
        </w:rPr>
      </w:pPr>
      <w:r w:rsidRPr="00946DC1">
        <w:rPr>
          <w:rFonts w:ascii="Verdana" w:eastAsia="Times New Roman" w:hAnsi="Verdana" w:cs="Times New Roman"/>
          <w:sz w:val="22"/>
          <w:szCs w:val="22"/>
        </w:rPr>
        <w:t>Develop an outline of final assembly</w:t>
      </w:r>
      <w:r w:rsidR="00946DC1">
        <w:rPr>
          <w:rFonts w:ascii="Verdana" w:eastAsia="Times New Roman" w:hAnsi="Verdana" w:cs="Times New Roman"/>
          <w:sz w:val="22"/>
          <w:szCs w:val="22"/>
        </w:rPr>
        <w:t xml:space="preserve">, integration, and </w:t>
      </w:r>
      <w:r w:rsidRPr="00946DC1">
        <w:rPr>
          <w:rFonts w:ascii="Verdana" w:eastAsia="Times New Roman" w:hAnsi="Verdana" w:cs="Times New Roman"/>
          <w:sz w:val="22"/>
          <w:szCs w:val="22"/>
        </w:rPr>
        <w:t>launch</w:t>
      </w:r>
      <w:r w:rsidR="00946DC1">
        <w:rPr>
          <w:rFonts w:ascii="Verdana" w:eastAsia="Times New Roman" w:hAnsi="Verdana" w:cs="Times New Roman"/>
          <w:sz w:val="22"/>
          <w:szCs w:val="22"/>
        </w:rPr>
        <w:t>/</w:t>
      </w:r>
      <w:proofErr w:type="gramStart"/>
      <w:r w:rsidR="00946DC1">
        <w:rPr>
          <w:rFonts w:ascii="Verdana" w:eastAsia="Times New Roman" w:hAnsi="Verdana" w:cs="Times New Roman"/>
          <w:sz w:val="22"/>
          <w:szCs w:val="22"/>
        </w:rPr>
        <w:t xml:space="preserve">operations </w:t>
      </w:r>
      <w:r w:rsidRPr="00946DC1">
        <w:rPr>
          <w:rFonts w:ascii="Verdana" w:eastAsia="Times New Roman" w:hAnsi="Verdana" w:cs="Times New Roman"/>
          <w:sz w:val="22"/>
          <w:szCs w:val="22"/>
        </w:rPr>
        <w:t xml:space="preserve"> procedures</w:t>
      </w:r>
      <w:proofErr w:type="gramEnd"/>
      <w:r w:rsidRPr="00946DC1">
        <w:rPr>
          <w:rFonts w:ascii="Verdana" w:eastAsia="Times New Roman" w:hAnsi="Verdana" w:cs="Times New Roman"/>
          <w:sz w:val="22"/>
          <w:szCs w:val="22"/>
        </w:rPr>
        <w:t xml:space="preserve"> </w:t>
      </w:r>
    </w:p>
    <w:bookmarkEnd w:id="8"/>
    <w:p w14:paraId="28999C3E" w14:textId="57E9CB6D" w:rsidR="00CB6869" w:rsidRPr="00946DC1" w:rsidRDefault="00DA0DE3" w:rsidP="00CB6869">
      <w:pPr>
        <w:spacing w:before="100" w:beforeAutospacing="1" w:after="100" w:afterAutospacing="1"/>
        <w:rPr>
          <w:rFonts w:ascii="Arial" w:eastAsia="Times New Roman" w:hAnsi="Arial" w:cs="Arial"/>
          <w:sz w:val="28"/>
          <w:szCs w:val="28"/>
          <w:u w:val="single"/>
        </w:rPr>
      </w:pPr>
      <w:r w:rsidRPr="00946DC1">
        <w:rPr>
          <w:rFonts w:ascii="Arial" w:eastAsia="Times New Roman" w:hAnsi="Arial" w:cs="Arial"/>
          <w:b/>
          <w:bCs/>
          <w:sz w:val="28"/>
          <w:szCs w:val="28"/>
          <w:u w:val="single"/>
        </w:rPr>
        <w:t xml:space="preserve">V) </w:t>
      </w:r>
      <w:r w:rsidR="00CB6869" w:rsidRPr="00946DC1">
        <w:rPr>
          <w:rFonts w:ascii="Arial" w:eastAsia="Times New Roman" w:hAnsi="Arial" w:cs="Arial"/>
          <w:b/>
          <w:bCs/>
          <w:sz w:val="28"/>
          <w:szCs w:val="28"/>
          <w:u w:val="single"/>
        </w:rPr>
        <w:t xml:space="preserve">Safety and Environment </w:t>
      </w:r>
    </w:p>
    <w:p w14:paraId="280BC640" w14:textId="608879A9" w:rsidR="00CB6869" w:rsidRPr="00CB6869" w:rsidRDefault="00CB6869" w:rsidP="00CB6869">
      <w:pPr>
        <w:numPr>
          <w:ilvl w:val="0"/>
          <w:numId w:val="7"/>
        </w:numPr>
        <w:spacing w:before="100" w:beforeAutospacing="1" w:after="100" w:afterAutospacing="1"/>
        <w:rPr>
          <w:rFonts w:ascii="SymbolMT" w:eastAsia="Times New Roman" w:hAnsi="SymbolMT" w:cs="Times New Roman"/>
          <w:sz w:val="22"/>
          <w:szCs w:val="22"/>
        </w:rPr>
      </w:pPr>
      <w:r w:rsidRPr="00CB6869">
        <w:rPr>
          <w:rFonts w:ascii="Verdana" w:eastAsia="Times New Roman" w:hAnsi="Verdana" w:cs="Times New Roman"/>
          <w:sz w:val="22"/>
          <w:szCs w:val="22"/>
        </w:rPr>
        <w:t>Provide a Preliminary analysis of the failure modes of the proposed design</w:t>
      </w:r>
      <w:r w:rsidR="00DA0DE3">
        <w:rPr>
          <w:rFonts w:ascii="Verdana" w:eastAsia="Times New Roman" w:hAnsi="Verdana" w:cs="Times New Roman"/>
          <w:sz w:val="22"/>
          <w:szCs w:val="22"/>
        </w:rPr>
        <w:t xml:space="preserve">, </w:t>
      </w:r>
      <w:r w:rsidRPr="00CB6869">
        <w:rPr>
          <w:rFonts w:ascii="Verdana" w:eastAsia="Times New Roman" w:hAnsi="Verdana" w:cs="Times New Roman"/>
          <w:sz w:val="22"/>
          <w:szCs w:val="22"/>
        </w:rPr>
        <w:t xml:space="preserve">payload integration and launch operations, including proposed and completed mitigations. </w:t>
      </w:r>
    </w:p>
    <w:p w14:paraId="66C142EA" w14:textId="6EB022AE" w:rsidR="00CB6869" w:rsidRPr="00CB6869" w:rsidRDefault="00CB6869" w:rsidP="00CB6869">
      <w:pPr>
        <w:numPr>
          <w:ilvl w:val="0"/>
          <w:numId w:val="7"/>
        </w:numPr>
        <w:spacing w:before="100" w:beforeAutospacing="1" w:after="100" w:afterAutospacing="1"/>
        <w:rPr>
          <w:rFonts w:ascii="SymbolMT" w:eastAsia="Times New Roman" w:hAnsi="SymbolMT" w:cs="Times New Roman"/>
          <w:sz w:val="22"/>
          <w:szCs w:val="22"/>
        </w:rPr>
      </w:pPr>
      <w:r w:rsidRPr="00CB6869">
        <w:rPr>
          <w:rFonts w:ascii="Verdana" w:eastAsia="Times New Roman" w:hAnsi="Verdana" w:cs="Times New Roman"/>
          <w:sz w:val="22"/>
          <w:szCs w:val="22"/>
        </w:rPr>
        <w:t xml:space="preserve">Provide a listing of personnel hazards, and data demonstrating that Safety Hazards have been researched and that hazard mitigations have been addressed and mitigated. </w:t>
      </w:r>
    </w:p>
    <w:p w14:paraId="70365690" w14:textId="77777777" w:rsidR="009C5E40" w:rsidRPr="009C5E40" w:rsidRDefault="00CB6869" w:rsidP="00CB6869">
      <w:pPr>
        <w:numPr>
          <w:ilvl w:val="0"/>
          <w:numId w:val="7"/>
        </w:numPr>
        <w:spacing w:before="100" w:beforeAutospacing="1" w:after="100" w:afterAutospacing="1"/>
        <w:rPr>
          <w:rFonts w:ascii="SymbolMT" w:eastAsia="Times New Roman" w:hAnsi="SymbolMT" w:cs="Times New Roman"/>
          <w:sz w:val="22"/>
          <w:szCs w:val="22"/>
        </w:rPr>
      </w:pPr>
      <w:r w:rsidRPr="00CB6869">
        <w:rPr>
          <w:rFonts w:ascii="Verdana" w:eastAsia="Times New Roman" w:hAnsi="Verdana" w:cs="Times New Roman"/>
          <w:sz w:val="22"/>
          <w:szCs w:val="22"/>
        </w:rPr>
        <w:t xml:space="preserve">Discuss any environmental concerns. </w:t>
      </w:r>
    </w:p>
    <w:p w14:paraId="16AE222D" w14:textId="3F2E03F1" w:rsidR="00CB6869" w:rsidRPr="00DA0DE3" w:rsidRDefault="00DA0DE3" w:rsidP="00DA0DE3">
      <w:pPr>
        <w:spacing w:before="100" w:beforeAutospacing="1" w:after="100" w:afterAutospacing="1"/>
        <w:rPr>
          <w:rFonts w:ascii="Arial" w:eastAsia="Times New Roman" w:hAnsi="Arial" w:cs="Arial"/>
          <w:b/>
          <w:bCs/>
          <w:sz w:val="28"/>
          <w:szCs w:val="28"/>
          <w:u w:val="single"/>
        </w:rPr>
      </w:pPr>
      <w:r w:rsidRPr="00DA0DE3">
        <w:rPr>
          <w:rFonts w:ascii="Arial" w:eastAsia="Times New Roman" w:hAnsi="Arial" w:cs="Arial"/>
          <w:b/>
          <w:bCs/>
          <w:sz w:val="28"/>
          <w:szCs w:val="28"/>
          <w:u w:val="single"/>
        </w:rPr>
        <w:t>VI</w:t>
      </w:r>
      <w:r w:rsidR="00CB6869" w:rsidRPr="00DA0DE3">
        <w:rPr>
          <w:rFonts w:ascii="Arial" w:eastAsia="Times New Roman" w:hAnsi="Arial" w:cs="Arial"/>
          <w:b/>
          <w:bCs/>
          <w:sz w:val="28"/>
          <w:szCs w:val="28"/>
          <w:u w:val="single"/>
        </w:rPr>
        <w:t xml:space="preserve">) Activity Plan </w:t>
      </w:r>
    </w:p>
    <w:p w14:paraId="1048FD20" w14:textId="2163BC5A" w:rsidR="00DA0DE3" w:rsidRDefault="00DA0DE3" w:rsidP="00DA0DE3">
      <w:pPr>
        <w:pStyle w:val="ListParagraph"/>
        <w:numPr>
          <w:ilvl w:val="0"/>
          <w:numId w:val="11"/>
        </w:numPr>
        <w:spacing w:before="100" w:beforeAutospacing="1" w:after="100" w:afterAutospacing="1"/>
        <w:rPr>
          <w:rFonts w:ascii="Arial" w:eastAsia="Times New Roman" w:hAnsi="Arial" w:cs="Arial"/>
        </w:rPr>
      </w:pPr>
      <w:r w:rsidRPr="00DA0DE3">
        <w:rPr>
          <w:rFonts w:ascii="Arial" w:eastAsia="Times New Roman" w:hAnsi="Arial" w:cs="Arial"/>
        </w:rPr>
        <w:t xml:space="preserve">Payload development, integration, </w:t>
      </w:r>
      <w:r w:rsidR="00C1392E">
        <w:rPr>
          <w:rFonts w:ascii="Arial" w:eastAsia="Times New Roman" w:hAnsi="Arial" w:cs="Arial"/>
        </w:rPr>
        <w:t xml:space="preserve">functional and environmental </w:t>
      </w:r>
      <w:r w:rsidRPr="00DA0DE3">
        <w:rPr>
          <w:rFonts w:ascii="Arial" w:eastAsia="Times New Roman" w:hAnsi="Arial" w:cs="Arial"/>
        </w:rPr>
        <w:t xml:space="preserve">test, and operations </w:t>
      </w:r>
      <w:r>
        <w:rPr>
          <w:rFonts w:ascii="Arial" w:eastAsia="Times New Roman" w:hAnsi="Arial" w:cs="Arial"/>
        </w:rPr>
        <w:t>schedule</w:t>
      </w:r>
    </w:p>
    <w:p w14:paraId="14391CC3" w14:textId="06C009EA" w:rsidR="00CB6869" w:rsidRPr="00DA0DE3" w:rsidRDefault="00CB6869" w:rsidP="00DA0DE3">
      <w:pPr>
        <w:pStyle w:val="ListParagraph"/>
        <w:numPr>
          <w:ilvl w:val="0"/>
          <w:numId w:val="11"/>
        </w:numPr>
        <w:spacing w:before="100" w:beforeAutospacing="1" w:after="100" w:afterAutospacing="1"/>
        <w:rPr>
          <w:rFonts w:ascii="Arial" w:eastAsia="Times New Roman" w:hAnsi="Arial" w:cs="Arial"/>
        </w:rPr>
      </w:pPr>
      <w:r w:rsidRPr="00DA0DE3">
        <w:rPr>
          <w:rFonts w:ascii="Arial" w:eastAsia="Times New Roman" w:hAnsi="Arial" w:cs="Arial"/>
        </w:rPr>
        <w:t xml:space="preserve">Outreach summary </w:t>
      </w:r>
    </w:p>
    <w:p w14:paraId="6E1117CA" w14:textId="4BF2653C" w:rsidR="00CB6869" w:rsidRPr="00DA0DE3" w:rsidRDefault="00DA0DE3" w:rsidP="00CB6869">
      <w:pPr>
        <w:spacing w:before="100" w:beforeAutospacing="1" w:after="100" w:afterAutospacing="1"/>
        <w:rPr>
          <w:rFonts w:ascii="Arial" w:eastAsia="Times New Roman" w:hAnsi="Arial" w:cs="Arial"/>
          <w:sz w:val="28"/>
          <w:szCs w:val="28"/>
          <w:u w:val="single"/>
        </w:rPr>
      </w:pPr>
      <w:r w:rsidRPr="00DA0DE3">
        <w:rPr>
          <w:rFonts w:ascii="Arial" w:eastAsia="Times New Roman" w:hAnsi="Arial" w:cs="Arial"/>
          <w:b/>
          <w:bCs/>
          <w:sz w:val="28"/>
          <w:szCs w:val="28"/>
          <w:u w:val="single"/>
        </w:rPr>
        <w:t>VII</w:t>
      </w:r>
      <w:r w:rsidR="00CB6869" w:rsidRPr="00DA0DE3">
        <w:rPr>
          <w:rFonts w:ascii="Arial" w:eastAsia="Times New Roman" w:hAnsi="Arial" w:cs="Arial"/>
          <w:b/>
          <w:bCs/>
          <w:sz w:val="28"/>
          <w:szCs w:val="28"/>
          <w:u w:val="single"/>
        </w:rPr>
        <w:t xml:space="preserve">) Conclusion </w:t>
      </w:r>
    </w:p>
    <w:p w14:paraId="5C522007" w14:textId="77777777" w:rsidR="00CB6869" w:rsidRDefault="00CB6869"/>
    <w:sectPr w:rsidR="00CB6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ymbolM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404C1"/>
    <w:multiLevelType w:val="multilevel"/>
    <w:tmpl w:val="3BCEA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FE7131"/>
    <w:multiLevelType w:val="hybridMultilevel"/>
    <w:tmpl w:val="0504C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8006CF"/>
    <w:multiLevelType w:val="multilevel"/>
    <w:tmpl w:val="925EBACE"/>
    <w:lvl w:ilvl="0">
      <w:start w:val="1"/>
      <w:numFmt w:val="bullet"/>
      <w:lvlText w:val=""/>
      <w:lvlJc w:val="left"/>
      <w:pPr>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0952C2"/>
    <w:multiLevelType w:val="multilevel"/>
    <w:tmpl w:val="68725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627574"/>
    <w:multiLevelType w:val="hybridMultilevel"/>
    <w:tmpl w:val="0504C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C357D6"/>
    <w:multiLevelType w:val="hybridMultilevel"/>
    <w:tmpl w:val="C0841CC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EBD44C1"/>
    <w:multiLevelType w:val="hybridMultilevel"/>
    <w:tmpl w:val="3D3A45F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15:restartNumberingAfterBreak="0">
    <w:nsid w:val="30B971F2"/>
    <w:multiLevelType w:val="hybridMultilevel"/>
    <w:tmpl w:val="BD96BD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1A826F0"/>
    <w:multiLevelType w:val="multilevel"/>
    <w:tmpl w:val="EC5C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D53CFF"/>
    <w:multiLevelType w:val="hybridMultilevel"/>
    <w:tmpl w:val="E75419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61637E8"/>
    <w:multiLevelType w:val="hybridMultilevel"/>
    <w:tmpl w:val="BD96BD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3D03F6"/>
    <w:multiLevelType w:val="hybridMultilevel"/>
    <w:tmpl w:val="3D3A45F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2" w15:restartNumberingAfterBreak="0">
    <w:nsid w:val="47456FAD"/>
    <w:multiLevelType w:val="multilevel"/>
    <w:tmpl w:val="3A90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061D44"/>
    <w:multiLevelType w:val="hybridMultilevel"/>
    <w:tmpl w:val="D8FCB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6C0561"/>
    <w:multiLevelType w:val="hybridMultilevel"/>
    <w:tmpl w:val="E75419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E85026F"/>
    <w:multiLevelType w:val="hybridMultilevel"/>
    <w:tmpl w:val="107CB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4E0199"/>
    <w:multiLevelType w:val="multilevel"/>
    <w:tmpl w:val="F4C49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E467BE9"/>
    <w:multiLevelType w:val="multilevel"/>
    <w:tmpl w:val="D7CA1C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6A6595"/>
    <w:multiLevelType w:val="hybridMultilevel"/>
    <w:tmpl w:val="C0841C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DF6F14"/>
    <w:multiLevelType w:val="multilevel"/>
    <w:tmpl w:val="2A56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715328"/>
    <w:multiLevelType w:val="hybridMultilevel"/>
    <w:tmpl w:val="F61C5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6D6F3C"/>
    <w:multiLevelType w:val="multilevel"/>
    <w:tmpl w:val="51E4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E21121A"/>
    <w:multiLevelType w:val="hybridMultilevel"/>
    <w:tmpl w:val="484AAF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1"/>
  </w:num>
  <w:num w:numId="2">
    <w:abstractNumId w:val="3"/>
  </w:num>
  <w:num w:numId="3">
    <w:abstractNumId w:val="12"/>
  </w:num>
  <w:num w:numId="4">
    <w:abstractNumId w:val="2"/>
  </w:num>
  <w:num w:numId="5">
    <w:abstractNumId w:val="8"/>
  </w:num>
  <w:num w:numId="6">
    <w:abstractNumId w:val="19"/>
  </w:num>
  <w:num w:numId="7">
    <w:abstractNumId w:val="0"/>
  </w:num>
  <w:num w:numId="8">
    <w:abstractNumId w:val="16"/>
  </w:num>
  <w:num w:numId="9">
    <w:abstractNumId w:val="17"/>
  </w:num>
  <w:num w:numId="10">
    <w:abstractNumId w:val="15"/>
  </w:num>
  <w:num w:numId="11">
    <w:abstractNumId w:val="13"/>
  </w:num>
  <w:num w:numId="12">
    <w:abstractNumId w:val="20"/>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4"/>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869"/>
    <w:rsid w:val="0020698E"/>
    <w:rsid w:val="00275C1E"/>
    <w:rsid w:val="003A2232"/>
    <w:rsid w:val="004C2EFE"/>
    <w:rsid w:val="006D7D3A"/>
    <w:rsid w:val="007A3087"/>
    <w:rsid w:val="008265D9"/>
    <w:rsid w:val="00946DC1"/>
    <w:rsid w:val="009C5E40"/>
    <w:rsid w:val="00C1392E"/>
    <w:rsid w:val="00CB6869"/>
    <w:rsid w:val="00D7372E"/>
    <w:rsid w:val="00DA0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8B938"/>
  <w15:chartTrackingRefBased/>
  <w15:docId w15:val="{F305A8A5-2358-C945-98A3-D90968FB4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7A3087"/>
    <w:pPr>
      <w:keepNext/>
      <w:spacing w:before="240" w:after="60" w:line="276" w:lineRule="auto"/>
      <w:outlineLvl w:val="1"/>
    </w:pPr>
    <w:rPr>
      <w:rFonts w:ascii="Cambria" w:eastAsia="Times New Roman" w:hAnsi="Cambria"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686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C5E40"/>
    <w:pPr>
      <w:ind w:left="720"/>
      <w:contextualSpacing/>
    </w:pPr>
  </w:style>
  <w:style w:type="character" w:customStyle="1" w:styleId="Heading2Char">
    <w:name w:val="Heading 2 Char"/>
    <w:basedOn w:val="DefaultParagraphFont"/>
    <w:link w:val="Heading2"/>
    <w:uiPriority w:val="9"/>
    <w:rsid w:val="007A3087"/>
    <w:rPr>
      <w:rFonts w:ascii="Cambria" w:eastAsia="Times New Roman" w:hAnsi="Cambria" w:cs="Times New Roman"/>
      <w:b/>
      <w:bCs/>
      <w:i/>
      <w:iCs/>
      <w:sz w:val="28"/>
      <w:szCs w:val="28"/>
    </w:rPr>
  </w:style>
  <w:style w:type="paragraph" w:customStyle="1" w:styleId="ColorfulList-Accent11">
    <w:name w:val="Colorful List - Accent 11"/>
    <w:basedOn w:val="Normal"/>
    <w:uiPriority w:val="34"/>
    <w:qFormat/>
    <w:rsid w:val="007A3087"/>
    <w:pPr>
      <w:spacing w:after="200" w:line="276" w:lineRule="auto"/>
      <w:ind w:left="720"/>
      <w:contextualSpacing/>
    </w:pPr>
    <w:rPr>
      <w:rFonts w:ascii="Calibri" w:eastAsia="Calibri" w:hAnsi="Calibri" w:cs="Times New Roman"/>
      <w:sz w:val="22"/>
      <w:szCs w:val="22"/>
    </w:rPr>
  </w:style>
  <w:style w:type="paragraph" w:styleId="Caption">
    <w:name w:val="caption"/>
    <w:basedOn w:val="Normal"/>
    <w:next w:val="Normal"/>
    <w:uiPriority w:val="35"/>
    <w:semiHidden/>
    <w:unhideWhenUsed/>
    <w:qFormat/>
    <w:rsid w:val="0020698E"/>
    <w:pPr>
      <w:spacing w:after="200" w:line="276" w:lineRule="auto"/>
    </w:pPr>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49575">
      <w:bodyDiv w:val="1"/>
      <w:marLeft w:val="0"/>
      <w:marRight w:val="0"/>
      <w:marTop w:val="0"/>
      <w:marBottom w:val="0"/>
      <w:divBdr>
        <w:top w:val="none" w:sz="0" w:space="0" w:color="auto"/>
        <w:left w:val="none" w:sz="0" w:space="0" w:color="auto"/>
        <w:bottom w:val="none" w:sz="0" w:space="0" w:color="auto"/>
        <w:right w:val="none" w:sz="0" w:space="0" w:color="auto"/>
      </w:divBdr>
      <w:divsChild>
        <w:div w:id="1062288385">
          <w:marLeft w:val="0"/>
          <w:marRight w:val="0"/>
          <w:marTop w:val="0"/>
          <w:marBottom w:val="0"/>
          <w:divBdr>
            <w:top w:val="none" w:sz="0" w:space="0" w:color="auto"/>
            <w:left w:val="none" w:sz="0" w:space="0" w:color="auto"/>
            <w:bottom w:val="none" w:sz="0" w:space="0" w:color="auto"/>
            <w:right w:val="none" w:sz="0" w:space="0" w:color="auto"/>
          </w:divBdr>
          <w:divsChild>
            <w:div w:id="714551167">
              <w:marLeft w:val="0"/>
              <w:marRight w:val="0"/>
              <w:marTop w:val="0"/>
              <w:marBottom w:val="0"/>
              <w:divBdr>
                <w:top w:val="none" w:sz="0" w:space="0" w:color="auto"/>
                <w:left w:val="none" w:sz="0" w:space="0" w:color="auto"/>
                <w:bottom w:val="none" w:sz="0" w:space="0" w:color="auto"/>
                <w:right w:val="none" w:sz="0" w:space="0" w:color="auto"/>
              </w:divBdr>
              <w:divsChild>
                <w:div w:id="16233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6305">
          <w:marLeft w:val="0"/>
          <w:marRight w:val="0"/>
          <w:marTop w:val="0"/>
          <w:marBottom w:val="0"/>
          <w:divBdr>
            <w:top w:val="none" w:sz="0" w:space="0" w:color="auto"/>
            <w:left w:val="none" w:sz="0" w:space="0" w:color="auto"/>
            <w:bottom w:val="none" w:sz="0" w:space="0" w:color="auto"/>
            <w:right w:val="none" w:sz="0" w:space="0" w:color="auto"/>
          </w:divBdr>
          <w:divsChild>
            <w:div w:id="1320691397">
              <w:marLeft w:val="0"/>
              <w:marRight w:val="0"/>
              <w:marTop w:val="0"/>
              <w:marBottom w:val="0"/>
              <w:divBdr>
                <w:top w:val="none" w:sz="0" w:space="0" w:color="auto"/>
                <w:left w:val="none" w:sz="0" w:space="0" w:color="auto"/>
                <w:bottom w:val="none" w:sz="0" w:space="0" w:color="auto"/>
                <w:right w:val="none" w:sz="0" w:space="0" w:color="auto"/>
              </w:divBdr>
              <w:divsChild>
                <w:div w:id="145282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29221">
          <w:marLeft w:val="0"/>
          <w:marRight w:val="0"/>
          <w:marTop w:val="0"/>
          <w:marBottom w:val="0"/>
          <w:divBdr>
            <w:top w:val="none" w:sz="0" w:space="0" w:color="auto"/>
            <w:left w:val="none" w:sz="0" w:space="0" w:color="auto"/>
            <w:bottom w:val="none" w:sz="0" w:space="0" w:color="auto"/>
            <w:right w:val="none" w:sz="0" w:space="0" w:color="auto"/>
          </w:divBdr>
          <w:divsChild>
            <w:div w:id="1891842364">
              <w:marLeft w:val="0"/>
              <w:marRight w:val="0"/>
              <w:marTop w:val="0"/>
              <w:marBottom w:val="0"/>
              <w:divBdr>
                <w:top w:val="none" w:sz="0" w:space="0" w:color="auto"/>
                <w:left w:val="none" w:sz="0" w:space="0" w:color="auto"/>
                <w:bottom w:val="none" w:sz="0" w:space="0" w:color="auto"/>
                <w:right w:val="none" w:sz="0" w:space="0" w:color="auto"/>
              </w:divBdr>
              <w:divsChild>
                <w:div w:id="137508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465886">
          <w:marLeft w:val="0"/>
          <w:marRight w:val="0"/>
          <w:marTop w:val="0"/>
          <w:marBottom w:val="0"/>
          <w:divBdr>
            <w:top w:val="none" w:sz="0" w:space="0" w:color="auto"/>
            <w:left w:val="none" w:sz="0" w:space="0" w:color="auto"/>
            <w:bottom w:val="none" w:sz="0" w:space="0" w:color="auto"/>
            <w:right w:val="none" w:sz="0" w:space="0" w:color="auto"/>
          </w:divBdr>
          <w:divsChild>
            <w:div w:id="1100565628">
              <w:marLeft w:val="0"/>
              <w:marRight w:val="0"/>
              <w:marTop w:val="0"/>
              <w:marBottom w:val="0"/>
              <w:divBdr>
                <w:top w:val="none" w:sz="0" w:space="0" w:color="auto"/>
                <w:left w:val="none" w:sz="0" w:space="0" w:color="auto"/>
                <w:bottom w:val="none" w:sz="0" w:space="0" w:color="auto"/>
                <w:right w:val="none" w:sz="0" w:space="0" w:color="auto"/>
              </w:divBdr>
              <w:divsChild>
                <w:div w:id="137881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938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1672</Words>
  <Characters>9536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25701</dc:creator>
  <cp:keywords/>
  <dc:description/>
  <cp:lastModifiedBy>Clark, Patrick</cp:lastModifiedBy>
  <cp:revision>2</cp:revision>
  <dcterms:created xsi:type="dcterms:W3CDTF">2021-08-25T14:17:00Z</dcterms:created>
  <dcterms:modified xsi:type="dcterms:W3CDTF">2021-08-25T14:17:00Z</dcterms:modified>
</cp:coreProperties>
</file>