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5562" w14:textId="6D808CE4" w:rsidR="008A6384" w:rsidRPr="0042291F" w:rsidRDefault="008A6384" w:rsidP="008A6384">
      <w:pPr>
        <w:spacing w:after="0" w:line="240" w:lineRule="auto"/>
        <w:contextualSpacing/>
        <w:rPr>
          <w:rFonts w:ascii="Verdana" w:hAnsi="Verdana"/>
          <w:b/>
          <w:u w:val="single"/>
        </w:rPr>
      </w:pPr>
      <w:r w:rsidRPr="0042291F">
        <w:rPr>
          <w:rFonts w:ascii="Verdana" w:hAnsi="Verdana"/>
          <w:b/>
        </w:rPr>
        <w:t xml:space="preserve">PHIL 1000 Introduction to Philosophy </w:t>
      </w:r>
      <w:r w:rsidR="0042291F">
        <w:rPr>
          <w:rFonts w:ascii="Verdana" w:hAnsi="Verdana"/>
          <w:b/>
        </w:rPr>
        <w:tab/>
      </w:r>
      <w:r w:rsidR="0042291F">
        <w:rPr>
          <w:rFonts w:ascii="Verdana" w:hAnsi="Verdana"/>
          <w:b/>
        </w:rPr>
        <w:tab/>
      </w:r>
      <w:r w:rsidRPr="0042291F">
        <w:rPr>
          <w:rFonts w:ascii="Verdana" w:hAnsi="Verdana"/>
        </w:rPr>
        <w:t>Name:</w:t>
      </w:r>
      <w:r w:rsidRPr="0042291F">
        <w:rPr>
          <w:rFonts w:ascii="Verdana" w:hAnsi="Verdana"/>
          <w:u w:val="single"/>
        </w:rPr>
        <w:t xml:space="preserve">  ___________________</w:t>
      </w:r>
    </w:p>
    <w:p w14:paraId="12516BDE" w14:textId="77777777" w:rsidR="00037087" w:rsidRPr="0042291F" w:rsidRDefault="004C3EFE" w:rsidP="00037087">
      <w:pPr>
        <w:spacing w:after="0" w:line="240" w:lineRule="auto"/>
        <w:contextualSpacing/>
        <w:rPr>
          <w:rFonts w:ascii="Verdana" w:hAnsi="Verdana"/>
          <w:b/>
        </w:rPr>
      </w:pPr>
      <w:r w:rsidRPr="0042291F">
        <w:rPr>
          <w:rFonts w:ascii="Verdana" w:hAnsi="Verdana"/>
          <w:b/>
        </w:rPr>
        <w:t>Module 0</w:t>
      </w:r>
      <w:r w:rsidR="000E2EFB" w:rsidRPr="0042291F">
        <w:rPr>
          <w:rFonts w:ascii="Verdana" w:hAnsi="Verdana"/>
          <w:b/>
        </w:rPr>
        <w:t>5</w:t>
      </w:r>
      <w:r w:rsidR="008A6384" w:rsidRPr="0042291F">
        <w:rPr>
          <w:rFonts w:ascii="Verdana" w:hAnsi="Verdana"/>
          <w:b/>
        </w:rPr>
        <w:t xml:space="preserve">: Homework Questions </w:t>
      </w:r>
    </w:p>
    <w:p w14:paraId="58A3E044" w14:textId="77777777" w:rsidR="00037087" w:rsidRPr="0042291F" w:rsidRDefault="00037087" w:rsidP="00037087">
      <w:pPr>
        <w:spacing w:after="0" w:line="240" w:lineRule="auto"/>
        <w:contextualSpacing/>
        <w:rPr>
          <w:rFonts w:ascii="Verdana" w:hAnsi="Verdana"/>
          <w:b/>
        </w:rPr>
      </w:pPr>
    </w:p>
    <w:p w14:paraId="0E0A5A73" w14:textId="6B0B696B" w:rsidR="00994D96" w:rsidRDefault="00994D96" w:rsidP="00994D96">
      <w:pPr>
        <w:rPr>
          <w:rFonts w:ascii="Verdana" w:hAnsi="Verdana"/>
        </w:rPr>
      </w:pPr>
      <w:r w:rsidRPr="00994D96">
        <w:rPr>
          <w:rFonts w:ascii="Verdana" w:hAnsi="Verdana"/>
        </w:rPr>
        <w:t>1.</w:t>
      </w:r>
      <w:r>
        <w:rPr>
          <w:rFonts w:ascii="Verdana" w:hAnsi="Verdana"/>
        </w:rPr>
        <w:t xml:space="preserve"> </w:t>
      </w:r>
      <w:r w:rsidR="00037087" w:rsidRPr="00994D96">
        <w:rPr>
          <w:rFonts w:ascii="Verdana" w:hAnsi="Verdana"/>
        </w:rPr>
        <w:t>According to Vaughn</w:t>
      </w:r>
      <w:r w:rsidR="009D2DBE" w:rsidRPr="00994D96">
        <w:rPr>
          <w:rFonts w:ascii="Verdana" w:hAnsi="Verdana"/>
        </w:rPr>
        <w:t xml:space="preserve"> [PHN 6.1]</w:t>
      </w:r>
      <w:r w:rsidR="00037087" w:rsidRPr="00994D96">
        <w:rPr>
          <w:rFonts w:ascii="Verdana" w:hAnsi="Verdana"/>
        </w:rPr>
        <w:t>, what do skepticism and cognitive relativism have in common? How are they distinct from each other?</w:t>
      </w:r>
    </w:p>
    <w:p w14:paraId="5C06AD5A" w14:textId="77777777" w:rsidR="00994D96" w:rsidRPr="00994D96" w:rsidRDefault="00994D96" w:rsidP="00994D96">
      <w:pPr>
        <w:rPr>
          <w:rFonts w:ascii="Verdana" w:hAnsi="Verdana"/>
        </w:rPr>
      </w:pPr>
    </w:p>
    <w:p w14:paraId="1781804B" w14:textId="64593E3E" w:rsidR="00037087" w:rsidRDefault="00037087" w:rsidP="00037087">
      <w:pPr>
        <w:rPr>
          <w:rFonts w:ascii="Verdana" w:hAnsi="Verdana"/>
        </w:rPr>
      </w:pPr>
      <w:r w:rsidRPr="0042291F">
        <w:rPr>
          <w:rFonts w:ascii="Verdana" w:hAnsi="Verdana"/>
        </w:rPr>
        <w:t>2. Define rationalism (as opposed to empiricism)? According to Vaughn, why can both Plato and Descartes be considered as offering a rationalist theory of knowledge</w:t>
      </w:r>
      <w:r w:rsidR="009D2DBE" w:rsidRPr="0042291F">
        <w:rPr>
          <w:rFonts w:ascii="Verdana" w:hAnsi="Verdana"/>
        </w:rPr>
        <w:t xml:space="preserve"> [PHN 6.2]</w:t>
      </w:r>
      <w:r w:rsidRPr="0042291F">
        <w:rPr>
          <w:rFonts w:ascii="Verdana" w:hAnsi="Verdana"/>
        </w:rPr>
        <w:t xml:space="preserve">? </w:t>
      </w:r>
    </w:p>
    <w:p w14:paraId="6D7E1342" w14:textId="77777777" w:rsidR="00994D96" w:rsidRPr="0042291F" w:rsidRDefault="00994D96" w:rsidP="00037087">
      <w:pPr>
        <w:rPr>
          <w:rFonts w:ascii="Verdana" w:hAnsi="Verdana"/>
        </w:rPr>
      </w:pPr>
    </w:p>
    <w:p w14:paraId="1199A8AC" w14:textId="04B26409" w:rsidR="00037087" w:rsidRDefault="00037087" w:rsidP="00037087">
      <w:pPr>
        <w:rPr>
          <w:rFonts w:ascii="Verdana" w:hAnsi="Verdana"/>
        </w:rPr>
      </w:pPr>
      <w:r w:rsidRPr="0042291F">
        <w:rPr>
          <w:rFonts w:ascii="Verdana" w:hAnsi="Verdana"/>
        </w:rPr>
        <w:t xml:space="preserve">3. What are some of the properties of Plato's Forms-the basis for objective knowledge according to the Divided Line? How do we know them? </w:t>
      </w:r>
      <w:r w:rsidR="009D2DBE" w:rsidRPr="0042291F">
        <w:rPr>
          <w:rFonts w:ascii="Verdana" w:hAnsi="Verdana"/>
        </w:rPr>
        <w:t>[Plato, Handout; PHN 6.2]</w:t>
      </w:r>
    </w:p>
    <w:p w14:paraId="1720654B" w14:textId="77777777" w:rsidR="00994D96" w:rsidRPr="0042291F" w:rsidRDefault="00994D96" w:rsidP="00037087">
      <w:pPr>
        <w:rPr>
          <w:rFonts w:ascii="Verdana" w:hAnsi="Verdana"/>
        </w:rPr>
      </w:pPr>
    </w:p>
    <w:p w14:paraId="60BAE152" w14:textId="64AC7014" w:rsidR="00037087" w:rsidRDefault="00037087" w:rsidP="00037087">
      <w:pPr>
        <w:pStyle w:val="ListParagraph"/>
        <w:ind w:left="0"/>
        <w:rPr>
          <w:rFonts w:ascii="Verdana" w:hAnsi="Verdana"/>
        </w:rPr>
      </w:pPr>
      <w:r w:rsidRPr="0042291F">
        <w:rPr>
          <w:rFonts w:ascii="Verdana" w:hAnsi="Verdana"/>
        </w:rPr>
        <w:t>4. What is Descartes' motivation for skepticism? What is the one thing t</w:t>
      </w:r>
      <w:r w:rsidR="00394ACD" w:rsidRPr="0042291F">
        <w:rPr>
          <w:rFonts w:ascii="Verdana" w:hAnsi="Verdana"/>
        </w:rPr>
        <w:t xml:space="preserve">hat he cannot doubt? </w:t>
      </w:r>
      <w:r w:rsidR="009D2DBE" w:rsidRPr="0042291F">
        <w:rPr>
          <w:rFonts w:ascii="Verdana" w:hAnsi="Verdana"/>
        </w:rPr>
        <w:t>[QFT 23; PHN 6.2]</w:t>
      </w:r>
      <w:r w:rsidRPr="0042291F">
        <w:rPr>
          <w:rFonts w:ascii="Verdana" w:hAnsi="Verdana"/>
        </w:rPr>
        <w:t>.</w:t>
      </w:r>
    </w:p>
    <w:p w14:paraId="0B2D080D" w14:textId="77777777" w:rsidR="00994D96" w:rsidRPr="0042291F" w:rsidRDefault="00994D96" w:rsidP="00037087">
      <w:pPr>
        <w:pStyle w:val="ListParagraph"/>
        <w:ind w:left="0"/>
        <w:rPr>
          <w:rFonts w:ascii="Verdana" w:hAnsi="Verdana"/>
        </w:rPr>
      </w:pPr>
    </w:p>
    <w:p w14:paraId="151B6D00" w14:textId="636B2954" w:rsidR="00037087" w:rsidRPr="0042291F" w:rsidRDefault="00037087" w:rsidP="00037087">
      <w:pPr>
        <w:rPr>
          <w:rFonts w:ascii="Verdana" w:hAnsi="Verdana"/>
        </w:rPr>
      </w:pPr>
      <w:r w:rsidRPr="0042291F">
        <w:rPr>
          <w:rFonts w:ascii="Verdana" w:hAnsi="Verdana"/>
        </w:rPr>
        <w:t xml:space="preserve">5. How does Descartes' account of "clear and distinct ideas," and </w:t>
      </w:r>
      <w:proofErr w:type="gramStart"/>
      <w:r w:rsidRPr="0042291F">
        <w:rPr>
          <w:rFonts w:ascii="Verdana" w:hAnsi="Verdana"/>
        </w:rPr>
        <w:t>in particular that</w:t>
      </w:r>
      <w:proofErr w:type="gramEnd"/>
      <w:r w:rsidRPr="0042291F">
        <w:rPr>
          <w:rFonts w:ascii="Verdana" w:hAnsi="Verdana"/>
        </w:rPr>
        <w:t xml:space="preserve"> of God overcome skepticism </w:t>
      </w:r>
      <w:r w:rsidR="009D2DBE" w:rsidRPr="0042291F">
        <w:rPr>
          <w:rFonts w:ascii="Verdana" w:hAnsi="Verdana"/>
        </w:rPr>
        <w:t>[QFT 23; PHN 6.2]</w:t>
      </w:r>
      <w:r w:rsidRPr="0042291F">
        <w:rPr>
          <w:rFonts w:ascii="Verdana" w:hAnsi="Verdana"/>
        </w:rPr>
        <w:t>.</w:t>
      </w:r>
    </w:p>
    <w:p w14:paraId="58314355" w14:textId="47AC3AC9" w:rsidR="00037087" w:rsidRPr="00531909" w:rsidRDefault="00037087" w:rsidP="00037087">
      <w:pPr>
        <w:rPr>
          <w:rFonts w:ascii="Verdana" w:hAnsi="Verdana"/>
          <w:b/>
          <w:bCs/>
          <w:i/>
          <w:iCs/>
        </w:rPr>
      </w:pPr>
    </w:p>
    <w:sectPr w:rsidR="00037087" w:rsidRPr="00531909" w:rsidSect="00DA5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6CDD"/>
    <w:multiLevelType w:val="hybridMultilevel"/>
    <w:tmpl w:val="67E08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853D5"/>
    <w:multiLevelType w:val="hybridMultilevel"/>
    <w:tmpl w:val="C9264A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F0384B"/>
    <w:multiLevelType w:val="hybridMultilevel"/>
    <w:tmpl w:val="7D3E12B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71AE78CD"/>
    <w:multiLevelType w:val="hybridMultilevel"/>
    <w:tmpl w:val="F244DB64"/>
    <w:lvl w:ilvl="0" w:tplc="7D68633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24288279">
    <w:abstractNumId w:val="3"/>
  </w:num>
  <w:num w:numId="2" w16cid:durableId="1313752026">
    <w:abstractNumId w:val="2"/>
  </w:num>
  <w:num w:numId="3" w16cid:durableId="166671547">
    <w:abstractNumId w:val="1"/>
  </w:num>
  <w:num w:numId="4" w16cid:durableId="116997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E58"/>
    <w:rsid w:val="00037087"/>
    <w:rsid w:val="000E0546"/>
    <w:rsid w:val="000E2EFB"/>
    <w:rsid w:val="00127E23"/>
    <w:rsid w:val="00151383"/>
    <w:rsid w:val="001B7E58"/>
    <w:rsid w:val="00275E09"/>
    <w:rsid w:val="002C3370"/>
    <w:rsid w:val="00311E84"/>
    <w:rsid w:val="00326E48"/>
    <w:rsid w:val="00394ACD"/>
    <w:rsid w:val="0042291F"/>
    <w:rsid w:val="004834DB"/>
    <w:rsid w:val="004C3EFE"/>
    <w:rsid w:val="00531909"/>
    <w:rsid w:val="007253B6"/>
    <w:rsid w:val="008A6384"/>
    <w:rsid w:val="009220B9"/>
    <w:rsid w:val="00994D96"/>
    <w:rsid w:val="009D2A2B"/>
    <w:rsid w:val="009D2DBE"/>
    <w:rsid w:val="00A961F6"/>
    <w:rsid w:val="00B54CD3"/>
    <w:rsid w:val="00BE70A6"/>
    <w:rsid w:val="00D011AB"/>
    <w:rsid w:val="00DA581C"/>
    <w:rsid w:val="00DA6BB0"/>
    <w:rsid w:val="00E22F31"/>
    <w:rsid w:val="00E50DF8"/>
    <w:rsid w:val="00E61D39"/>
    <w:rsid w:val="00E935DF"/>
    <w:rsid w:val="00F0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2D152"/>
  <w15:docId w15:val="{580BDC0B-3BC3-4B71-ADE4-55EDC35F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81C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5DF"/>
    <w:pPr>
      <w:ind w:left="720"/>
      <w:contextualSpacing/>
    </w:pPr>
  </w:style>
  <w:style w:type="paragraph" w:customStyle="1" w:styleId="Default">
    <w:name w:val="Default"/>
    <w:rsid w:val="00A961F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</dc:creator>
  <cp:lastModifiedBy>Cody Donahue</cp:lastModifiedBy>
  <cp:revision>8</cp:revision>
  <dcterms:created xsi:type="dcterms:W3CDTF">2017-01-25T22:57:00Z</dcterms:created>
  <dcterms:modified xsi:type="dcterms:W3CDTF">2025-10-03T02:43:00Z</dcterms:modified>
</cp:coreProperties>
</file>