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C42" w:rsidRDefault="00573C42" w:rsidP="00573C42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>You may have noticed that the inner joins resulted in </w:t>
      </w:r>
      <w:r>
        <w:rPr>
          <w:rStyle w:val="HTML"/>
          <w:color w:val="C6244D"/>
          <w:spacing w:val="8"/>
          <w:shd w:val="clear" w:color="auto" w:fill="F9F1F3"/>
        </w:rPr>
        <w:t>116</w:t>
      </w:r>
      <w:r>
        <w:rPr>
          <w:color w:val="363D49"/>
          <w:spacing w:val="8"/>
          <w:sz w:val="27"/>
          <w:szCs w:val="27"/>
        </w:rPr>
        <w:t> fewer rows in 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sat_results</w:t>
      </w:r>
      <w:proofErr w:type="spellEnd"/>
      <w:r>
        <w:rPr>
          <w:color w:val="363D49"/>
          <w:spacing w:val="8"/>
          <w:sz w:val="27"/>
          <w:szCs w:val="27"/>
        </w:rPr>
        <w:t xml:space="preserve">. This is because pandas </w:t>
      </w:r>
      <w:proofErr w:type="gramStart"/>
      <w:r>
        <w:rPr>
          <w:color w:val="363D49"/>
          <w:spacing w:val="8"/>
          <w:sz w:val="27"/>
          <w:szCs w:val="27"/>
        </w:rPr>
        <w:t>couldn't</w:t>
      </w:r>
      <w:proofErr w:type="gramEnd"/>
      <w:r>
        <w:rPr>
          <w:color w:val="363D49"/>
          <w:spacing w:val="8"/>
          <w:sz w:val="27"/>
          <w:szCs w:val="27"/>
        </w:rPr>
        <w:t xml:space="preserve"> find the </w:t>
      </w:r>
      <w:r>
        <w:rPr>
          <w:rStyle w:val="HTML"/>
          <w:color w:val="C6244D"/>
          <w:spacing w:val="8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</w:rPr>
        <w:t> values that existed in 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sat_results</w:t>
      </w:r>
      <w:proofErr w:type="spellEnd"/>
      <w:r>
        <w:rPr>
          <w:color w:val="363D49"/>
          <w:spacing w:val="8"/>
          <w:sz w:val="27"/>
          <w:szCs w:val="27"/>
        </w:rPr>
        <w:t xml:space="preserve"> in the other data sets. While this is worth investigating, </w:t>
      </w:r>
      <w:proofErr w:type="gramStart"/>
      <w:r>
        <w:rPr>
          <w:color w:val="363D49"/>
          <w:spacing w:val="8"/>
          <w:sz w:val="27"/>
          <w:szCs w:val="27"/>
        </w:rPr>
        <w:t>we're</w:t>
      </w:r>
      <w:proofErr w:type="gramEnd"/>
      <w:r>
        <w:rPr>
          <w:color w:val="363D49"/>
          <w:spacing w:val="8"/>
          <w:sz w:val="27"/>
          <w:szCs w:val="27"/>
        </w:rPr>
        <w:t xml:space="preserve"> currently looking for high-level correlations, so we don't need to dive into which </w:t>
      </w:r>
      <w:r>
        <w:rPr>
          <w:rStyle w:val="HTML"/>
          <w:color w:val="C6244D"/>
          <w:spacing w:val="8"/>
          <w:shd w:val="clear" w:color="auto" w:fill="F9F1F3"/>
        </w:rPr>
        <w:t>DBNs</w:t>
      </w:r>
      <w:r>
        <w:rPr>
          <w:color w:val="363D49"/>
          <w:spacing w:val="8"/>
          <w:sz w:val="27"/>
          <w:szCs w:val="27"/>
        </w:rPr>
        <w:t> are missing.</w:t>
      </w:r>
    </w:p>
    <w:p w:rsidR="00573C42" w:rsidRDefault="00573C42" w:rsidP="00573C42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>You may also have noticed that we now have many columns with null (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NaN</w:t>
      </w:r>
      <w:proofErr w:type="spellEnd"/>
      <w:r>
        <w:rPr>
          <w:color w:val="363D49"/>
          <w:spacing w:val="8"/>
          <w:sz w:val="27"/>
          <w:szCs w:val="27"/>
        </w:rPr>
        <w:t>) values. This is because we chose to do 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left</w:t>
      </w:r>
      <w:r>
        <w:rPr>
          <w:color w:val="363D49"/>
          <w:spacing w:val="8"/>
          <w:sz w:val="27"/>
          <w:szCs w:val="27"/>
        </w:rPr>
        <w:t>joins</w:t>
      </w:r>
      <w:proofErr w:type="spellEnd"/>
      <w:r>
        <w:rPr>
          <w:color w:val="363D49"/>
          <w:spacing w:val="8"/>
          <w:sz w:val="27"/>
          <w:szCs w:val="27"/>
        </w:rPr>
        <w:t xml:space="preserve">, where some columns may not have had data. The data set also had some missing values to begin with. If we </w:t>
      </w:r>
      <w:proofErr w:type="gramStart"/>
      <w:r>
        <w:rPr>
          <w:color w:val="363D49"/>
          <w:spacing w:val="8"/>
          <w:sz w:val="27"/>
          <w:szCs w:val="27"/>
        </w:rPr>
        <w:t>hadn't</w:t>
      </w:r>
      <w:proofErr w:type="gramEnd"/>
      <w:r>
        <w:rPr>
          <w:color w:val="363D49"/>
          <w:spacing w:val="8"/>
          <w:sz w:val="27"/>
          <w:szCs w:val="27"/>
        </w:rPr>
        <w:t xml:space="preserve"> performed a </w:t>
      </w:r>
      <w:r>
        <w:rPr>
          <w:rStyle w:val="HTML"/>
          <w:color w:val="C6244D"/>
          <w:spacing w:val="8"/>
          <w:shd w:val="clear" w:color="auto" w:fill="F9F1F3"/>
        </w:rPr>
        <w:t>left</w:t>
      </w:r>
      <w:r>
        <w:rPr>
          <w:color w:val="363D49"/>
          <w:spacing w:val="8"/>
          <w:sz w:val="27"/>
          <w:szCs w:val="27"/>
        </w:rPr>
        <w:t> join, all of the rows with missing data would have been lost in the merge process, which wouldn't have left us with many high schools in our data set.</w:t>
      </w:r>
    </w:p>
    <w:p w:rsidR="00573C42" w:rsidRDefault="00573C42" w:rsidP="00573C42">
      <w:pPr>
        <w:pStyle w:val="Web"/>
        <w:shd w:val="clear" w:color="auto" w:fill="FFFFFF"/>
        <w:spacing w:before="120" w:beforeAutospacing="0" w:after="24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 xml:space="preserve">There are several ways to handle missing data, and </w:t>
      </w:r>
      <w:proofErr w:type="gramStart"/>
      <w:r>
        <w:rPr>
          <w:color w:val="363D49"/>
          <w:spacing w:val="8"/>
          <w:sz w:val="27"/>
          <w:szCs w:val="27"/>
        </w:rPr>
        <w:t>we'll</w:t>
      </w:r>
      <w:proofErr w:type="gramEnd"/>
      <w:r>
        <w:rPr>
          <w:color w:val="363D49"/>
          <w:spacing w:val="8"/>
          <w:sz w:val="27"/>
          <w:szCs w:val="27"/>
        </w:rPr>
        <w:t xml:space="preserve"> cover them in more detail later on. For now, </w:t>
      </w:r>
      <w:proofErr w:type="gramStart"/>
      <w:r>
        <w:rPr>
          <w:color w:val="363D49"/>
          <w:spacing w:val="8"/>
          <w:sz w:val="27"/>
          <w:szCs w:val="27"/>
        </w:rPr>
        <w:t>we'll</w:t>
      </w:r>
      <w:proofErr w:type="gramEnd"/>
      <w:r>
        <w:rPr>
          <w:color w:val="363D49"/>
          <w:spacing w:val="8"/>
          <w:sz w:val="27"/>
          <w:szCs w:val="27"/>
        </w:rPr>
        <w:t xml:space="preserve"> just fill in the missing values with the overall mean for the column, like so:</w:t>
      </w:r>
    </w:p>
    <w:p w:rsidR="008877AD" w:rsidRDefault="00573C42">
      <w:r>
        <w:rPr>
          <w:noProof/>
        </w:rPr>
        <w:drawing>
          <wp:inline distT="0" distB="0" distL="0" distR="0">
            <wp:extent cx="5943600" cy="34194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42" w:rsidRDefault="00573C42"/>
    <w:p w:rsidR="00573C42" w:rsidRPr="00573C42" w:rsidRDefault="00573C42" w:rsidP="00573C4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In the diagram above, the mean of the first column is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(1800 + 1600 + 2200 + 2300) / 4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or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1975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 the mean of the second column is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(20 + 30 + 30 + 50) / 4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or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32.5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We replace the missing values with the means of their respective columns, which allows us to proceed with analyses that </w:t>
      </w:r>
      <w:proofErr w:type="gramStart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can't</w:t>
      </w:r>
      <w:proofErr w:type="gramEnd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handle missing values (like correlations).</w:t>
      </w:r>
    </w:p>
    <w:p w:rsidR="00573C42" w:rsidRPr="00573C42" w:rsidRDefault="00573C42" w:rsidP="00573C4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fill in missing data in pandas using the </w:t>
      </w:r>
      <w:proofErr w:type="spellStart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"http://pandas.pydata.org/pandas-docs/stable/generated/pandas.DataFrame.fillna.html" \t "_blank" </w:instrTex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573C42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pandas.DataFrame.fillna</w:t>
      </w:r>
      <w:proofErr w:type="spellEnd"/>
      <w:r w:rsidRPr="00573C42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573C42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method. This method will replace any missing values in a </w:t>
      </w:r>
      <w:proofErr w:type="spellStart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with the values we specify. We can compute the mean of every column using the </w:t>
      </w:r>
      <w:proofErr w:type="spellStart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"http://pandas.pydata.org/pandas-docs/stable/generated/pandas.DataFrame.mean.html" \t "_blank" </w:instrTex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573C42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pandas.DataFrame.mean</w:t>
      </w:r>
      <w:proofErr w:type="spellEnd"/>
      <w:r w:rsidRPr="00573C42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573C42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method. If we pass the results of the </w:t>
      </w:r>
      <w:proofErr w:type="spellStart"/>
      <w:proofErr w:type="gramStart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df.mean</w:t>
      </w:r>
      <w:proofErr w:type="spell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 into the </w:t>
      </w:r>
      <w:proofErr w:type="spellStart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df.fillna</w:t>
      </w:r>
      <w:proofErr w:type="spell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method, pandas will fill in the missing values in each column with the mean of that column.</w:t>
      </w:r>
    </w:p>
    <w:p w:rsidR="00573C42" w:rsidRPr="00573C42" w:rsidRDefault="00573C42" w:rsidP="00573C42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Here's</w:t>
      </w:r>
      <w:proofErr w:type="gramEnd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an example of how we would accomplish this:</w:t>
      </w:r>
    </w:p>
    <w:p w:rsidR="00573C42" w:rsidRPr="00573C42" w:rsidRDefault="00573C42" w:rsidP="00573C42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573C42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75pt" o:ole="">
            <v:imagedata r:id="rId6" o:title=""/>
          </v:shape>
          <w:control r:id="rId7" w:name="DefaultOcxName" w:shapeid="_x0000_i1029"/>
        </w:object>
      </w:r>
    </w:p>
    <w:p w:rsidR="00573C42" w:rsidRPr="00573C42" w:rsidRDefault="00573C42" w:rsidP="0057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means</w:t>
      </w:r>
      <w:proofErr w:type="gramEnd"/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73C42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df.mean</w:t>
      </w:r>
      <w:proofErr w:type="spellEnd"/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()</w:t>
      </w:r>
    </w:p>
    <w:p w:rsidR="00573C42" w:rsidRPr="00573C42" w:rsidRDefault="00573C42" w:rsidP="0057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df</w:t>
      </w:r>
      <w:proofErr w:type="spellEnd"/>
      <w:proofErr w:type="gramEnd"/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73C42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df.fillna</w:t>
      </w:r>
      <w:proofErr w:type="spellEnd"/>
      <w:r w:rsidRPr="00573C4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(means)</w:t>
      </w:r>
    </w:p>
    <w:p w:rsidR="00573C42" w:rsidRPr="00573C42" w:rsidRDefault="00573C42" w:rsidP="00573C4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Note that if a column consists entirely of null or </w:t>
      </w:r>
      <w:proofErr w:type="spellStart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proofErr w:type="spellEnd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values, pandas won't be able to fill in the missing values when we use the </w:t>
      </w:r>
      <w:proofErr w:type="spellStart"/>
      <w:proofErr w:type="gramStart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df.fillna</w:t>
      </w:r>
      <w:proofErr w:type="spell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 along with the </w:t>
      </w:r>
      <w:proofErr w:type="spellStart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df.mean</w:t>
      </w:r>
      <w:proofErr w:type="spell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method, because there won't be a mean.</w:t>
      </w:r>
    </w:p>
    <w:p w:rsidR="00573C42" w:rsidRPr="00573C42" w:rsidRDefault="00573C42" w:rsidP="00573C4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should fill any </w:t>
      </w:r>
      <w:proofErr w:type="spellStart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proofErr w:type="spellEnd"/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or null values that remain after the initial replacement with the value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We can do this by passing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into the </w:t>
      </w:r>
      <w:proofErr w:type="spellStart"/>
      <w:proofErr w:type="gramStart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df.fillna</w:t>
      </w:r>
      <w:proofErr w:type="spell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method.</w:t>
      </w:r>
    </w:p>
    <w:p w:rsidR="00573C42" w:rsidRDefault="00573C42"/>
    <w:p w:rsidR="00573C42" w:rsidRPr="00573C42" w:rsidRDefault="00573C42" w:rsidP="00573C42">
      <w:pPr>
        <w:spacing w:after="0" w:line="330" w:lineRule="atLeast"/>
        <w:rPr>
          <w:rFonts w:ascii="Arial" w:eastAsia="Times New Roman" w:hAnsi="Arial" w:cs="Arial"/>
          <w:caps/>
          <w:color w:val="4D5266"/>
          <w:sz w:val="24"/>
          <w:szCs w:val="24"/>
        </w:rPr>
      </w:pPr>
    </w:p>
    <w:p w:rsidR="00573C42" w:rsidRPr="00573C42" w:rsidRDefault="00573C42" w:rsidP="00573C42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573C42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573C42" w:rsidRPr="00573C42" w:rsidRDefault="00573C42" w:rsidP="00573C42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Calculate the means of all of the columns in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using the </w:t>
      </w:r>
      <w:proofErr w:type="spellStart"/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"http://pandas.pydata.org/pandas-docs/stable/generated/pandas.DataFrame.mean.html" \t "_blank" </w:instrTex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573C42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pandas.DataFrame.mean</w:t>
      </w:r>
      <w:proofErr w:type="spellEnd"/>
      <w:r w:rsidRPr="00573C42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573C42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method.</w:t>
      </w:r>
    </w:p>
    <w:p w:rsidR="00573C42" w:rsidRPr="00573C42" w:rsidRDefault="00573C42" w:rsidP="00573C42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Fill in any missing values in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 the means of the respective columns using the </w:t>
      </w:r>
      <w:proofErr w:type="spellStart"/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"http://pandas.pydata.org/pandas-docs/stable/generated/pandas.DataFrame.fillna.html" \t "_blank" </w:instrTex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573C42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pandas.DataFrame.fillna</w:t>
      </w:r>
      <w:proofErr w:type="spellEnd"/>
      <w:r w:rsidRPr="00573C42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573C42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method.</w:t>
      </w:r>
    </w:p>
    <w:p w:rsidR="00573C42" w:rsidRPr="00573C42" w:rsidRDefault="00573C42" w:rsidP="00573C42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Fill in any remaining missing values in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using the </w:t>
      </w:r>
      <w:proofErr w:type="spellStart"/>
      <w:proofErr w:type="gramStart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df.fillna</w:t>
      </w:r>
      <w:proofErr w:type="spell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method.</w:t>
      </w:r>
    </w:p>
    <w:p w:rsidR="00573C42" w:rsidRDefault="00573C42" w:rsidP="00573C42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Display the first few rows of </w:t>
      </w:r>
      <w:r w:rsidRPr="00573C4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573C4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verify that the correct operations occurred.</w:t>
      </w: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# pass the mean of every column in the Nan values</w:t>
      </w: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combined</w:t>
      </w:r>
      <w:proofErr w:type="gram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= </w:t>
      </w:r>
      <w:proofErr w:type="spell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combined.fillna</w:t>
      </w:r>
      <w:proofErr w:type="spell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</w:t>
      </w:r>
      <w:proofErr w:type="spell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combined.mean</w:t>
      </w:r>
      <w:proofErr w:type="spell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())</w:t>
      </w: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</w:t>
      </w:r>
      <w:proofErr w:type="gram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where</w:t>
      </w:r>
      <w:proofErr w:type="gram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it is impossible to calculate the mean </w:t>
      </w:r>
      <w:proofErr w:type="spell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fillna</w:t>
      </w:r>
      <w:proofErr w:type="spell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with zero</w:t>
      </w: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combined</w:t>
      </w:r>
      <w:proofErr w:type="gram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= </w:t>
      </w:r>
      <w:proofErr w:type="spell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combined.fillna</w:t>
      </w:r>
      <w:proofErr w:type="spell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(0)</w:t>
      </w: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# </w:t>
      </w:r>
      <w:proofErr w:type="gram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print</w:t>
      </w:r>
      <w:proofErr w:type="gram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5 first lines</w:t>
      </w: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print(</w:t>
      </w:r>
      <w:proofErr w:type="spellStart"/>
      <w:proofErr w:type="gram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combined.head</w:t>
      </w:r>
      <w:proofErr w:type="spellEnd"/>
      <w:r w:rsidRPr="00CE44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(5))</w:t>
      </w: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E4468" w:rsidRPr="00CE4468" w:rsidRDefault="00CE4468" w:rsidP="00CE4468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573C42" w:rsidRDefault="00573C42" w:rsidP="00573C42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bookmarkStart w:id="0" w:name="_GoBack"/>
      <w:bookmarkEnd w:id="0"/>
    </w:p>
    <w:p w:rsidR="00573C42" w:rsidRPr="00573C42" w:rsidRDefault="00573C42" w:rsidP="00573C42">
      <w:pPr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573C42" w:rsidRDefault="00573C42"/>
    <w:sectPr w:rsidR="0057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C565C"/>
    <w:multiLevelType w:val="multilevel"/>
    <w:tmpl w:val="9EC2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C2"/>
    <w:rsid w:val="00573C42"/>
    <w:rsid w:val="008877AD"/>
    <w:rsid w:val="009127C2"/>
    <w:rsid w:val="00CE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D44D"/>
  <w15:chartTrackingRefBased/>
  <w15:docId w15:val="{F7FC72CD-1206-4B6F-A9DF-E278AEBB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73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3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87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844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4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11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595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2018-10-05T16:26:00Z</dcterms:created>
  <dcterms:modified xsi:type="dcterms:W3CDTF">2018-10-05T16:46:00Z</dcterms:modified>
</cp:coreProperties>
</file>