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BCB11" w14:textId="54DA87AB" w:rsidR="005F2760" w:rsidRDefault="00F00869">
      <w:pPr>
        <w:pStyle w:val="Heading1"/>
      </w:pPr>
      <w:bookmarkStart w:id="0" w:name="Xa9367c27ffb917d65f556dfe04d91716f189298"/>
      <w:r>
        <w:t xml:space="preserve">Attack Surface Analysis Example — </w:t>
      </w:r>
      <w:proofErr w:type="spellStart"/>
      <w:r>
        <w:t>WebHarvester</w:t>
      </w:r>
      <w:proofErr w:type="spellEnd"/>
      <w:r>
        <w:t xml:space="preserve"> (Web Crawler Project)</w:t>
      </w:r>
    </w:p>
    <w:p w14:paraId="158BCB12" w14:textId="77777777" w:rsidR="005F2760" w:rsidRDefault="00F00869">
      <w:pPr>
        <w:pStyle w:val="Heading2"/>
      </w:pPr>
      <w:bookmarkStart w:id="1" w:name="project-team-information"/>
      <w:r>
        <w:t>1. Project &amp; Team Information</w:t>
      </w:r>
    </w:p>
    <w:p w14:paraId="158BCB13" w14:textId="77777777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WebHarvester</w:t>
      </w:r>
      <w:proofErr w:type="spellEnd"/>
    </w:p>
    <w:p w14:paraId="158BCB14" w14:textId="5A8D2920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Team members:</w:t>
      </w:r>
      <w:r>
        <w:t xml:space="preserve"> </w:t>
      </w:r>
    </w:p>
    <w:p w14:paraId="158BCB15" w14:textId="23648D39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Course / Instructor:</w:t>
      </w:r>
      <w:r>
        <w:t xml:space="preserve"> </w:t>
      </w:r>
      <w:r w:rsidR="00EF2007">
        <w:t>Dr. Zabihi</w:t>
      </w:r>
    </w:p>
    <w:p w14:paraId="158BCB16" w14:textId="77777777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Date:</w:t>
      </w:r>
      <w:r>
        <w:t xml:space="preserve"> 2025-11-13</w:t>
      </w:r>
    </w:p>
    <w:p w14:paraId="158BCB17" w14:textId="77777777" w:rsidR="005F2760" w:rsidRDefault="00F00869">
      <w:pPr>
        <w:pStyle w:val="Compact"/>
        <w:numPr>
          <w:ilvl w:val="0"/>
          <w:numId w:val="2"/>
        </w:numPr>
      </w:pPr>
      <w:r>
        <w:rPr>
          <w:b/>
          <w:bCs/>
        </w:rPr>
        <w:t>Version / Revision:</w:t>
      </w:r>
      <w:r>
        <w:t xml:space="preserve"> v1.0</w:t>
      </w:r>
    </w:p>
    <w:p w14:paraId="158BCB18" w14:textId="77777777" w:rsidR="005F2760" w:rsidRDefault="00D316C6">
      <w:r>
        <w:pict w14:anchorId="158BCC27">
          <v:rect id="_x0000_i1025" style="width:0;height:1.5pt" o:hralign="center" o:hrstd="t" o:hr="t"/>
        </w:pict>
      </w:r>
    </w:p>
    <w:p w14:paraId="158BCB19" w14:textId="77777777" w:rsidR="005F2760" w:rsidRDefault="00F00869">
      <w:pPr>
        <w:pStyle w:val="Heading2"/>
      </w:pPr>
      <w:bookmarkStart w:id="2" w:name="executive-summary"/>
      <w:bookmarkEnd w:id="1"/>
      <w:r>
        <w:t>2. Executive Summary</w:t>
      </w:r>
    </w:p>
    <w:p w14:paraId="158BCB1A" w14:textId="77777777" w:rsidR="005F2760" w:rsidRDefault="00F00869">
      <w:pPr>
        <w:pStyle w:val="FirstParagraph"/>
      </w:pPr>
      <w:proofErr w:type="spellStart"/>
      <w:r>
        <w:t>WebHarvester</w:t>
      </w:r>
      <w:proofErr w:type="spellEnd"/>
      <w:r>
        <w:t xml:space="preserve"> is an automated web crawler that navigates specified websites, downloads pages, and extracts structured data for downstream analysis (e.g., topic modelling, entity extraction, price tracking). The system includes a scheduler, fetcher, parser, storage layer, and analysis pipeline. It integrates with third-party libraries and must obey crawling policies (robots.txt) and rate limits.</w:t>
      </w:r>
    </w:p>
    <w:p w14:paraId="158BCB1B" w14:textId="77777777" w:rsidR="005F2760" w:rsidRDefault="00D316C6">
      <w:r>
        <w:pict w14:anchorId="158BCC28">
          <v:rect id="_x0000_i1026" style="width:0;height:1.5pt" o:hralign="center" o:hrstd="t" o:hr="t"/>
        </w:pict>
      </w:r>
    </w:p>
    <w:p w14:paraId="158BCB1C" w14:textId="77777777" w:rsidR="005F2760" w:rsidRDefault="00F00869">
      <w:pPr>
        <w:pStyle w:val="Heading2"/>
      </w:pPr>
      <w:bookmarkStart w:id="3" w:name="system-architecture-overview"/>
      <w:bookmarkEnd w:id="2"/>
      <w:r>
        <w:t>3. System Architecture Overview</w:t>
      </w:r>
    </w:p>
    <w:p w14:paraId="158BCB1D" w14:textId="77777777" w:rsidR="005F2760" w:rsidRDefault="00F00869">
      <w:pPr>
        <w:pStyle w:val="Compact"/>
        <w:numPr>
          <w:ilvl w:val="0"/>
          <w:numId w:val="3"/>
        </w:numPr>
      </w:pPr>
      <w:r>
        <w:rPr>
          <w:b/>
          <w:bCs/>
        </w:rPr>
        <w:t>Diagram:</w:t>
      </w:r>
      <w:r>
        <w:t xml:space="preserve"> attach a diagram showing Scheduler → Fetcher (workers) → Parser → Storage (raw + processed) → Analysis pipeline; Admin UI for job control.</w:t>
      </w:r>
    </w:p>
    <w:p w14:paraId="158BCB1E" w14:textId="77777777" w:rsidR="005F2760" w:rsidRDefault="00F00869">
      <w:pPr>
        <w:pStyle w:val="Compact"/>
        <w:numPr>
          <w:ilvl w:val="0"/>
          <w:numId w:val="3"/>
        </w:numPr>
      </w:pPr>
      <w:r>
        <w:rPr>
          <w:b/>
          <w:bCs/>
        </w:rPr>
        <w:t>Primary components:</w:t>
      </w:r>
    </w:p>
    <w:p w14:paraId="158BCB1F" w14:textId="77777777" w:rsidR="005F2760" w:rsidRDefault="00F00869">
      <w:pPr>
        <w:pStyle w:val="Compact"/>
        <w:numPr>
          <w:ilvl w:val="1"/>
          <w:numId w:val="4"/>
        </w:numPr>
      </w:pPr>
      <w:r>
        <w:t>Scheduler / Job Manager (RabbitMQ / Celery or custom)</w:t>
      </w:r>
    </w:p>
    <w:p w14:paraId="158BCB20" w14:textId="77777777" w:rsidR="005F2760" w:rsidRDefault="00F00869">
      <w:pPr>
        <w:pStyle w:val="Compact"/>
        <w:numPr>
          <w:ilvl w:val="1"/>
          <w:numId w:val="4"/>
        </w:numPr>
      </w:pPr>
      <w:r>
        <w:t>Fetcher workers (Scrapy or Requests + Async)</w:t>
      </w:r>
    </w:p>
    <w:p w14:paraId="158BCB21" w14:textId="77777777" w:rsidR="005F2760" w:rsidRDefault="00F00869">
      <w:pPr>
        <w:pStyle w:val="Compact"/>
        <w:numPr>
          <w:ilvl w:val="1"/>
          <w:numId w:val="4"/>
        </w:numPr>
      </w:pPr>
      <w:r>
        <w:t>Parser (</w:t>
      </w:r>
      <w:proofErr w:type="spellStart"/>
      <w:r>
        <w:t>BeautifulSoup</w:t>
      </w:r>
      <w:proofErr w:type="spellEnd"/>
      <w:r>
        <w:t xml:space="preserve"> / </w:t>
      </w:r>
      <w:proofErr w:type="spellStart"/>
      <w:r>
        <w:t>lxml</w:t>
      </w:r>
      <w:proofErr w:type="spellEnd"/>
      <w:r>
        <w:t xml:space="preserve"> / custom extractor)</w:t>
      </w:r>
    </w:p>
    <w:p w14:paraId="158BCB22" w14:textId="77777777" w:rsidR="005F2760" w:rsidRDefault="00F00869">
      <w:pPr>
        <w:pStyle w:val="Compact"/>
        <w:numPr>
          <w:ilvl w:val="1"/>
          <w:numId w:val="4"/>
        </w:numPr>
      </w:pPr>
      <w:r>
        <w:t>Storage: Raw HTML store (S3 or filesystem) + Processed DB (PostgreSQL / Elasticsearch)</w:t>
      </w:r>
    </w:p>
    <w:p w14:paraId="158BCB23" w14:textId="77777777" w:rsidR="005F2760" w:rsidRDefault="00F00869">
      <w:pPr>
        <w:pStyle w:val="Compact"/>
        <w:numPr>
          <w:ilvl w:val="1"/>
          <w:numId w:val="4"/>
        </w:numPr>
      </w:pPr>
      <w:r>
        <w:t>Analysis pipeline (Python scripts / ML models)</w:t>
      </w:r>
    </w:p>
    <w:p w14:paraId="158BCB24" w14:textId="77777777" w:rsidR="005F2760" w:rsidRDefault="00F00869">
      <w:pPr>
        <w:pStyle w:val="Compact"/>
        <w:numPr>
          <w:ilvl w:val="1"/>
          <w:numId w:val="4"/>
        </w:numPr>
      </w:pPr>
      <w:r>
        <w:t>Admin UI / Dashboard (React)</w:t>
      </w:r>
    </w:p>
    <w:p w14:paraId="158BCB25" w14:textId="77777777" w:rsidR="005F2760" w:rsidRDefault="00F00869">
      <w:pPr>
        <w:pStyle w:val="Compact"/>
        <w:numPr>
          <w:ilvl w:val="0"/>
          <w:numId w:val="3"/>
        </w:numPr>
      </w:pPr>
      <w:r>
        <w:rPr>
          <w:b/>
          <w:bCs/>
        </w:rPr>
        <w:t>Data flows:</w:t>
      </w:r>
      <w:r>
        <w:t xml:space="preserve"> seed URLs → scheduler assigns fetch tasks → fetcher downloads pages → parser extracts data → store raw + structured data → analysis jobs read structured data</w:t>
      </w:r>
    </w:p>
    <w:p w14:paraId="158BCB26" w14:textId="77777777" w:rsidR="005F2760" w:rsidRDefault="00D316C6">
      <w:r>
        <w:pict w14:anchorId="158BCC29">
          <v:rect id="_x0000_i1027" style="width:0;height:1.5pt" o:hralign="center" o:hrstd="t" o:hr="t"/>
        </w:pict>
      </w:r>
    </w:p>
    <w:p w14:paraId="158BCB27" w14:textId="77777777" w:rsidR="005F2760" w:rsidRDefault="00F00869">
      <w:pPr>
        <w:pStyle w:val="Heading2"/>
      </w:pPr>
      <w:bookmarkStart w:id="4" w:name="assets-data-classification"/>
      <w:bookmarkEnd w:id="3"/>
      <w:r>
        <w:lastRenderedPageBreak/>
        <w:t>4. Assets &amp; Data Classification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F2760" w14:paraId="158BCB2D" w14:textId="77777777" w:rsidTr="005F2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58BCB28" w14:textId="77777777" w:rsidR="005F2760" w:rsidRDefault="00F00869">
            <w:pPr>
              <w:pStyle w:val="Compact"/>
            </w:pPr>
            <w:r>
              <w:t>Asset / Data</w:t>
            </w:r>
          </w:p>
        </w:tc>
        <w:tc>
          <w:tcPr>
            <w:tcW w:w="1584" w:type="dxa"/>
          </w:tcPr>
          <w:p w14:paraId="158BCB29" w14:textId="77777777" w:rsidR="005F2760" w:rsidRDefault="00F00869">
            <w:pPr>
              <w:pStyle w:val="Compact"/>
            </w:pPr>
            <w:r>
              <w:t>Owner</w:t>
            </w:r>
          </w:p>
        </w:tc>
        <w:tc>
          <w:tcPr>
            <w:tcW w:w="1584" w:type="dxa"/>
          </w:tcPr>
          <w:p w14:paraId="158BCB2A" w14:textId="77777777" w:rsidR="005F2760" w:rsidRDefault="00F00869">
            <w:pPr>
              <w:pStyle w:val="Compact"/>
            </w:pPr>
            <w:r>
              <w:t>Description</w:t>
            </w:r>
          </w:p>
        </w:tc>
        <w:tc>
          <w:tcPr>
            <w:tcW w:w="1584" w:type="dxa"/>
          </w:tcPr>
          <w:p w14:paraId="158BCB2B" w14:textId="77777777" w:rsidR="005F2760" w:rsidRDefault="00F00869">
            <w:pPr>
              <w:pStyle w:val="Compact"/>
            </w:pPr>
            <w:r>
              <w:t>Sensitivity (Low/Med/High)</w:t>
            </w:r>
          </w:p>
        </w:tc>
        <w:tc>
          <w:tcPr>
            <w:tcW w:w="1584" w:type="dxa"/>
          </w:tcPr>
          <w:p w14:paraId="158BCB2C" w14:textId="77777777" w:rsidR="005F2760" w:rsidRDefault="00F00869">
            <w:pPr>
              <w:pStyle w:val="Compact"/>
            </w:pPr>
            <w:r>
              <w:t>Location</w:t>
            </w:r>
          </w:p>
        </w:tc>
      </w:tr>
      <w:tr w:rsidR="005F2760" w14:paraId="158BCB33" w14:textId="77777777">
        <w:tc>
          <w:tcPr>
            <w:tcW w:w="1584" w:type="dxa"/>
          </w:tcPr>
          <w:p w14:paraId="158BCB2E" w14:textId="77777777" w:rsidR="005F2760" w:rsidRDefault="00F00869">
            <w:pPr>
              <w:pStyle w:val="Compact"/>
            </w:pPr>
            <w:r>
              <w:t>Raw HTML pages</w:t>
            </w:r>
          </w:p>
        </w:tc>
        <w:tc>
          <w:tcPr>
            <w:tcW w:w="1584" w:type="dxa"/>
          </w:tcPr>
          <w:p w14:paraId="158BCB2F" w14:textId="77777777" w:rsidR="005F2760" w:rsidRDefault="00F00869">
            <w:pPr>
              <w:pStyle w:val="Compact"/>
            </w:pPr>
            <w:r>
              <w:t>Team</w:t>
            </w:r>
          </w:p>
        </w:tc>
        <w:tc>
          <w:tcPr>
            <w:tcW w:w="1584" w:type="dxa"/>
          </w:tcPr>
          <w:p w14:paraId="158BCB30" w14:textId="77777777" w:rsidR="005F2760" w:rsidRDefault="00F00869">
            <w:pPr>
              <w:pStyle w:val="Compact"/>
            </w:pPr>
            <w:r>
              <w:t>Full downloaded pages (may contain PII)</w:t>
            </w:r>
          </w:p>
        </w:tc>
        <w:tc>
          <w:tcPr>
            <w:tcW w:w="1584" w:type="dxa"/>
          </w:tcPr>
          <w:p w14:paraId="158BCB31" w14:textId="77777777" w:rsidR="005F2760" w:rsidRDefault="00F00869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158BCB32" w14:textId="77777777" w:rsidR="005F2760" w:rsidRDefault="00F00869">
            <w:pPr>
              <w:pStyle w:val="Compact"/>
            </w:pPr>
            <w:r>
              <w:t>Object storage (S3-like)</w:t>
            </w:r>
          </w:p>
        </w:tc>
      </w:tr>
      <w:tr w:rsidR="005F2760" w14:paraId="158BCB39" w14:textId="77777777">
        <w:tc>
          <w:tcPr>
            <w:tcW w:w="1584" w:type="dxa"/>
          </w:tcPr>
          <w:p w14:paraId="158BCB34" w14:textId="77777777" w:rsidR="005F2760" w:rsidRDefault="00F00869">
            <w:pPr>
              <w:pStyle w:val="Compact"/>
            </w:pPr>
            <w:r>
              <w:t>Extracted datasets</w:t>
            </w:r>
          </w:p>
        </w:tc>
        <w:tc>
          <w:tcPr>
            <w:tcW w:w="1584" w:type="dxa"/>
          </w:tcPr>
          <w:p w14:paraId="158BCB35" w14:textId="77777777" w:rsidR="005F2760" w:rsidRDefault="00F00869">
            <w:pPr>
              <w:pStyle w:val="Compact"/>
            </w:pPr>
            <w:r>
              <w:t>Team</w:t>
            </w:r>
          </w:p>
        </w:tc>
        <w:tc>
          <w:tcPr>
            <w:tcW w:w="1584" w:type="dxa"/>
          </w:tcPr>
          <w:p w14:paraId="158BCB36" w14:textId="77777777" w:rsidR="005F2760" w:rsidRDefault="00F00869">
            <w:pPr>
              <w:pStyle w:val="Compact"/>
            </w:pPr>
            <w:r>
              <w:t>Structured records for analysis</w:t>
            </w:r>
          </w:p>
        </w:tc>
        <w:tc>
          <w:tcPr>
            <w:tcW w:w="1584" w:type="dxa"/>
          </w:tcPr>
          <w:p w14:paraId="158BCB37" w14:textId="77777777" w:rsidR="005F2760" w:rsidRDefault="00F00869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158BCB38" w14:textId="77777777" w:rsidR="005F2760" w:rsidRDefault="00F00869">
            <w:pPr>
              <w:pStyle w:val="Compact"/>
            </w:pPr>
            <w:r>
              <w:t>Database / Elasticsearch</w:t>
            </w:r>
          </w:p>
        </w:tc>
      </w:tr>
      <w:tr w:rsidR="005F2760" w14:paraId="158BCB3F" w14:textId="77777777">
        <w:tc>
          <w:tcPr>
            <w:tcW w:w="1584" w:type="dxa"/>
          </w:tcPr>
          <w:p w14:paraId="158BCB3A" w14:textId="77777777" w:rsidR="005F2760" w:rsidRDefault="00F00869">
            <w:pPr>
              <w:pStyle w:val="Compact"/>
            </w:pPr>
            <w:r>
              <w:t>Crawl configuration &amp; seeds</w:t>
            </w:r>
          </w:p>
        </w:tc>
        <w:tc>
          <w:tcPr>
            <w:tcW w:w="1584" w:type="dxa"/>
          </w:tcPr>
          <w:p w14:paraId="158BCB3B" w14:textId="77777777" w:rsidR="005F2760" w:rsidRDefault="00F00869">
            <w:pPr>
              <w:pStyle w:val="Compact"/>
            </w:pPr>
            <w:r>
              <w:t>Dev Ops</w:t>
            </w:r>
          </w:p>
        </w:tc>
        <w:tc>
          <w:tcPr>
            <w:tcW w:w="1584" w:type="dxa"/>
          </w:tcPr>
          <w:p w14:paraId="158BCB3C" w14:textId="77777777" w:rsidR="005F2760" w:rsidRDefault="00F00869">
            <w:pPr>
              <w:pStyle w:val="Compact"/>
            </w:pPr>
            <w:r>
              <w:t>Target lists, rate limits, auth tokens</w:t>
            </w:r>
          </w:p>
        </w:tc>
        <w:tc>
          <w:tcPr>
            <w:tcW w:w="1584" w:type="dxa"/>
          </w:tcPr>
          <w:p w14:paraId="158BCB3D" w14:textId="77777777" w:rsidR="005F2760" w:rsidRDefault="00F00869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158BCB3E" w14:textId="77777777" w:rsidR="005F2760" w:rsidRDefault="00F00869">
            <w:pPr>
              <w:pStyle w:val="Compact"/>
            </w:pPr>
            <w:r>
              <w:t>Vault / CI secrets</w:t>
            </w:r>
          </w:p>
        </w:tc>
      </w:tr>
      <w:tr w:rsidR="005F2760" w14:paraId="158BCB45" w14:textId="77777777">
        <w:tc>
          <w:tcPr>
            <w:tcW w:w="1584" w:type="dxa"/>
          </w:tcPr>
          <w:p w14:paraId="158BCB40" w14:textId="77777777" w:rsidR="005F2760" w:rsidRDefault="00F00869">
            <w:pPr>
              <w:pStyle w:val="Compact"/>
            </w:pPr>
            <w:r>
              <w:t>Logs &amp; metrics</w:t>
            </w:r>
          </w:p>
        </w:tc>
        <w:tc>
          <w:tcPr>
            <w:tcW w:w="1584" w:type="dxa"/>
          </w:tcPr>
          <w:p w14:paraId="158BCB41" w14:textId="77777777" w:rsidR="005F2760" w:rsidRDefault="00F00869">
            <w:pPr>
              <w:pStyle w:val="Compact"/>
            </w:pPr>
            <w:r>
              <w:t>Ops</w:t>
            </w:r>
          </w:p>
        </w:tc>
        <w:tc>
          <w:tcPr>
            <w:tcW w:w="1584" w:type="dxa"/>
          </w:tcPr>
          <w:p w14:paraId="158BCB42" w14:textId="77777777" w:rsidR="005F2760" w:rsidRDefault="00F00869">
            <w:pPr>
              <w:pStyle w:val="Compact"/>
            </w:pPr>
            <w:r>
              <w:t>Request logs, errors, performance</w:t>
            </w:r>
          </w:p>
        </w:tc>
        <w:tc>
          <w:tcPr>
            <w:tcW w:w="1584" w:type="dxa"/>
          </w:tcPr>
          <w:p w14:paraId="158BCB43" w14:textId="77777777" w:rsidR="005F2760" w:rsidRDefault="00F00869">
            <w:pPr>
              <w:pStyle w:val="Compact"/>
            </w:pPr>
            <w:r>
              <w:t>Low</w:t>
            </w:r>
          </w:p>
        </w:tc>
        <w:tc>
          <w:tcPr>
            <w:tcW w:w="1584" w:type="dxa"/>
          </w:tcPr>
          <w:p w14:paraId="158BCB44" w14:textId="77777777" w:rsidR="005F2760" w:rsidRDefault="00F00869">
            <w:pPr>
              <w:pStyle w:val="Compact"/>
            </w:pPr>
            <w:r>
              <w:t>Logging service</w:t>
            </w:r>
          </w:p>
        </w:tc>
      </w:tr>
    </w:tbl>
    <w:p w14:paraId="158BCB46" w14:textId="77777777" w:rsidR="005F2760" w:rsidRDefault="00D316C6">
      <w:r>
        <w:pict w14:anchorId="158BCC2A">
          <v:rect id="_x0000_i1028" style="width:0;height:1.5pt" o:hralign="center" o:hrstd="t" o:hr="t"/>
        </w:pict>
      </w:r>
    </w:p>
    <w:p w14:paraId="158BCB47" w14:textId="77777777" w:rsidR="005F2760" w:rsidRDefault="00F00869">
      <w:pPr>
        <w:pStyle w:val="Heading2"/>
      </w:pPr>
      <w:bookmarkStart w:id="5" w:name="trust-boundaries"/>
      <w:bookmarkEnd w:id="4"/>
      <w:r>
        <w:t>5. Trust Boundaries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5F2760" w14:paraId="158BCB4D" w14:textId="77777777" w:rsidTr="005F2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58BCB48" w14:textId="77777777" w:rsidR="005F2760" w:rsidRDefault="00F00869">
            <w:pPr>
              <w:pStyle w:val="Compact"/>
            </w:pPr>
            <w:r>
              <w:t>Boundary ID</w:t>
            </w:r>
          </w:p>
        </w:tc>
        <w:tc>
          <w:tcPr>
            <w:tcW w:w="1584" w:type="dxa"/>
          </w:tcPr>
          <w:p w14:paraId="158BCB49" w14:textId="77777777" w:rsidR="005F2760" w:rsidRDefault="00F00869">
            <w:pPr>
              <w:pStyle w:val="Compact"/>
            </w:pPr>
            <w:r>
              <w:t>From (trust level)</w:t>
            </w:r>
          </w:p>
        </w:tc>
        <w:tc>
          <w:tcPr>
            <w:tcW w:w="1584" w:type="dxa"/>
          </w:tcPr>
          <w:p w14:paraId="158BCB4A" w14:textId="77777777" w:rsidR="005F2760" w:rsidRDefault="00F00869">
            <w:pPr>
              <w:pStyle w:val="Compact"/>
            </w:pPr>
            <w:r>
              <w:t>To (trust level)</w:t>
            </w:r>
          </w:p>
        </w:tc>
        <w:tc>
          <w:tcPr>
            <w:tcW w:w="1584" w:type="dxa"/>
          </w:tcPr>
          <w:p w14:paraId="158BCB4B" w14:textId="77777777" w:rsidR="005F2760" w:rsidRDefault="00F00869">
            <w:pPr>
              <w:pStyle w:val="Compact"/>
            </w:pPr>
            <w:r>
              <w:t>Crossing mechanism</w:t>
            </w:r>
          </w:p>
        </w:tc>
        <w:tc>
          <w:tcPr>
            <w:tcW w:w="1584" w:type="dxa"/>
          </w:tcPr>
          <w:p w14:paraId="158BCB4C" w14:textId="77777777" w:rsidR="005F2760" w:rsidRDefault="00F00869">
            <w:pPr>
              <w:pStyle w:val="Compact"/>
            </w:pPr>
            <w:r>
              <w:t>Assets exposed</w:t>
            </w:r>
          </w:p>
        </w:tc>
      </w:tr>
      <w:tr w:rsidR="005F2760" w14:paraId="158BCB53" w14:textId="77777777">
        <w:tc>
          <w:tcPr>
            <w:tcW w:w="1584" w:type="dxa"/>
          </w:tcPr>
          <w:p w14:paraId="158BCB4E" w14:textId="77777777" w:rsidR="005F2760" w:rsidRDefault="00F00869">
            <w:pPr>
              <w:pStyle w:val="Compact"/>
            </w:pPr>
            <w:r>
              <w:t>B1</w:t>
            </w:r>
          </w:p>
        </w:tc>
        <w:tc>
          <w:tcPr>
            <w:tcW w:w="1584" w:type="dxa"/>
          </w:tcPr>
          <w:p w14:paraId="158BCB4F" w14:textId="77777777" w:rsidR="005F2760" w:rsidRDefault="00F00869">
            <w:pPr>
              <w:pStyle w:val="Compact"/>
            </w:pPr>
            <w:r>
              <w:t>Public Internet</w:t>
            </w:r>
          </w:p>
        </w:tc>
        <w:tc>
          <w:tcPr>
            <w:tcW w:w="1584" w:type="dxa"/>
          </w:tcPr>
          <w:p w14:paraId="158BCB50" w14:textId="77777777" w:rsidR="005F2760" w:rsidRDefault="00F00869">
            <w:pPr>
              <w:pStyle w:val="Compact"/>
            </w:pPr>
            <w:r>
              <w:t>Fetcher workers</w:t>
            </w:r>
          </w:p>
        </w:tc>
        <w:tc>
          <w:tcPr>
            <w:tcW w:w="1584" w:type="dxa"/>
          </w:tcPr>
          <w:p w14:paraId="158BCB51" w14:textId="77777777" w:rsidR="005F2760" w:rsidRDefault="00F00869">
            <w:pPr>
              <w:pStyle w:val="Compact"/>
            </w:pPr>
            <w:r>
              <w:t>HTTP(S) requests</w:t>
            </w:r>
          </w:p>
        </w:tc>
        <w:tc>
          <w:tcPr>
            <w:tcW w:w="1584" w:type="dxa"/>
          </w:tcPr>
          <w:p w14:paraId="158BCB52" w14:textId="77777777" w:rsidR="005F2760" w:rsidRDefault="00F00869">
            <w:pPr>
              <w:pStyle w:val="Compact"/>
            </w:pPr>
            <w:r>
              <w:t>Remote web pages (raw HTML)</w:t>
            </w:r>
          </w:p>
        </w:tc>
      </w:tr>
      <w:tr w:rsidR="005F2760" w14:paraId="158BCB59" w14:textId="77777777">
        <w:tc>
          <w:tcPr>
            <w:tcW w:w="1584" w:type="dxa"/>
          </w:tcPr>
          <w:p w14:paraId="158BCB54" w14:textId="77777777" w:rsidR="005F2760" w:rsidRDefault="00F00869">
            <w:pPr>
              <w:pStyle w:val="Compact"/>
            </w:pPr>
            <w:r>
              <w:t>B2</w:t>
            </w:r>
          </w:p>
        </w:tc>
        <w:tc>
          <w:tcPr>
            <w:tcW w:w="1584" w:type="dxa"/>
          </w:tcPr>
          <w:p w14:paraId="158BCB55" w14:textId="77777777" w:rsidR="005F2760" w:rsidRDefault="00F00869">
            <w:pPr>
              <w:pStyle w:val="Compact"/>
            </w:pPr>
            <w:r>
              <w:t>Fetcher workers</w:t>
            </w:r>
          </w:p>
        </w:tc>
        <w:tc>
          <w:tcPr>
            <w:tcW w:w="1584" w:type="dxa"/>
          </w:tcPr>
          <w:p w14:paraId="158BCB56" w14:textId="77777777" w:rsidR="005F2760" w:rsidRDefault="00F00869">
            <w:pPr>
              <w:pStyle w:val="Compact"/>
            </w:pPr>
            <w:proofErr w:type="gramStart"/>
            <w:r>
              <w:t>Parser</w:t>
            </w:r>
            <w:proofErr w:type="gramEnd"/>
            <w:r>
              <w:t xml:space="preserve"> (local)</w:t>
            </w:r>
          </w:p>
        </w:tc>
        <w:tc>
          <w:tcPr>
            <w:tcW w:w="1584" w:type="dxa"/>
          </w:tcPr>
          <w:p w14:paraId="158BCB57" w14:textId="77777777" w:rsidR="005F2760" w:rsidRDefault="00F00869">
            <w:pPr>
              <w:pStyle w:val="Compact"/>
            </w:pPr>
            <w:r>
              <w:t>Local IPC / files</w:t>
            </w:r>
          </w:p>
        </w:tc>
        <w:tc>
          <w:tcPr>
            <w:tcW w:w="1584" w:type="dxa"/>
          </w:tcPr>
          <w:p w14:paraId="158BCB58" w14:textId="77777777" w:rsidR="005F2760" w:rsidRDefault="00F00869">
            <w:pPr>
              <w:pStyle w:val="Compact"/>
            </w:pPr>
            <w:r>
              <w:t>Raw HTML files</w:t>
            </w:r>
          </w:p>
        </w:tc>
      </w:tr>
      <w:tr w:rsidR="005F2760" w14:paraId="158BCB5F" w14:textId="77777777">
        <w:tc>
          <w:tcPr>
            <w:tcW w:w="1584" w:type="dxa"/>
          </w:tcPr>
          <w:p w14:paraId="158BCB5A" w14:textId="77777777" w:rsidR="005F2760" w:rsidRDefault="00F00869">
            <w:pPr>
              <w:pStyle w:val="Compact"/>
            </w:pPr>
            <w:r>
              <w:t>B3</w:t>
            </w:r>
          </w:p>
        </w:tc>
        <w:tc>
          <w:tcPr>
            <w:tcW w:w="1584" w:type="dxa"/>
          </w:tcPr>
          <w:p w14:paraId="158BCB5B" w14:textId="77777777" w:rsidR="005F2760" w:rsidRDefault="00F00869">
            <w:pPr>
              <w:pStyle w:val="Compact"/>
            </w:pPr>
            <w:r>
              <w:t>Parser</w:t>
            </w:r>
          </w:p>
        </w:tc>
        <w:tc>
          <w:tcPr>
            <w:tcW w:w="1584" w:type="dxa"/>
          </w:tcPr>
          <w:p w14:paraId="158BCB5C" w14:textId="77777777" w:rsidR="005F2760" w:rsidRDefault="00F00869">
            <w:pPr>
              <w:pStyle w:val="Compact"/>
            </w:pPr>
            <w:r>
              <w:t>Database/Storage</w:t>
            </w:r>
          </w:p>
        </w:tc>
        <w:tc>
          <w:tcPr>
            <w:tcW w:w="1584" w:type="dxa"/>
          </w:tcPr>
          <w:p w14:paraId="158BCB5D" w14:textId="77777777" w:rsidR="005F2760" w:rsidRDefault="00F00869">
            <w:pPr>
              <w:pStyle w:val="Compact"/>
            </w:pPr>
            <w:r>
              <w:t>DB connection / API</w:t>
            </w:r>
          </w:p>
        </w:tc>
        <w:tc>
          <w:tcPr>
            <w:tcW w:w="1584" w:type="dxa"/>
          </w:tcPr>
          <w:p w14:paraId="158BCB5E" w14:textId="77777777" w:rsidR="005F2760" w:rsidRDefault="00F00869">
            <w:pPr>
              <w:pStyle w:val="Compact"/>
            </w:pPr>
            <w:r>
              <w:t>Processed records, raw pages</w:t>
            </w:r>
          </w:p>
        </w:tc>
      </w:tr>
      <w:tr w:rsidR="005F2760" w14:paraId="158BCB65" w14:textId="77777777">
        <w:tc>
          <w:tcPr>
            <w:tcW w:w="1584" w:type="dxa"/>
          </w:tcPr>
          <w:p w14:paraId="158BCB60" w14:textId="77777777" w:rsidR="005F2760" w:rsidRDefault="00F00869">
            <w:pPr>
              <w:pStyle w:val="Compact"/>
            </w:pPr>
            <w:r>
              <w:t>B4</w:t>
            </w:r>
          </w:p>
        </w:tc>
        <w:tc>
          <w:tcPr>
            <w:tcW w:w="1584" w:type="dxa"/>
          </w:tcPr>
          <w:p w14:paraId="158BCB61" w14:textId="77777777" w:rsidR="005F2760" w:rsidRDefault="00F00869">
            <w:pPr>
              <w:pStyle w:val="Compact"/>
            </w:pPr>
            <w:r>
              <w:t>Admin UI</w:t>
            </w:r>
          </w:p>
        </w:tc>
        <w:tc>
          <w:tcPr>
            <w:tcW w:w="1584" w:type="dxa"/>
          </w:tcPr>
          <w:p w14:paraId="158BCB62" w14:textId="77777777" w:rsidR="005F2760" w:rsidRDefault="00F00869">
            <w:pPr>
              <w:pStyle w:val="Compact"/>
            </w:pPr>
            <w:r>
              <w:t>Scheduler / Jobs</w:t>
            </w:r>
          </w:p>
        </w:tc>
        <w:tc>
          <w:tcPr>
            <w:tcW w:w="1584" w:type="dxa"/>
          </w:tcPr>
          <w:p w14:paraId="158BCB63" w14:textId="77777777" w:rsidR="005F2760" w:rsidRDefault="00F00869">
            <w:pPr>
              <w:pStyle w:val="Compact"/>
            </w:pPr>
            <w:r>
              <w:t>HTTPS, authenticated API</w:t>
            </w:r>
          </w:p>
        </w:tc>
        <w:tc>
          <w:tcPr>
            <w:tcW w:w="1584" w:type="dxa"/>
          </w:tcPr>
          <w:p w14:paraId="158BCB64" w14:textId="77777777" w:rsidR="005F2760" w:rsidRDefault="00F00869">
            <w:pPr>
              <w:pStyle w:val="Compact"/>
            </w:pPr>
            <w:r>
              <w:t>Crawl configs, job control</w:t>
            </w:r>
          </w:p>
        </w:tc>
      </w:tr>
    </w:tbl>
    <w:p w14:paraId="158BCB66" w14:textId="77777777" w:rsidR="005F2760" w:rsidRDefault="00D316C6">
      <w:r>
        <w:pict w14:anchorId="158BCC2B">
          <v:rect id="_x0000_i1029" style="width:0;height:1.5pt" o:hralign="center" o:hrstd="t" o:hr="t"/>
        </w:pict>
      </w:r>
    </w:p>
    <w:p w14:paraId="112C844F" w14:textId="77777777" w:rsidR="009B2702" w:rsidRDefault="009B2702">
      <w:pPr>
        <w:pStyle w:val="Heading2"/>
      </w:pPr>
      <w:bookmarkStart w:id="6" w:name="attack-surface-components"/>
      <w:bookmarkEnd w:id="5"/>
    </w:p>
    <w:p w14:paraId="0FD57166" w14:textId="77777777" w:rsidR="009B2702" w:rsidRDefault="009B2702">
      <w:pPr>
        <w:pStyle w:val="Heading2"/>
      </w:pPr>
    </w:p>
    <w:p w14:paraId="158BCB67" w14:textId="0D54F8B2" w:rsidR="005F2760" w:rsidRDefault="00F00869">
      <w:pPr>
        <w:pStyle w:val="Heading2"/>
      </w:pPr>
      <w:r>
        <w:t>6. Attack Surface Components</w:t>
      </w:r>
    </w:p>
    <w:p w14:paraId="158BCB68" w14:textId="77777777" w:rsidR="005F2760" w:rsidRDefault="00F00869">
      <w:pPr>
        <w:pStyle w:val="Heading3"/>
      </w:pPr>
      <w:bookmarkStart w:id="7" w:name="a.-network"/>
      <w:r>
        <w:t>A. Network</w:t>
      </w:r>
    </w:p>
    <w:p w14:paraId="158BCB69" w14:textId="77777777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External endpoints / ports:</w:t>
      </w:r>
      <w:r>
        <w:t xml:space="preserve"> Admin UI </w:t>
      </w:r>
      <w:r>
        <w:rPr>
          <w:rStyle w:val="VerbatimChar"/>
        </w:rPr>
        <w:t>webharvest.edu:443</w:t>
      </w:r>
      <w:r>
        <w:t xml:space="preserve">, API </w:t>
      </w:r>
      <w:proofErr w:type="gramStart"/>
      <w:r>
        <w:rPr>
          <w:rStyle w:val="VerbatimChar"/>
        </w:rPr>
        <w:t>api.webharvest</w:t>
      </w:r>
      <w:proofErr w:type="gramEnd"/>
      <w:r>
        <w:rPr>
          <w:rStyle w:val="VerbatimChar"/>
        </w:rPr>
        <w:t>:443</w:t>
      </w:r>
      <w:r>
        <w:t xml:space="preserve"> (internal), SSH for workers (internal only)</w:t>
      </w:r>
    </w:p>
    <w:p w14:paraId="158BCB6A" w14:textId="77777777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Outbound network:</w:t>
      </w:r>
      <w:r>
        <w:t xml:space="preserve"> Workers make outbound HTTP(S) connections to thousands of third-party sites (untrusted hosts)</w:t>
      </w:r>
    </w:p>
    <w:p w14:paraId="158BCB6B" w14:textId="77777777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Protocols used:</w:t>
      </w:r>
      <w:r>
        <w:t xml:space="preserve"> HTTP(S), SSH, AMQP (RabbitMQ), DB protocols (Postgres)</w:t>
      </w:r>
    </w:p>
    <w:p w14:paraId="158BCB6C" w14:textId="77777777" w:rsidR="005F2760" w:rsidRDefault="00F00869">
      <w:pPr>
        <w:pStyle w:val="Compact"/>
        <w:numPr>
          <w:ilvl w:val="0"/>
          <w:numId w:val="5"/>
        </w:numPr>
      </w:pPr>
      <w:r>
        <w:rPr>
          <w:b/>
          <w:bCs/>
        </w:rPr>
        <w:t>Exposed services:</w:t>
      </w:r>
      <w:r>
        <w:t xml:space="preserve"> Admin API (443), metrics endpoint (</w:t>
      </w:r>
      <w:proofErr w:type="spellStart"/>
      <w:r>
        <w:t>prometheus</w:t>
      </w:r>
      <w:proofErr w:type="spellEnd"/>
      <w:r>
        <w:t>) internal</w:t>
      </w:r>
    </w:p>
    <w:p w14:paraId="158BCB6D" w14:textId="77777777" w:rsidR="005F2760" w:rsidRDefault="00F00869">
      <w:pPr>
        <w:pStyle w:val="Heading3"/>
      </w:pPr>
      <w:bookmarkStart w:id="8" w:name="b.-software-applications-apis"/>
      <w:bookmarkEnd w:id="7"/>
      <w:r>
        <w:t>B. Software (Applications &amp; APIs)</w:t>
      </w:r>
    </w:p>
    <w:p w14:paraId="158BCB6E" w14:textId="77777777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Crawler code / frameworks:</w:t>
      </w:r>
      <w:r>
        <w:t xml:space="preserve"> Scrapy / </w:t>
      </w:r>
      <w:proofErr w:type="spellStart"/>
      <w:r>
        <w:t>aiohttp</w:t>
      </w:r>
      <w:proofErr w:type="spellEnd"/>
      <w:r>
        <w:t xml:space="preserve"> / requests; Parsers using </w:t>
      </w:r>
      <w:proofErr w:type="spellStart"/>
      <w:r>
        <w:t>BeautifulSoup</w:t>
      </w:r>
      <w:proofErr w:type="spellEnd"/>
      <w:r>
        <w:t xml:space="preserve"> / </w:t>
      </w:r>
      <w:proofErr w:type="spellStart"/>
      <w:r>
        <w:t>lxml</w:t>
      </w:r>
      <w:proofErr w:type="spellEnd"/>
    </w:p>
    <w:p w14:paraId="158BCB6F" w14:textId="77777777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APIs &amp; endpoints:</w:t>
      </w:r>
      <w:r>
        <w:t xml:space="preserve"> </w:t>
      </w:r>
      <w:r>
        <w:rPr>
          <w:rStyle w:val="VerbatimChar"/>
        </w:rPr>
        <w:t>POST /jobs</w:t>
      </w:r>
      <w:r>
        <w:t xml:space="preserve"> (create crawl job), </w:t>
      </w:r>
      <w:r>
        <w:rPr>
          <w:rStyle w:val="VerbatimChar"/>
        </w:rPr>
        <w:t>GET /jobs/:id/status</w:t>
      </w:r>
      <w:r>
        <w:t xml:space="preserve">, </w:t>
      </w:r>
      <w:r>
        <w:rPr>
          <w:rStyle w:val="VerbatimChar"/>
        </w:rPr>
        <w:t>GET /data</w:t>
      </w:r>
      <w:proofErr w:type="gramStart"/>
      <w:r>
        <w:rPr>
          <w:rStyle w:val="VerbatimChar"/>
        </w:rPr>
        <w:t>/:job</w:t>
      </w:r>
      <w:proofErr w:type="gramEnd"/>
      <w:r>
        <w:t xml:space="preserve"> (auth required)</w:t>
      </w:r>
    </w:p>
    <w:p w14:paraId="158BCB70" w14:textId="77777777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File handling:</w:t>
      </w:r>
      <w:r>
        <w:t xml:space="preserve"> storing raw HTML blobs and derived artifacts (images, PDFs)</w:t>
      </w:r>
    </w:p>
    <w:p w14:paraId="158BCB71" w14:textId="77777777" w:rsidR="005F2760" w:rsidRDefault="00F00869">
      <w:pPr>
        <w:pStyle w:val="Compact"/>
        <w:numPr>
          <w:ilvl w:val="0"/>
          <w:numId w:val="6"/>
        </w:numPr>
      </w:pPr>
      <w:r>
        <w:rPr>
          <w:b/>
          <w:bCs/>
        </w:rPr>
        <w:t>Third-party integrations:</w:t>
      </w:r>
      <w:r>
        <w:t xml:space="preserve"> CAPTCHA solving (if used), proxy services, cloud storage SDKs</w:t>
      </w:r>
    </w:p>
    <w:p w14:paraId="158BCB72" w14:textId="77777777" w:rsidR="005F2760" w:rsidRDefault="00F00869">
      <w:pPr>
        <w:pStyle w:val="Heading3"/>
      </w:pPr>
      <w:bookmarkStart w:id="9" w:name="c.-human-users-administrators"/>
      <w:bookmarkEnd w:id="8"/>
      <w:r>
        <w:t>C. Human (Users &amp; Administrators)</w:t>
      </w:r>
    </w:p>
    <w:p w14:paraId="158BCB73" w14:textId="77777777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Roles &amp; privileges:</w:t>
      </w:r>
      <w:r>
        <w:t xml:space="preserve"> Developer, Ops, Analyst, Admin</w:t>
      </w:r>
    </w:p>
    <w:p w14:paraId="158BCB74" w14:textId="77777777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Interfaces that accept input:</w:t>
      </w:r>
      <w:r>
        <w:t xml:space="preserve"> seed URL lists, CSS/XPath extraction rules, upload of config files via Admin UI</w:t>
      </w:r>
    </w:p>
    <w:p w14:paraId="158BCB75" w14:textId="77777777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Authentication:</w:t>
      </w:r>
      <w:r>
        <w:t xml:space="preserve"> OAuth2 / API tokens for Admin UI and API</w:t>
      </w:r>
    </w:p>
    <w:p w14:paraId="158BCB76" w14:textId="77777777" w:rsidR="005F2760" w:rsidRDefault="00F00869">
      <w:pPr>
        <w:pStyle w:val="Compact"/>
        <w:numPr>
          <w:ilvl w:val="0"/>
          <w:numId w:val="7"/>
        </w:numPr>
      </w:pPr>
      <w:r>
        <w:rPr>
          <w:b/>
          <w:bCs/>
        </w:rPr>
        <w:t>Human errors:</w:t>
      </w:r>
      <w:r>
        <w:t xml:space="preserve"> misconfigured seed lists or over-broad crawling causing legal/ethical issues</w:t>
      </w:r>
    </w:p>
    <w:p w14:paraId="158BCB77" w14:textId="77777777" w:rsidR="005F2760" w:rsidRDefault="00F00869">
      <w:pPr>
        <w:pStyle w:val="Heading3"/>
      </w:pPr>
      <w:bookmarkStart w:id="10" w:name="X09160325829c23ee9873739435bf867a005a02c"/>
      <w:bookmarkEnd w:id="9"/>
      <w:r>
        <w:t>D. Execution environment (OS, containers, middleware)</w:t>
      </w:r>
    </w:p>
    <w:p w14:paraId="158BCB78" w14:textId="77777777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OS &amp; versions:</w:t>
      </w:r>
      <w:r>
        <w:t xml:space="preserve"> Ubuntu 22.04 on worker nodes</w:t>
      </w:r>
    </w:p>
    <w:p w14:paraId="158BCB79" w14:textId="471BDDAA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Container</w:t>
      </w:r>
      <w:r w:rsidR="00107531">
        <w:rPr>
          <w:b/>
          <w:bCs/>
        </w:rPr>
        <w:t>s</w:t>
      </w:r>
      <w:r>
        <w:rPr>
          <w:b/>
          <w:bCs/>
        </w:rPr>
        <w:t>:</w:t>
      </w:r>
      <w:r>
        <w:t xml:space="preserve"> Docker Compose for dev; Kubernetes for production (optional)</w:t>
      </w:r>
    </w:p>
    <w:p w14:paraId="158BCB7A" w14:textId="77777777" w:rsidR="005F2760" w:rsidRDefault="00F00869">
      <w:pPr>
        <w:pStyle w:val="Compact"/>
        <w:numPr>
          <w:ilvl w:val="0"/>
          <w:numId w:val="8"/>
        </w:numPr>
      </w:pPr>
      <w:r>
        <w:rPr>
          <w:b/>
          <w:bCs/>
        </w:rPr>
        <w:t>Middleware &amp; runtime:</w:t>
      </w:r>
      <w:r>
        <w:t xml:space="preserve"> Python 3.11, RabbitMQ, Nginx reverse proxy</w:t>
      </w:r>
    </w:p>
    <w:p w14:paraId="158BCB7C" w14:textId="77777777" w:rsidR="005F2760" w:rsidRDefault="00F00869">
      <w:pPr>
        <w:pStyle w:val="Heading3"/>
      </w:pPr>
      <w:bookmarkStart w:id="11" w:name="X8d292ca11434dadaaec348cbe13fb80a8ccb421"/>
      <w:bookmarkEnd w:id="10"/>
      <w:r>
        <w:t>E. External dependencies (libraries, APIs, frameworks)</w:t>
      </w:r>
    </w:p>
    <w:p w14:paraId="158BCB7D" w14:textId="77777777" w:rsidR="005F2760" w:rsidRDefault="00F00869">
      <w:pPr>
        <w:pStyle w:val="Compact"/>
        <w:numPr>
          <w:ilvl w:val="0"/>
          <w:numId w:val="9"/>
        </w:numPr>
      </w:pPr>
      <w:r>
        <w:rPr>
          <w:b/>
          <w:bCs/>
        </w:rPr>
        <w:t>Libraries:</w:t>
      </w:r>
      <w:r>
        <w:t xml:space="preserve"> Scrapy, Requests/</w:t>
      </w:r>
      <w:proofErr w:type="spellStart"/>
      <w:r>
        <w:t>Aiohttp</w:t>
      </w:r>
      <w:proofErr w:type="spellEnd"/>
      <w:r>
        <w:t xml:space="preserve">, </w:t>
      </w:r>
      <w:proofErr w:type="spellStart"/>
      <w:r>
        <w:t>BeautifulSoup</w:t>
      </w:r>
      <w:proofErr w:type="spellEnd"/>
      <w:r>
        <w:t xml:space="preserve">, </w:t>
      </w:r>
      <w:proofErr w:type="spellStart"/>
      <w:r>
        <w:t>lxml</w:t>
      </w:r>
      <w:proofErr w:type="spellEnd"/>
      <w:r>
        <w:t xml:space="preserve">, </w:t>
      </w:r>
      <w:proofErr w:type="spellStart"/>
      <w:r>
        <w:t>SQLAlchemy</w:t>
      </w:r>
      <w:proofErr w:type="spellEnd"/>
    </w:p>
    <w:p w14:paraId="158BCB7E" w14:textId="77777777" w:rsidR="005F2760" w:rsidRDefault="00F00869">
      <w:pPr>
        <w:pStyle w:val="Compact"/>
        <w:numPr>
          <w:ilvl w:val="0"/>
          <w:numId w:val="9"/>
        </w:numPr>
      </w:pPr>
      <w:r>
        <w:rPr>
          <w:b/>
          <w:bCs/>
        </w:rPr>
        <w:t>External services:</w:t>
      </w:r>
      <w:r>
        <w:t xml:space="preserve"> Proxy provider, CAPTCHA solver, University SSO (for Admin), Cloud storage (AWS S3)</w:t>
      </w:r>
    </w:p>
    <w:p w14:paraId="158BCB80" w14:textId="77777777" w:rsidR="005F2760" w:rsidRDefault="00D316C6">
      <w:r>
        <w:pict w14:anchorId="158BCC2C">
          <v:rect id="_x0000_i1030" style="width:0;height:1.5pt" o:hralign="center" o:hrstd="t" o:hr="t"/>
        </w:pict>
      </w:r>
    </w:p>
    <w:p w14:paraId="158BCB81" w14:textId="77777777" w:rsidR="005F2760" w:rsidRDefault="00F00869">
      <w:pPr>
        <w:pStyle w:val="Heading2"/>
      </w:pPr>
      <w:bookmarkStart w:id="12" w:name="threats-attack-vectors-mapping"/>
      <w:bookmarkEnd w:id="11"/>
      <w:bookmarkEnd w:id="6"/>
      <w:r>
        <w:lastRenderedPageBreak/>
        <w:t>7. Threats &amp; Attack Vectors (mapping)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1795"/>
        <w:gridCol w:w="1796"/>
        <w:gridCol w:w="2394"/>
        <w:gridCol w:w="1796"/>
      </w:tblGrid>
      <w:tr w:rsidR="005F2760" w14:paraId="158BCB87" w14:textId="77777777" w:rsidTr="00E4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5" w:type="dxa"/>
          </w:tcPr>
          <w:p w14:paraId="158BCB82" w14:textId="77777777" w:rsidR="005F2760" w:rsidRDefault="00F00869">
            <w:pPr>
              <w:pStyle w:val="Compact"/>
            </w:pPr>
            <w:r>
              <w:t>Component</w:t>
            </w:r>
          </w:p>
        </w:tc>
        <w:tc>
          <w:tcPr>
            <w:tcW w:w="1795" w:type="dxa"/>
          </w:tcPr>
          <w:p w14:paraId="158BCB83" w14:textId="77777777" w:rsidR="005F2760" w:rsidRDefault="00F00869">
            <w:pPr>
              <w:pStyle w:val="Compact"/>
            </w:pPr>
            <w:r>
              <w:t>Element</w:t>
            </w:r>
          </w:p>
        </w:tc>
        <w:tc>
          <w:tcPr>
            <w:tcW w:w="1796" w:type="dxa"/>
          </w:tcPr>
          <w:p w14:paraId="158BCB84" w14:textId="77777777" w:rsidR="005F2760" w:rsidRDefault="00F00869">
            <w:pPr>
              <w:pStyle w:val="Compact"/>
            </w:pPr>
            <w:r>
              <w:t>Threat / Attack Vector</w:t>
            </w:r>
          </w:p>
        </w:tc>
        <w:tc>
          <w:tcPr>
            <w:tcW w:w="2394" w:type="dxa"/>
          </w:tcPr>
          <w:p w14:paraId="158BCB85" w14:textId="77777777" w:rsidR="005F2760" w:rsidRDefault="00F00869">
            <w:pPr>
              <w:pStyle w:val="Compact"/>
              <w:jc w:val="right"/>
            </w:pPr>
            <w:r>
              <w:t>Potential Impact</w:t>
            </w:r>
          </w:p>
        </w:tc>
        <w:tc>
          <w:tcPr>
            <w:tcW w:w="1796" w:type="dxa"/>
          </w:tcPr>
          <w:p w14:paraId="158BCB86" w14:textId="77777777" w:rsidR="005F2760" w:rsidRDefault="00F00869">
            <w:pPr>
              <w:pStyle w:val="Compact"/>
            </w:pPr>
            <w:r>
              <w:t>Likelihood</w:t>
            </w:r>
          </w:p>
        </w:tc>
      </w:tr>
      <w:tr w:rsidR="005F2760" w14:paraId="158BCB8D" w14:textId="77777777" w:rsidTr="00E42479">
        <w:tc>
          <w:tcPr>
            <w:tcW w:w="1795" w:type="dxa"/>
          </w:tcPr>
          <w:p w14:paraId="158BCB88" w14:textId="77777777" w:rsidR="005F2760" w:rsidRDefault="00F00869">
            <w:pPr>
              <w:pStyle w:val="Compact"/>
            </w:pPr>
            <w:r>
              <w:t>Network / Fetcher</w:t>
            </w:r>
          </w:p>
        </w:tc>
        <w:tc>
          <w:tcPr>
            <w:tcW w:w="1795" w:type="dxa"/>
          </w:tcPr>
          <w:p w14:paraId="158BCB89" w14:textId="77777777" w:rsidR="005F2760" w:rsidRDefault="00F00869">
            <w:pPr>
              <w:pStyle w:val="Compact"/>
            </w:pPr>
            <w:r>
              <w:t>Outbound requests</w:t>
            </w:r>
          </w:p>
        </w:tc>
        <w:tc>
          <w:tcPr>
            <w:tcW w:w="1796" w:type="dxa"/>
          </w:tcPr>
          <w:p w14:paraId="158BCB8A" w14:textId="77777777" w:rsidR="005F2760" w:rsidRDefault="00F00869">
            <w:pPr>
              <w:pStyle w:val="Compact"/>
            </w:pPr>
            <w:r>
              <w:t>Malicious remote servers serving crafted HTML or payloads (e.g., huge responses, slow loris)</w:t>
            </w:r>
          </w:p>
        </w:tc>
        <w:tc>
          <w:tcPr>
            <w:tcW w:w="2394" w:type="dxa"/>
          </w:tcPr>
          <w:p w14:paraId="158BCB8B" w14:textId="77777777" w:rsidR="005F2760" w:rsidRDefault="00F00869">
            <w:pPr>
              <w:pStyle w:val="Compact"/>
              <w:jc w:val="right"/>
            </w:pPr>
            <w:r>
              <w:t>Resource exhaustion, DoS of workers</w:t>
            </w:r>
          </w:p>
        </w:tc>
        <w:tc>
          <w:tcPr>
            <w:tcW w:w="1796" w:type="dxa"/>
          </w:tcPr>
          <w:p w14:paraId="158BCB8C" w14:textId="77777777" w:rsidR="005F2760" w:rsidRDefault="00F00869">
            <w:pPr>
              <w:pStyle w:val="Compact"/>
            </w:pPr>
            <w:r>
              <w:t>Medium-</w:t>
            </w:r>
            <w:r w:rsidRPr="00E42479">
              <w:rPr>
                <w:highlight w:val="yellow"/>
              </w:rPr>
              <w:t>High</w:t>
            </w:r>
          </w:p>
        </w:tc>
      </w:tr>
      <w:tr w:rsidR="005F2760" w14:paraId="158BCB93" w14:textId="77777777" w:rsidTr="00E42479">
        <w:tc>
          <w:tcPr>
            <w:tcW w:w="1795" w:type="dxa"/>
          </w:tcPr>
          <w:p w14:paraId="158BCB8E" w14:textId="77777777" w:rsidR="005F2760" w:rsidRDefault="00F00869">
            <w:pPr>
              <w:pStyle w:val="Compact"/>
            </w:pPr>
            <w:r>
              <w:t>Software / Parser</w:t>
            </w:r>
          </w:p>
        </w:tc>
        <w:tc>
          <w:tcPr>
            <w:tcW w:w="1795" w:type="dxa"/>
          </w:tcPr>
          <w:p w14:paraId="158BCB8F" w14:textId="77777777" w:rsidR="005F2760" w:rsidRDefault="00F00869">
            <w:pPr>
              <w:pStyle w:val="Compact"/>
            </w:pPr>
            <w:r>
              <w:t>HTML parsing libraries</w:t>
            </w:r>
          </w:p>
        </w:tc>
        <w:tc>
          <w:tcPr>
            <w:tcW w:w="1796" w:type="dxa"/>
          </w:tcPr>
          <w:p w14:paraId="158BCB90" w14:textId="77777777" w:rsidR="005F2760" w:rsidRDefault="00F00869">
            <w:pPr>
              <w:pStyle w:val="Compact"/>
            </w:pPr>
            <w:r>
              <w:t xml:space="preserve">Crafted HTML triggering parser vulnerabilities or causing regex </w:t>
            </w:r>
            <w:proofErr w:type="spellStart"/>
            <w:r>
              <w:t>ReDoS</w:t>
            </w:r>
            <w:proofErr w:type="spellEnd"/>
          </w:p>
        </w:tc>
        <w:tc>
          <w:tcPr>
            <w:tcW w:w="2394" w:type="dxa"/>
          </w:tcPr>
          <w:p w14:paraId="158BCB91" w14:textId="77777777" w:rsidR="005F2760" w:rsidRDefault="00F00869">
            <w:pPr>
              <w:pStyle w:val="Compact"/>
              <w:jc w:val="right"/>
            </w:pPr>
            <w:r>
              <w:t>Worker crash or high CPU</w:t>
            </w:r>
          </w:p>
        </w:tc>
        <w:tc>
          <w:tcPr>
            <w:tcW w:w="1796" w:type="dxa"/>
          </w:tcPr>
          <w:p w14:paraId="158BCB92" w14:textId="77777777" w:rsidR="005F2760" w:rsidRDefault="00F00869">
            <w:pPr>
              <w:pStyle w:val="Compact"/>
            </w:pPr>
            <w:r>
              <w:t>Medium</w:t>
            </w:r>
          </w:p>
        </w:tc>
      </w:tr>
      <w:tr w:rsidR="005F2760" w14:paraId="158BCB99" w14:textId="77777777" w:rsidTr="00E42479">
        <w:tc>
          <w:tcPr>
            <w:tcW w:w="1795" w:type="dxa"/>
          </w:tcPr>
          <w:p w14:paraId="158BCB94" w14:textId="77777777" w:rsidR="005F2760" w:rsidRDefault="00F00869">
            <w:pPr>
              <w:pStyle w:val="Compact"/>
            </w:pPr>
            <w:r>
              <w:t>Storage</w:t>
            </w:r>
          </w:p>
        </w:tc>
        <w:tc>
          <w:tcPr>
            <w:tcW w:w="1795" w:type="dxa"/>
          </w:tcPr>
          <w:p w14:paraId="158BCB95" w14:textId="77777777" w:rsidR="005F2760" w:rsidRDefault="00F00869">
            <w:pPr>
              <w:pStyle w:val="Compact"/>
            </w:pPr>
            <w:r>
              <w:t>Raw HTML storage</w:t>
            </w:r>
          </w:p>
        </w:tc>
        <w:tc>
          <w:tcPr>
            <w:tcW w:w="1796" w:type="dxa"/>
          </w:tcPr>
          <w:p w14:paraId="158BCB96" w14:textId="77777777" w:rsidR="005F2760" w:rsidRDefault="00F00869">
            <w:pPr>
              <w:pStyle w:val="Compact"/>
            </w:pPr>
            <w:r>
              <w:t>Accidental storage of sensitive PII scraped from target sites</w:t>
            </w:r>
          </w:p>
        </w:tc>
        <w:tc>
          <w:tcPr>
            <w:tcW w:w="2394" w:type="dxa"/>
          </w:tcPr>
          <w:p w14:paraId="158BCB97" w14:textId="77777777" w:rsidR="005F2760" w:rsidRDefault="00F00869">
            <w:pPr>
              <w:pStyle w:val="Compact"/>
              <w:jc w:val="right"/>
            </w:pPr>
            <w:r>
              <w:t>Data leak, compliance violation</w:t>
            </w:r>
          </w:p>
        </w:tc>
        <w:tc>
          <w:tcPr>
            <w:tcW w:w="1796" w:type="dxa"/>
          </w:tcPr>
          <w:p w14:paraId="158BCB98" w14:textId="77777777" w:rsidR="005F2760" w:rsidRDefault="00F00869">
            <w:pPr>
              <w:pStyle w:val="Compact"/>
            </w:pPr>
            <w:r>
              <w:t>Medium</w:t>
            </w:r>
          </w:p>
        </w:tc>
      </w:tr>
      <w:tr w:rsidR="005F2760" w14:paraId="158BCB9F" w14:textId="77777777" w:rsidTr="00E42479">
        <w:tc>
          <w:tcPr>
            <w:tcW w:w="1795" w:type="dxa"/>
          </w:tcPr>
          <w:p w14:paraId="158BCB9A" w14:textId="77777777" w:rsidR="005F2760" w:rsidRDefault="00F00869">
            <w:pPr>
              <w:pStyle w:val="Compact"/>
            </w:pPr>
            <w:r>
              <w:t>Human</w:t>
            </w:r>
          </w:p>
        </w:tc>
        <w:tc>
          <w:tcPr>
            <w:tcW w:w="1795" w:type="dxa"/>
          </w:tcPr>
          <w:p w14:paraId="158BCB9B" w14:textId="77777777" w:rsidR="005F2760" w:rsidRDefault="00F00869">
            <w:pPr>
              <w:pStyle w:val="Compact"/>
            </w:pPr>
            <w:r>
              <w:t>Admin UI</w:t>
            </w:r>
          </w:p>
        </w:tc>
        <w:tc>
          <w:tcPr>
            <w:tcW w:w="1796" w:type="dxa"/>
          </w:tcPr>
          <w:p w14:paraId="158BCB9C" w14:textId="77777777" w:rsidR="005F2760" w:rsidRDefault="00F00869">
            <w:pPr>
              <w:pStyle w:val="Compact"/>
            </w:pPr>
            <w:r>
              <w:t>Misconfigured seeds or stolen API token</w:t>
            </w:r>
          </w:p>
        </w:tc>
        <w:tc>
          <w:tcPr>
            <w:tcW w:w="2394" w:type="dxa"/>
          </w:tcPr>
          <w:p w14:paraId="158BCB9D" w14:textId="77777777" w:rsidR="005F2760" w:rsidRDefault="00F00869">
            <w:pPr>
              <w:pStyle w:val="Compact"/>
              <w:jc w:val="right"/>
            </w:pPr>
            <w:r>
              <w:t>Unauthorized large-scale crawling or data exfiltration</w:t>
            </w:r>
          </w:p>
        </w:tc>
        <w:tc>
          <w:tcPr>
            <w:tcW w:w="1796" w:type="dxa"/>
          </w:tcPr>
          <w:p w14:paraId="158BCB9E" w14:textId="2E3B8AA6" w:rsidR="005F2760" w:rsidRDefault="00E4247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  <w:tr w:rsidR="005F2760" w14:paraId="158BCBA5" w14:textId="77777777" w:rsidTr="00E42479">
        <w:tc>
          <w:tcPr>
            <w:tcW w:w="1795" w:type="dxa"/>
          </w:tcPr>
          <w:p w14:paraId="158BCBA0" w14:textId="77777777" w:rsidR="005F2760" w:rsidRDefault="00F00869">
            <w:pPr>
              <w:pStyle w:val="Compact"/>
            </w:pPr>
            <w:r>
              <w:t>Environment</w:t>
            </w:r>
          </w:p>
        </w:tc>
        <w:tc>
          <w:tcPr>
            <w:tcW w:w="1795" w:type="dxa"/>
          </w:tcPr>
          <w:p w14:paraId="158BCBA1" w14:textId="77777777" w:rsidR="005F2760" w:rsidRDefault="00F00869">
            <w:pPr>
              <w:pStyle w:val="Compact"/>
            </w:pPr>
            <w:r>
              <w:t>Dependencies</w:t>
            </w:r>
          </w:p>
        </w:tc>
        <w:tc>
          <w:tcPr>
            <w:tcW w:w="1796" w:type="dxa"/>
          </w:tcPr>
          <w:p w14:paraId="158BCBA2" w14:textId="77777777" w:rsidR="005F2760" w:rsidRDefault="00F00869">
            <w:pPr>
              <w:pStyle w:val="Compact"/>
            </w:pPr>
            <w:r>
              <w:t xml:space="preserve">Vulnerable Python packages (e.g., </w:t>
            </w:r>
            <w:proofErr w:type="spellStart"/>
            <w:r>
              <w:t>lxml</w:t>
            </w:r>
            <w:proofErr w:type="spellEnd"/>
            <w:r>
              <w:t>)</w:t>
            </w:r>
          </w:p>
        </w:tc>
        <w:tc>
          <w:tcPr>
            <w:tcW w:w="2394" w:type="dxa"/>
          </w:tcPr>
          <w:p w14:paraId="158BCBA3" w14:textId="77777777" w:rsidR="005F2760" w:rsidRDefault="00F00869">
            <w:pPr>
              <w:pStyle w:val="Compact"/>
              <w:jc w:val="right"/>
            </w:pPr>
            <w:r>
              <w:t>Remote code execution or supply-chain compromise</w:t>
            </w:r>
          </w:p>
        </w:tc>
        <w:tc>
          <w:tcPr>
            <w:tcW w:w="1796" w:type="dxa"/>
          </w:tcPr>
          <w:p w14:paraId="158BCBA4" w14:textId="77777777" w:rsidR="005F2760" w:rsidRDefault="00F00869">
            <w:pPr>
              <w:pStyle w:val="Compact"/>
            </w:pPr>
            <w:r>
              <w:t>Low-Medium</w:t>
            </w:r>
          </w:p>
        </w:tc>
      </w:tr>
      <w:tr w:rsidR="005F2760" w14:paraId="158BCBAB" w14:textId="77777777" w:rsidTr="00E42479">
        <w:tc>
          <w:tcPr>
            <w:tcW w:w="1795" w:type="dxa"/>
          </w:tcPr>
          <w:p w14:paraId="158BCBA6" w14:textId="77777777" w:rsidR="005F2760" w:rsidRDefault="00F00869">
            <w:pPr>
              <w:pStyle w:val="Compact"/>
            </w:pPr>
            <w:r>
              <w:t>Network</w:t>
            </w:r>
          </w:p>
        </w:tc>
        <w:tc>
          <w:tcPr>
            <w:tcW w:w="1795" w:type="dxa"/>
          </w:tcPr>
          <w:p w14:paraId="158BCBA7" w14:textId="77777777" w:rsidR="005F2760" w:rsidRDefault="00F00869">
            <w:pPr>
              <w:pStyle w:val="Compact"/>
            </w:pPr>
            <w:r>
              <w:t>IP blocking</w:t>
            </w:r>
          </w:p>
        </w:tc>
        <w:tc>
          <w:tcPr>
            <w:tcW w:w="1796" w:type="dxa"/>
          </w:tcPr>
          <w:p w14:paraId="158BCBA8" w14:textId="77777777" w:rsidR="005F2760" w:rsidRDefault="00F00869">
            <w:pPr>
              <w:pStyle w:val="Compact"/>
            </w:pPr>
            <w:r>
              <w:t>Target sites block crawler IPs, or CAPTCHA challenges</w:t>
            </w:r>
          </w:p>
        </w:tc>
        <w:tc>
          <w:tcPr>
            <w:tcW w:w="2394" w:type="dxa"/>
          </w:tcPr>
          <w:p w14:paraId="158BCBA9" w14:textId="77777777" w:rsidR="005F2760" w:rsidRDefault="00F00869">
            <w:pPr>
              <w:pStyle w:val="Compact"/>
              <w:jc w:val="right"/>
            </w:pPr>
            <w:r>
              <w:t>Loss of data coverage</w:t>
            </w:r>
          </w:p>
        </w:tc>
        <w:tc>
          <w:tcPr>
            <w:tcW w:w="1796" w:type="dxa"/>
          </w:tcPr>
          <w:p w14:paraId="158BCBAA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</w:tbl>
    <w:p w14:paraId="158BCBD2" w14:textId="77777777" w:rsidR="005F2760" w:rsidRDefault="00D316C6">
      <w:bookmarkStart w:id="13" w:name="vulnerability-controls-assessment"/>
      <w:bookmarkEnd w:id="12"/>
      <w:r>
        <w:pict w14:anchorId="158BCC2E">
          <v:rect id="_x0000_i1031" style="width:0;height:1.5pt" o:hralign="center" o:hrstd="t" o:hr="t"/>
        </w:pict>
      </w:r>
    </w:p>
    <w:p w14:paraId="158BCBD3" w14:textId="1CE93C77" w:rsidR="005F2760" w:rsidRDefault="00F00869">
      <w:pPr>
        <w:pStyle w:val="Heading2"/>
      </w:pPr>
      <w:bookmarkStart w:id="14" w:name="attack-surface-summary-table"/>
      <w:bookmarkEnd w:id="13"/>
      <w:r>
        <w:t>8. Attack Surface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210"/>
        <w:gridCol w:w="2946"/>
        <w:gridCol w:w="2210"/>
      </w:tblGrid>
      <w:tr w:rsidR="005F2760" w14:paraId="158BCBD8" w14:textId="77777777" w:rsidTr="005F2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158BCBD4" w14:textId="77777777" w:rsidR="005F2760" w:rsidRDefault="00F00869">
            <w:pPr>
              <w:pStyle w:val="Compact"/>
            </w:pPr>
            <w:r>
              <w:t>Exposure</w:t>
            </w:r>
          </w:p>
        </w:tc>
        <w:tc>
          <w:tcPr>
            <w:tcW w:w="1827" w:type="dxa"/>
          </w:tcPr>
          <w:p w14:paraId="158BCBD5" w14:textId="77777777" w:rsidR="005F2760" w:rsidRDefault="00F00869">
            <w:pPr>
              <w:pStyle w:val="Compact"/>
            </w:pPr>
            <w:r>
              <w:t>Why it matters</w:t>
            </w:r>
          </w:p>
        </w:tc>
        <w:tc>
          <w:tcPr>
            <w:tcW w:w="2436" w:type="dxa"/>
          </w:tcPr>
          <w:p w14:paraId="158BCBD6" w14:textId="77777777" w:rsidR="005F2760" w:rsidRDefault="00F00869">
            <w:pPr>
              <w:pStyle w:val="Compact"/>
              <w:jc w:val="right"/>
            </w:pPr>
            <w:r>
              <w:t>Severity (1–5)</w:t>
            </w:r>
          </w:p>
        </w:tc>
        <w:tc>
          <w:tcPr>
            <w:tcW w:w="1827" w:type="dxa"/>
          </w:tcPr>
          <w:p w14:paraId="158BCBD7" w14:textId="77777777" w:rsidR="005F2760" w:rsidRDefault="00F00869">
            <w:pPr>
              <w:pStyle w:val="Compact"/>
            </w:pPr>
            <w:r>
              <w:t>Remediation priority</w:t>
            </w:r>
          </w:p>
        </w:tc>
      </w:tr>
      <w:tr w:rsidR="005F2760" w14:paraId="158BCBDD" w14:textId="77777777">
        <w:tc>
          <w:tcPr>
            <w:tcW w:w="1827" w:type="dxa"/>
          </w:tcPr>
          <w:p w14:paraId="158BCBD9" w14:textId="77777777" w:rsidR="005F2760" w:rsidRDefault="00F00869">
            <w:pPr>
              <w:pStyle w:val="Compact"/>
            </w:pPr>
            <w:r>
              <w:t>Outbound fetches to untrusted hosts</w:t>
            </w:r>
          </w:p>
        </w:tc>
        <w:tc>
          <w:tcPr>
            <w:tcW w:w="1827" w:type="dxa"/>
          </w:tcPr>
          <w:p w14:paraId="158BCBDA" w14:textId="77777777" w:rsidR="005F2760" w:rsidRDefault="00F00869">
            <w:pPr>
              <w:pStyle w:val="Compact"/>
            </w:pPr>
            <w:r>
              <w:t>Direct interaction with attacker-</w:t>
            </w:r>
            <w:r>
              <w:lastRenderedPageBreak/>
              <w:t>controlled servers</w:t>
            </w:r>
          </w:p>
        </w:tc>
        <w:tc>
          <w:tcPr>
            <w:tcW w:w="2436" w:type="dxa"/>
          </w:tcPr>
          <w:p w14:paraId="158BCBDB" w14:textId="77777777" w:rsidR="005F2760" w:rsidRDefault="00F00869">
            <w:pPr>
              <w:pStyle w:val="Compact"/>
              <w:jc w:val="right"/>
            </w:pPr>
            <w:r>
              <w:lastRenderedPageBreak/>
              <w:t>5</w:t>
            </w:r>
          </w:p>
        </w:tc>
        <w:tc>
          <w:tcPr>
            <w:tcW w:w="1827" w:type="dxa"/>
          </w:tcPr>
          <w:p w14:paraId="158BCBDC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  <w:tr w:rsidR="005F2760" w14:paraId="158BCBE2" w14:textId="77777777">
        <w:tc>
          <w:tcPr>
            <w:tcW w:w="1827" w:type="dxa"/>
          </w:tcPr>
          <w:p w14:paraId="158BCBDE" w14:textId="77777777" w:rsidR="005F2760" w:rsidRDefault="00F00869">
            <w:pPr>
              <w:pStyle w:val="Compact"/>
            </w:pPr>
            <w:r>
              <w:t>Raw HTML store that may contain PII</w:t>
            </w:r>
          </w:p>
        </w:tc>
        <w:tc>
          <w:tcPr>
            <w:tcW w:w="1827" w:type="dxa"/>
          </w:tcPr>
          <w:p w14:paraId="158BCBDF" w14:textId="77777777" w:rsidR="005F2760" w:rsidRDefault="00F00869">
            <w:pPr>
              <w:pStyle w:val="Compact"/>
            </w:pPr>
            <w:r>
              <w:t>Legal / privacy risk</w:t>
            </w:r>
          </w:p>
        </w:tc>
        <w:tc>
          <w:tcPr>
            <w:tcW w:w="2436" w:type="dxa"/>
          </w:tcPr>
          <w:p w14:paraId="158BCBE0" w14:textId="77777777" w:rsidR="005F2760" w:rsidRDefault="00F00869">
            <w:pPr>
              <w:pStyle w:val="Compact"/>
              <w:jc w:val="right"/>
            </w:pPr>
            <w:r>
              <w:t>4</w:t>
            </w:r>
          </w:p>
        </w:tc>
        <w:tc>
          <w:tcPr>
            <w:tcW w:w="1827" w:type="dxa"/>
          </w:tcPr>
          <w:p w14:paraId="158BCBE1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  <w:tr w:rsidR="005F2760" w14:paraId="158BCBE7" w14:textId="77777777">
        <w:tc>
          <w:tcPr>
            <w:tcW w:w="1827" w:type="dxa"/>
          </w:tcPr>
          <w:p w14:paraId="158BCBE3" w14:textId="77777777" w:rsidR="005F2760" w:rsidRDefault="00F00869">
            <w:pPr>
              <w:pStyle w:val="Compact"/>
            </w:pPr>
            <w:r>
              <w:t>Admin API with job control</w:t>
            </w:r>
          </w:p>
        </w:tc>
        <w:tc>
          <w:tcPr>
            <w:tcW w:w="1827" w:type="dxa"/>
          </w:tcPr>
          <w:p w14:paraId="158BCBE4" w14:textId="77777777" w:rsidR="005F2760" w:rsidRDefault="00F00869">
            <w:pPr>
              <w:pStyle w:val="Compact"/>
            </w:pPr>
            <w:r>
              <w:t>Can trigger large crawls or change config</w:t>
            </w:r>
          </w:p>
        </w:tc>
        <w:tc>
          <w:tcPr>
            <w:tcW w:w="2436" w:type="dxa"/>
          </w:tcPr>
          <w:p w14:paraId="158BCBE5" w14:textId="77777777" w:rsidR="005F2760" w:rsidRDefault="00F00869">
            <w:pPr>
              <w:pStyle w:val="Compact"/>
              <w:jc w:val="right"/>
            </w:pPr>
            <w:r>
              <w:t>4</w:t>
            </w:r>
          </w:p>
        </w:tc>
        <w:tc>
          <w:tcPr>
            <w:tcW w:w="1827" w:type="dxa"/>
          </w:tcPr>
          <w:p w14:paraId="158BCBE6" w14:textId="77777777" w:rsidR="005F2760" w:rsidRDefault="00F00869">
            <w:pPr>
              <w:pStyle w:val="Compact"/>
            </w:pPr>
            <w:r w:rsidRPr="00E42479">
              <w:rPr>
                <w:highlight w:val="yellow"/>
              </w:rPr>
              <w:t>High</w:t>
            </w:r>
          </w:p>
        </w:tc>
      </w:tr>
    </w:tbl>
    <w:p w14:paraId="158BCBE8" w14:textId="77777777" w:rsidR="005F2760" w:rsidRDefault="00D316C6">
      <w:r>
        <w:pict w14:anchorId="158BCC2F">
          <v:rect id="_x0000_i1032" style="width:0;height:1.5pt" o:hralign="center" o:hrstd="t" o:hr="t"/>
        </w:pict>
      </w:r>
    </w:p>
    <w:p w14:paraId="158BCC1B" w14:textId="2AB81D6E" w:rsidR="005F2760" w:rsidRDefault="00F00869">
      <w:pPr>
        <w:pStyle w:val="Heading2"/>
      </w:pPr>
      <w:bookmarkStart w:id="15" w:name="lessons-learned-future-work"/>
      <w:bookmarkEnd w:id="14"/>
      <w:r>
        <w:t>9. Lessons Learned &amp; Future Work</w:t>
      </w:r>
    </w:p>
    <w:p w14:paraId="158BCC1C" w14:textId="77777777" w:rsidR="005F2760" w:rsidRDefault="00F00869">
      <w:pPr>
        <w:pStyle w:val="FirstParagraph"/>
      </w:pPr>
      <w:r>
        <w:t>Design crawlers assuming the remote host may be hostile. Prioritize isolation, strict resource limits, and automated detection of sensitive data. Future work: integrate a legal/ethics review step and automated robots.txt compliance enforcement module.</w:t>
      </w:r>
    </w:p>
    <w:p w14:paraId="158BCC1D" w14:textId="77777777" w:rsidR="005F2760" w:rsidRDefault="00D316C6">
      <w:r>
        <w:pict w14:anchorId="158BCC34">
          <v:rect id="_x0000_i1033" style="width:0;height:1.5pt" o:hralign="center" o:hrstd="t" o:hr="t"/>
        </w:pict>
      </w:r>
    </w:p>
    <w:p w14:paraId="158BCC1E" w14:textId="6763F2EE" w:rsidR="005F2760" w:rsidRDefault="00F00869">
      <w:pPr>
        <w:pStyle w:val="Heading2"/>
      </w:pPr>
      <w:bookmarkStart w:id="16" w:name="revision-log"/>
      <w:bookmarkEnd w:id="15"/>
      <w:r>
        <w:t>10. Revision Log</w:t>
      </w:r>
    </w:p>
    <w:p w14:paraId="158BCC1F" w14:textId="77777777" w:rsidR="005F2760" w:rsidRDefault="00F00869">
      <w:pPr>
        <w:pStyle w:val="Compact"/>
        <w:numPr>
          <w:ilvl w:val="0"/>
          <w:numId w:val="16"/>
        </w:numPr>
      </w:pPr>
      <w:r>
        <w:t xml:space="preserve">v1.0 — 2025-11-13 — Converted example to </w:t>
      </w:r>
      <w:proofErr w:type="spellStart"/>
      <w:r>
        <w:t>WebHarvester</w:t>
      </w:r>
      <w:proofErr w:type="spellEnd"/>
      <w:r>
        <w:t xml:space="preserve"> (crawler) project</w:t>
      </w:r>
    </w:p>
    <w:p w14:paraId="158BCC20" w14:textId="77777777" w:rsidR="005F2760" w:rsidRDefault="00D316C6">
      <w:r>
        <w:pict w14:anchorId="158BCC35">
          <v:rect id="_x0000_i1034" style="width:0;height:1.5pt" o:hralign="center" o:hrstd="t" o:hr="t"/>
        </w:pict>
      </w:r>
    </w:p>
    <w:p w14:paraId="158BCC21" w14:textId="77777777" w:rsidR="005F2760" w:rsidRDefault="00F00869">
      <w:pPr>
        <w:pStyle w:val="Heading2"/>
      </w:pPr>
      <w:bookmarkStart w:id="17" w:name="instructor-checklist-for-grading"/>
      <w:bookmarkEnd w:id="16"/>
      <w:r>
        <w:t>Instructor Checklist (for grading)</w:t>
      </w:r>
    </w:p>
    <w:p w14:paraId="158BCC22" w14:textId="77777777" w:rsidR="005F2760" w:rsidRDefault="00F00869">
      <w:pPr>
        <w:pStyle w:val="Compact"/>
        <w:numPr>
          <w:ilvl w:val="0"/>
          <w:numId w:val="17"/>
        </w:numPr>
      </w:pPr>
      <w:r>
        <w:t>Diagram annotated with trust boundaries</w:t>
      </w:r>
    </w:p>
    <w:p w14:paraId="158BCC23" w14:textId="77777777" w:rsidR="005F2760" w:rsidRDefault="00F00869">
      <w:pPr>
        <w:pStyle w:val="Compact"/>
        <w:numPr>
          <w:ilvl w:val="0"/>
          <w:numId w:val="18"/>
        </w:numPr>
      </w:pPr>
      <w:r>
        <w:t>Inventory completed for network, software, human, execution environment, external dependencies</w:t>
      </w:r>
    </w:p>
    <w:p w14:paraId="158BCC24" w14:textId="77777777" w:rsidR="005F2760" w:rsidRDefault="00F00869">
      <w:pPr>
        <w:pStyle w:val="Compact"/>
        <w:numPr>
          <w:ilvl w:val="0"/>
          <w:numId w:val="19"/>
        </w:numPr>
      </w:pPr>
      <w:r>
        <w:t>At least 5 mapped threats with impacts and likelihood</w:t>
      </w:r>
    </w:p>
    <w:p w14:paraId="158BCC26" w14:textId="78B08C6D" w:rsidR="005F2760" w:rsidRDefault="005F2760" w:rsidP="00071B14">
      <w:pPr>
        <w:pStyle w:val="Compact"/>
      </w:pPr>
    </w:p>
    <w:bookmarkEnd w:id="17"/>
    <w:bookmarkEnd w:id="0"/>
    <w:sectPr w:rsidR="005F27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F28D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E08F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D8A102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CB27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97791903">
    <w:abstractNumId w:val="0"/>
  </w:num>
  <w:num w:numId="2" w16cid:durableId="1687513801">
    <w:abstractNumId w:val="1"/>
  </w:num>
  <w:num w:numId="3" w16cid:durableId="979967436">
    <w:abstractNumId w:val="1"/>
  </w:num>
  <w:num w:numId="4" w16cid:durableId="857550074">
    <w:abstractNumId w:val="1"/>
  </w:num>
  <w:num w:numId="5" w16cid:durableId="1262879248">
    <w:abstractNumId w:val="1"/>
  </w:num>
  <w:num w:numId="6" w16cid:durableId="1455517781">
    <w:abstractNumId w:val="1"/>
  </w:num>
  <w:num w:numId="7" w16cid:durableId="1078596482">
    <w:abstractNumId w:val="1"/>
  </w:num>
  <w:num w:numId="8" w16cid:durableId="1008676091">
    <w:abstractNumId w:val="1"/>
  </w:num>
  <w:num w:numId="9" w16cid:durableId="1670020045">
    <w:abstractNumId w:val="1"/>
  </w:num>
  <w:num w:numId="10" w16cid:durableId="1062556408">
    <w:abstractNumId w:val="1"/>
  </w:num>
  <w:num w:numId="11" w16cid:durableId="14446885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9768776">
    <w:abstractNumId w:val="1"/>
  </w:num>
  <w:num w:numId="13" w16cid:durableId="761796877">
    <w:abstractNumId w:val="1"/>
  </w:num>
  <w:num w:numId="14" w16cid:durableId="14748317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1941464">
    <w:abstractNumId w:val="1"/>
  </w:num>
  <w:num w:numId="16" w16cid:durableId="183977792">
    <w:abstractNumId w:val="1"/>
  </w:num>
  <w:num w:numId="17" w16cid:durableId="1825319396">
    <w:abstractNumId w:val="2"/>
  </w:num>
  <w:num w:numId="18" w16cid:durableId="669455606">
    <w:abstractNumId w:val="2"/>
  </w:num>
  <w:num w:numId="19" w16cid:durableId="296112948">
    <w:abstractNumId w:val="2"/>
  </w:num>
  <w:num w:numId="20" w16cid:durableId="1631745187">
    <w:abstractNumId w:val="2"/>
  </w:num>
  <w:num w:numId="21" w16cid:durableId="1499153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760"/>
    <w:rsid w:val="00071B14"/>
    <w:rsid w:val="00107531"/>
    <w:rsid w:val="00251A2C"/>
    <w:rsid w:val="002F1A32"/>
    <w:rsid w:val="003D2727"/>
    <w:rsid w:val="005F2760"/>
    <w:rsid w:val="006815C2"/>
    <w:rsid w:val="006D3A96"/>
    <w:rsid w:val="009B2702"/>
    <w:rsid w:val="00A4264D"/>
    <w:rsid w:val="00C629AD"/>
    <w:rsid w:val="00C75D89"/>
    <w:rsid w:val="00D316C6"/>
    <w:rsid w:val="00E42479"/>
    <w:rsid w:val="00E719E0"/>
    <w:rsid w:val="00EF2007"/>
    <w:rsid w:val="00F0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58BCB11"/>
  <w15:docId w15:val="{A461897A-4462-479A-AB47-FD775E7D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5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Zabihimayvan, Mahdieh (Computer Science)</cp:lastModifiedBy>
  <cp:revision>14</cp:revision>
  <dcterms:created xsi:type="dcterms:W3CDTF">2025-11-13T18:26:00Z</dcterms:created>
  <dcterms:modified xsi:type="dcterms:W3CDTF">2025-11-13T19:35:00Z</dcterms:modified>
</cp:coreProperties>
</file>