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resources"/>
    <w:p>
      <w:pPr>
        <w:pStyle w:val="Heading1"/>
      </w:pPr>
      <w:r>
        <w:t xml:space="preserve">Resources</w:t>
      </w:r>
    </w:p>
    <w:p>
      <w:pPr>
        <w:pStyle w:val="FirstParagraph"/>
      </w:pPr>
      <w:r>
        <w:t xml:space="preserve">A curated list of resources to support your study of modern classical mechanics.</w:t>
      </w:r>
    </w:p>
    <w:bookmarkStart w:id="9" w:name="textbooks"/>
    <w:p>
      <w:pPr>
        <w:pStyle w:val="Heading2"/>
      </w:pPr>
      <w:r>
        <w:t xml:space="preserve">Textbooks</w:t>
      </w:r>
    </w:p>
    <w:p>
      <w:pPr>
        <w:pStyle w:val="Compact"/>
        <w:numPr>
          <w:ilvl w:val="0"/>
          <w:numId w:val="1001"/>
        </w:numPr>
      </w:pPr>
      <w:r>
        <w:t xml:space="preserve">Taylor, J. R.</w:t>
      </w:r>
      <w:r>
        <w:t xml:space="preserve"> </w:t>
      </w:r>
      <w:r>
        <w:rPr>
          <w:i/>
          <w:iCs/>
        </w:rPr>
        <w:t xml:space="preserve">Classical Mechanics</w:t>
      </w:r>
      <w:r>
        <w:t xml:space="preserve"> </w:t>
      </w:r>
      <w:r>
        <w:t xml:space="preserve">(University Science Books)</w:t>
      </w:r>
    </w:p>
    <w:p>
      <w:pPr>
        <w:pStyle w:val="Compact"/>
        <w:numPr>
          <w:ilvl w:val="0"/>
          <w:numId w:val="1001"/>
        </w:numPr>
      </w:pPr>
      <w:r>
        <w:t xml:space="preserve">Goldstein, H., Poole, C., &amp; Safko, J.</w:t>
      </w:r>
      <w:r>
        <w:t xml:space="preserve"> </w:t>
      </w:r>
      <w:r>
        <w:rPr>
          <w:i/>
          <w:iCs/>
        </w:rPr>
        <w:t xml:space="preserve">Classical Mechanics</w:t>
      </w:r>
      <w:r>
        <w:t xml:space="preserve"> </w:t>
      </w:r>
      <w:r>
        <w:t xml:space="preserve">(Pearson)</w:t>
      </w:r>
    </w:p>
    <w:bookmarkEnd w:id="9"/>
    <w:bookmarkStart w:id="12" w:name="online-simulations"/>
    <w:p>
      <w:pPr>
        <w:pStyle w:val="Heading2"/>
      </w:pPr>
      <w:r>
        <w:t xml:space="preserve">Online Simulations</w:t>
      </w:r>
    </w:p>
    <w:p>
      <w:pPr>
        <w:pStyle w:val="Compact"/>
        <w:numPr>
          <w:ilvl w:val="0"/>
          <w:numId w:val="1002"/>
        </w:numPr>
      </w:pPr>
      <w:hyperlink r:id="rId10">
        <w:r>
          <w:rPr>
            <w:rStyle w:val="Hyperlink"/>
          </w:rPr>
          <w:t xml:space="preserve">PhET Interactive Simulations</w:t>
        </w:r>
      </w:hyperlink>
    </w:p>
    <w:p>
      <w:pPr>
        <w:pStyle w:val="Compact"/>
        <w:numPr>
          <w:ilvl w:val="0"/>
          <w:numId w:val="1002"/>
        </w:numPr>
      </w:pPr>
      <w:hyperlink r:id="rId11">
        <w:r>
          <w:rPr>
            <w:rStyle w:val="Hyperlink"/>
          </w:rPr>
          <w:t xml:space="preserve">MyPhysicsLab</w:t>
        </w:r>
      </w:hyperlink>
    </w:p>
    <w:bookmarkEnd w:id="12"/>
    <w:bookmarkStart w:id="15" w:name="useful-links"/>
    <w:p>
      <w:pPr>
        <w:pStyle w:val="Heading2"/>
      </w:pPr>
      <w:r>
        <w:t xml:space="preserve">Useful Links</w:t>
      </w:r>
    </w:p>
    <w:p>
      <w:pPr>
        <w:pStyle w:val="Compact"/>
        <w:numPr>
          <w:ilvl w:val="0"/>
          <w:numId w:val="1003"/>
        </w:numPr>
      </w:pPr>
      <w:hyperlink r:id="rId13">
        <w:r>
          <w:rPr>
            <w:rStyle w:val="Hyperlink"/>
          </w:rPr>
          <w:t xml:space="preserve">arXiv Physics</w:t>
        </w:r>
      </w:hyperlink>
    </w:p>
    <w:p>
      <w:pPr>
        <w:pStyle w:val="Compact"/>
        <w:numPr>
          <w:ilvl w:val="0"/>
          <w:numId w:val="1003"/>
        </w:numPr>
      </w:pPr>
      <w:hyperlink r:id="rId14">
        <w:r>
          <w:rPr>
            <w:rStyle w:val="Hyperlink"/>
          </w:rPr>
          <w:t xml:space="preserve">Wikipedia: Classical Mechanics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more resources in</w:t>
      </w:r>
      <w:r>
        <w:t xml:space="preserve"> </w:t>
      </w:r>
      <w:r>
        <w:rPr>
          <w:rStyle w:val="VerbatimChar"/>
        </w:rPr>
        <w:t xml:space="preserve">resources.md</w:t>
      </w:r>
      <w:r>
        <w:t xml:space="preserve"> </w:t>
      </w:r>
      <w:r>
        <w:t xml:space="preserve">as needed!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" Target="https://arxiv.org/archive/physics" TargetMode="External" /><Relationship Type="http://schemas.openxmlformats.org/officeDocument/2006/relationships/hyperlink" Id="rId14" Target="https://en.wikipedia.org/wiki/Classical_mechanics" TargetMode="External" /><Relationship Type="http://schemas.openxmlformats.org/officeDocument/2006/relationships/hyperlink" Id="rId10" Target="https://phet.colorado.edu/" TargetMode="External" /><Relationship Type="http://schemas.openxmlformats.org/officeDocument/2006/relationships/hyperlink" Id="rId11" Target="https://www.myphysicslab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" Target="https://arxiv.org/archive/physics" TargetMode="External" /><Relationship Type="http://schemas.openxmlformats.org/officeDocument/2006/relationships/hyperlink" Id="rId14" Target="https://en.wikipedia.org/wiki/Classical_mechanics" TargetMode="External" /><Relationship Type="http://schemas.openxmlformats.org/officeDocument/2006/relationships/hyperlink" Id="rId10" Target="https://phet.colorado.edu/" TargetMode="External" /><Relationship Type="http://schemas.openxmlformats.org/officeDocument/2006/relationships/hyperlink" Id="rId11" Target="https://www.myphysicsla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2025-07-15T23:07:17Z</dcterms:created>
  <dcterms:modified xsi:type="dcterms:W3CDTF">2025-07-15T23:07:17Z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