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C6EAD" w14:textId="75F70126" w:rsidR="00367BFF" w:rsidRPr="0014097D" w:rsidRDefault="000C5C0E" w:rsidP="0014097D">
      <w:pPr>
        <w:jc w:val="center"/>
        <w:rPr>
          <w:rFonts w:ascii="DFKai-SB" w:eastAsia="DFKai-SB" w:hAnsi="DFKai-SB"/>
          <w:b/>
          <w:bCs/>
          <w:color w:val="000000" w:themeColor="text1"/>
          <w:sz w:val="32"/>
          <w:szCs w:val="32"/>
        </w:rPr>
      </w:pPr>
      <w:r>
        <w:rPr>
          <w:rFonts w:ascii="DFKai-SB" w:eastAsia="DFKai-SB" w:hAnsi="DFKai-SB" w:hint="eastAsia"/>
          <w:b/>
          <w:bCs/>
          <w:color w:val="000000" w:themeColor="text1"/>
          <w:sz w:val="32"/>
          <w:szCs w:val="32"/>
        </w:rPr>
        <w:t>朝三暮四背後的邊際效應</w:t>
      </w:r>
    </w:p>
    <w:p w14:paraId="6D52041E" w14:textId="6F6FCE82" w:rsidR="0014097D" w:rsidRDefault="0014097D" w:rsidP="00A065AC">
      <w:pPr>
        <w:rPr>
          <w:rFonts w:ascii="DFKai-SB" w:eastAsia="DFKai-SB" w:hAnsi="DFKai-SB"/>
          <w:b/>
          <w:bCs/>
          <w:color w:val="000000" w:themeColor="text1"/>
          <w:spacing w:val="8"/>
          <w:szCs w:val="24"/>
          <w:shd w:val="clear" w:color="auto" w:fill="FFFFFF"/>
        </w:rPr>
      </w:pPr>
      <w:r w:rsidRPr="0014097D">
        <w:rPr>
          <w:rFonts w:ascii="DFKai-SB" w:eastAsia="DFKai-SB" w:hAnsi="DFKai-SB" w:hint="eastAsia"/>
          <w:b/>
          <w:bCs/>
          <w:color w:val="000000" w:themeColor="text1"/>
          <w:spacing w:val="8"/>
          <w:szCs w:val="24"/>
          <w:shd w:val="clear" w:color="auto" w:fill="FFFFFF"/>
        </w:rPr>
        <w:t>問題描述</w:t>
      </w:r>
      <w:r w:rsidR="00884800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：</w:t>
      </w:r>
    </w:p>
    <w:p w14:paraId="18F925BD" w14:textId="77777777" w:rsidR="00C75939" w:rsidRPr="000C5C0E" w:rsidRDefault="00C75939" w:rsidP="00A065AC">
      <w:pPr>
        <w:rPr>
          <w:rFonts w:ascii="DFKai-SB" w:eastAsia="DFKai-SB" w:hAnsi="DFKai-SB"/>
          <w:b/>
          <w:bCs/>
          <w:color w:val="000000" w:themeColor="text1"/>
          <w:spacing w:val="8"/>
          <w:sz w:val="22"/>
          <w:szCs w:val="22"/>
          <w:shd w:val="clear" w:color="auto" w:fill="FFFFFF"/>
        </w:rPr>
      </w:pPr>
    </w:p>
    <w:p w14:paraId="18997A21" w14:textId="647EFA5E" w:rsidR="000C5C0E" w:rsidRPr="000C5C0E" w:rsidRDefault="000C5C0E" w:rsidP="000C5C0E">
      <w:pPr>
        <w:jc w:val="center"/>
        <w:rPr>
          <w:rFonts w:ascii="KaiTi" w:eastAsia="KaiTi" w:hAnsi="KaiTi"/>
          <w:i/>
          <w:iCs/>
          <w:color w:val="000000" w:themeColor="text1"/>
          <w:sz w:val="22"/>
          <w:szCs w:val="22"/>
        </w:rPr>
      </w:pPr>
      <w:r>
        <w:rPr>
          <w:rFonts w:asciiTheme="minorEastAsia" w:hAnsiTheme="minorEastAsia" w:hint="eastAsia"/>
          <w:i/>
          <w:iCs/>
          <w:color w:val="000000" w:themeColor="text1"/>
          <w:sz w:val="22"/>
          <w:szCs w:val="22"/>
        </w:rPr>
        <w:t>「</w:t>
      </w:r>
      <w:r w:rsidRPr="000C5C0E">
        <w:rPr>
          <w:rFonts w:ascii="KaiTi" w:eastAsia="KaiTi" w:hAnsi="KaiTi" w:hint="eastAsia"/>
          <w:i/>
          <w:iCs/>
          <w:color w:val="000000" w:themeColor="text1"/>
          <w:sz w:val="22"/>
          <w:szCs w:val="22"/>
        </w:rPr>
        <w:t>在資源是有限的前提之下，如何把資源分配到不同的項目上使用，成為經濟學、社會學、心理學和日常生活裡的重要課題。</w:t>
      </w:r>
      <w:r>
        <w:rPr>
          <w:rFonts w:asciiTheme="minorEastAsia" w:hAnsiTheme="minorEastAsia" w:hint="eastAsia"/>
          <w:i/>
          <w:iCs/>
          <w:color w:val="000000" w:themeColor="text1"/>
          <w:sz w:val="22"/>
          <w:szCs w:val="22"/>
        </w:rPr>
        <w:t>」</w:t>
      </w:r>
    </w:p>
    <w:p w14:paraId="3761C4AA" w14:textId="77777777" w:rsidR="00C75939" w:rsidRPr="00C75939" w:rsidRDefault="00C75939" w:rsidP="00FC2716">
      <w:pPr>
        <w:ind w:firstLine="480"/>
        <w:jc w:val="center"/>
        <w:rPr>
          <w:rFonts w:ascii="DFKai-SB" w:eastAsia="DFKai-SB" w:hAnsi="DFKai-SB"/>
          <w:i/>
          <w:iCs/>
          <w:color w:val="000000" w:themeColor="text1"/>
          <w:spacing w:val="-8"/>
          <w:sz w:val="18"/>
          <w:szCs w:val="18"/>
          <w:shd w:val="clear" w:color="auto" w:fill="FFFFFF"/>
        </w:rPr>
      </w:pPr>
    </w:p>
    <w:p w14:paraId="72800E02" w14:textId="35A66597" w:rsidR="00FC2716" w:rsidRDefault="00FC2716" w:rsidP="00FC2716">
      <w:pPr>
        <w:widowControl/>
        <w:rPr>
          <w:rFonts w:ascii="DFKai-SB" w:eastAsia="DFKai-SB" w:hAnsi="DFKai-SB" w:cs="Times New Roman"/>
          <w:i/>
          <w:iCs/>
          <w:color w:val="000000" w:themeColor="text1"/>
          <w:kern w:val="0"/>
          <w:szCs w:val="24"/>
          <w:lang w:bidi="ar-SA"/>
        </w:rPr>
      </w:pPr>
    </w:p>
    <w:p w14:paraId="2098A958" w14:textId="54CF9C1C" w:rsidR="000C5C0E" w:rsidRDefault="000C5C0E" w:rsidP="007265CA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ab/>
      </w:r>
      <w:r w:rsidR="0007373A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簡單來說，</w:t>
      </w:r>
      <w:r w:rsidR="00DD3FF3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當我們得到的越多，歡樂程度的增加會越少，這就是邊際效應。</w:t>
      </w:r>
    </w:p>
    <w:p w14:paraId="324B8602" w14:textId="2029BC43" w:rsidR="00DD3FF3" w:rsidRDefault="00DD3FF3" w:rsidP="007265CA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ab/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舉據傳說住在西子灣神祕狙公的故事為例，每天早上跟下午都會到中山大學餵食可愛的台灣獼猴</w:t>
      </w:r>
      <w:r w:rsidR="00D3010C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水果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，剛起床的猴子肚子非常餓，吃第一個水果會獲得</w:t>
      </w:r>
      <w:r w:rsidRPr="00DD3FF3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a</w:t>
      </w:r>
      <w:r w:rsidR="00E741F2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0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的快樂程度，吃第二顆會獲得</w:t>
      </w:r>
      <w:r w:rsidRPr="00DD3FF3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a</w:t>
      </w:r>
      <w:r w:rsidR="00E741F2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1</w:t>
      </w:r>
      <w:r w:rsidRPr="00DD3FF3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的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快樂程度，</w:t>
      </w:r>
      <w:r w:rsidR="00EA7208" w:rsidRPr="00EA7208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a</w:t>
      </w:r>
      <w:r w:rsidR="00EA7208" w:rsidRPr="00EA7208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[]</w:t>
      </w:r>
      <w:r w:rsidR="00EA7208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值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依序遞減。</w:t>
      </w:r>
    </w:p>
    <w:p w14:paraId="424738E6" w14:textId="4D43C9D1" w:rsidR="00DD3FF3" w:rsidRDefault="00DD3FF3" w:rsidP="007265CA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ab/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而下午的猴子</w:t>
      </w:r>
      <w:r w:rsidR="00EA7208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可能會因為想睡覺或是已經搶到食物了，邊際效應有了改變，吃第一個水果會獲得</w:t>
      </w:r>
      <w:r w:rsidR="00EA7208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b</w:t>
      </w:r>
      <w:r w:rsidR="00E741F2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0</w:t>
      </w:r>
      <w:r w:rsidR="00EA7208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的快樂程度，吃第二顆會獲得</w:t>
      </w:r>
      <w:r w:rsidR="00EA7208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b</w:t>
      </w:r>
      <w:r w:rsidR="00E741F2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1</w:t>
      </w:r>
      <w:r w:rsidR="00EA7208" w:rsidRPr="00DD3FF3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的</w:t>
      </w:r>
      <w:r w:rsidR="00EA7208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快樂程度，</w:t>
      </w:r>
      <w:r w:rsidR="00EA7208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b</w:t>
      </w:r>
      <w:r w:rsidR="00EA7208" w:rsidRPr="00EA7208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[]</w:t>
      </w:r>
      <w:r w:rsidR="006A3CFD" w:rsidRPr="006A3CFD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值</w:t>
      </w:r>
      <w:r w:rsidR="00EA7208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依序遞減。</w:t>
      </w:r>
    </w:p>
    <w:p w14:paraId="6AC62635" w14:textId="6C0001FA" w:rsidR="00EA7208" w:rsidRDefault="00EA7208" w:rsidP="007265CA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ab/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若狙公對每隻猴子的</w:t>
      </w:r>
      <w:r w:rsidR="0007373A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水果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配給有限，請幫狙公找出早上要餵食幾顆，而晚上要餵食幾顆，猴子會最快樂。</w:t>
      </w:r>
    </w:p>
    <w:p w14:paraId="708EFE4D" w14:textId="77777777" w:rsidR="00A065AC" w:rsidRPr="0014097D" w:rsidRDefault="00A065AC" w:rsidP="00A065AC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</w:p>
    <w:p w14:paraId="29192AB6" w14:textId="77777777" w:rsidR="008A086A" w:rsidRPr="00884800" w:rsidRDefault="00FA16DF" w:rsidP="00A065AC">
      <w:pPr>
        <w:widowControl/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</w:pPr>
      <w:r w:rsidRPr="00884800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輸入說明：</w:t>
      </w:r>
    </w:p>
    <w:p w14:paraId="3DFFED60" w14:textId="700CD9DF" w:rsidR="00FA16DF" w:rsidRDefault="00FA16DF" w:rsidP="007265CA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 w:rsidRPr="00FA16DF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每組測資</w:t>
      </w:r>
      <w:r w:rsidR="00EA7208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共</w:t>
      </w:r>
      <w:r w:rsidRPr="00FA16DF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有</w:t>
      </w:r>
      <w:r w:rsidR="00EA7208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三</w:t>
      </w:r>
      <w:r w:rsidRPr="00FA16DF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行，</w:t>
      </w:r>
      <w:r w:rsidR="00EA7208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第一行為一個正整數</w:t>
      </w:r>
      <w:r w:rsidR="00EA7208" w:rsidRPr="00EA7208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N</w:t>
      </w:r>
      <w:r w:rsidR="00EA7208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表示狙公對每隻猴子的最大配給。(</w:t>
      </w:r>
      <w:r w:rsidR="00EA7208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1&lt;</w:t>
      </w:r>
      <w:r w:rsidR="00EA7208" w:rsidRPr="00E741F2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N</w:t>
      </w:r>
      <w:r w:rsidR="00EA7208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&lt;100)</w:t>
      </w:r>
    </w:p>
    <w:p w14:paraId="16E56A08" w14:textId="2470BCAC" w:rsidR="00EA7208" w:rsidRDefault="00EA7208" w:rsidP="007265CA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第二行及第三行</w:t>
      </w:r>
      <w:r w:rsidR="00D3010C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各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有</w:t>
      </w:r>
      <w:r w:rsidRPr="00EA7208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N</w:t>
      </w:r>
      <w:r w:rsidRPr="00EA7208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個數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，第二行為早上的邊際效應值序(</w:t>
      </w:r>
      <w:r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a</w:t>
      </w:r>
      <w:r w:rsid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0</w:t>
      </w:r>
      <w:r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,a</w:t>
      </w:r>
      <w:r w:rsid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1</w:t>
      </w:r>
      <w:r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,...</w:t>
      </w:r>
      <w:r w:rsidR="006A3CFD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,</w:t>
      </w:r>
      <w:r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a</w:t>
      </w:r>
      <w:r w:rsid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(</w:t>
      </w:r>
      <w:r w:rsidRPr="00EA7208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N</w:t>
      </w:r>
      <w:r w:rsidR="00D3010C" w:rsidRP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-1)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)，第三行則為下午的</w:t>
      </w:r>
      <w:r w:rsidR="00D3010C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邊際效應值序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(</w:t>
      </w:r>
      <w:r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b</w:t>
      </w:r>
      <w:r w:rsid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0</w:t>
      </w:r>
      <w:r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,b</w:t>
      </w:r>
      <w:r w:rsid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1</w:t>
      </w:r>
      <w:r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,...</w:t>
      </w:r>
      <w:r w:rsidR="006A3CFD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,</w:t>
      </w:r>
      <w:r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b</w:t>
      </w:r>
      <w:r w:rsid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(</w:t>
      </w:r>
      <w:r w:rsidRPr="00EA7208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N</w:t>
      </w:r>
      <w:r w:rsidR="00D3010C" w:rsidRP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-1)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)</w:t>
      </w:r>
      <w:r w:rsidR="00D3010C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。</w:t>
      </w:r>
    </w:p>
    <w:p w14:paraId="4E2DE633" w14:textId="21A4E15D" w:rsidR="00E741F2" w:rsidRDefault="00E741F2" w:rsidP="00A065AC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(</w:t>
      </w:r>
      <w:r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-100&lt;</w:t>
      </w:r>
      <w:r w:rsidRPr="00D3010C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a[i]</w:t>
      </w:r>
      <w:r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,</w:t>
      </w:r>
      <w:r w:rsidRPr="00D3010C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b[i]</w:t>
      </w:r>
      <w:r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&lt;100,</w:t>
      </w:r>
      <w:r w:rsid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i</w:t>
      </w:r>
      <w:r w:rsidR="00D3010C" w:rsidRPr="00D3010C">
        <w:rPr>
          <w:rFonts w:ascii="Cambria Math" w:eastAsia="DFKai-SB" w:hAnsi="Cambria Math" w:cs="Cambria Math"/>
          <w:color w:val="000000" w:themeColor="text1"/>
          <w:kern w:val="0"/>
          <w:szCs w:val="24"/>
          <w:lang w:bidi="ar-SA"/>
        </w:rPr>
        <w:t>∈</w:t>
      </w:r>
      <w:r w:rsidR="00D3010C" w:rsidRP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[0,</w:t>
      </w:r>
      <w:r w:rsidR="00D3010C" w:rsidRPr="00D3010C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N</w:t>
      </w:r>
      <w:r w:rsid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-1</w:t>
      </w:r>
      <w:r w:rsidR="00D3010C" w:rsidRP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]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)</w:t>
      </w:r>
    </w:p>
    <w:p w14:paraId="4D6680A1" w14:textId="70618424" w:rsidR="00371883" w:rsidRDefault="00371883" w:rsidP="00A065AC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</w:p>
    <w:p w14:paraId="6817493E" w14:textId="27FC3AE2" w:rsidR="00371883" w:rsidRDefault="00371883" w:rsidP="00A065AC">
      <w:pPr>
        <w:widowControl/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u w:val="single"/>
          <w:lang w:bidi="ar-SA"/>
        </w:rPr>
      </w:pPr>
      <w:r w:rsidRPr="00371883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u w:val="single"/>
          <w:lang w:bidi="ar-SA"/>
        </w:rPr>
        <w:t>**注意，邊際效應值序應該依序遞減，輸入測資未經整理(即a</w:t>
      </w:r>
      <w:r w:rsidRPr="00371883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u w:val="single"/>
          <w:lang w:bidi="ar-SA"/>
        </w:rPr>
        <w:t>[i],b[i]</w:t>
      </w:r>
      <w:r w:rsidRPr="00371883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u w:val="single"/>
          <w:lang w:bidi="ar-SA"/>
        </w:rPr>
        <w:t>為遞減數列)</w:t>
      </w:r>
    </w:p>
    <w:p w14:paraId="126BC4B3" w14:textId="77777777" w:rsidR="00371883" w:rsidRPr="00371883" w:rsidRDefault="00371883" w:rsidP="00A065AC">
      <w:pPr>
        <w:widowControl/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u w:val="single"/>
          <w:lang w:bidi="ar-SA"/>
        </w:rPr>
      </w:pPr>
    </w:p>
    <w:p w14:paraId="2C5C4BAD" w14:textId="737643A2" w:rsidR="002D21FB" w:rsidRPr="00884800" w:rsidRDefault="004944FB" w:rsidP="00A065AC">
      <w:pPr>
        <w:widowControl/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</w:pPr>
      <w:r w:rsidRPr="00884800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輸出說明</w:t>
      </w:r>
      <w:r w:rsidR="00371883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一</w:t>
      </w:r>
      <w:r w:rsidRPr="00884800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：</w:t>
      </w:r>
    </w:p>
    <w:p w14:paraId="46B07241" w14:textId="067A377A" w:rsidR="00D7245D" w:rsidRDefault="00371883" w:rsidP="00A065AC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請遞減排序</w:t>
      </w:r>
      <w:r w:rsidRPr="00F16962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a</w:t>
      </w:r>
      <w:r w:rsidRPr="00F16962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[]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及</w:t>
      </w:r>
      <w:r w:rsidRPr="00F16962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b[]</w:t>
      </w:r>
      <w:r w:rsidR="00F16962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並依序輸出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。</w:t>
      </w:r>
    </w:p>
    <w:p w14:paraId="5687D9B5" w14:textId="77777777" w:rsidR="00371883" w:rsidRDefault="00371883" w:rsidP="00A065AC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</w:p>
    <w:p w14:paraId="0C893BE5" w14:textId="0F514001" w:rsidR="00371883" w:rsidRPr="00884800" w:rsidRDefault="00371883" w:rsidP="00371883">
      <w:pPr>
        <w:widowControl/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</w:pPr>
      <w:r w:rsidRPr="00884800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輸出說明</w:t>
      </w:r>
      <w:r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二</w:t>
      </w:r>
      <w:r w:rsidRPr="00884800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：</w:t>
      </w:r>
    </w:p>
    <w:p w14:paraId="07CB78C4" w14:textId="0786F27A" w:rsidR="00371883" w:rsidRDefault="00371883" w:rsidP="00371883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請輸出早上該餵食幾顆，而下午該餵食幾顆</w:t>
      </w:r>
      <w:r w:rsidR="00A80B2E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，此時猴子的快樂程度為最大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。</w:t>
      </w:r>
    </w:p>
    <w:p w14:paraId="6AC7C2CE" w14:textId="34B7E6CC" w:rsidR="00371883" w:rsidRDefault="00371883" w:rsidP="00A065AC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</w:p>
    <w:p w14:paraId="0FA1D987" w14:textId="1F2111B2" w:rsidR="00371883" w:rsidRPr="00884800" w:rsidRDefault="00371883" w:rsidP="00371883">
      <w:pPr>
        <w:widowControl/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</w:pPr>
      <w:r w:rsidRPr="00884800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輸出說明</w:t>
      </w:r>
      <w:r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三</w:t>
      </w:r>
      <w:r w:rsidRPr="00884800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：</w:t>
      </w:r>
    </w:p>
    <w:p w14:paraId="4F22C312" w14:textId="2F7C4871" w:rsidR="00371883" w:rsidRDefault="00371883" w:rsidP="00371883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猴子今天心情</w:t>
      </w:r>
      <w:r w:rsidR="00E514A5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好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，邊際效應值劇</w:t>
      </w:r>
      <w:r w:rsidR="00E514A5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增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。</w:t>
      </w:r>
      <w:r w:rsidRPr="00E514A5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a[i]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值變成</w:t>
      </w:r>
      <w:r w:rsidRPr="00E514A5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a</w:t>
      </w:r>
      <w:r w:rsidRPr="00E514A5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[i]</w:t>
      </w:r>
      <w:r w:rsidR="00F2011D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+</w:t>
      </w:r>
      <w:r w:rsidR="00A44F98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2</w:t>
      </w:r>
      <w:r w:rsidRPr="00E514A5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i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；下午</w:t>
      </w:r>
      <w:r w:rsidR="00E514A5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沒搶到食物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心情</w:t>
      </w:r>
      <w:r w:rsidR="00E514A5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差</w:t>
      </w:r>
      <w:r w:rsidR="0007373A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了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，</w:t>
      </w:r>
      <w:r w:rsidRPr="00E514A5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b</w:t>
      </w:r>
      <w:r w:rsidRPr="00E514A5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[i]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值變成</w:t>
      </w:r>
      <w:r w:rsidRPr="00E514A5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b</w:t>
      </w:r>
      <w:r w:rsidRPr="00E514A5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[i]</w:t>
      </w:r>
      <w:r w:rsidR="00F2011D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-</w:t>
      </w:r>
      <w:r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2</w:t>
      </w:r>
      <w:r w:rsidRPr="00E514A5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i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。</w:t>
      </w:r>
      <w:r w:rsidR="00E514A5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(</w:t>
      </w:r>
      <w:r w:rsidR="00E514A5" w:rsidRPr="00E514A5"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  <w:t>i</w:t>
      </w:r>
      <w:r w:rsidR="00E514A5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從0開始</w:t>
      </w:r>
      <w:r w:rsidR="00E514A5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)</w:t>
      </w:r>
    </w:p>
    <w:p w14:paraId="704EFC2B" w14:textId="391E075E" w:rsidR="00371883" w:rsidRDefault="00371883" w:rsidP="00371883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lastRenderedPageBreak/>
        <w:t>請輸出早上該餵食幾顆，而下午該餵食幾顆</w:t>
      </w:r>
      <w:r w:rsidR="00A80B2E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，此時猴子的快樂程度為最大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。</w:t>
      </w:r>
    </w:p>
    <w:p w14:paraId="484A9550" w14:textId="77777777" w:rsidR="00371883" w:rsidRDefault="00371883" w:rsidP="00371883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</w:p>
    <w:p w14:paraId="1CCA468B" w14:textId="262F33B3" w:rsidR="00371883" w:rsidRPr="00884800" w:rsidRDefault="00371883" w:rsidP="00371883">
      <w:pPr>
        <w:widowControl/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</w:pPr>
      <w:r w:rsidRPr="00884800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輸出說明</w:t>
      </w:r>
      <w:r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四</w:t>
      </w:r>
      <w:r w:rsidRPr="00884800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：</w:t>
      </w:r>
    </w:p>
    <w:p w14:paraId="17010137" w14:textId="500D72BF" w:rsidR="00371883" w:rsidRPr="00F16962" w:rsidRDefault="00371883" w:rsidP="00371883">
      <w:pPr>
        <w:widowControl/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</w:pP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警衛出來巡邏了，狙公沒有時間餵那麼多顆，</w:t>
      </w:r>
      <w:r w:rsidRPr="00371883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N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值變成3，列舉猴子快樂程度的</w:t>
      </w:r>
      <w:r w:rsidRPr="00371883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所有可能</w:t>
      </w:r>
      <w:r w:rsidR="00F16962" w:rsidRPr="00F16962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(請依序輸出(早上,下午</w:t>
      </w:r>
      <w:r w:rsidR="00F16962" w:rsidRPr="00F16962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)</w:t>
      </w:r>
      <w:r w:rsidR="00F16962" w:rsidRPr="00F16962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為</w:t>
      </w:r>
      <w:r w:rsidR="00F16962" w:rsidRPr="00F16962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(0,3</w:t>
      </w:r>
      <w:r w:rsidR="00F16962" w:rsidRPr="00F16962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)</w:t>
      </w:r>
      <w:r w:rsidR="00F16962" w:rsidRPr="00F16962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、</w:t>
      </w:r>
      <w:r w:rsidR="00F16962" w:rsidRPr="00F16962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(1</w:t>
      </w:r>
      <w:r w:rsidR="00F16962" w:rsidRPr="00F16962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,</w:t>
      </w:r>
      <w:r w:rsidR="00F16962" w:rsidRPr="00F16962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2</w:t>
      </w:r>
      <w:r w:rsidR="00F16962" w:rsidRPr="00F16962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)</w:t>
      </w:r>
      <w:r w:rsidR="00F16962" w:rsidRPr="00F16962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、(</w:t>
      </w:r>
      <w:r w:rsidR="00F16962" w:rsidRPr="00F16962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2</w:t>
      </w:r>
      <w:r w:rsidR="00F16962" w:rsidRPr="00F16962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,</w:t>
      </w:r>
      <w:r w:rsidR="00F16962" w:rsidRPr="00F16962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1</w:t>
      </w:r>
      <w:r w:rsidR="00F16962" w:rsidRPr="00F16962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)</w:t>
      </w:r>
      <w:r w:rsidR="00F16962" w:rsidRPr="00F16962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、(</w:t>
      </w:r>
      <w:r w:rsidR="00F16962" w:rsidRPr="00F16962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3</w:t>
      </w:r>
      <w:r w:rsidR="00F16962" w:rsidRPr="00F16962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,</w:t>
      </w:r>
      <w:r w:rsidR="00F16962" w:rsidRPr="00F16962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0</w:t>
      </w:r>
      <w:r w:rsidR="00F16962" w:rsidRPr="00F16962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)</w:t>
      </w:r>
      <w:r w:rsidR="00F16962" w:rsidRPr="00F16962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的數值)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>。</w:t>
      </w:r>
      <w:r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 xml:space="preserve"> </w:t>
      </w:r>
    </w:p>
    <w:p w14:paraId="21CE764D" w14:textId="03344104" w:rsidR="00A065AC" w:rsidRPr="0014097D" w:rsidRDefault="00A065AC" w:rsidP="00A065AC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</w:p>
    <w:p w14:paraId="06AEDA6C" w14:textId="03944282" w:rsidR="0014097D" w:rsidRPr="0014097D" w:rsidRDefault="0014097D" w:rsidP="00A065AC">
      <w:pPr>
        <w:widowControl/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</w:pPr>
      <w:r w:rsidRPr="0014097D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範例</w:t>
      </w:r>
      <w:r w:rsidR="00884800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：</w:t>
      </w:r>
      <w:r w:rsidRPr="0014097D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輸入</w:t>
      </w:r>
    </w:p>
    <w:p w14:paraId="59F10EA3" w14:textId="77777777" w:rsidR="00D3010C" w:rsidRPr="00D3010C" w:rsidRDefault="00D3010C" w:rsidP="00D3010C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 w:rsidRP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7</w:t>
      </w:r>
    </w:p>
    <w:p w14:paraId="0FCB7808" w14:textId="08FAA238" w:rsidR="00D3010C" w:rsidRPr="00D3010C" w:rsidRDefault="00D3010C" w:rsidP="00D3010C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 w:rsidRP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40 30 10</w:t>
      </w:r>
      <w:r w:rsidR="006A3CFD" w:rsidRP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 xml:space="preserve"> 25</w:t>
      </w:r>
      <w:r w:rsidRP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 xml:space="preserve"> 5</w:t>
      </w:r>
      <w:r w:rsidR="006A3CFD" w:rsidRP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 xml:space="preserve"> 25</w:t>
      </w:r>
      <w:r w:rsidR="006A3CFD"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 xml:space="preserve"> </w:t>
      </w:r>
      <w:r w:rsidR="006A3CFD" w:rsidRP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5</w:t>
      </w:r>
    </w:p>
    <w:p w14:paraId="03B3C5E0" w14:textId="263F5E1C" w:rsidR="00D3010C" w:rsidRDefault="006A3CFD" w:rsidP="00D3010C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 w:rsidRP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 xml:space="preserve">10 </w:t>
      </w:r>
      <w:r w:rsidR="00D3010C" w:rsidRP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20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 xml:space="preserve"> </w:t>
      </w:r>
      <w:r w:rsidRP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50</w:t>
      </w:r>
      <w:r w:rsidR="00D3010C" w:rsidRP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 xml:space="preserve"> </w:t>
      </w:r>
      <w:r w:rsidRP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-5</w:t>
      </w:r>
      <w:r>
        <w:rPr>
          <w:rFonts w:ascii="DFKai-SB" w:eastAsia="DFKai-SB" w:hAnsi="DFKai-SB" w:cs="Times New Roman" w:hint="eastAsia"/>
          <w:color w:val="000000" w:themeColor="text1"/>
          <w:kern w:val="0"/>
          <w:szCs w:val="24"/>
          <w:lang w:bidi="ar-SA"/>
        </w:rPr>
        <w:t xml:space="preserve"> </w:t>
      </w:r>
      <w:r w:rsidRP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 xml:space="preserve">40 </w:t>
      </w:r>
      <w:r w:rsidR="00D3010C" w:rsidRPr="00D3010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10 0</w:t>
      </w:r>
    </w:p>
    <w:p w14:paraId="7E87BE63" w14:textId="2817FE46" w:rsidR="0014097D" w:rsidRPr="0014097D" w:rsidRDefault="0014097D" w:rsidP="00D3010C">
      <w:pPr>
        <w:widowControl/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</w:pPr>
      <w:r w:rsidRPr="0014097D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範例</w:t>
      </w:r>
      <w:r w:rsidR="00884800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：</w:t>
      </w:r>
      <w:r w:rsidRPr="0014097D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輸出</w:t>
      </w:r>
      <w:r w:rsidR="00371883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一</w:t>
      </w:r>
    </w:p>
    <w:p w14:paraId="680C7FFA" w14:textId="77777777" w:rsidR="00C7177C" w:rsidRPr="00C7177C" w:rsidRDefault="00C7177C" w:rsidP="00C7177C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 w:rsidRPr="00C7177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Ans1: 40 30 25 25 10 5 5</w:t>
      </w:r>
    </w:p>
    <w:p w14:paraId="197B9701" w14:textId="77777777" w:rsidR="00C7177C" w:rsidRDefault="00C7177C" w:rsidP="00C7177C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 w:rsidRPr="00C7177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Ans1: 50 40 20 10 10 0 -5</w:t>
      </w:r>
    </w:p>
    <w:p w14:paraId="76A83A39" w14:textId="250A5C17" w:rsidR="006B5BF5" w:rsidRPr="0014097D" w:rsidRDefault="006B5BF5" w:rsidP="00C7177C">
      <w:pPr>
        <w:widowControl/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</w:pPr>
      <w:r w:rsidRPr="0014097D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範例</w:t>
      </w:r>
      <w:r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：</w:t>
      </w:r>
      <w:r w:rsidRPr="0014097D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輸出</w:t>
      </w:r>
      <w:r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二</w:t>
      </w:r>
    </w:p>
    <w:p w14:paraId="7C4B7A85" w14:textId="3BA220B4" w:rsidR="006B5BF5" w:rsidRDefault="00C7177C" w:rsidP="00F031D1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 w:rsidRPr="00C7177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Ans2: 4 3</w:t>
      </w:r>
    </w:p>
    <w:p w14:paraId="41928D61" w14:textId="3F188A68" w:rsidR="006B5BF5" w:rsidRPr="0014097D" w:rsidRDefault="006B5BF5" w:rsidP="006B5BF5">
      <w:pPr>
        <w:widowControl/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</w:pPr>
      <w:r w:rsidRPr="0014097D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範例</w:t>
      </w:r>
      <w:r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：</w:t>
      </w:r>
      <w:r w:rsidRPr="0014097D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輸出</w:t>
      </w:r>
      <w:r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三</w:t>
      </w:r>
    </w:p>
    <w:p w14:paraId="2E468F91" w14:textId="423B1945" w:rsidR="006B5BF5" w:rsidRDefault="00C7177C" w:rsidP="006B5BF5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 w:rsidRPr="00C7177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Ans3: 5 2</w:t>
      </w:r>
    </w:p>
    <w:p w14:paraId="63FE7288" w14:textId="2F77D3D1" w:rsidR="006B5BF5" w:rsidRPr="0014097D" w:rsidRDefault="006B5BF5" w:rsidP="006B5BF5">
      <w:pPr>
        <w:widowControl/>
        <w:rPr>
          <w:rFonts w:ascii="DFKai-SB" w:eastAsia="DFKai-SB" w:hAnsi="DFKai-SB" w:cs="Times New Roman"/>
          <w:b/>
          <w:bCs/>
          <w:color w:val="000000" w:themeColor="text1"/>
          <w:kern w:val="0"/>
          <w:szCs w:val="24"/>
          <w:lang w:bidi="ar-SA"/>
        </w:rPr>
      </w:pPr>
      <w:r w:rsidRPr="0014097D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範例</w:t>
      </w:r>
      <w:r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：</w:t>
      </w:r>
      <w:r w:rsidRPr="0014097D"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輸出</w:t>
      </w:r>
      <w:r>
        <w:rPr>
          <w:rFonts w:ascii="DFKai-SB" w:eastAsia="DFKai-SB" w:hAnsi="DFKai-SB" w:cs="Times New Roman" w:hint="eastAsia"/>
          <w:b/>
          <w:bCs/>
          <w:color w:val="000000" w:themeColor="text1"/>
          <w:kern w:val="0"/>
          <w:szCs w:val="24"/>
          <w:lang w:bidi="ar-SA"/>
        </w:rPr>
        <w:t>四</w:t>
      </w:r>
    </w:p>
    <w:p w14:paraId="597911A8" w14:textId="77777777" w:rsidR="00C7177C" w:rsidRPr="00C7177C" w:rsidRDefault="00C7177C" w:rsidP="00C7177C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 w:rsidRPr="00C7177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Ans4: 110</w:t>
      </w:r>
    </w:p>
    <w:p w14:paraId="14A75298" w14:textId="77777777" w:rsidR="00C7177C" w:rsidRPr="00C7177C" w:rsidRDefault="00C7177C" w:rsidP="00C7177C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 w:rsidRPr="00C7177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Ans4: 130</w:t>
      </w:r>
    </w:p>
    <w:p w14:paraId="72184EA8" w14:textId="77777777" w:rsidR="00C7177C" w:rsidRPr="00C7177C" w:rsidRDefault="00C7177C" w:rsidP="00C7177C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 w:rsidRPr="00C7177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Ans4: 120</w:t>
      </w:r>
    </w:p>
    <w:p w14:paraId="298E8123" w14:textId="77777777" w:rsidR="00C7177C" w:rsidRPr="00C7177C" w:rsidRDefault="00C7177C" w:rsidP="00C7177C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 w:rsidRPr="00C7177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Ans4: 95</w:t>
      </w:r>
    </w:p>
    <w:p w14:paraId="4B3AD5AE" w14:textId="6C313A33" w:rsidR="00D3010C" w:rsidRPr="007265CA" w:rsidRDefault="00C7177C" w:rsidP="007265CA">
      <w:pPr>
        <w:widowControl/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</w:pPr>
      <w:r w:rsidRPr="00C7177C">
        <w:rPr>
          <w:rFonts w:ascii="DFKai-SB" w:eastAsia="DFKai-SB" w:hAnsi="DFKai-SB" w:cs="Times New Roman"/>
          <w:color w:val="000000" w:themeColor="text1"/>
          <w:kern w:val="0"/>
          <w:szCs w:val="24"/>
          <w:lang w:bidi="ar-SA"/>
        </w:rPr>
        <w:t>Ans4: 1 2</w:t>
      </w:r>
    </w:p>
    <w:sectPr w:rsidR="00D3010C" w:rsidRPr="007265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379DD" w14:textId="77777777" w:rsidR="00336C24" w:rsidRDefault="00336C24" w:rsidP="004E6E26">
      <w:r>
        <w:separator/>
      </w:r>
    </w:p>
  </w:endnote>
  <w:endnote w:type="continuationSeparator" w:id="0">
    <w:p w14:paraId="2C8BAE06" w14:textId="77777777" w:rsidR="00336C24" w:rsidRDefault="00336C24" w:rsidP="004E6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BAA06" w14:textId="77777777" w:rsidR="00336C24" w:rsidRDefault="00336C24" w:rsidP="004E6E26">
      <w:r>
        <w:separator/>
      </w:r>
    </w:p>
  </w:footnote>
  <w:footnote w:type="continuationSeparator" w:id="0">
    <w:p w14:paraId="49B343BA" w14:textId="77777777" w:rsidR="00336C24" w:rsidRDefault="00336C24" w:rsidP="004E6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16A4"/>
    <w:multiLevelType w:val="hybridMultilevel"/>
    <w:tmpl w:val="7C64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F8"/>
    <w:rsid w:val="00003C45"/>
    <w:rsid w:val="00015703"/>
    <w:rsid w:val="0007373A"/>
    <w:rsid w:val="000C5C0E"/>
    <w:rsid w:val="00123121"/>
    <w:rsid w:val="0014097D"/>
    <w:rsid w:val="0014292A"/>
    <w:rsid w:val="00211B9C"/>
    <w:rsid w:val="00270B04"/>
    <w:rsid w:val="002D21FB"/>
    <w:rsid w:val="002E5C2E"/>
    <w:rsid w:val="00336C24"/>
    <w:rsid w:val="003676A9"/>
    <w:rsid w:val="00367BFF"/>
    <w:rsid w:val="00371883"/>
    <w:rsid w:val="003907F8"/>
    <w:rsid w:val="00480D9E"/>
    <w:rsid w:val="004944FB"/>
    <w:rsid w:val="004E6E26"/>
    <w:rsid w:val="005967FC"/>
    <w:rsid w:val="0067535E"/>
    <w:rsid w:val="006A3CFD"/>
    <w:rsid w:val="006B5BF5"/>
    <w:rsid w:val="00717C3C"/>
    <w:rsid w:val="007265CA"/>
    <w:rsid w:val="00733D87"/>
    <w:rsid w:val="00763E9A"/>
    <w:rsid w:val="007C448F"/>
    <w:rsid w:val="0082037E"/>
    <w:rsid w:val="00884800"/>
    <w:rsid w:val="008A086A"/>
    <w:rsid w:val="008A3543"/>
    <w:rsid w:val="008D6D6C"/>
    <w:rsid w:val="008E555E"/>
    <w:rsid w:val="009B7FEA"/>
    <w:rsid w:val="00A065AC"/>
    <w:rsid w:val="00A269FC"/>
    <w:rsid w:val="00A44F98"/>
    <w:rsid w:val="00A80B2E"/>
    <w:rsid w:val="00A922B5"/>
    <w:rsid w:val="00BA72A4"/>
    <w:rsid w:val="00C7177C"/>
    <w:rsid w:val="00C71A8D"/>
    <w:rsid w:val="00C75939"/>
    <w:rsid w:val="00D01115"/>
    <w:rsid w:val="00D3010C"/>
    <w:rsid w:val="00D3090B"/>
    <w:rsid w:val="00D7245D"/>
    <w:rsid w:val="00D92202"/>
    <w:rsid w:val="00DD3FF3"/>
    <w:rsid w:val="00E514A5"/>
    <w:rsid w:val="00E741F2"/>
    <w:rsid w:val="00EA7208"/>
    <w:rsid w:val="00F031D1"/>
    <w:rsid w:val="00F16962"/>
    <w:rsid w:val="00F2011D"/>
    <w:rsid w:val="00F310B2"/>
    <w:rsid w:val="00FA16DF"/>
    <w:rsid w:val="00FC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1A6FE"/>
  <w15:chartTrackingRefBased/>
  <w15:docId w15:val="{C279E019-E28F-4462-AE47-1F253269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5A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E6E26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6E26"/>
    <w:rPr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4E6E26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6E26"/>
    <w:rPr>
      <w:sz w:val="20"/>
      <w:szCs w:val="18"/>
    </w:rPr>
  </w:style>
  <w:style w:type="paragraph" w:styleId="ListParagraph">
    <w:name w:val="List Paragraph"/>
    <w:basedOn w:val="Normal"/>
    <w:uiPriority w:val="34"/>
    <w:qFormat/>
    <w:rsid w:val="0014292A"/>
    <w:pPr>
      <w:ind w:left="720"/>
      <w:contextualSpacing/>
    </w:pPr>
  </w:style>
  <w:style w:type="table" w:styleId="TableGrid">
    <w:name w:val="Table Grid"/>
    <w:basedOn w:val="TableNormal"/>
    <w:uiPriority w:val="39"/>
    <w:rsid w:val="00142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1C4FD9-300A-4885-B28A-AC26237A571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E7DC480B62F4E469E6970C624927947" ma:contentTypeVersion="0" ma:contentTypeDescription="建立新的文件。" ma:contentTypeScope="" ma:versionID="4122568ec9197ceaadb8f2c605bbe8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660f00f2719140f190064fa29982b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F88368-E134-4003-9C13-29B9CFB1A3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C1876B-C323-4316-B62F-9CDAB73E47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9637C9-ACF3-48E7-9BDA-35F18B3EA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9E2A39-E148-4E2C-8EF1-CBF8E9547D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B093022015</dc:creator>
  <cp:keywords/>
  <dc:description/>
  <cp:lastModifiedBy>B093022023</cp:lastModifiedBy>
  <cp:revision>30</cp:revision>
  <dcterms:created xsi:type="dcterms:W3CDTF">2020-10-16T14:54:00Z</dcterms:created>
  <dcterms:modified xsi:type="dcterms:W3CDTF">2020-12-15T07:57:00Z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0x010100DE7DC480B62F4E469E6970C624927947</vt:lpwstr>
  </property>
</Properties>
</file>