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2.png" ContentType="image/png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Note</w:t>
      </w:r>
      <w:r>
        <w:t xml:space="preserve"> </w:t>
      </w:r>
      <w:r>
        <w:t xml:space="preserve">de</w:t>
      </w:r>
      <w:r>
        <w:t xml:space="preserve"> </w:t>
      </w:r>
      <w:r>
        <w:t xml:space="preserve">service</w:t>
      </w:r>
    </w:p>
    <w:p>
      <w:pPr>
        <w:pStyle w:val="Sous-titre"/>
      </w:pPr>
      <w:r>
        <w:t xml:space="preserve">Direction</w:t>
      </w:r>
    </w:p>
    <w:p>
      <w:pPr>
        <w:pStyle w:val="Author"/>
      </w:pPr>
      <w:r>
        <w:t xml:space="preserve">Service</w:t>
      </w:r>
    </w:p>
    <w:p>
      <w:pPr>
        <w:pStyle w:val="Date"/>
      </w:pPr>
      <w:r>
        <w:t xml:space="preserve">29-08-2022</w:t>
      </w:r>
    </w:p>
    <w:p>
      <w:r>
        <w:br w:type="page"/>
      </w:r>
    </w:p>
    <w:bookmarkStart w:id="25" w:name="titre-de-chapitre"/>
    <w:p>
      <w:pPr>
        <w:pStyle w:val="Titre1"/>
      </w:pPr>
      <w:r>
        <w:t xml:space="preserve">Titre de chapitre</w:t>
      </w:r>
    </w:p>
    <w:bookmarkStart w:id="24" w:name="titre-de-niveau-1"/>
    <w:p>
      <w:pPr>
        <w:pStyle w:val="Titre2"/>
      </w:pPr>
      <w:r>
        <w:t xml:space="preserve">Titre de niveau 1</w:t>
      </w:r>
    </w:p>
    <w:p>
      <w:pPr>
        <w:pStyle w:val="FirstParagraph"/>
      </w:pPr>
      <w:r>
        <w:t xml:space="preserve">Texte normal</w:t>
      </w:r>
    </w:p>
    <w:bookmarkStart w:id="23" w:name="titre-de-niveau-2"/>
    <w:p>
      <w:pPr>
        <w:pStyle w:val="Titre3"/>
      </w:pPr>
      <w:r>
        <w:t xml:space="preserve">Titre de niveau 2</w:t>
      </w:r>
    </w:p>
    <w:p>
      <w:pPr>
        <w:numPr>
          <w:ilvl w:val="0"/>
          <w:numId w:val="1001"/>
        </w:numPr>
      </w:pPr>
      <w:r>
        <w:t xml:space="preserve">liste numérotée</w:t>
      </w:r>
    </w:p>
    <w:p>
      <w:pPr>
        <w:numPr>
          <w:ilvl w:val="0"/>
          <w:numId w:val="1001"/>
        </w:numPr>
      </w:pPr>
      <w:r>
        <w:t xml:space="preserve">liste numérotée</w:t>
      </w:r>
    </w:p>
    <w:p>
      <w:pPr>
        <w:numPr>
          <w:ilvl w:val="0"/>
          <w:numId w:val="1002"/>
        </w:numPr>
      </w:pPr>
      <w:r>
        <w:t xml:space="preserve">liste à puce</w:t>
      </w:r>
    </w:p>
    <w:p>
      <w:pPr>
        <w:numPr>
          <w:ilvl w:val="0"/>
          <w:numId w:val="1002"/>
        </w:numPr>
      </w:pPr>
      <w:r>
        <w:t xml:space="preserve">liste à puce</w:t>
      </w:r>
    </w:p>
    <w:p>
      <w:pPr>
        <w:pStyle w:val="FirstParagraph"/>
      </w:pPr>
      <w:r>
        <w:t xml:space="preserve">Code et graphique: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(CO2)</w:t>
      </w:r>
      <w:r>
        <w:br/>
      </w: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uptake,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Plant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ote_ofb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Tableau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(CO2))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uptake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Quebec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nonchilled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Quebec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nonchilled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Quebec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nonchilled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Quebec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nonchilled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Quebec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nonchilled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Quebec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nonchilled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39.2</w:t>
            </w:r>
          </w:p>
        </w:tc>
      </w:tr>
    </w:tbl>
    <w:bookmarkEnd w:id="23"/>
    <w:bookmarkEnd w:id="24"/>
    <w:bookmarkEnd w:id="25"/>
    <w:sectPr w:rsidR="00F85B0A" w:rsidSect="00360CB6">
      <w:footerReference r:id="rId10" w:type="default"/>
      <w:headerReference r:id="rId9" w:type="first"/>
      <w:pgSz w:h="15840" w:w="12240"/>
      <w:pgMar w:bottom="1417" w:footer="720" w:gutter="0" w:header="720" w:left="1417" w:right="1417" w:top="1417"/>
      <w:pgNumType w:start="1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altName w:val="﷽﷽﷽﷽﷽﷽﷽﷽"/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CB6" w:rsidRPr="00360CB6" w:rsidRDefault="00F85B0A" w:rsidP="00360CB6">
    <w:pPr>
      <w:spacing w:line="192" w:lineRule="exact"/>
      <w:rPr>
        <w:b/>
        <w:bCs/>
        <w:color w:val="365F91" w:themeColor="accent1" w:themeShade="BF"/>
        <w:sz w:val="16"/>
        <w:szCs w:val="21"/>
      </w:rPr>
    </w:pPr>
    <w:r>
      <w:rPr>
        <w:b/>
        <w:bCs/>
        <w:noProof/>
        <w:color w:val="365F91" w:themeColor="accent1" w:themeShade="BF"/>
        <w:sz w:val="16"/>
        <w:szCs w:val="21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posOffset>611505</wp:posOffset>
              </wp:positionH>
              <wp:positionV relativeFrom="margin">
                <wp:posOffset>9086850</wp:posOffset>
              </wp:positionV>
              <wp:extent cx="1896745" cy="985520"/>
              <wp:effectExtent l="0" t="0" r="0" b="0"/>
              <wp:wrapNone/>
              <wp:docPr id="30" name="adress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96745" cy="985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0CB6" w:rsidRPr="00360CB6" w:rsidRDefault="00F85B0A" w:rsidP="00360CB6">
                          <w:pPr>
                            <w:spacing w:line="192" w:lineRule="exact"/>
                            <w:rPr>
                              <w:b/>
                              <w:bCs/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b/>
                              <w:bCs/>
                              <w:color w:val="1E4E85"/>
                              <w:sz w:val="16"/>
                              <w:szCs w:val="21"/>
                            </w:rPr>
                            <w:t>Office français de la biodiversité</w:t>
                          </w:r>
                        </w:p>
                        <w:p w:rsidR="00360CB6" w:rsidRPr="00360CB6" w:rsidRDefault="00F85B0A" w:rsidP="00360CB6">
                          <w:pPr>
                            <w:spacing w:line="192" w:lineRule="exact"/>
                            <w:rPr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>Direction Régionale Île-de-France</w:t>
                          </w:r>
                        </w:p>
                        <w:p w:rsidR="00360CB6" w:rsidRPr="00360CB6" w:rsidRDefault="00F85B0A" w:rsidP="00360CB6">
                          <w:pPr>
                            <w:spacing w:line="192" w:lineRule="exact"/>
                            <w:rPr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 xml:space="preserve">12 cours </w:t>
                          </w: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>Lumière</w:t>
                          </w:r>
                        </w:p>
                        <w:p w:rsidR="00360CB6" w:rsidRPr="00360CB6" w:rsidRDefault="00F85B0A" w:rsidP="00360CB6">
                          <w:pPr>
                            <w:spacing w:line="192" w:lineRule="exact"/>
                            <w:rPr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>94300 Vincennes</w:t>
                          </w:r>
                        </w:p>
                        <w:p w:rsidR="00360CB6" w:rsidRPr="00360CB6" w:rsidRDefault="00F85B0A" w:rsidP="00360CB6">
                          <w:pPr>
                            <w:spacing w:line="192" w:lineRule="exact"/>
                            <w:rPr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>https://ofb.gouv.fr/ile-de-france</w:t>
                          </w:r>
                        </w:p>
                      </w:txbxContent>
                    </wps:txbx>
                    <wps:bodyPr wrap="square" lIns="0" tIns="0" rIns="0" bIns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adresse" o:spid="_x0000_s1026" type="#_x0000_t202" style="position:absolute;margin-left:48.15pt;margin-top:715.5pt;width:149.35pt;height:77.6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" filled="f" stroked="f">
              <v:textbox inset="0,0,0,0">
                <w:txbxContent>
                  <w:p w:rsidR="00360CB6" w:rsidRPr="00360CB6" w:rsidRDefault="00F85B0A" w:rsidP="00360CB6">
                    <w:pPr>
                      <w:spacing w:line="192" w:lineRule="exact"/>
                      <w:rPr>
                        <w:b/>
                        <w:bCs/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b/>
                        <w:bCs/>
                        <w:color w:val="1E4E85"/>
                        <w:sz w:val="16"/>
                        <w:szCs w:val="21"/>
                      </w:rPr>
                      <w:t>Office français de la biodiversité</w:t>
                    </w:r>
                  </w:p>
                  <w:p w:rsidR="00360CB6" w:rsidRPr="00360CB6" w:rsidRDefault="00F85B0A" w:rsidP="00360CB6">
                    <w:pPr>
                      <w:spacing w:line="192" w:lineRule="exact"/>
                      <w:rPr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color w:val="1E4E85"/>
                        <w:sz w:val="16"/>
                        <w:szCs w:val="21"/>
                      </w:rPr>
                      <w:t>Direction Régionale Île-de-France</w:t>
                    </w:r>
                  </w:p>
                  <w:p w:rsidR="00360CB6" w:rsidRPr="00360CB6" w:rsidRDefault="00F85B0A" w:rsidP="00360CB6">
                    <w:pPr>
                      <w:spacing w:line="192" w:lineRule="exact"/>
                      <w:rPr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color w:val="1E4E85"/>
                        <w:sz w:val="16"/>
                        <w:szCs w:val="21"/>
                      </w:rPr>
                      <w:t xml:space="preserve">12 cours </w:t>
                    </w:r>
                    <w:r w:rsidRPr="00360CB6">
                      <w:rPr>
                        <w:color w:val="1E4E85"/>
                        <w:sz w:val="16"/>
                        <w:szCs w:val="21"/>
                      </w:rPr>
                      <w:t>Lumière</w:t>
                    </w:r>
                  </w:p>
                  <w:p w:rsidR="00360CB6" w:rsidRPr="00360CB6" w:rsidRDefault="00F85B0A" w:rsidP="00360CB6">
                    <w:pPr>
                      <w:spacing w:line="192" w:lineRule="exact"/>
                      <w:rPr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color w:val="1E4E85"/>
                        <w:sz w:val="16"/>
                        <w:szCs w:val="21"/>
                      </w:rPr>
                      <w:t>94300 Vincennes</w:t>
                    </w:r>
                  </w:p>
                  <w:p w:rsidR="00360CB6" w:rsidRPr="00360CB6" w:rsidRDefault="00F85B0A" w:rsidP="00360CB6">
                    <w:pPr>
                      <w:spacing w:line="192" w:lineRule="exact"/>
                      <w:rPr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color w:val="1E4E85"/>
                        <w:sz w:val="16"/>
                        <w:szCs w:val="21"/>
                      </w:rPr>
                      <w:t>https://ofb.gouv.fr/ile-de-france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60CB6">
      <w:rPr>
        <w:b/>
        <w:bCs/>
        <w:color w:val="365F91" w:themeColor="accent1" w:themeShade="BF"/>
        <w:sz w:val="16"/>
        <w:szCs w:val="21"/>
      </w:rPr>
      <w:t>Office français de la biodiversité</w:t>
    </w:r>
  </w:p>
  <w:p w:rsidR="00360CB6" w:rsidRPr="00360CB6" w:rsidRDefault="00F85B0A" w:rsidP="00360CB6">
    <w:pPr>
      <w:spacing w:line="192" w:lineRule="exact"/>
      <w:rPr>
        <w:color w:val="365F91" w:themeColor="accent1" w:themeShade="BF"/>
        <w:sz w:val="16"/>
        <w:szCs w:val="21"/>
      </w:rPr>
    </w:pPr>
    <w:r w:rsidRPr="00360CB6">
      <w:rPr>
        <w:color w:val="365F91" w:themeColor="accent1" w:themeShade="BF"/>
        <w:sz w:val="16"/>
        <w:szCs w:val="21"/>
      </w:rPr>
      <w:t>Direction Régionale Île-de-France</w:t>
    </w:r>
  </w:p>
  <w:p w:rsidR="00360CB6" w:rsidRPr="00360CB6" w:rsidRDefault="00F85B0A" w:rsidP="00360CB6">
    <w:pPr>
      <w:spacing w:line="192" w:lineRule="exact"/>
      <w:rPr>
        <w:color w:val="365F91" w:themeColor="accent1" w:themeShade="BF"/>
        <w:sz w:val="16"/>
        <w:szCs w:val="21"/>
      </w:rPr>
    </w:pPr>
    <w:r w:rsidRPr="00360CB6">
      <w:rPr>
        <w:color w:val="365F91" w:themeColor="accent1" w:themeShade="BF"/>
        <w:sz w:val="16"/>
        <w:szCs w:val="21"/>
      </w:rPr>
      <w:t>12 cours Lumière</w:t>
    </w:r>
  </w:p>
  <w:p w:rsidR="00360CB6" w:rsidRPr="00360CB6" w:rsidRDefault="00F85B0A" w:rsidP="00360CB6">
    <w:pPr>
      <w:spacing w:line="192" w:lineRule="exact"/>
      <w:rPr>
        <w:color w:val="365F91" w:themeColor="accent1" w:themeShade="BF"/>
        <w:sz w:val="16"/>
        <w:szCs w:val="21"/>
      </w:rPr>
    </w:pPr>
    <w:r w:rsidRPr="00360CB6">
      <w:rPr>
        <w:color w:val="365F91" w:themeColor="accent1" w:themeShade="BF"/>
        <w:sz w:val="16"/>
        <w:szCs w:val="21"/>
      </w:rPr>
      <w:t>94300 Vincennes</w:t>
    </w:r>
  </w:p>
  <w:p w:rsidR="00360CB6" w:rsidRDefault="00F85B0A" w:rsidP="00132FC7">
    <w:pPr>
      <w:spacing w:line="192" w:lineRule="exact"/>
      <w:rPr>
        <w:color w:val="365F91" w:themeColor="accent1" w:themeShade="BF"/>
        <w:sz w:val="16"/>
        <w:szCs w:val="21"/>
      </w:rPr>
    </w:pPr>
    <w:hyperlink r:id="rId1" w:history="1">
      <w:r w:rsidRPr="00AB7298">
        <w:rPr>
          <w:rStyle w:val="Lienhypertexte"/>
          <w:sz w:val="16"/>
          <w:szCs w:val="21"/>
        </w:rPr>
        <w:t>https://ofb.gouv.fr/ile-de-france</w:t>
      </w:r>
    </w:hyperlink>
    <w:r>
      <w:rPr>
        <w:color w:val="365F91" w:themeColor="accent1" w:themeShade="BF"/>
        <w:sz w:val="16"/>
        <w:szCs w:val="21"/>
      </w:rPr>
      <w:t xml:space="preserve"> </w:t>
    </w:r>
  </w:p>
  <w:p w:rsidR="00132FC7" w:rsidRPr="00360CB6" w:rsidRDefault="00F85B0A" w:rsidP="00132FC7">
    <w:pPr>
      <w:spacing w:line="192" w:lineRule="exact"/>
      <w:jc w:val="center"/>
      <w:rPr>
        <w:color w:val="365F91" w:themeColor="accent1" w:themeShade="BF"/>
        <w:sz w:val="16"/>
        <w:szCs w:val="21"/>
      </w:rPr>
    </w:pPr>
    <w:r w:rsidRPr="00132FC7">
      <w:rPr>
        <w:b/>
        <w:bCs/>
        <w:color w:val="365F91" w:themeColor="accent1" w:themeShade="BF"/>
        <w:sz w:val="16"/>
        <w:szCs w:val="21"/>
      </w:rPr>
      <w:fldChar w:fldCharType="begin"/>
    </w:r>
    <w:r w:rsidRPr="00132FC7">
      <w:rPr>
        <w:b/>
        <w:bCs/>
        <w:color w:val="365F91" w:themeColor="accent1" w:themeShade="BF"/>
        <w:sz w:val="16"/>
        <w:szCs w:val="21"/>
      </w:rPr>
      <w:instrText xml:space="preserve">PAGE  \* </w:instrText>
    </w:r>
    <w:r w:rsidRPr="00132FC7">
      <w:rPr>
        <w:b/>
        <w:bCs/>
        <w:color w:val="365F91" w:themeColor="accent1" w:themeShade="BF"/>
        <w:sz w:val="16"/>
        <w:szCs w:val="21"/>
      </w:rPr>
      <w:instrText>Arabic  \* MERGEFORMAT</w:instrText>
    </w:r>
    <w:r w:rsidRPr="00132FC7">
      <w:rPr>
        <w:b/>
        <w:bCs/>
        <w:color w:val="365F91" w:themeColor="accent1" w:themeShade="BF"/>
        <w:sz w:val="16"/>
        <w:szCs w:val="21"/>
      </w:rPr>
      <w:fldChar w:fldCharType="separate"/>
    </w:r>
    <w:r w:rsidRPr="00132FC7">
      <w:rPr>
        <w:b/>
        <w:bCs/>
        <w:color w:val="365F91" w:themeColor="accent1" w:themeShade="BF"/>
        <w:sz w:val="16"/>
        <w:szCs w:val="21"/>
      </w:rPr>
      <w:t>1</w:t>
    </w:r>
    <w:r w:rsidRPr="00132FC7">
      <w:rPr>
        <w:b/>
        <w:bCs/>
        <w:color w:val="365F91" w:themeColor="accent1" w:themeShade="BF"/>
        <w:sz w:val="16"/>
        <w:szCs w:val="21"/>
      </w:rPr>
      <w:fldChar w:fldCharType="end"/>
    </w:r>
    <w:r w:rsidRPr="00132FC7">
      <w:rPr>
        <w:color w:val="365F91" w:themeColor="accent1" w:themeShade="BF"/>
        <w:sz w:val="16"/>
        <w:szCs w:val="21"/>
      </w:rPr>
      <w:t xml:space="preserve"> </w:t>
    </w:r>
    <w:r>
      <w:rPr>
        <w:color w:val="365F91" w:themeColor="accent1" w:themeShade="BF"/>
        <w:sz w:val="16"/>
        <w:szCs w:val="21"/>
      </w:rPr>
      <w:t>/</w:t>
    </w:r>
    <w:r w:rsidRPr="00132FC7">
      <w:rPr>
        <w:color w:val="365F91" w:themeColor="accent1" w:themeShade="BF"/>
        <w:sz w:val="16"/>
        <w:szCs w:val="21"/>
      </w:rPr>
      <w:t xml:space="preserve"> </w:t>
    </w:r>
    <w:r w:rsidRPr="00132FC7">
      <w:rPr>
        <w:b/>
        <w:bCs/>
        <w:color w:val="365F91" w:themeColor="accent1" w:themeShade="BF"/>
        <w:sz w:val="16"/>
        <w:szCs w:val="21"/>
      </w:rPr>
      <w:fldChar w:fldCharType="begin"/>
    </w:r>
    <w:r w:rsidRPr="00132FC7">
      <w:rPr>
        <w:b/>
        <w:bCs/>
        <w:color w:val="365F91" w:themeColor="accent1" w:themeShade="BF"/>
        <w:sz w:val="16"/>
        <w:szCs w:val="21"/>
      </w:rPr>
      <w:instrText>NUMPAGES  \* Arabic  \* MERGEFORMAT</w:instrText>
    </w:r>
    <w:r w:rsidRPr="00132FC7">
      <w:rPr>
        <w:b/>
        <w:bCs/>
        <w:color w:val="365F91" w:themeColor="accent1" w:themeShade="BF"/>
        <w:sz w:val="16"/>
        <w:szCs w:val="21"/>
      </w:rPr>
      <w:fldChar w:fldCharType="separate"/>
    </w:r>
    <w:r w:rsidRPr="00132FC7">
      <w:rPr>
        <w:b/>
        <w:bCs/>
        <w:color w:val="365F91" w:themeColor="accent1" w:themeShade="BF"/>
        <w:sz w:val="16"/>
        <w:szCs w:val="21"/>
      </w:rPr>
      <w:t>2</w:t>
    </w:r>
    <w:r w:rsidRPr="00132FC7">
      <w:rPr>
        <w:b/>
        <w:bCs/>
        <w:color w:val="365F91" w:themeColor="accent1" w:themeShade="BF"/>
        <w:sz w:val="16"/>
        <w:szCs w:val="21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029" w:rsidRDefault="00F85B0A" w:rsidP="00BC2394">
    <w:pPr>
      <w:pStyle w:val="En-tte"/>
    </w:pPr>
    <w:r>
      <w:rPr>
        <w:noProof/>
      </w:rPr>
      <w:drawing>
        <wp:anchor distT="0" distB="0" distL="114300" distR="114300" simplePos="0" relativeHeight="251656704" behindDoc="1" locked="0" layoutInCell="1" allowOverlap="1" wp14:anchorId="7B41890A">
          <wp:simplePos x="0" y="0"/>
          <wp:positionH relativeFrom="column">
            <wp:posOffset>1424305</wp:posOffset>
          </wp:positionH>
          <wp:positionV relativeFrom="paragraph">
            <wp:posOffset>4524375</wp:posOffset>
          </wp:positionV>
          <wp:extent cx="5499100" cy="5114925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0" cy="511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 wp14:anchorId="62BD605F">
          <wp:simplePos x="0" y="0"/>
          <wp:positionH relativeFrom="column">
            <wp:posOffset>-1023620</wp:posOffset>
          </wp:positionH>
          <wp:positionV relativeFrom="paragraph">
            <wp:posOffset>-485775</wp:posOffset>
          </wp:positionV>
          <wp:extent cx="7566025" cy="1511935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000A990"/>
    <w:multiLevelType w:val="multilevel"/>
    <w:tmpl w:val="11CE634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7340C4D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A99411"/>
    <w:multiLevelType w:val="multilevel"/>
    <w:tmpl w:val="F4E6CF0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3">
    <w:nsid w:val="0CE2660F"/>
    <w:multiLevelType w:val="multilevel"/>
    <w:tmpl w:val="98A0BF3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0E6C082A"/>
    <w:multiLevelType w:val="multilevel"/>
    <w:tmpl w:val="7B2CCAD8"/>
    <w:lvl w:ilvl="0">
      <w:start w:val="1"/>
      <w:numFmt w:val="bullet"/>
      <w:pStyle w:val="Styledepucestriangles"/>
      <w:lvlText w:val="u"/>
      <w:lvlJc w:val="left"/>
      <w:pPr>
        <w:ind w:hanging="226" w:left="680"/>
      </w:pPr>
      <w:rPr>
        <w:rFonts w:ascii="Wingdings 3" w:hAnsi="Wingdings 3" w:hint="default"/>
        <w:color w:val="003A76"/>
      </w:rPr>
    </w:lvl>
    <w:lvl w:ilvl="1">
      <w:start w:val="1"/>
      <w:numFmt w:val="bullet"/>
      <w:lvlText w:val=""/>
      <w:lvlJc w:val="left"/>
      <w:pPr>
        <w:ind w:hanging="680" w:left="1134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  <w:lvl w:ilvl="3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  <w:lvl w:ilvl="4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  <w:lvl w:ilvl="5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  <w:lvl w:ilvl="6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  <w:lvl w:ilvl="7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  <w:lvl w:ilvl="8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</w:abstractNum>
  <w:abstractNum w15:restartNumberingAfterBreak="0" w:abstractNumId="5">
    <w:nsid w:val="170CD2DE"/>
    <w:multiLevelType w:val="multilevel"/>
    <w:tmpl w:val="E98058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186C278A"/>
    <w:multiLevelType w:val="multilevel"/>
    <w:tmpl w:val="D580318A"/>
    <w:lvl w:ilvl="0">
      <w:start w:val="1"/>
      <w:numFmt w:val="decimal"/>
      <w:pStyle w:val="Styledepuces1"/>
      <w:lvlText w:val="%1."/>
      <w:lvlJc w:val="left"/>
      <w:pPr>
        <w:ind w:hanging="226" w:left="68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hanging="680" w:left="1134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  <w:lvl w:ilvl="3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  <w:lvl w:ilvl="4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  <w:lvl w:ilvl="5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  <w:lvl w:ilvl="6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  <w:lvl w:ilvl="7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  <w:lvl w:ilvl="8">
      <w:start w:val="1"/>
      <w:numFmt w:val="bullet"/>
      <w:suff w:val="space"/>
      <w:lvlText w:val=""/>
      <w:lvlJc w:val="left"/>
      <w:pPr>
        <w:ind w:hanging="680" w:left="1134"/>
      </w:pPr>
      <w:rPr>
        <w:rFonts w:ascii="Symbol" w:cs="Symbol" w:hAnsi="Symbol" w:hint="default"/>
      </w:rPr>
    </w:lvl>
  </w:abstractNum>
  <w:abstractNum w15:restartNumberingAfterBreak="0" w:abstractNumId="7">
    <w:nsid w:val="42265F5C"/>
    <w:multiLevelType w:val="multilevel"/>
    <w:tmpl w:val="61C66852"/>
    <w:lvl w:ilvl="0">
      <w:start w:val="1"/>
      <w:numFmt w:val="upperRoman"/>
      <w:pStyle w:val="Titre1"/>
      <w:lvlText w:val="%1."/>
      <w:lvlJc w:val="righ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8">
    <w:nsid w:val="5048291A"/>
    <w:multiLevelType w:val="multilevel"/>
    <w:tmpl w:val="396A20E4"/>
    <w:lvl w:ilvl="0">
      <w:start w:val="1"/>
      <w:numFmt w:val="upperRoman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hanging="720" w:left="720"/>
      </w:pPr>
      <w:rPr>
        <w:rFonts w:hint="default"/>
        <w:color w:val="auto"/>
      </w:r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1" w:qFormat="1" w:uiPriority="9"/>
    <w:lsdException w:name="heading 2" w:qFormat="1" w:uiPriority="9"/>
    <w:lsdException w:name="heading 3" w:qFormat="1" w:uiPriority="9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BC2394"/>
    <w:pPr>
      <w:widowControl w:val="0"/>
      <w:spacing w:after="0"/>
    </w:pPr>
    <w:rPr>
      <w:rFonts w:ascii="Marianne" w:cs="Mangal" w:eastAsia="SimSun" w:hAnsi="Marianne"/>
      <w:kern w:val="2"/>
      <w:sz w:val="20"/>
      <w:szCs w:val="20"/>
      <w:lang w:bidi="hi-IN" w:eastAsia="zh-CN" w:val="fr-FR"/>
    </w:rPr>
  </w:style>
  <w:style w:styleId="Titre1" w:type="paragraph">
    <w:name w:val="heading 1"/>
    <w:basedOn w:val="Normal"/>
    <w:next w:val="Corpsdetexte"/>
    <w:uiPriority w:val="9"/>
    <w:qFormat/>
    <w:rsid w:val="00BC2394"/>
    <w:pPr>
      <w:numPr>
        <w:numId w:val="4"/>
      </w:numPr>
      <w:suppressLineNumbers/>
      <w:spacing w:after="113"/>
      <w:ind w:firstLine="0" w:left="340"/>
      <w:outlineLvl w:val="0"/>
    </w:pPr>
    <w:rPr>
      <w:b/>
      <w:bCs/>
      <w:color w:val="003A76"/>
      <w:sz w:val="36"/>
      <w:szCs w:val="28"/>
    </w:rPr>
  </w:style>
  <w:style w:styleId="Titre2" w:type="paragraph">
    <w:name w:val="heading 2"/>
    <w:basedOn w:val="Normal"/>
    <w:next w:val="Corpsdetexte"/>
    <w:uiPriority w:val="9"/>
    <w:unhideWhenUsed/>
    <w:qFormat/>
    <w:rsid w:val="00BC2394"/>
    <w:pPr>
      <w:numPr>
        <w:ilvl w:val="1"/>
        <w:numId w:val="3"/>
      </w:numPr>
      <w:suppressLineNumbers/>
      <w:spacing w:after="113"/>
      <w:ind w:firstLine="0" w:left="113"/>
      <w:outlineLvl w:val="1"/>
    </w:pPr>
    <w:rPr>
      <w:b/>
      <w:bCs/>
      <w:iCs/>
      <w:color w:val="000000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BC2394"/>
    <w:pPr>
      <w:numPr>
        <w:ilvl w:val="2"/>
        <w:numId w:val="3"/>
      </w:numPr>
      <w:suppressLineNumbers/>
      <w:spacing w:after="113"/>
      <w:ind w:firstLine="0" w:left="113"/>
      <w:outlineLvl w:val="2"/>
    </w:pPr>
    <w:rPr>
      <w:b/>
      <w:bCs/>
      <w:i/>
      <w:iCs/>
      <w:color w:val="000000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rsid w:val="00646FD1"/>
    <w:pPr>
      <w:spacing w:after="20" w:before="20"/>
    </w:pPr>
    <w:rPr>
      <w:sz w:val="16"/>
    </w:rPr>
  </w:style>
  <w:style w:styleId="Titre" w:type="paragraph">
    <w:name w:val="Title"/>
    <w:basedOn w:val="Normal"/>
    <w:next w:val="Corpsdetexte"/>
    <w:qFormat/>
    <w:rsid w:val="00610CDA"/>
    <w:pPr>
      <w:keepNext/>
      <w:keepLines/>
      <w:spacing w:after="240" w:before="1920"/>
      <w:jc w:val="right"/>
    </w:pPr>
    <w:rPr>
      <w:b/>
      <w:bCs/>
      <w:color w:val="003A76"/>
      <w:sz w:val="52"/>
      <w:szCs w:val="52"/>
    </w:rPr>
  </w:style>
  <w:style w:styleId="Sous-titre" w:type="paragraph">
    <w:name w:val="Subtitle"/>
    <w:basedOn w:val="Titre"/>
    <w:next w:val="Corpsdetexte"/>
    <w:qFormat/>
    <w:rsid w:val="00B876D6"/>
    <w:pPr>
      <w:spacing w:before="240"/>
    </w:pPr>
    <w:rPr>
      <w:b w:val="0"/>
      <w:bCs w:val="0"/>
      <w:sz w:val="28"/>
      <w:szCs w:val="28"/>
    </w:rPr>
  </w:style>
  <w:style w:customStyle="1" w:styleId="Author" w:type="paragraph">
    <w:name w:val="Author"/>
    <w:next w:val="Corpsdetexte"/>
    <w:qFormat/>
    <w:rsid w:val="000C60BD"/>
    <w:pPr>
      <w:keepNext/>
      <w:keepLines/>
      <w:jc w:val="right"/>
    </w:pPr>
    <w:rPr>
      <w:rFonts w:ascii="Marianne" w:hAnsi="Marianne"/>
    </w:rPr>
  </w:style>
  <w:style w:styleId="Date" w:type="paragraph">
    <w:name w:val="Date"/>
    <w:next w:val="Corpsdetexte"/>
    <w:qFormat/>
    <w:rsid w:val="000C60BD"/>
    <w:pPr>
      <w:keepNext/>
      <w:keepLines/>
      <w:jc w:val="right"/>
    </w:pPr>
    <w:rPr>
      <w:rFonts w:ascii="Marianne" w:hAnsi="Marianne"/>
      <w:sz w:val="22"/>
      <w:szCs w:val="22"/>
    </w:rPr>
  </w:style>
  <w:style w:customStyle="1" w:styleId="Abstract" w:type="paragraph">
    <w:name w:val="Abstract"/>
    <w:basedOn w:val="Normal"/>
    <w:next w:val="Corpsdetexte"/>
    <w:qFormat/>
    <w:rsid w:val="00C51796"/>
    <w:pPr>
      <w:keepNext/>
      <w:keepLines/>
      <w:spacing w:after="300" w:before="300"/>
    </w:p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En-tte" w:type="paragraph">
    <w:name w:val="header"/>
    <w:basedOn w:val="Normal"/>
    <w:link w:val="En-tteCar"/>
    <w:unhideWhenUsed/>
    <w:rsid w:val="00B876D6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rsid w:val="00B876D6"/>
  </w:style>
  <w:style w:styleId="Pieddepage" w:type="paragraph">
    <w:name w:val="footer"/>
    <w:basedOn w:val="Normal"/>
    <w:link w:val="PieddepageCar"/>
    <w:uiPriority w:val="99"/>
    <w:unhideWhenUsed/>
    <w:rsid w:val="00B876D6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B876D6"/>
  </w:style>
  <w:style w:customStyle="1" w:styleId="CHAPITRE" w:type="paragraph">
    <w:name w:val="CHAPITRE"/>
    <w:basedOn w:val="Titre1"/>
    <w:qFormat/>
    <w:rsid w:val="00F654CE"/>
    <w:pPr>
      <w:numPr>
        <w:numId w:val="0"/>
      </w:numPr>
      <w:ind w:left="340"/>
    </w:pPr>
  </w:style>
  <w:style w:customStyle="1" w:styleId="Styledepucestriangles" w:type="paragraph">
    <w:name w:val="Style de puces triangles"/>
    <w:autoRedefine/>
    <w:qFormat/>
    <w:rsid w:val="00437051"/>
    <w:pPr>
      <w:numPr>
        <w:numId w:val="6"/>
      </w:numPr>
      <w:spacing w:after="120"/>
      <w:ind w:hanging="227" w:left="681"/>
    </w:pPr>
    <w:rPr>
      <w:rFonts w:ascii="Marianne" w:cs="Mangal" w:eastAsia="SimSun" w:hAnsi="Marianne"/>
      <w:kern w:val="2"/>
      <w:sz w:val="20"/>
      <w:szCs w:val="20"/>
      <w:lang w:bidi="hi-IN" w:eastAsia="zh-CN" w:val="fr-FR"/>
    </w:rPr>
  </w:style>
  <w:style w:customStyle="1" w:styleId="Styledepuces1" w:type="paragraph">
    <w:name w:val="Style de puces 1"/>
    <w:aliases w:val="2,3"/>
    <w:qFormat/>
    <w:rsid w:val="00437051"/>
    <w:pPr>
      <w:numPr>
        <w:numId w:val="5"/>
      </w:numPr>
      <w:spacing w:after="0"/>
    </w:pPr>
    <w:rPr>
      <w:rFonts w:ascii="Marianne" w:cs="Mangal" w:eastAsia="SimSun" w:hAnsi="Marianne"/>
      <w:color w:val="000000"/>
      <w:kern w:val="2"/>
      <w:sz w:val="20"/>
      <w:szCs w:val="18"/>
      <w:lang w:bidi="hi-IN" w:eastAsia="zh-CN" w:val="fr-FR"/>
    </w:rPr>
  </w:style>
  <w:style w:styleId="Mentionnonrsolue" w:type="character">
    <w:name w:val="Unresolved Mention"/>
    <w:basedOn w:val="Policepardfaut"/>
    <w:uiPriority w:val="99"/>
    <w:semiHidden/>
    <w:unhideWhenUsed/>
    <w:rsid w:val="00360CB6"/>
    <w:rPr>
      <w:color w:val="605E5C"/>
      <w:shd w:color="auto" w:fill="E1DFDD" w:val="clear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fb.gouv.fr/ile-de-france" TargetMode="External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de service</vt:lpstr>
    </vt:vector>
  </TitlesOfParts>
  <Company>Office Français de la Biodiversité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service</dc:title>
  <dc:creator>Service</dc:creator>
  <cp:keywords/>
  <dcterms:created xsi:type="dcterms:W3CDTF">2022-08-29T16:02:25Z</dcterms:created>
  <dcterms:modified xsi:type="dcterms:W3CDTF">2022-08-29T16:02:25Z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29-08-2022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Direction</vt:lpwstr>
  </property>
  <property fmtid="{D5CDD505-2E9C-101B-9397-08002B2CF9AE}" pid="12" name="toc-title">
    <vt:lpwstr>Table of contents</vt:lpwstr>
  </property>
</Properties>
</file>