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03584E" w:rsidRPr="003E28FB" w14:paraId="3981F254" w14:textId="77777777" w:rsidTr="00703DC0">
        <w:tc>
          <w:tcPr>
            <w:tcW w:w="1980" w:type="dxa"/>
          </w:tcPr>
          <w:p w14:paraId="2ED18320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6A02A42" w14:textId="77777777" w:rsidR="0003584E" w:rsidRPr="003E28FB" w:rsidRDefault="0003584E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Network Congestion Metrics</w:t>
            </w:r>
          </w:p>
        </w:tc>
      </w:tr>
      <w:tr w:rsidR="00DB0B45" w:rsidRPr="003E28FB" w14:paraId="592D1E2F" w14:textId="77777777" w:rsidTr="00703DC0">
        <w:tc>
          <w:tcPr>
            <w:tcW w:w="1980" w:type="dxa"/>
          </w:tcPr>
          <w:p w14:paraId="493A5DE0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F3040A7" w14:textId="1978D6EF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Manager, </w:t>
            </w:r>
            <w:r w:rsidR="00817D25">
              <w:rPr>
                <w:rFonts w:cstheme="minorHAnsi"/>
                <w:sz w:val="20"/>
                <w:szCs w:val="20"/>
              </w:rPr>
              <w:t xml:space="preserve">Sunfish </w:t>
            </w:r>
            <w:r w:rsidR="001640EE">
              <w:rPr>
                <w:rFonts w:cstheme="minorHAnsi"/>
                <w:sz w:val="20"/>
                <w:szCs w:val="20"/>
              </w:rPr>
              <w:t xml:space="preserve">Services,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</w:t>
            </w:r>
          </w:p>
        </w:tc>
      </w:tr>
      <w:tr w:rsidR="00DB0B45" w:rsidRPr="003E28FB" w14:paraId="525CB7DA" w14:textId="77777777" w:rsidTr="00703DC0">
        <w:tc>
          <w:tcPr>
            <w:tcW w:w="1980" w:type="dxa"/>
          </w:tcPr>
          <w:p w14:paraId="32EBD0E9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BBA3A56" w14:textId="2E34ACE7" w:rsidR="00DB0B45" w:rsidRPr="003E28FB" w:rsidRDefault="001640EE" w:rsidP="00DB0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congestion metrics for </w:t>
            </w:r>
            <w:r w:rsidR="00AF3B14">
              <w:rPr>
                <w:rFonts w:cstheme="minorHAnsi"/>
                <w:sz w:val="20"/>
                <w:szCs w:val="20"/>
              </w:rPr>
              <w:t>a requested edge</w:t>
            </w:r>
            <w:r w:rsidR="00EC64A8">
              <w:rPr>
                <w:rFonts w:cstheme="minorHAnsi"/>
                <w:sz w:val="20"/>
                <w:szCs w:val="20"/>
              </w:rPr>
              <w:t xml:space="preserve"> of a requested </w:t>
            </w:r>
            <w:proofErr w:type="spellStart"/>
            <w:r w:rsidR="00EC64A8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B0B45" w:rsidRPr="003E28FB" w14:paraId="1FAB9028" w14:textId="77777777" w:rsidTr="00703DC0">
        <w:tc>
          <w:tcPr>
            <w:tcW w:w="1980" w:type="dxa"/>
          </w:tcPr>
          <w:p w14:paraId="4A061264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5FC6B41" w14:textId="0C49F584" w:rsidR="00DB0B45" w:rsidRPr="003E28FB" w:rsidRDefault="00AF3B14" w:rsidP="00DB0B4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EC64A8">
              <w:rPr>
                <w:rFonts w:cstheme="minorHAnsi"/>
                <w:sz w:val="20"/>
                <w:szCs w:val="20"/>
              </w:rPr>
              <w:t>EdgeID</w:t>
            </w:r>
            <w:proofErr w:type="spellEnd"/>
          </w:p>
        </w:tc>
      </w:tr>
      <w:tr w:rsidR="00DB0B45" w:rsidRPr="003E28FB" w14:paraId="65ECA16A" w14:textId="77777777" w:rsidTr="00703DC0">
        <w:tc>
          <w:tcPr>
            <w:tcW w:w="1980" w:type="dxa"/>
          </w:tcPr>
          <w:p w14:paraId="13C60575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2ECC1273" w14:textId="34F16FB6" w:rsidR="00DB0B45" w:rsidRPr="003E28FB" w:rsidRDefault="00070EE2" w:rsidP="00070EE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70EE2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070EE2">
              <w:rPr>
                <w:rFonts w:cstheme="minorHAnsi"/>
                <w:sz w:val="20"/>
                <w:szCs w:val="20"/>
              </w:rPr>
              <w:t xml:space="preserve"> database is running, Sunfish service is running, Resource is operational, Resource Agent is connected</w:t>
            </w:r>
          </w:p>
        </w:tc>
      </w:tr>
      <w:tr w:rsidR="00DB0B45" w:rsidRPr="003E28FB" w14:paraId="76E14E8D" w14:textId="77777777" w:rsidTr="00703DC0">
        <w:tc>
          <w:tcPr>
            <w:tcW w:w="1980" w:type="dxa"/>
          </w:tcPr>
          <w:p w14:paraId="41F93EF7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1F1734F" w14:textId="33F71A25" w:rsidR="00DB0B45" w:rsidRPr="003E28FB" w:rsidRDefault="00070EE2" w:rsidP="00DB0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Network congestion metric for the requested edge of the requested Resource is returned</w:t>
            </w:r>
          </w:p>
        </w:tc>
      </w:tr>
      <w:tr w:rsidR="00DB0B45" w:rsidRPr="003E28FB" w14:paraId="40A9E241" w14:textId="77777777" w:rsidTr="00703DC0">
        <w:tc>
          <w:tcPr>
            <w:tcW w:w="1980" w:type="dxa"/>
          </w:tcPr>
          <w:p w14:paraId="3C8F618C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39E081B" w14:textId="5265AA58" w:rsidR="00DB0B45" w:rsidRPr="003E28FB" w:rsidRDefault="00070EE2" w:rsidP="00DB0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to request </w:t>
            </w:r>
            <w:r w:rsidR="00607217">
              <w:rPr>
                <w:rFonts w:cstheme="minorHAnsi"/>
                <w:sz w:val="20"/>
                <w:szCs w:val="20"/>
              </w:rPr>
              <w:t>Network Congestion Metrics for a given edge of a given resource</w:t>
            </w:r>
          </w:p>
        </w:tc>
      </w:tr>
      <w:tr w:rsidR="00DB0B45" w:rsidRPr="003E28FB" w14:paraId="14F4179B" w14:textId="77777777" w:rsidTr="00703DC0">
        <w:trPr>
          <w:trHeight w:val="818"/>
        </w:trPr>
        <w:tc>
          <w:tcPr>
            <w:tcW w:w="1980" w:type="dxa"/>
          </w:tcPr>
          <w:p w14:paraId="5059A769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182156C" w14:textId="4B4BC558" w:rsidR="009F30E0" w:rsidRPr="009F30E0" w:rsidRDefault="009F30E0" w:rsidP="009F30E0">
            <w:pPr>
              <w:suppressAutoHyphens/>
              <w:rPr>
                <w:rFonts w:cstheme="minorHAnsi"/>
                <w:sz w:val="20"/>
                <w:szCs w:val="20"/>
              </w:rPr>
            </w:pPr>
            <w:r w:rsidRPr="009F30E0">
              <w:rPr>
                <w:rFonts w:cstheme="minorHAnsi"/>
                <w:sz w:val="20"/>
                <w:szCs w:val="20"/>
              </w:rPr>
              <w:t>•</w:t>
            </w:r>
            <w:r w:rsidRPr="009F30E0">
              <w:rPr>
                <w:rFonts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9F30E0"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 w:rsidRPr="009F30E0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9F30E0"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 w:rsidRPr="009F30E0"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 w:rsidRPr="009F30E0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9F30E0"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Edge</w:t>
            </w:r>
            <w:r w:rsidRPr="009F30E0">
              <w:rPr>
                <w:rFonts w:cstheme="minorHAnsi"/>
                <w:sz w:val="20"/>
                <w:szCs w:val="20"/>
              </w:rPr>
              <w:t>ID</w:t>
            </w:r>
            <w:proofErr w:type="spellEnd"/>
            <w:r w:rsidRPr="009F30E0">
              <w:rPr>
                <w:rFonts w:cstheme="minorHAnsi"/>
                <w:sz w:val="20"/>
                <w:szCs w:val="20"/>
              </w:rPr>
              <w:t>).values(’</w:t>
            </w:r>
            <w:proofErr w:type="spellStart"/>
            <w:r w:rsidRPr="009F30E0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9F30E0">
              <w:rPr>
                <w:rFonts w:cstheme="minorHAnsi"/>
                <w:sz w:val="20"/>
                <w:szCs w:val="20"/>
              </w:rPr>
              <w:t>’, ‘</w:t>
            </w:r>
            <w:r>
              <w:rPr>
                <w:rFonts w:cstheme="minorHAnsi"/>
                <w:sz w:val="20"/>
                <w:szCs w:val="20"/>
              </w:rPr>
              <w:t>r</w:t>
            </w:r>
            <w:r w:rsidRPr="009F30E0">
              <w:rPr>
                <w:rFonts w:cstheme="minorHAnsi"/>
                <w:sz w:val="20"/>
                <w:szCs w:val="20"/>
              </w:rPr>
              <w:t>esource’, ‘</w:t>
            </w:r>
            <w:r>
              <w:rPr>
                <w:rFonts w:cstheme="minorHAnsi"/>
                <w:sz w:val="20"/>
                <w:szCs w:val="20"/>
              </w:rPr>
              <w:t>edge</w:t>
            </w:r>
            <w:r w:rsidRPr="009F30E0">
              <w:rPr>
                <w:rFonts w:cstheme="minorHAnsi"/>
                <w:sz w:val="20"/>
                <w:szCs w:val="20"/>
              </w:rPr>
              <w:t>’,)</w:t>
            </w:r>
          </w:p>
          <w:p w14:paraId="367CAB7F" w14:textId="608ECD94" w:rsidR="009F30E0" w:rsidRPr="009F30E0" w:rsidRDefault="009F30E0" w:rsidP="009F30E0">
            <w:pPr>
              <w:suppressAutoHyphens/>
              <w:rPr>
                <w:rFonts w:cstheme="minorHAnsi"/>
                <w:sz w:val="20"/>
                <w:szCs w:val="20"/>
              </w:rPr>
            </w:pPr>
            <w:r w:rsidRPr="009F30E0">
              <w:rPr>
                <w:rFonts w:cstheme="minorHAnsi"/>
                <w:sz w:val="20"/>
                <w:szCs w:val="20"/>
              </w:rPr>
              <w:t>•</w:t>
            </w:r>
            <w:r w:rsidRPr="009F30E0">
              <w:rPr>
                <w:rFonts w:cstheme="minorHAnsi"/>
                <w:sz w:val="20"/>
                <w:szCs w:val="20"/>
              </w:rPr>
              <w:tab/>
            </w:r>
            <w:r w:rsidR="00272C8C">
              <w:rPr>
                <w:rFonts w:cstheme="minorHAnsi"/>
                <w:sz w:val="20"/>
                <w:szCs w:val="20"/>
              </w:rPr>
              <w:t>return network conge</w:t>
            </w:r>
            <w:r w:rsidR="00287DD8">
              <w:rPr>
                <w:rFonts w:cstheme="minorHAnsi"/>
                <w:sz w:val="20"/>
                <w:szCs w:val="20"/>
              </w:rPr>
              <w:t>stion metrics</w:t>
            </w:r>
          </w:p>
          <w:p w14:paraId="1A785225" w14:textId="67CC0A1D" w:rsidR="00DB0B45" w:rsidRPr="003E28FB" w:rsidRDefault="009F30E0" w:rsidP="009F30E0">
            <w:pPr>
              <w:suppressAutoHyphens/>
              <w:rPr>
                <w:rFonts w:cstheme="minorHAnsi"/>
                <w:sz w:val="20"/>
                <w:szCs w:val="20"/>
              </w:rPr>
            </w:pPr>
            <w:r w:rsidRPr="009F30E0">
              <w:rPr>
                <w:rFonts w:cstheme="minorHAnsi"/>
                <w:sz w:val="20"/>
                <w:szCs w:val="20"/>
              </w:rPr>
              <w:t>•</w:t>
            </w:r>
            <w:r w:rsidRPr="009F30E0">
              <w:rPr>
                <w:rFonts w:cstheme="minorHAnsi"/>
                <w:sz w:val="20"/>
                <w:szCs w:val="20"/>
              </w:rPr>
              <w:tab/>
              <w:t>return success</w:t>
            </w:r>
          </w:p>
        </w:tc>
      </w:tr>
      <w:tr w:rsidR="00DB0B45" w:rsidRPr="003E28FB" w14:paraId="4A076802" w14:textId="77777777" w:rsidTr="00703DC0">
        <w:tc>
          <w:tcPr>
            <w:tcW w:w="1980" w:type="dxa"/>
          </w:tcPr>
          <w:p w14:paraId="733A57B1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0431EF5" w14:textId="77777777" w:rsidR="00DB0B45" w:rsidRPr="003E28FB" w:rsidRDefault="00DB0B45" w:rsidP="00DB0B4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B0B45" w:rsidRPr="003E28FB" w14:paraId="242D45AC" w14:textId="77777777" w:rsidTr="00703DC0">
        <w:tc>
          <w:tcPr>
            <w:tcW w:w="1980" w:type="dxa"/>
          </w:tcPr>
          <w:p w14:paraId="192DE7C0" w14:textId="77777777" w:rsidR="00DB0B45" w:rsidRPr="003E28FB" w:rsidRDefault="00DB0B45" w:rsidP="00DB0B45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1206E1F" w14:textId="77777777" w:rsidR="00DB0B45" w:rsidRPr="003E28FB" w:rsidRDefault="00DB0B45" w:rsidP="00DB0B4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91162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1320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0"/>
    <w:rsid w:val="0003584E"/>
    <w:rsid w:val="00070EE2"/>
    <w:rsid w:val="000C1030"/>
    <w:rsid w:val="001640EE"/>
    <w:rsid w:val="00272C8C"/>
    <w:rsid w:val="00287DD8"/>
    <w:rsid w:val="00602B55"/>
    <w:rsid w:val="00607217"/>
    <w:rsid w:val="008145E4"/>
    <w:rsid w:val="00817D25"/>
    <w:rsid w:val="00891376"/>
    <w:rsid w:val="009F30E0"/>
    <w:rsid w:val="00AA259F"/>
    <w:rsid w:val="00AF3B14"/>
    <w:rsid w:val="00C62CB0"/>
    <w:rsid w:val="00DB0B45"/>
    <w:rsid w:val="00E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87"/>
  <w15:chartTrackingRefBased/>
  <w15:docId w15:val="{3D285124-D902-40EA-8514-A4FC890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13</cp:revision>
  <dcterms:created xsi:type="dcterms:W3CDTF">2023-08-26T19:45:00Z</dcterms:created>
  <dcterms:modified xsi:type="dcterms:W3CDTF">2023-08-30T16:59:00Z</dcterms:modified>
</cp:coreProperties>
</file>