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8"/>
        <w:gridCol w:w="6612"/>
      </w:tblGrid>
      <w:tr w:rsidR="006E6E7E" w14:paraId="35C71FEE" w14:textId="77777777" w:rsidTr="00D93949">
        <w:tc>
          <w:tcPr>
            <w:tcW w:w="4675" w:type="dxa"/>
          </w:tcPr>
          <w:p w14:paraId="7224915B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7FE9574D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---Create Resource Vertex</w:t>
            </w:r>
          </w:p>
        </w:tc>
      </w:tr>
      <w:tr w:rsidR="006E6E7E" w14:paraId="3F9B992D" w14:textId="77777777" w:rsidTr="00D93949">
        <w:tc>
          <w:tcPr>
            <w:tcW w:w="4675" w:type="dxa"/>
          </w:tcPr>
          <w:p w14:paraId="3320CA26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0BF7E1BC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, Janusgraph database, Resource Control Operations, Resource Events Framework, Composition Policies, Authorization Block</w:t>
            </w:r>
          </w:p>
        </w:tc>
      </w:tr>
      <w:tr w:rsidR="006E6E7E" w14:paraId="0794F1BD" w14:textId="77777777" w:rsidTr="00D93949">
        <w:tc>
          <w:tcPr>
            <w:tcW w:w="4675" w:type="dxa"/>
          </w:tcPr>
          <w:p w14:paraId="4F502FCF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5246F795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 a resource to the graph database with Sunfish details, as a graph Vertex</w:t>
            </w:r>
          </w:p>
        </w:tc>
      </w:tr>
      <w:tr w:rsidR="006E6E7E" w14:paraId="78603050" w14:textId="77777777" w:rsidTr="00D93949">
        <w:tc>
          <w:tcPr>
            <w:tcW w:w="4675" w:type="dxa"/>
          </w:tcPr>
          <w:p w14:paraId="780A94A2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8F4F4CD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ResourceID, ComposerID, MessageID, resource, description, severity, proposed resolution, resource connections, path, tenancy, security value, security association</w:t>
            </w:r>
          </w:p>
        </w:tc>
      </w:tr>
      <w:tr w:rsidR="006E6E7E" w14:paraId="56997AAE" w14:textId="77777777" w:rsidTr="00D93949">
        <w:tc>
          <w:tcPr>
            <w:tcW w:w="4675" w:type="dxa"/>
          </w:tcPr>
          <w:p w14:paraId="1D2A7715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01272A96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Manager is running, Janusgraph database is running, Sunfish service is running</w:t>
            </w:r>
          </w:p>
        </w:tc>
      </w:tr>
      <w:tr w:rsidR="006E6E7E" w14:paraId="2966C4A8" w14:textId="77777777" w:rsidTr="00D93949">
        <w:tc>
          <w:tcPr>
            <w:tcW w:w="4675" w:type="dxa"/>
          </w:tcPr>
          <w:p w14:paraId="59045C46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1754C06D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resource vertex is added to the graph database</w:t>
            </w:r>
          </w:p>
        </w:tc>
      </w:tr>
      <w:tr w:rsidR="006E6E7E" w14:paraId="4E588502" w14:textId="77777777" w:rsidTr="00D93949">
        <w:tc>
          <w:tcPr>
            <w:tcW w:w="4675" w:type="dxa"/>
          </w:tcPr>
          <w:p w14:paraId="66931734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33EE0C3E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is made for a new graph database resource addition</w:t>
            </w:r>
          </w:p>
        </w:tc>
      </w:tr>
      <w:tr w:rsidR="006E6E7E" w14:paraId="4CFA5390" w14:textId="77777777" w:rsidTr="00D93949">
        <w:trPr>
          <w:trHeight w:val="818"/>
        </w:trPr>
        <w:tc>
          <w:tcPr>
            <w:tcW w:w="4675" w:type="dxa"/>
          </w:tcPr>
          <w:p w14:paraId="34F37971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B86A41C" w14:textId="77777777" w:rsidR="006E6E7E" w:rsidRDefault="006E6E7E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Gather resource name and input data </w:t>
            </w:r>
            <w:proofErr w:type="gramStart"/>
            <w:r>
              <w:rPr>
                <w:rFonts w:cstheme="minorHAnsi"/>
                <w:sz w:val="20"/>
                <w:szCs w:val="20"/>
              </w:rPr>
              <w:t>details</w:t>
            </w:r>
            <w:proofErr w:type="gramEnd"/>
          </w:p>
          <w:p w14:paraId="7752D1FC" w14:textId="402BA8D2" w:rsidR="006E6E7E" w:rsidRDefault="006E6E7E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g.addV</w:t>
            </w:r>
            <w:proofErr w:type="gramEnd"/>
            <w:r>
              <w:rPr>
                <w:rFonts w:cstheme="minorHAnsi"/>
                <w:sz w:val="20"/>
                <w:szCs w:val="20"/>
              </w:rPr>
              <w:t>(‘resource’,).property(‘ComposerID’,0)</w:t>
            </w:r>
            <w:r w:rsidR="00764EA4">
              <w:rPr>
                <w:rFonts w:cstheme="minorHAnsi"/>
                <w:sz w:val="20"/>
                <w:szCs w:val="20"/>
              </w:rPr>
              <w:t>.property</w:t>
            </w:r>
          </w:p>
          <w:p w14:paraId="3F4EAEA7" w14:textId="318D6457" w:rsidR="006E6E7E" w:rsidRDefault="006E6E7E" w:rsidP="00D93949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(‘MessageID’,0</w:t>
            </w:r>
            <w:proofErr w:type="gramStart"/>
            <w:r>
              <w:rPr>
                <w:rFonts w:cstheme="minorHAnsi"/>
                <w:sz w:val="20"/>
                <w:szCs w:val="20"/>
              </w:rPr>
              <w:t>)</w:t>
            </w:r>
            <w:r w:rsidR="00764EA4">
              <w:rPr>
                <w:rFonts w:cstheme="minorHAnsi"/>
                <w:sz w:val="20"/>
                <w:szCs w:val="20"/>
              </w:rPr>
              <w:t>.property</w:t>
            </w:r>
            <w:proofErr w:type="gramEnd"/>
            <w:r>
              <w:rPr>
                <w:rFonts w:cstheme="minorHAnsi"/>
                <w:sz w:val="20"/>
                <w:szCs w:val="20"/>
              </w:rPr>
              <w:t>(‘severity’,0)</w:t>
            </w:r>
            <w:r w:rsidR="00764EA4">
              <w:rPr>
                <w:rFonts w:cstheme="minorHAnsi"/>
                <w:sz w:val="20"/>
                <w:szCs w:val="20"/>
              </w:rPr>
              <w:t>.property</w:t>
            </w:r>
            <w:r>
              <w:rPr>
                <w:rFonts w:cstheme="minorHAnsi"/>
                <w:sz w:val="20"/>
                <w:szCs w:val="20"/>
              </w:rPr>
              <w:t>(‘proposed resolution’,‘proposed resolution’)</w:t>
            </w:r>
            <w:r w:rsidR="00764EA4">
              <w:rPr>
                <w:rFonts w:cstheme="minorHAnsi"/>
                <w:sz w:val="20"/>
                <w:szCs w:val="20"/>
              </w:rPr>
              <w:t>.property</w:t>
            </w:r>
            <w:r>
              <w:rPr>
                <w:rFonts w:cstheme="minorHAnsi"/>
                <w:sz w:val="20"/>
                <w:szCs w:val="20"/>
              </w:rPr>
              <w:t>(’resource connections’,’resource connections’)</w:t>
            </w:r>
            <w:r w:rsidR="006131CA">
              <w:rPr>
                <w:rFonts w:cstheme="minorHAnsi"/>
                <w:sz w:val="20"/>
                <w:szCs w:val="20"/>
              </w:rPr>
              <w:t>.property</w:t>
            </w:r>
            <w:r>
              <w:rPr>
                <w:rFonts w:cstheme="minorHAnsi"/>
                <w:sz w:val="20"/>
                <w:szCs w:val="20"/>
              </w:rPr>
              <w:t>(‘path’,’path’)</w:t>
            </w:r>
            <w:r w:rsidR="006131CA">
              <w:rPr>
                <w:rFonts w:cstheme="minorHAnsi"/>
                <w:sz w:val="20"/>
                <w:szCs w:val="20"/>
              </w:rPr>
              <w:t>.property</w:t>
            </w:r>
            <w:r>
              <w:rPr>
                <w:rFonts w:cstheme="minorHAnsi"/>
                <w:sz w:val="20"/>
                <w:szCs w:val="20"/>
              </w:rPr>
              <w:t>(‘tenancy’,’tenancy’)</w:t>
            </w:r>
            <w:r w:rsidR="006131CA">
              <w:rPr>
                <w:rFonts w:cstheme="minorHAnsi"/>
                <w:sz w:val="20"/>
                <w:szCs w:val="20"/>
              </w:rPr>
              <w:t>.property</w:t>
            </w:r>
          </w:p>
          <w:p w14:paraId="488F0B1E" w14:textId="42B7EA2F" w:rsidR="006E6E7E" w:rsidRDefault="006E6E7E" w:rsidP="00D93949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(‘security value’,’security value’</w:t>
            </w:r>
            <w:proofErr w:type="gramStart"/>
            <w:r>
              <w:rPr>
                <w:rFonts w:cstheme="minorHAnsi"/>
                <w:sz w:val="20"/>
                <w:szCs w:val="20"/>
              </w:rPr>
              <w:t>)</w:t>
            </w:r>
            <w:r w:rsidR="006131CA">
              <w:rPr>
                <w:rFonts w:cstheme="minorHAnsi"/>
                <w:sz w:val="20"/>
                <w:szCs w:val="20"/>
              </w:rPr>
              <w:t>.property</w:t>
            </w:r>
            <w:proofErr w:type="gramEnd"/>
            <w:r>
              <w:rPr>
                <w:rFonts w:cstheme="minorHAnsi"/>
                <w:sz w:val="20"/>
                <w:szCs w:val="20"/>
              </w:rPr>
              <w:t>(‘security association’,’security association’))</w:t>
            </w:r>
          </w:p>
          <w:p w14:paraId="32AA5E8F" w14:textId="77777777" w:rsidR="006E6E7E" w:rsidRPr="00A92579" w:rsidRDefault="006E6E7E" w:rsidP="006E6E7E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6E6E7E" w14:paraId="6FFF8993" w14:textId="77777777" w:rsidTr="00D93949">
        <w:tc>
          <w:tcPr>
            <w:tcW w:w="4675" w:type="dxa"/>
          </w:tcPr>
          <w:p w14:paraId="3A649D52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0F41CBE" w14:textId="77777777" w:rsidR="006E6E7E" w:rsidRPr="00A92579" w:rsidRDefault="006E6E7E" w:rsidP="00D93949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6E6E7E" w14:paraId="003483C9" w14:textId="77777777" w:rsidTr="00D93949">
        <w:tc>
          <w:tcPr>
            <w:tcW w:w="4675" w:type="dxa"/>
          </w:tcPr>
          <w:p w14:paraId="394DC377" w14:textId="77777777" w:rsidR="006E6E7E" w:rsidRDefault="006E6E7E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775077D4" w14:textId="77777777" w:rsidR="006E6E7E" w:rsidRPr="007163DA" w:rsidRDefault="006E6E7E" w:rsidP="00D93949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65120AC8" w14:textId="77777777" w:rsidR="006E6E7E" w:rsidRPr="00D345A5" w:rsidRDefault="006E6E7E" w:rsidP="00D93949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6E6E7E" w14:paraId="6BB3B1E7" w14:textId="77777777" w:rsidTr="00D93949">
        <w:tc>
          <w:tcPr>
            <w:tcW w:w="4675" w:type="dxa"/>
          </w:tcPr>
          <w:p w14:paraId="79B0636C" w14:textId="77777777" w:rsidR="006E6E7E" w:rsidRDefault="006E6E7E" w:rsidP="00D939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EE32948" w14:textId="77777777" w:rsidR="006E6E7E" w:rsidRDefault="006E6E7E" w:rsidP="00D93949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592D236F" w14:textId="77777777" w:rsidR="00C62CB0" w:rsidRDefault="00C62CB0"/>
    <w:sectPr w:rsidR="00C6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78AD"/>
    <w:multiLevelType w:val="hybridMultilevel"/>
    <w:tmpl w:val="C8121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93861911">
    <w:abstractNumId w:val="1"/>
  </w:num>
  <w:num w:numId="2" w16cid:durableId="62989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30"/>
    <w:rsid w:val="00602B55"/>
    <w:rsid w:val="006131CA"/>
    <w:rsid w:val="006E6E7E"/>
    <w:rsid w:val="00764EA4"/>
    <w:rsid w:val="00C62CB0"/>
    <w:rsid w:val="00D0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AC43"/>
  <w15:chartTrackingRefBased/>
  <w15:docId w15:val="{595D684B-F189-49D7-B58F-330CCA6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3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93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3</cp:revision>
  <dcterms:created xsi:type="dcterms:W3CDTF">2023-08-29T01:31:00Z</dcterms:created>
  <dcterms:modified xsi:type="dcterms:W3CDTF">2023-09-24T21:11:00Z</dcterms:modified>
</cp:coreProperties>
</file>