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9F467" w14:textId="1C0D08B4" w:rsidR="004021BA" w:rsidRPr="00320B0C" w:rsidRDefault="004021BA" w:rsidP="004021B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50525B"/>
          <w:kern w:val="36"/>
          <w:sz w:val="48"/>
          <w:szCs w:val="48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kern w:val="36"/>
          <w:sz w:val="48"/>
          <w:szCs w:val="48"/>
          <w:lang w:eastAsia="ru-RU"/>
        </w:rPr>
        <w:t>Руководство пользователя</w:t>
      </w:r>
      <w:r w:rsidR="00320B0C" w:rsidRPr="00320B0C">
        <w:rPr>
          <w:rFonts w:ascii="Arial" w:eastAsia="Times New Roman" w:hAnsi="Arial" w:cs="Arial"/>
          <w:b/>
          <w:bCs/>
          <w:color w:val="50525B"/>
          <w:kern w:val="36"/>
          <w:sz w:val="48"/>
          <w:szCs w:val="48"/>
          <w:lang w:eastAsia="ru-RU"/>
        </w:rPr>
        <w:t xml:space="preserve"> </w:t>
      </w:r>
      <w:r w:rsidRPr="004021BA">
        <w:rPr>
          <w:rFonts w:ascii="Arial" w:eastAsia="Times New Roman" w:hAnsi="Arial" w:cs="Arial"/>
          <w:b/>
          <w:bCs/>
          <w:color w:val="50525B"/>
          <w:kern w:val="36"/>
          <w:sz w:val="48"/>
          <w:szCs w:val="48"/>
          <w:lang w:eastAsia="ru-RU"/>
        </w:rPr>
        <w:t>приложения для устройств на ОС </w:t>
      </w:r>
      <w:r w:rsidR="00320B0C">
        <w:rPr>
          <w:rFonts w:ascii="Arial" w:eastAsia="Times New Roman" w:hAnsi="Arial" w:cs="Arial"/>
          <w:b/>
          <w:bCs/>
          <w:color w:val="50525B"/>
          <w:kern w:val="36"/>
          <w:sz w:val="48"/>
          <w:szCs w:val="48"/>
          <w:lang w:val="en-US" w:eastAsia="ru-RU"/>
        </w:rPr>
        <w:t>Windows</w:t>
      </w:r>
    </w:p>
    <w:p w14:paraId="3331EF5B" w14:textId="77777777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1. Требования к аппаратуре и программному обеспечению</w:t>
      </w:r>
    </w:p>
    <w:p w14:paraId="1DB84B08" w14:textId="3F2E139C" w:rsidR="004021BA" w:rsidRPr="004021BA" w:rsidRDefault="004021BA" w:rsidP="00402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Для устройств на базе ОС </w:t>
      </w:r>
      <w:r w:rsidR="00320B0C"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Windows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:</w:t>
      </w:r>
    </w:p>
    <w:p w14:paraId="422324A2" w14:textId="0B4EE2E3" w:rsidR="004021BA" w:rsidRPr="004021BA" w:rsidRDefault="00320B0C" w:rsidP="00402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Windows — версия 7 и новее</w:t>
      </w:r>
      <w:r w:rsidR="004021BA"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;</w:t>
      </w:r>
    </w:p>
    <w:p w14:paraId="59413391" w14:textId="77777777" w:rsidR="004021BA" w:rsidRPr="004021BA" w:rsidRDefault="004021BA" w:rsidP="00402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оперативная память — не менее 256 Мб для работы приложения;</w:t>
      </w:r>
    </w:p>
    <w:p w14:paraId="35641DEA" w14:textId="7A2D4F47" w:rsidR="004021BA" w:rsidRPr="004021BA" w:rsidRDefault="00320B0C" w:rsidP="00402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на базе процессоров Intel или AMD;</w:t>
      </w:r>
    </w:p>
    <w:p w14:paraId="0E07D805" w14:textId="145920B3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2. Установка, обновление, удаление приложения</w:t>
      </w:r>
    </w:p>
    <w:p w14:paraId="16F3BC02" w14:textId="779D7660" w:rsidR="00320B0C" w:rsidRDefault="00320B0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Установка приложения </w:t>
      </w:r>
      <w:r w:rsidR="00332354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производится путём </w:t>
      </w:r>
      <w:r w:rsidR="0081292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копирования</w:t>
      </w: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</w:p>
    <w:p w14:paraId="3DCA520D" w14:textId="1BDB3942" w:rsidR="00320B0C" w:rsidRDefault="00320B0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Обновление приложения выполняется скачиванием новой версии с </w:t>
      </w:r>
      <w:r w:rsidR="00332354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официального сайта</w:t>
      </w: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</w:p>
    <w:p w14:paraId="13BEBB38" w14:textId="6E7C3667" w:rsidR="004021BA" w:rsidRPr="004021BA" w:rsidRDefault="00320B0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Для удаления приложения необходимо удалить </w:t>
      </w:r>
      <w:r w:rsidR="0081292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папку программы</w:t>
      </w: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</w:p>
    <w:p w14:paraId="1720FD15" w14:textId="3A48278E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3. Запуск приложения</w:t>
      </w:r>
    </w:p>
    <w:p w14:paraId="6799C8C5" w14:textId="2907C0AF" w:rsidR="004021BA" w:rsidRPr="004021BA" w:rsidRDefault="00320B0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Для запуска приложения необходимо найти нужн</w:t>
      </w: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ый </w:t>
      </w:r>
      <w:r w:rsidRPr="006926DE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50525B"/>
          <w:sz w:val="24"/>
          <w:szCs w:val="24"/>
          <w:lang w:val="en-US" w:eastAsia="ru-RU"/>
        </w:rPr>
        <w:t>exe</w:t>
      </w:r>
      <w:r w:rsidRPr="006926DE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файл 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и </w:t>
      </w: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запустить его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Б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удет открыто основное окно приложения.</w:t>
      </w:r>
    </w:p>
    <w:p w14:paraId="11B82BF9" w14:textId="75CDD129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4. Работа с</w:t>
      </w:r>
      <w:r w:rsidR="004B313C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 xml:space="preserve"> рабочим столом</w:t>
      </w:r>
    </w:p>
    <w:p w14:paraId="617BB357" w14:textId="5BF95BB0" w:rsidR="004021BA" w:rsidRPr="004B313C" w:rsidRDefault="004B313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После установки приложения на рабочем столе появится значок. Для запуска требуется дважды нажать на него ЛКМ или ПКМ </w:t>
      </w:r>
      <w:r w:rsidRPr="004B313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=&gt; </w:t>
      </w: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Открыть.</w:t>
      </w:r>
    </w:p>
    <w:p w14:paraId="47C7B7A4" w14:textId="686614F4" w:rsidR="004021BA" w:rsidRPr="004021BA" w:rsidRDefault="004021BA" w:rsidP="004021BA">
      <w:pPr>
        <w:shd w:val="clear" w:color="auto" w:fill="FFFFFF"/>
        <w:spacing w:before="375" w:after="150" w:line="240" w:lineRule="auto"/>
        <w:outlineLvl w:val="2"/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4.</w:t>
      </w:r>
      <w:r w:rsidR="00812922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1</w:t>
      </w: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. Запуск приложения</w:t>
      </w:r>
    </w:p>
    <w:p w14:paraId="53DCE006" w14:textId="24A2266D" w:rsidR="004021BA" w:rsidRPr="004021BA" w:rsidRDefault="004021BA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При запуске приложения будет открыто основное окно приложения.</w:t>
      </w:r>
    </w:p>
    <w:p w14:paraId="5B8B3107" w14:textId="18195869" w:rsidR="004021BA" w:rsidRPr="004021BA" w:rsidRDefault="004021BA" w:rsidP="004021BA">
      <w:pPr>
        <w:shd w:val="clear" w:color="auto" w:fill="FFFFFF"/>
        <w:spacing w:before="375" w:after="150" w:line="240" w:lineRule="auto"/>
        <w:outlineLvl w:val="2"/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4.</w:t>
      </w:r>
      <w:r w:rsidR="00812922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2</w:t>
      </w: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. Изменение свойств приложения</w:t>
      </w:r>
    </w:p>
    <w:p w14:paraId="05E4B423" w14:textId="39D39EFE" w:rsidR="004021BA" w:rsidRPr="004021BA" w:rsidRDefault="004021BA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lastRenderedPageBreak/>
        <w:t>Свойства приложения изменяются в специальном окне. Для открытия окна свойств приложения следует выполнить</w:t>
      </w:r>
      <w:r w:rsidR="00332354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нажатие</w:t>
      </w:r>
      <w:r w:rsidR="00332354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правой кнопкой мыши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на нужном приложении. В открывшемся контекстном меню выбрать команду </w:t>
      </w:r>
      <w:r w:rsidR="00332354">
        <w:rPr>
          <w:rFonts w:ascii="Arial" w:eastAsia="Times New Roman" w:hAnsi="Arial" w:cs="Arial"/>
          <w:b/>
          <w:bCs/>
          <w:color w:val="50525B"/>
          <w:sz w:val="24"/>
          <w:szCs w:val="24"/>
          <w:lang w:eastAsia="ru-RU"/>
        </w:rPr>
        <w:t>Свойства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</w:p>
    <w:p w14:paraId="03BF9966" w14:textId="79E1CD20" w:rsidR="004021BA" w:rsidRPr="004021BA" w:rsidRDefault="004021BA" w:rsidP="004021BA">
      <w:pPr>
        <w:shd w:val="clear" w:color="auto" w:fill="FFFFFF"/>
        <w:spacing w:before="375" w:after="150" w:line="240" w:lineRule="auto"/>
        <w:outlineLvl w:val="2"/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4.</w:t>
      </w:r>
      <w:r w:rsidR="00812922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3</w:t>
      </w: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. Удаление приложения</w:t>
      </w:r>
    </w:p>
    <w:p w14:paraId="686C9BCB" w14:textId="29C39F1E" w:rsidR="004021BA" w:rsidRPr="004021BA" w:rsidRDefault="004021BA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Для удаления приложения следует выбрать команду Удалить и подтвердить свое действие: выполнить нажатие</w:t>
      </w:r>
      <w:r w:rsidR="00332354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правой кнопкой мыши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на удаляемом приложении. В открывшемся контекстном меню выбрать команду </w:t>
      </w:r>
      <w:r w:rsidRPr="004021BA">
        <w:rPr>
          <w:rFonts w:ascii="Arial" w:eastAsia="Times New Roman" w:hAnsi="Arial" w:cs="Arial"/>
          <w:b/>
          <w:bCs/>
          <w:color w:val="50525B"/>
          <w:sz w:val="24"/>
          <w:szCs w:val="24"/>
          <w:lang w:eastAsia="ru-RU"/>
        </w:rPr>
        <w:t>Удалить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</w:p>
    <w:p w14:paraId="48ED3F09" w14:textId="6C770135" w:rsidR="004021BA" w:rsidRPr="00332354" w:rsidRDefault="004021BA" w:rsidP="003323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AA800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4.</w:t>
      </w:r>
      <w:r w:rsidR="00812922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4</w:t>
      </w: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. Обновление приложения</w:t>
      </w:r>
    </w:p>
    <w:p w14:paraId="6E6E93AF" w14:textId="4C60893C" w:rsidR="004021BA" w:rsidRPr="004021BA" w:rsidRDefault="00332354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Обновление приложения </w:t>
      </w:r>
      <w:r w:rsidR="004B313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производится путём скачивания новой версии с официального сайта.</w:t>
      </w:r>
    </w:p>
    <w:p w14:paraId="2324A02E" w14:textId="235B7454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5. Интерфейс системы</w:t>
      </w:r>
    </w:p>
    <w:p w14:paraId="5D78AFAA" w14:textId="0E28B671" w:rsidR="004B313C" w:rsidRDefault="004B313C" w:rsidP="004B3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Интерфейс программы представляет из себя окно с </w:t>
      </w:r>
      <w:r w:rsidR="0081292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таблицей, в которую выводится список книг с указанием их авторов, цены и оставшегося количества на складе.</w:t>
      </w:r>
    </w:p>
    <w:p w14:paraId="4AEBCBFD" w14:textId="1DED9926" w:rsidR="005B34F4" w:rsidRPr="004021BA" w:rsidRDefault="005B34F4" w:rsidP="004B3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5B34F4">
        <w:rPr>
          <w:rFonts w:ascii="Arial" w:eastAsia="Times New Roman" w:hAnsi="Arial" w:cs="Arial"/>
          <w:color w:val="50525B"/>
          <w:sz w:val="24"/>
          <w:szCs w:val="24"/>
          <w:lang w:eastAsia="ru-RU"/>
        </w:rPr>
        <w:drawing>
          <wp:inline distT="0" distB="0" distL="0" distR="0" wp14:anchorId="3F191568" wp14:editId="3CDC270E">
            <wp:extent cx="5940425" cy="3337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9244DD" w14:textId="77777777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6. Работа с формами</w:t>
      </w:r>
    </w:p>
    <w:p w14:paraId="4F68BFC1" w14:textId="77777777" w:rsidR="004021BA" w:rsidRPr="004021BA" w:rsidRDefault="004021BA" w:rsidP="00402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Прокручиваться может как форма, так и элемент формы. При прокрутке таких форм существует следующая особенность:</w:t>
      </w:r>
    </w:p>
    <w:p w14:paraId="0091376B" w14:textId="77777777" w:rsidR="004021BA" w:rsidRPr="004021BA" w:rsidRDefault="004021BA" w:rsidP="004021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если прокрутка началась внутри элемента и ему есть куда прокручиваться в момент начала действия, то прокрутка будет осуществляться для элемента;</w:t>
      </w:r>
    </w:p>
    <w:p w14:paraId="5E07B15A" w14:textId="77777777" w:rsidR="004021BA" w:rsidRPr="004021BA" w:rsidRDefault="004021BA" w:rsidP="004021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в противном случае прокручиваться будет вся форма.</w:t>
      </w:r>
    </w:p>
    <w:p w14:paraId="254DF4DB" w14:textId="77777777" w:rsidR="004021BA" w:rsidRPr="004021BA" w:rsidRDefault="004021BA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lastRenderedPageBreak/>
        <w:t>В форме могут располагаться табличные документы и диаграммы. В этих объектах может быть доступна функция расшифровки. Расшифровка — это действие, связанное со значением в ячейке табличного документа или элемент диаграммы. Это может быть открытие другой формы, построение другого отчета или перестроение текущего и т. д. Для выполнения расшифровки нужно нажать на интересующую ячейку или элемент диаграммы. Если расшифровка не поддерживается, ничего не произойдет.</w:t>
      </w:r>
    </w:p>
    <w:p w14:paraId="3AB734CC" w14:textId="77777777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7. Ввод текста</w:t>
      </w:r>
    </w:p>
    <w:p w14:paraId="21715BA4" w14:textId="2BD22E89" w:rsidR="004021BA" w:rsidRPr="004021BA" w:rsidRDefault="004B313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Для ввода различной информации </w:t>
      </w: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необходимо использовать аппаратную клавиатуру и мышь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</w:p>
    <w:p w14:paraId="4695305D" w14:textId="07AB554E" w:rsidR="004021BA" w:rsidRPr="004021BA" w:rsidRDefault="004B313C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8</w:t>
      </w:r>
      <w:r w:rsidR="004021BA"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. Сообщения пользователю</w:t>
      </w:r>
    </w:p>
    <w:p w14:paraId="646D2D42" w14:textId="77777777" w:rsidR="004021BA" w:rsidRPr="004021BA" w:rsidRDefault="004021BA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Сообщения пользователю отображаются в специальной панели. Эта панель отображается на экране только в тот момент, когда в ней есть сообщения. Если панель закрывается, то список сообщений очищается. Нажатие на сообщение приводит к активации элемента формы, если сообщение связано с таковым. Для повторного открытия списка сообщений следует повторно вызвать действие, приводящее к открытию списка.</w:t>
      </w:r>
    </w:p>
    <w:p w14:paraId="4B6E3623" w14:textId="2416DD30" w:rsidR="004021BA" w:rsidRPr="004021BA" w:rsidRDefault="004B313C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bookmarkStart w:id="1" w:name="reserv"/>
      <w:bookmarkEnd w:id="1"/>
      <w:r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9</w:t>
      </w:r>
      <w:r w:rsidR="004021BA"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. Резервное копирование</w:t>
      </w:r>
    </w:p>
    <w:p w14:paraId="0004AA46" w14:textId="5E219B47" w:rsidR="004021BA" w:rsidRPr="004021BA" w:rsidRDefault="004B313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Д</w:t>
      </w:r>
      <w:r w:rsidR="004021BA"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ля резервного копирования можно воспользоваться штатными средствами используемой операционной системы устройства.</w:t>
      </w:r>
    </w:p>
    <w:p w14:paraId="550FDD3F" w14:textId="2CF73025" w:rsidR="006762FE" w:rsidRPr="004B313C" w:rsidRDefault="004B313C" w:rsidP="004B3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И</w:t>
      </w:r>
      <w:r w:rsidR="004021BA"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спользуемое приложение выполняет синхронизацию данных с удаленной системой, рекомендуется выполнить сеанс синхронизации данных. Необходимость использования штатных средств резервного копирования после выполнения синхронизации зависит от наличия в приложении данных, которые не синхронизируются с удаленной системой. Если таких данных нет, то в случае возникновения проблем приложение можно пересоздать и провести начальную инициализацию данных из удаленной системы.</w:t>
      </w:r>
    </w:p>
    <w:sectPr w:rsidR="006762FE" w:rsidRPr="004B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E22"/>
    <w:multiLevelType w:val="multilevel"/>
    <w:tmpl w:val="CA38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9431B"/>
    <w:multiLevelType w:val="multilevel"/>
    <w:tmpl w:val="33C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52ECD"/>
    <w:multiLevelType w:val="multilevel"/>
    <w:tmpl w:val="3E9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82129"/>
    <w:multiLevelType w:val="multilevel"/>
    <w:tmpl w:val="8F6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BA"/>
    <w:rsid w:val="00320B0C"/>
    <w:rsid w:val="00332354"/>
    <w:rsid w:val="004021BA"/>
    <w:rsid w:val="00466CD9"/>
    <w:rsid w:val="004B313C"/>
    <w:rsid w:val="005B34F4"/>
    <w:rsid w:val="00635E51"/>
    <w:rsid w:val="006762FE"/>
    <w:rsid w:val="00812922"/>
    <w:rsid w:val="008A23C2"/>
    <w:rsid w:val="00FB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D6B2F"/>
  <w15:chartTrackingRefBased/>
  <w15:docId w15:val="{09F8A3DB-4AB4-4614-B386-3CA59BD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2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2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02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21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21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0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02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253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2172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8190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Реушев Кирилл</dc:creator>
  <cp:keywords/>
  <dc:description/>
  <cp:lastModifiedBy>Кирилл</cp:lastModifiedBy>
  <cp:revision>4</cp:revision>
  <dcterms:created xsi:type="dcterms:W3CDTF">2021-07-04T09:33:00Z</dcterms:created>
  <dcterms:modified xsi:type="dcterms:W3CDTF">2021-07-04T10:22:00Z</dcterms:modified>
</cp:coreProperties>
</file>