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ECC87" w14:textId="2F0601C2" w:rsidR="00E05B62" w:rsidRPr="008D65D4" w:rsidRDefault="00B66DEF" w:rsidP="008D65D4">
      <w:pPr>
        <w:jc w:val="center"/>
        <w:rPr>
          <w:rFonts w:ascii="Times New Roman" w:hAnsi="Times New Roman" w:cs="Times New Roman"/>
          <w:lang w:val="en-US"/>
        </w:rPr>
      </w:pPr>
      <w:r w:rsidRPr="008D65D4">
        <w:rPr>
          <w:rFonts w:ascii="Times New Roman" w:hAnsi="Times New Roman" w:cs="Times New Roman"/>
          <w:lang w:val="en-US"/>
        </w:rPr>
        <w:t>Logic Micro Operations</w:t>
      </w:r>
    </w:p>
    <w:p w14:paraId="4768ACCB" w14:textId="77777777" w:rsidR="00B66DEF" w:rsidRDefault="00B66DEF">
      <w:pPr>
        <w:rPr>
          <w:lang w:val="en-US"/>
        </w:rPr>
      </w:pPr>
    </w:p>
    <w:p w14:paraId="12D422B3" w14:textId="65C9E194" w:rsidR="00B66DEF" w:rsidRPr="00B66DEF" w:rsidRDefault="00B66DEF" w:rsidP="00B66DEF">
      <w:pPr>
        <w:jc w:val="both"/>
        <w:rPr>
          <w:rFonts w:ascii="Times New Roman" w:hAnsi="Times New Roman" w:cs="Times New Roman"/>
          <w:lang w:val="en-US"/>
        </w:rPr>
      </w:pPr>
      <w:r w:rsidRPr="00B66DEF">
        <w:rPr>
          <w:rFonts w:ascii="Times New Roman" w:hAnsi="Times New Roman" w:cs="Times New Roman"/>
        </w:rPr>
        <w:t>Logic micro-operations involve binary operations performed on registers containing strings of bits. Each bit within the register is treated individually and functions as an independent binary variable. This bitwise approach allows for a total of 16 distinct logic operations that can be performed:</w:t>
      </w:r>
    </w:p>
    <w:p w14:paraId="6425DFDC" w14:textId="77777777" w:rsidR="00B66DEF" w:rsidRDefault="00B66DEF">
      <w:pPr>
        <w:rPr>
          <w:lang w:val="en-US"/>
        </w:rPr>
      </w:pPr>
    </w:p>
    <w:p w14:paraId="40AFA8F3" w14:textId="6E4F04F8" w:rsidR="00B66DEF" w:rsidRDefault="00B66DEF">
      <w:pPr>
        <w:rPr>
          <w:lang w:val="en-US"/>
        </w:rPr>
      </w:pPr>
      <w:r>
        <w:rPr>
          <w:noProof/>
        </w:rPr>
        <w:drawing>
          <wp:inline distT="0" distB="0" distL="0" distR="0" wp14:anchorId="687E9561" wp14:editId="6CE33BCA">
            <wp:extent cx="5731510" cy="7054850"/>
            <wp:effectExtent l="0" t="0" r="2540" b="0"/>
            <wp:docPr id="18038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71427" name=""/>
                    <pic:cNvPicPr/>
                  </pic:nvPicPr>
                  <pic:blipFill>
                    <a:blip r:embed="rId5"/>
                    <a:stretch>
                      <a:fillRect/>
                    </a:stretch>
                  </pic:blipFill>
                  <pic:spPr>
                    <a:xfrm>
                      <a:off x="0" y="0"/>
                      <a:ext cx="5731510" cy="7054850"/>
                    </a:xfrm>
                    <a:prstGeom prst="rect">
                      <a:avLst/>
                    </a:prstGeom>
                  </pic:spPr>
                </pic:pic>
              </a:graphicData>
            </a:graphic>
          </wp:inline>
        </w:drawing>
      </w:r>
    </w:p>
    <w:p w14:paraId="2906B337" w14:textId="435E3CA0" w:rsidR="00B66DEF" w:rsidRDefault="00B66DEF">
      <w:pPr>
        <w:rPr>
          <w:lang w:val="en-US"/>
        </w:rPr>
      </w:pPr>
      <w:r>
        <w:rPr>
          <w:noProof/>
        </w:rPr>
        <w:lastRenderedPageBreak/>
        <w:drawing>
          <wp:inline distT="0" distB="0" distL="0" distR="0" wp14:anchorId="11489900" wp14:editId="7410B3D1">
            <wp:extent cx="5731510" cy="804545"/>
            <wp:effectExtent l="0" t="0" r="2540" b="0"/>
            <wp:docPr id="179413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8919" name=""/>
                    <pic:cNvPicPr/>
                  </pic:nvPicPr>
                  <pic:blipFill>
                    <a:blip r:embed="rId6"/>
                    <a:stretch>
                      <a:fillRect/>
                    </a:stretch>
                  </pic:blipFill>
                  <pic:spPr>
                    <a:xfrm>
                      <a:off x="0" y="0"/>
                      <a:ext cx="5731510" cy="804545"/>
                    </a:xfrm>
                    <a:prstGeom prst="rect">
                      <a:avLst/>
                    </a:prstGeom>
                  </pic:spPr>
                </pic:pic>
              </a:graphicData>
            </a:graphic>
          </wp:inline>
        </w:drawing>
      </w:r>
    </w:p>
    <w:p w14:paraId="0E92D039" w14:textId="6D4AD735" w:rsidR="00B66DEF" w:rsidRDefault="00B66DEF">
      <w:pPr>
        <w:rPr>
          <w:lang w:val="en-US"/>
        </w:rPr>
      </w:pPr>
      <w:r>
        <w:rPr>
          <w:noProof/>
        </w:rPr>
        <w:drawing>
          <wp:inline distT="0" distB="0" distL="0" distR="0" wp14:anchorId="6B2F0BB4" wp14:editId="76029E35">
            <wp:extent cx="5731510" cy="1186815"/>
            <wp:effectExtent l="0" t="0" r="2540" b="0"/>
            <wp:docPr id="190196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60525" name=""/>
                    <pic:cNvPicPr/>
                  </pic:nvPicPr>
                  <pic:blipFill>
                    <a:blip r:embed="rId7"/>
                    <a:stretch>
                      <a:fillRect/>
                    </a:stretch>
                  </pic:blipFill>
                  <pic:spPr>
                    <a:xfrm>
                      <a:off x="0" y="0"/>
                      <a:ext cx="5731510" cy="1186815"/>
                    </a:xfrm>
                    <a:prstGeom prst="rect">
                      <a:avLst/>
                    </a:prstGeom>
                  </pic:spPr>
                </pic:pic>
              </a:graphicData>
            </a:graphic>
          </wp:inline>
        </w:drawing>
      </w:r>
    </w:p>
    <w:p w14:paraId="306AAF63"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rPr>
        <w:t>Truth Table of 16 logic micro-operators</w:t>
      </w:r>
    </w:p>
    <w:p w14:paraId="07D730AD"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rPr>
        <w:t>So, what does each logic micro-operation do? Let’s take a look: </w:t>
      </w:r>
    </w:p>
    <w:p w14:paraId="657309CD"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Clear:</w:t>
      </w:r>
      <w:r w:rsidRPr="00B66DEF">
        <w:rPr>
          <w:rFonts w:ascii="Times New Roman" w:hAnsi="Times New Roman" w:cs="Times New Roman"/>
        </w:rPr>
        <w:t> This logic micro-operation sets all bits in the register to 0. Hence, it’s effectively resetting the data. It’s used to initialize or erase the contents of a register.</w:t>
      </w:r>
    </w:p>
    <w:p w14:paraId="094BFD14"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AND:</w:t>
      </w:r>
      <w:r w:rsidRPr="00B66DEF">
        <w:rPr>
          <w:rFonts w:ascii="Times New Roman" w:hAnsi="Times New Roman" w:cs="Times New Roman"/>
        </w:rPr>
        <w:t> The AND operation performs a bitwise AND between corresponding bits of two registers. The output bit is 1 only if both input bits are 1. Otherwise, it is 0.</w:t>
      </w:r>
    </w:p>
    <w:p w14:paraId="4338A88E"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Transfer A:</w:t>
      </w:r>
      <w:r w:rsidRPr="00B66DEF">
        <w:rPr>
          <w:rFonts w:ascii="Times New Roman" w:hAnsi="Times New Roman" w:cs="Times New Roman"/>
        </w:rPr>
        <w:t> Transfer A copies the contents of register A directly to the output without any changes.</w:t>
      </w:r>
    </w:p>
    <w:p w14:paraId="6FA72394"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Transfer B:</w:t>
      </w:r>
      <w:r w:rsidRPr="00B66DEF">
        <w:rPr>
          <w:rFonts w:ascii="Times New Roman" w:hAnsi="Times New Roman" w:cs="Times New Roman"/>
        </w:rPr>
        <w:t> The Transfer B operation copies the contents of register B directly to the output without any changes. </w:t>
      </w:r>
    </w:p>
    <w:p w14:paraId="7A0CD65B"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Exclusive OR:</w:t>
      </w:r>
      <w:r w:rsidRPr="00B66DEF">
        <w:rPr>
          <w:rFonts w:ascii="Times New Roman" w:hAnsi="Times New Roman" w:cs="Times New Roman"/>
        </w:rPr>
        <w:t> The Exclusive OR (XOR) performs a bitwise comparison between two registers. The output bit is 1 if the corresponding bits of the inputs are different, and it is 0 if they are the same. </w:t>
      </w:r>
    </w:p>
    <w:p w14:paraId="598848FC"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OR:</w:t>
      </w:r>
      <w:r w:rsidRPr="00B66DEF">
        <w:rPr>
          <w:rFonts w:ascii="Times New Roman" w:hAnsi="Times New Roman" w:cs="Times New Roman"/>
        </w:rPr>
        <w:t> The OR performs a bitwise OR between corresponding bits of two registers. The output bit is 1 if at least one of the input bits is 1, otherwise it is 0.</w:t>
      </w:r>
    </w:p>
    <w:p w14:paraId="5C64C2FD"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NOR:</w:t>
      </w:r>
      <w:r w:rsidRPr="00B66DEF">
        <w:rPr>
          <w:rFonts w:ascii="Times New Roman" w:hAnsi="Times New Roman" w:cs="Times New Roman"/>
        </w:rPr>
        <w:t> This operation performs a bitwise OR operation followed by negation. The output bit is 1 only if both input bits are 0. Otherwise, the output is 0. It’s used to invert the result of an OR operation.</w:t>
      </w:r>
    </w:p>
    <w:p w14:paraId="20993CC7"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Exclusive NOR:</w:t>
      </w:r>
      <w:r w:rsidRPr="00B66DEF">
        <w:rPr>
          <w:rFonts w:ascii="Times New Roman" w:hAnsi="Times New Roman" w:cs="Times New Roman"/>
        </w:rPr>
        <w:t> The Exclusive NOR operation performs a bitwise comparison between two registers. It produces an output of 1 when the corresponding bits are the same and 0 when they are different.</w:t>
      </w:r>
    </w:p>
    <w:p w14:paraId="31BD621B"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Complement B:</w:t>
      </w:r>
      <w:r w:rsidRPr="00B66DEF">
        <w:rPr>
          <w:rFonts w:ascii="Times New Roman" w:hAnsi="Times New Roman" w:cs="Times New Roman"/>
        </w:rPr>
        <w:t> Complement B inverts all the bits in register B. It changes 1s to 0s and 0s to 1s. This is for performing negation or generating the complement of the data.</w:t>
      </w:r>
    </w:p>
    <w:p w14:paraId="4969680C"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t>Complement A:</w:t>
      </w:r>
      <w:r w:rsidRPr="00B66DEF">
        <w:rPr>
          <w:rFonts w:ascii="Times New Roman" w:hAnsi="Times New Roman" w:cs="Times New Roman"/>
        </w:rPr>
        <w:t> The Complement A operation inverts all the bits in register A. It changes 1s to 0s and 0s to 1s.</w:t>
      </w:r>
    </w:p>
    <w:p w14:paraId="6BC95DB6" w14:textId="77777777" w:rsidR="00B66DEF" w:rsidRPr="00B66DEF" w:rsidRDefault="00B66DEF" w:rsidP="00B66DEF">
      <w:pPr>
        <w:numPr>
          <w:ilvl w:val="0"/>
          <w:numId w:val="1"/>
        </w:numPr>
        <w:jc w:val="both"/>
        <w:rPr>
          <w:rFonts w:ascii="Times New Roman" w:hAnsi="Times New Roman" w:cs="Times New Roman"/>
        </w:rPr>
      </w:pPr>
      <w:r w:rsidRPr="00B66DEF">
        <w:rPr>
          <w:rFonts w:ascii="Times New Roman" w:hAnsi="Times New Roman" w:cs="Times New Roman"/>
          <w:b/>
          <w:bCs/>
        </w:rPr>
        <w:lastRenderedPageBreak/>
        <w:t>NAND:</w:t>
      </w:r>
      <w:r w:rsidRPr="00B66DEF">
        <w:rPr>
          <w:rFonts w:ascii="Times New Roman" w:hAnsi="Times New Roman" w:cs="Times New Roman"/>
        </w:rPr>
        <w:t> The NAND logic micro-operation performs a bitwise AND operation between two registers and then negates the result. The output bit is 0 only if both input bits are 1. Otherwise, the output is 1. It’s the inverse of the AND operation. </w:t>
      </w:r>
    </w:p>
    <w:p w14:paraId="271D08A7"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b/>
          <w:bCs/>
        </w:rPr>
        <w:t>Set to all 1’s:</w:t>
      </w:r>
      <w:r w:rsidRPr="00B66DEF">
        <w:rPr>
          <w:rFonts w:ascii="Times New Roman" w:hAnsi="Times New Roman" w:cs="Times New Roman"/>
        </w:rPr>
        <w:t> operation sets all the bits in a register to 1. This is used to initialize a register.</w:t>
      </w:r>
    </w:p>
    <w:p w14:paraId="1FE1BA1F"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rPr>
        <w:t>Implementing logic micro-operations in hardware involves using logic gates for each bit or pair of bits in the registers to carry out the desired logic function. Although there are 16 possible logic micro-operations, most computers rely on just four: </w:t>
      </w:r>
      <w:r w:rsidRPr="00B66DEF">
        <w:rPr>
          <w:rFonts w:ascii="Times New Roman" w:hAnsi="Times New Roman" w:cs="Times New Roman"/>
          <w:b/>
          <w:bCs/>
        </w:rPr>
        <w:t>AND, OR, XOR (Exclusive OR), and NOT</w:t>
      </w:r>
      <w:r w:rsidRPr="00B66DEF">
        <w:rPr>
          <w:rFonts w:ascii="Times New Roman" w:hAnsi="Times New Roman" w:cs="Times New Roman"/>
        </w:rPr>
        <w:t>.</w:t>
      </w:r>
    </w:p>
    <w:p w14:paraId="05217191" w14:textId="77777777" w:rsidR="00B66DEF" w:rsidRDefault="00B66DEF" w:rsidP="00B66DEF">
      <w:pPr>
        <w:jc w:val="both"/>
        <w:rPr>
          <w:rFonts w:ascii="Times New Roman" w:hAnsi="Times New Roman" w:cs="Times New Roman"/>
          <w:lang w:val="en-US"/>
        </w:rPr>
      </w:pPr>
    </w:p>
    <w:p w14:paraId="181C1551" w14:textId="158E5F21" w:rsidR="00B66DEF" w:rsidRPr="00B66DEF" w:rsidRDefault="00B66DEF" w:rsidP="00B66DEF">
      <w:pPr>
        <w:jc w:val="center"/>
        <w:rPr>
          <w:rFonts w:ascii="Times New Roman" w:hAnsi="Times New Roman" w:cs="Times New Roman"/>
          <w:b/>
          <w:bCs/>
          <w:lang w:val="en-US"/>
        </w:rPr>
      </w:pPr>
      <w:r w:rsidRPr="00B66DEF">
        <w:rPr>
          <w:rFonts w:ascii="Times New Roman" w:hAnsi="Times New Roman" w:cs="Times New Roman"/>
          <w:b/>
          <w:bCs/>
          <w:lang w:val="en-US"/>
        </w:rPr>
        <w:t>HARDWARE IMPLEMENTATION</w:t>
      </w:r>
    </w:p>
    <w:p w14:paraId="7C07AB56" w14:textId="77777777" w:rsidR="00B66DEF" w:rsidRDefault="00B66DEF" w:rsidP="00B66DEF">
      <w:pPr>
        <w:jc w:val="both"/>
        <w:rPr>
          <w:rFonts w:ascii="Times New Roman" w:hAnsi="Times New Roman" w:cs="Times New Roman"/>
          <w:lang w:val="en-US"/>
        </w:rPr>
      </w:pPr>
    </w:p>
    <w:p w14:paraId="684E25AF" w14:textId="10AF2BCD" w:rsidR="00B66DEF" w:rsidRDefault="00B66DEF" w:rsidP="00B66DEF">
      <w:pPr>
        <w:jc w:val="both"/>
        <w:rPr>
          <w:rFonts w:ascii="Times New Roman" w:hAnsi="Times New Roman" w:cs="Times New Roman"/>
          <w:lang w:val="en-US"/>
        </w:rPr>
      </w:pPr>
      <w:r>
        <w:rPr>
          <w:noProof/>
        </w:rPr>
        <w:drawing>
          <wp:inline distT="0" distB="0" distL="0" distR="0" wp14:anchorId="2B301CEF" wp14:editId="501B4453">
            <wp:extent cx="5731510" cy="2289810"/>
            <wp:effectExtent l="0" t="0" r="2540" b="0"/>
            <wp:docPr id="149817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72339" name=""/>
                    <pic:cNvPicPr/>
                  </pic:nvPicPr>
                  <pic:blipFill>
                    <a:blip r:embed="rId8"/>
                    <a:stretch>
                      <a:fillRect/>
                    </a:stretch>
                  </pic:blipFill>
                  <pic:spPr>
                    <a:xfrm>
                      <a:off x="0" y="0"/>
                      <a:ext cx="5731510" cy="2289810"/>
                    </a:xfrm>
                    <a:prstGeom prst="rect">
                      <a:avLst/>
                    </a:prstGeom>
                  </pic:spPr>
                </pic:pic>
              </a:graphicData>
            </a:graphic>
          </wp:inline>
        </w:drawing>
      </w:r>
    </w:p>
    <w:p w14:paraId="55AEE1D7"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rPr>
        <w:t>Logic Diagram of Hardware Implementation of Logic Circuit</w:t>
      </w:r>
    </w:p>
    <w:p w14:paraId="311ADF6E"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rPr>
        <w:t>The hardware implementation, as shown in the diagram, consists of a single stage that generates the four basic logic micro-operations. It uses four logic gates and a multiplexer. Each gate performs one of the required logic functions: AND, OR, XOR, or NOT.  Their outputs are fed into the multiplexer’s data inputs. </w:t>
      </w:r>
    </w:p>
    <w:p w14:paraId="6EFA4F22" w14:textId="77777777" w:rsidR="00B66DEF" w:rsidRPr="00B66DEF" w:rsidRDefault="00B66DEF" w:rsidP="00B66DEF">
      <w:pPr>
        <w:jc w:val="both"/>
        <w:rPr>
          <w:rFonts w:ascii="Times New Roman" w:hAnsi="Times New Roman" w:cs="Times New Roman"/>
        </w:rPr>
      </w:pPr>
      <w:r w:rsidRPr="00B66DEF">
        <w:rPr>
          <w:rFonts w:ascii="Times New Roman" w:hAnsi="Times New Roman" w:cs="Times New Roman"/>
        </w:rPr>
        <w:t xml:space="preserve">The multiplexer then uses two selection inputs, S1 and S0, to choose which data input to pass to the output. This configuration represents one stage, and for a </w:t>
      </w:r>
      <w:proofErr w:type="gramStart"/>
      <w:r w:rsidRPr="00B66DEF">
        <w:rPr>
          <w:rFonts w:ascii="Times New Roman" w:hAnsi="Times New Roman" w:cs="Times New Roman"/>
        </w:rPr>
        <w:t>circuit handling n bits</w:t>
      </w:r>
      <w:proofErr w:type="gramEnd"/>
      <w:r w:rsidRPr="00B66DEF">
        <w:rPr>
          <w:rFonts w:ascii="Times New Roman" w:hAnsi="Times New Roman" w:cs="Times New Roman"/>
        </w:rPr>
        <w:t>, this setup would be replicated n times to accommodate all the bits.</w:t>
      </w:r>
    </w:p>
    <w:p w14:paraId="750BBF81" w14:textId="77777777" w:rsidR="00B66DEF" w:rsidRPr="00B66DEF" w:rsidRDefault="00B66DEF" w:rsidP="00B66DEF">
      <w:pPr>
        <w:jc w:val="both"/>
        <w:rPr>
          <w:rFonts w:ascii="Times New Roman" w:hAnsi="Times New Roman" w:cs="Times New Roman"/>
          <w:lang w:val="en-US"/>
        </w:rPr>
      </w:pPr>
    </w:p>
    <w:sectPr w:rsidR="00B66DEF" w:rsidRPr="00B6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82AE3"/>
    <w:multiLevelType w:val="multilevel"/>
    <w:tmpl w:val="EF5C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5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2F8E"/>
    <w:rsid w:val="00043F3F"/>
    <w:rsid w:val="008D65D4"/>
    <w:rsid w:val="00B66DEF"/>
    <w:rsid w:val="00D82F8E"/>
    <w:rsid w:val="00E0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470A"/>
  <w15:chartTrackingRefBased/>
  <w15:docId w15:val="{EFD3D334-B744-4584-AE65-A746A78B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F8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2F8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2F8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2F8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2F8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2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F8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2F8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2F8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2F8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2F8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2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F8E"/>
    <w:rPr>
      <w:rFonts w:eastAsiaTheme="majorEastAsia" w:cstheme="majorBidi"/>
      <w:color w:val="272727" w:themeColor="text1" w:themeTint="D8"/>
    </w:rPr>
  </w:style>
  <w:style w:type="paragraph" w:styleId="Title">
    <w:name w:val="Title"/>
    <w:basedOn w:val="Normal"/>
    <w:next w:val="Normal"/>
    <w:link w:val="TitleChar"/>
    <w:uiPriority w:val="10"/>
    <w:qFormat/>
    <w:rsid w:val="00D82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F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F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2F8E"/>
    <w:rPr>
      <w:i/>
      <w:iCs/>
      <w:color w:val="404040" w:themeColor="text1" w:themeTint="BF"/>
    </w:rPr>
  </w:style>
  <w:style w:type="paragraph" w:styleId="ListParagraph">
    <w:name w:val="List Paragraph"/>
    <w:basedOn w:val="Normal"/>
    <w:uiPriority w:val="34"/>
    <w:qFormat/>
    <w:rsid w:val="00D82F8E"/>
    <w:pPr>
      <w:ind w:left="720"/>
      <w:contextualSpacing/>
    </w:pPr>
  </w:style>
  <w:style w:type="character" w:styleId="IntenseEmphasis">
    <w:name w:val="Intense Emphasis"/>
    <w:basedOn w:val="DefaultParagraphFont"/>
    <w:uiPriority w:val="21"/>
    <w:qFormat/>
    <w:rsid w:val="00D82F8E"/>
    <w:rPr>
      <w:i/>
      <w:iCs/>
      <w:color w:val="365F91" w:themeColor="accent1" w:themeShade="BF"/>
    </w:rPr>
  </w:style>
  <w:style w:type="paragraph" w:styleId="IntenseQuote">
    <w:name w:val="Intense Quote"/>
    <w:basedOn w:val="Normal"/>
    <w:next w:val="Normal"/>
    <w:link w:val="IntenseQuoteChar"/>
    <w:uiPriority w:val="30"/>
    <w:qFormat/>
    <w:rsid w:val="00D82F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2F8E"/>
    <w:rPr>
      <w:i/>
      <w:iCs/>
      <w:color w:val="365F91" w:themeColor="accent1" w:themeShade="BF"/>
    </w:rPr>
  </w:style>
  <w:style w:type="character" w:styleId="IntenseReference">
    <w:name w:val="Intense Reference"/>
    <w:basedOn w:val="DefaultParagraphFont"/>
    <w:uiPriority w:val="32"/>
    <w:qFormat/>
    <w:rsid w:val="00D82F8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Mullapudi</dc:creator>
  <cp:keywords/>
  <dc:description/>
  <cp:lastModifiedBy>Navyasri Mullapudi</cp:lastModifiedBy>
  <cp:revision>3</cp:revision>
  <dcterms:created xsi:type="dcterms:W3CDTF">2025-08-16T05:41:00Z</dcterms:created>
  <dcterms:modified xsi:type="dcterms:W3CDTF">2025-08-16T05:46:00Z</dcterms:modified>
</cp:coreProperties>
</file>