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3245" w14:textId="77777777" w:rsidR="001D13FF" w:rsidRPr="00EA7325" w:rsidRDefault="001D13FF" w:rsidP="001D13FF">
      <w:pPr>
        <w:tabs>
          <w:tab w:val="left" w:pos="3345"/>
        </w:tabs>
        <w:jc w:val="center"/>
        <w:rPr>
          <w:rFonts w:ascii="Calibri Light" w:hAnsi="Calibri Light" w:cs="Calibri Light"/>
        </w:rPr>
      </w:pPr>
      <w:r w:rsidRPr="003A263C">
        <w:rPr>
          <w:rFonts w:ascii="Source Sans Pro" w:hAnsi="Source Sans Pro"/>
          <w:b/>
          <w:bCs/>
          <w:sz w:val="52"/>
          <w:szCs w:val="52"/>
        </w:rPr>
        <w:t>Observation Record</w:t>
      </w:r>
    </w:p>
    <w:tbl>
      <w:tblPr>
        <w:tblpPr w:leftFromText="180" w:rightFromText="180" w:vertAnchor="text" w:tblpXSpec="center" w:tblpY="1"/>
        <w:tblOverlap w:val="never"/>
        <w:tblW w:w="103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3430"/>
        <w:gridCol w:w="258"/>
        <w:gridCol w:w="2414"/>
        <w:gridCol w:w="1326"/>
        <w:gridCol w:w="1761"/>
        <w:gridCol w:w="599"/>
        <w:gridCol w:w="543"/>
      </w:tblGrid>
      <w:tr w:rsidR="001D13FF" w:rsidRPr="00EA7325" w14:paraId="532B4689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56954AC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Learner name:</w:t>
            </w:r>
          </w:p>
        </w:tc>
        <w:tc>
          <w:tcPr>
            <w:tcW w:w="6643" w:type="dxa"/>
            <w:gridSpan w:val="5"/>
            <w:vAlign w:val="center"/>
          </w:tcPr>
          <w:p>
            <w:r>
              <w:t>Rob Johnston</w:t>
            </w:r>
          </w:p>
        </w:tc>
      </w:tr>
      <w:tr w:rsidR="001D13FF" w:rsidRPr="00EA7325" w14:paraId="18314CE7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3E3DE689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Qualification:</w:t>
            </w:r>
          </w:p>
        </w:tc>
        <w:tc>
          <w:tcPr>
            <w:tcW w:w="6643" w:type="dxa"/>
            <w:gridSpan w:val="5"/>
            <w:vAlign w:val="center"/>
          </w:tcPr>
          <w:p w14:paraId="67C1FDC5" w14:textId="3BAFC552" w:rsidR="001D13FF" w:rsidRPr="00EA7325" w:rsidRDefault="004519E0" w:rsidP="006B4E8D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TQUK Level 3 Certificate in AI Programming with Python</w:t>
            </w:r>
          </w:p>
        </w:tc>
      </w:tr>
      <w:tr w:rsidR="001D13FF" w:rsidRPr="00EA7325" w14:paraId="234FB1CD" w14:textId="77777777" w:rsidTr="006B4E8D">
        <w:trPr>
          <w:trHeight w:val="42"/>
          <w:jc w:val="center"/>
        </w:trPr>
        <w:tc>
          <w:tcPr>
            <w:tcW w:w="3688" w:type="dxa"/>
            <w:gridSpan w:val="2"/>
            <w:shd w:val="clear" w:color="auto" w:fill="E6E6E6"/>
            <w:vAlign w:val="center"/>
          </w:tcPr>
          <w:p w14:paraId="366007B2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>Uni</w:t>
            </w:r>
            <w:r>
              <w:rPr>
                <w:rFonts w:ascii="Calibri Light" w:hAnsi="Calibri Light" w:cs="Calibri Light"/>
                <w:b/>
              </w:rPr>
              <w:t xml:space="preserve">t </w:t>
            </w:r>
            <w:r w:rsidRPr="00EA7325">
              <w:rPr>
                <w:rFonts w:ascii="Calibri Light" w:hAnsi="Calibri Light" w:cs="Calibri Light"/>
                <w:b/>
              </w:rPr>
              <w:t>title:</w:t>
            </w:r>
          </w:p>
        </w:tc>
        <w:tc>
          <w:tcPr>
            <w:tcW w:w="6643" w:type="dxa"/>
            <w:gridSpan w:val="5"/>
            <w:vAlign w:val="center"/>
          </w:tcPr>
          <w:p w14:paraId="1D13FFF9" w14:textId="4A5AA6A9" w:rsidR="001D13FF" w:rsidRPr="00417212" w:rsidRDefault="001C7172" w:rsidP="006B4E8D">
            <w:pPr>
              <w:rPr>
                <w:rFonts w:cstheme="minorHAnsi"/>
                <w:b/>
                <w:bCs/>
                <w:color w:val="0D0D0D"/>
                <w:shd w:val="clear" w:color="auto" w:fill="FFFFFF"/>
              </w:rPr>
            </w:pPr>
            <w:r w:rsidRPr="001C7172">
              <w:rPr>
                <w:rFonts w:cstheme="minorHAnsi"/>
                <w:b/>
                <w:bCs/>
                <w:color w:val="0D0D0D"/>
                <w:shd w:val="clear" w:color="auto" w:fill="FFFFFF"/>
              </w:rPr>
              <w:t>Introduction to Deep Learning</w:t>
            </w:r>
            <w:r>
              <w:rPr>
                <w:rFonts w:cstheme="minorHAnsi"/>
                <w:b/>
                <w:bCs/>
                <w:color w:val="0D0D0D"/>
                <w:shd w:val="clear" w:color="auto" w:fill="FFFFFF"/>
              </w:rPr>
              <w:t xml:space="preserve"> </w:t>
            </w:r>
            <w:r w:rsidRPr="001C7172">
              <w:rPr>
                <w:rFonts w:cstheme="minorHAnsi"/>
                <w:b/>
                <w:bCs/>
                <w:color w:val="0D0D0D"/>
                <w:shd w:val="clear" w:color="auto" w:fill="FFFFFF"/>
              </w:rPr>
              <w:t>D/650/0764</w:t>
            </w:r>
          </w:p>
        </w:tc>
      </w:tr>
      <w:tr w:rsidR="00810BB4" w:rsidRPr="00EA7325" w14:paraId="7EFFBD52" w14:textId="77777777" w:rsidTr="00810BB4">
        <w:trPr>
          <w:trHeight w:val="42"/>
          <w:jc w:val="center"/>
        </w:trPr>
        <w:tc>
          <w:tcPr>
            <w:tcW w:w="9189" w:type="dxa"/>
            <w:gridSpan w:val="5"/>
            <w:vMerge w:val="restart"/>
            <w:shd w:val="clear" w:color="auto" w:fill="E6E6E6"/>
            <w:vAlign w:val="center"/>
          </w:tcPr>
          <w:p w14:paraId="4364BDBE" w14:textId="26505594" w:rsidR="00810BB4" w:rsidRPr="00EA7325" w:rsidRDefault="00810BB4" w:rsidP="00A0258A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Has the learner prepared for the observation?</w:t>
            </w:r>
          </w:p>
        </w:tc>
        <w:tc>
          <w:tcPr>
            <w:tcW w:w="599" w:type="dxa"/>
            <w:shd w:val="clear" w:color="auto" w:fill="E6E6E6"/>
            <w:vAlign w:val="center"/>
          </w:tcPr>
          <w:p w14:paraId="0AD00BAD" w14:textId="77777777" w:rsidR="00810BB4" w:rsidRDefault="00810BB4" w:rsidP="006B4E8D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Yes</w:t>
            </w:r>
          </w:p>
        </w:tc>
        <w:tc>
          <w:tcPr>
            <w:tcW w:w="543" w:type="dxa"/>
            <w:shd w:val="clear" w:color="auto" w:fill="E6E6E6"/>
            <w:vAlign w:val="center"/>
          </w:tcPr>
          <w:p w14:paraId="6A5CA3AB" w14:textId="77777777" w:rsidR="00810BB4" w:rsidRPr="00EA7325" w:rsidRDefault="00810BB4" w:rsidP="006B4E8D">
            <w:pPr>
              <w:jc w:val="center"/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No</w:t>
            </w:r>
          </w:p>
        </w:tc>
      </w:tr>
      <w:tr w:rsidR="00810BB4" w:rsidRPr="00EA7325" w14:paraId="0CF7FB50" w14:textId="77777777" w:rsidTr="00810BB4">
        <w:trPr>
          <w:trHeight w:val="42"/>
          <w:jc w:val="center"/>
        </w:trPr>
        <w:tc>
          <w:tcPr>
            <w:tcW w:w="9189" w:type="dxa"/>
            <w:gridSpan w:val="5"/>
            <w:vMerge/>
            <w:shd w:val="clear" w:color="auto" w:fill="E6E6E6"/>
            <w:vAlign w:val="center"/>
          </w:tcPr>
          <w:p w14:paraId="340EE9B4" w14:textId="7C74C256" w:rsidR="00810BB4" w:rsidRDefault="00810BB4" w:rsidP="006B4E8D">
            <w:pPr>
              <w:rPr>
                <w:rFonts w:ascii="Calibri Light" w:hAnsi="Calibri Light" w:cs="Calibri Light"/>
                <w:b/>
              </w:rPr>
            </w:pPr>
          </w:p>
        </w:tc>
        <w:tc>
          <w:tcPr>
            <w:tcW w:w="599" w:type="dxa"/>
            <w:vAlign w:val="center"/>
          </w:tcPr>
          <w:p>
            <w:r>
              <w:t>X</w:t>
            </w:r>
          </w:p>
        </w:tc>
        <w:tc>
          <w:tcPr>
            <w:tcW w:w="543" w:type="dxa"/>
            <w:vAlign w:val="center"/>
          </w:tcPr>
          <w:p w14:paraId="166071BC" w14:textId="77777777" w:rsidR="00810BB4" w:rsidRPr="00EA7325" w:rsidRDefault="00810BB4" w:rsidP="006B4E8D">
            <w:pPr>
              <w:jc w:val="center"/>
              <w:rPr>
                <w:rFonts w:ascii="Calibri Light" w:hAnsi="Calibri Light" w:cs="Calibri Light"/>
                <w:b/>
              </w:rPr>
            </w:pPr>
          </w:p>
        </w:tc>
      </w:tr>
      <w:tr w:rsidR="001D13FF" w:rsidRPr="00EA7325" w14:paraId="6738BEBB" w14:textId="77777777" w:rsidTr="007205B4">
        <w:trPr>
          <w:trHeight w:val="42"/>
          <w:jc w:val="center"/>
        </w:trPr>
        <w:tc>
          <w:tcPr>
            <w:tcW w:w="9189" w:type="dxa"/>
            <w:gridSpan w:val="5"/>
            <w:shd w:val="clear" w:color="auto" w:fill="E6E6E6"/>
            <w:vAlign w:val="center"/>
          </w:tcPr>
          <w:p w14:paraId="4A7A438B" w14:textId="77777777" w:rsidR="00D16121" w:rsidRDefault="001D13FF" w:rsidP="00D16121">
            <w:pPr>
              <w:rPr>
                <w:rFonts w:ascii="Calibri Light" w:hAnsi="Calibri Light" w:cs="Calibri Light"/>
                <w:b/>
              </w:rPr>
            </w:pPr>
            <w:r w:rsidRPr="00EA7325">
              <w:rPr>
                <w:rFonts w:ascii="Calibri Light" w:hAnsi="Calibri Light" w:cs="Calibri Light"/>
                <w:b/>
              </w:rPr>
              <w:t xml:space="preserve">Assessment criteria </w:t>
            </w:r>
            <w:r>
              <w:rPr>
                <w:rFonts w:ascii="Calibri Light" w:hAnsi="Calibri Light" w:cs="Calibri Light"/>
                <w:b/>
              </w:rPr>
              <w:t xml:space="preserve">- </w:t>
            </w:r>
          </w:p>
          <w:p w14:paraId="544EBC18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3.3 Demonstrate how to use deep learning for inference.</w:t>
            </w:r>
          </w:p>
          <w:p w14:paraId="6B92D3E9" w14:textId="77777777" w:rsidR="00534392" w:rsidRPr="00534392" w:rsidRDefault="00534392" w:rsidP="00534392">
            <w:pPr>
              <w:rPr>
                <w:rFonts w:ascii="Calibri Light" w:hAnsi="Calibri Light" w:cs="Calibri Light"/>
                <w:lang w:val="en-US"/>
              </w:rPr>
            </w:pPr>
            <w:r w:rsidRPr="00534392">
              <w:rPr>
                <w:rFonts w:ascii="Calibri Light" w:hAnsi="Calibri Light" w:cs="Calibri Light"/>
              </w:rPr>
              <w:t>4.1 Demonstrate the use of pre-trained networks.</w:t>
            </w:r>
            <w:r w:rsidRPr="00534392">
              <w:rPr>
                <w:rFonts w:ascii="Calibri Light" w:hAnsi="Calibri Light" w:cs="Calibri Light"/>
                <w:lang w:val="en-US"/>
              </w:rPr>
              <w:t> </w:t>
            </w:r>
          </w:p>
          <w:p w14:paraId="7AD880C3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4.2 Create a training script that utilizes the GPU.  </w:t>
            </w:r>
          </w:p>
          <w:p w14:paraId="5ED0A110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4.3 Demonstrate the use of image processing. </w:t>
            </w:r>
          </w:p>
          <w:p w14:paraId="04BFD622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4.4 Demonstrate data normalisation. </w:t>
            </w:r>
          </w:p>
          <w:p w14:paraId="4E86785E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4.5 Demonstrate data augmentation. </w:t>
            </w:r>
          </w:p>
          <w:p w14:paraId="17C499D3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4.6 Demonstrate the use of data loading and data batching for  </w:t>
            </w:r>
          </w:p>
          <w:p w14:paraId="6C4DE7CD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• training </w:t>
            </w:r>
          </w:p>
          <w:p w14:paraId="03C28D80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• validation </w:t>
            </w:r>
          </w:p>
          <w:p w14:paraId="59BB1BE0" w14:textId="77777777" w:rsidR="00534392" w:rsidRPr="00534392" w:rsidRDefault="00534392" w:rsidP="00534392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• testing.  </w:t>
            </w:r>
          </w:p>
          <w:p w14:paraId="02D6442A" w14:textId="209651C3" w:rsidR="001D13FF" w:rsidRPr="001C7172" w:rsidRDefault="00534392" w:rsidP="00022338">
            <w:pPr>
              <w:rPr>
                <w:rFonts w:ascii="Calibri Light" w:hAnsi="Calibri Light" w:cs="Calibri Light"/>
              </w:rPr>
            </w:pPr>
            <w:r w:rsidRPr="00534392">
              <w:rPr>
                <w:rFonts w:ascii="Calibri Light" w:hAnsi="Calibri Light" w:cs="Calibri Light"/>
              </w:rPr>
              <w:t>4.7 Demonstrate how to save the model and load checkpoints. </w:t>
            </w:r>
          </w:p>
        </w:tc>
        <w:tc>
          <w:tcPr>
            <w:tcW w:w="1142" w:type="dxa"/>
            <w:gridSpan w:val="2"/>
            <w:shd w:val="clear" w:color="auto" w:fill="E6E6E6"/>
            <w:vAlign w:val="center"/>
          </w:tcPr>
          <w:p w14:paraId="7101A58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</w:rPr>
            </w:pPr>
            <w:r>
              <w:rPr>
                <w:rFonts w:ascii="Calibri Light" w:hAnsi="Calibri Light" w:cs="Calibri Light"/>
                <w:b/>
              </w:rPr>
              <w:t>Date(s) Observed</w:t>
            </w:r>
          </w:p>
        </w:tc>
      </w:tr>
      <w:tr w:rsidR="001D13FF" w:rsidRPr="00EA7325" w14:paraId="03B01A35" w14:textId="77777777" w:rsidTr="007205B4">
        <w:trPr>
          <w:trHeight w:val="2106"/>
          <w:jc w:val="center"/>
        </w:trPr>
        <w:tc>
          <w:tcPr>
            <w:tcW w:w="9189" w:type="dxa"/>
            <w:gridSpan w:val="5"/>
          </w:tcPr>
          <w:p>
            <w:r>
              <w:t>3.3 Demonstrate how to use deep learning for inference. 4.1 Demonstrate the use of pre-trained networks. Evidence: assessment6_pretrained_image_processing.py loads a pre-trained feature extractor into a target image classifier and runs inference on a generated image.</w:t>
            </w:r>
          </w:p>
        </w:tc>
        <w:tc>
          <w:tcPr>
            <w:tcW w:w="1142" w:type="dxa"/>
            <w:gridSpan w:val="2"/>
            <w:shd w:val="clear" w:color="auto" w:fill="FFFFFF" w:themeFill="background1"/>
          </w:tcPr>
          <w:p>
            <w:r>
              <w:t>30/06/2026</w:t>
            </w:r>
          </w:p>
        </w:tc>
      </w:tr>
      <w:tr w:rsidR="001D13FF" w:rsidRPr="00EA7325" w14:paraId="652900BE" w14:textId="77777777" w:rsidTr="007205B4">
        <w:trPr>
          <w:trHeight w:val="6206"/>
          <w:jc w:val="center"/>
        </w:trPr>
        <w:tc>
          <w:tcPr>
            <w:tcW w:w="9189" w:type="dxa"/>
            <w:gridSpan w:val="5"/>
          </w:tcPr>
          <w:p>
            <w:r>
              <w:t>4.2 Create a training script that utilizes the GPU. 4.3 image processing. 4.4 normalisation. 4.5 augmentation. 4.6 data loading and batching for training, validation and testing. 4.7 save model and load checkpoints. Evidence: the script uses cuda if available, PIL image processing, normalisation, augmentation, DataLoaders and checkpoint files.</w:t>
            </w:r>
          </w:p>
        </w:tc>
        <w:tc>
          <w:tcPr>
            <w:tcW w:w="1142" w:type="dxa"/>
            <w:gridSpan w:val="2"/>
            <w:shd w:val="clear" w:color="auto" w:fill="FFFFFF" w:themeFill="background1"/>
          </w:tcPr>
          <w:p>
            <w:r>
              <w:t>30/06/2026</w:t>
            </w:r>
          </w:p>
        </w:tc>
      </w:tr>
      <w:tr w:rsidR="001D13FF" w:rsidRPr="00EA7325" w14:paraId="01D61560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shd w:val="clear" w:color="auto" w:fill="E6E6E6"/>
            <w:vAlign w:val="center"/>
          </w:tcPr>
          <w:p w14:paraId="57054FDF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  <w:r w:rsidRPr="00EA7325">
              <w:rPr>
                <w:rFonts w:ascii="Calibri Light" w:hAnsi="Calibri Light" w:cs="Calibri Light"/>
                <w:b/>
              </w:rPr>
              <w:lastRenderedPageBreak/>
              <w:t xml:space="preserve">Overall </w:t>
            </w:r>
            <w:r>
              <w:rPr>
                <w:rFonts w:ascii="Calibri Light" w:hAnsi="Calibri Light" w:cs="Calibri Light"/>
                <w:b/>
              </w:rPr>
              <w:t xml:space="preserve">Summative </w:t>
            </w:r>
            <w:r w:rsidRPr="00EA7325">
              <w:rPr>
                <w:rFonts w:ascii="Calibri Light" w:hAnsi="Calibri Light" w:cs="Calibri Light"/>
                <w:b/>
              </w:rPr>
              <w:t>Feedback</w:t>
            </w:r>
          </w:p>
        </w:tc>
      </w:tr>
      <w:tr w:rsidR="001D13FF" w:rsidRPr="00EA7325" w14:paraId="20AE0625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vAlign w:val="center"/>
          </w:tcPr>
          <w:p>
            <w:r>
              <w:t>The learner prepared and ran a PyTorch image-processing deep learning workflow. The project generated pre-training and target checkpoints, metrics, image-processing output, validation charts, confusion matrix and inference output.</w:t>
            </w:r>
          </w:p>
        </w:tc>
      </w:tr>
      <w:tr w:rsidR="001D13FF" w:rsidRPr="00EA7325" w14:paraId="47903171" w14:textId="77777777" w:rsidTr="006B4E8D">
        <w:trPr>
          <w:trHeight w:val="171"/>
          <w:jc w:val="center"/>
        </w:trPr>
        <w:tc>
          <w:tcPr>
            <w:tcW w:w="10331" w:type="dxa"/>
            <w:gridSpan w:val="7"/>
            <w:shd w:val="clear" w:color="auto" w:fill="E6E6E6"/>
            <w:vAlign w:val="center"/>
          </w:tcPr>
          <w:p w14:paraId="4F2E8AD0" w14:textId="77777777" w:rsidR="001D13FF" w:rsidRPr="00EA7325" w:rsidRDefault="001D13FF" w:rsidP="006B4E8D">
            <w:pPr>
              <w:rPr>
                <w:rFonts w:ascii="Calibri Light" w:hAnsi="Calibri Light" w:cs="Calibri Light"/>
              </w:rPr>
            </w:pPr>
            <w:r w:rsidRPr="00EA7325">
              <w:rPr>
                <w:rFonts w:ascii="Calibri Light" w:hAnsi="Calibri Light" w:cs="Calibri Light"/>
                <w:b/>
              </w:rPr>
              <w:t>How the activity covers the requirements of the assessment criteria</w:t>
            </w:r>
            <w:r>
              <w:rPr>
                <w:rFonts w:ascii="Calibri Light" w:hAnsi="Calibri Light" w:cs="Calibri Light"/>
                <w:b/>
              </w:rPr>
              <w:t xml:space="preserve">: </w:t>
            </w:r>
          </w:p>
        </w:tc>
      </w:tr>
      <w:tr w:rsidR="001D13FF" w:rsidRPr="00EA7325" w14:paraId="629D73C8" w14:textId="77777777" w:rsidTr="006B4E8D">
        <w:trPr>
          <w:trHeight w:val="171"/>
          <w:jc w:val="center"/>
        </w:trPr>
        <w:tc>
          <w:tcPr>
            <w:tcW w:w="10331" w:type="dxa"/>
            <w:gridSpan w:val="7"/>
          </w:tcPr>
          <w:p>
            <w:r>
              <w:t>The activity covers inference, pre-trained network reuse, GPU-aware training, image processing, data normalisation, augmentation, training/validation/testing DataLoaders, batching, checkpoint saving and checkpoint loading.</w:t>
            </w:r>
          </w:p>
        </w:tc>
      </w:tr>
      <w:tr w:rsidR="001D13FF" w:rsidRPr="00EA7325" w14:paraId="00BB2270" w14:textId="77777777" w:rsidTr="006B4E8D">
        <w:trPr>
          <w:trHeight w:val="473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4D6FBD3C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Learner name:</w:t>
            </w:r>
          </w:p>
        </w:tc>
        <w:tc>
          <w:tcPr>
            <w:tcW w:w="6901" w:type="dxa"/>
            <w:gridSpan w:val="6"/>
            <w:vAlign w:val="center"/>
          </w:tcPr>
          <w:p>
            <w:r>
              <w:t>Rob Johnston</w:t>
            </w:r>
          </w:p>
        </w:tc>
      </w:tr>
      <w:tr w:rsidR="001D13FF" w:rsidRPr="00EA7325" w14:paraId="3667F83E" w14:textId="77777777" w:rsidTr="006B4E8D">
        <w:trPr>
          <w:trHeight w:val="359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2624E3CD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Learner signature:</w:t>
            </w:r>
          </w:p>
        </w:tc>
        <w:tc>
          <w:tcPr>
            <w:tcW w:w="2672" w:type="dxa"/>
            <w:gridSpan w:val="2"/>
            <w:vAlign w:val="center"/>
          </w:tcPr>
          <w:p w14:paraId="70440364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  <w:i/>
                <w:iCs/>
              </w:rPr>
            </w:pPr>
          </w:p>
        </w:tc>
        <w:tc>
          <w:tcPr>
            <w:tcW w:w="1326" w:type="dxa"/>
            <w:shd w:val="clear" w:color="auto" w:fill="E6E6E6"/>
            <w:vAlign w:val="center"/>
          </w:tcPr>
          <w:p>
            <w:r>
              <w:t>30/06/2026</w:t>
            </w:r>
          </w:p>
        </w:tc>
        <w:tc>
          <w:tcPr>
            <w:tcW w:w="2903" w:type="dxa"/>
            <w:gridSpan w:val="3"/>
            <w:vAlign w:val="center"/>
          </w:tcPr>
          <w:p w14:paraId="32CE7B96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7BC0563F" w14:textId="77777777" w:rsidTr="006B4E8D">
        <w:trPr>
          <w:trHeight w:val="425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4DAB38B1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Assessor name:</w:t>
            </w:r>
          </w:p>
        </w:tc>
        <w:tc>
          <w:tcPr>
            <w:tcW w:w="6901" w:type="dxa"/>
            <w:gridSpan w:val="6"/>
            <w:vAlign w:val="center"/>
          </w:tcPr>
          <w:p w14:paraId="3CAAB3CB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1D13FF" w:rsidRPr="00EA7325" w14:paraId="49690B01" w14:textId="77777777" w:rsidTr="006B4E8D">
        <w:trPr>
          <w:trHeight w:val="358"/>
          <w:jc w:val="center"/>
        </w:trPr>
        <w:tc>
          <w:tcPr>
            <w:tcW w:w="3430" w:type="dxa"/>
            <w:shd w:val="clear" w:color="auto" w:fill="E6E6E6"/>
            <w:vAlign w:val="center"/>
          </w:tcPr>
          <w:p w14:paraId="1CB9B77C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 w:rsidRPr="00EA7325">
              <w:rPr>
                <w:rFonts w:ascii="Calibri Light" w:hAnsi="Calibri Light" w:cs="Calibri Light"/>
                <w:b/>
                <w:bCs/>
              </w:rPr>
              <w:t>Assessor signature:</w:t>
            </w:r>
          </w:p>
        </w:tc>
        <w:tc>
          <w:tcPr>
            <w:tcW w:w="2672" w:type="dxa"/>
            <w:gridSpan w:val="2"/>
            <w:vAlign w:val="center"/>
          </w:tcPr>
          <w:p w14:paraId="1BC0C89F" w14:textId="77777777" w:rsidR="001D13FF" w:rsidRPr="007205B4" w:rsidRDefault="001D13FF" w:rsidP="006B4E8D">
            <w:pPr>
              <w:rPr>
                <w:rFonts w:ascii="Calibri Light" w:hAnsi="Calibri Light" w:cs="Calibri Light"/>
                <w:b/>
                <w:bCs/>
                <w:i/>
                <w:iCs/>
              </w:rPr>
            </w:pPr>
          </w:p>
        </w:tc>
        <w:tc>
          <w:tcPr>
            <w:tcW w:w="1326" w:type="dxa"/>
            <w:shd w:val="clear" w:color="auto" w:fill="E6E6E6"/>
            <w:vAlign w:val="center"/>
          </w:tcPr>
          <w:p w14:paraId="4DDD348F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Date:</w:t>
            </w:r>
          </w:p>
        </w:tc>
        <w:tc>
          <w:tcPr>
            <w:tcW w:w="2903" w:type="dxa"/>
            <w:gridSpan w:val="3"/>
            <w:vAlign w:val="center"/>
          </w:tcPr>
          <w:p w14:paraId="3A361FA7" w14:textId="77777777" w:rsidR="001D13FF" w:rsidRPr="00EA7325" w:rsidRDefault="001D13FF" w:rsidP="006B4E8D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</w:tbl>
    <w:p w14:paraId="3BD715D3" w14:textId="77777777" w:rsidR="001D13FF" w:rsidRPr="00EA7325" w:rsidRDefault="001D13FF" w:rsidP="001D13FF">
      <w:pPr>
        <w:tabs>
          <w:tab w:val="left" w:pos="3345"/>
        </w:tabs>
        <w:rPr>
          <w:rFonts w:ascii="Calibri Light" w:hAnsi="Calibri Light" w:cs="Calibri Light"/>
        </w:rPr>
      </w:pPr>
    </w:p>
    <w:p w14:paraId="4BB63F17" w14:textId="77777777" w:rsidR="005B0444" w:rsidRPr="00C43819" w:rsidRDefault="005B0444" w:rsidP="00C20263">
      <w:pPr>
        <w:jc w:val="both"/>
        <w:rPr>
          <w:rFonts w:ascii="Source Sans Pro" w:eastAsia="Times New Roman" w:hAnsi="Source Sans Pro" w:cs="Calibri"/>
          <w:color w:val="000000"/>
          <w:szCs w:val="22"/>
        </w:rPr>
      </w:pPr>
    </w:p>
    <w:sectPr w:rsidR="005B0444" w:rsidRPr="00C43819" w:rsidSect="00E5481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0" w:h="16840"/>
      <w:pgMar w:top="1440" w:right="1440" w:bottom="1440" w:left="1440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1CCA2" w14:textId="77777777" w:rsidR="00F051DA" w:rsidRDefault="00F051DA" w:rsidP="00836FD7">
      <w:r>
        <w:separator/>
      </w:r>
    </w:p>
  </w:endnote>
  <w:endnote w:type="continuationSeparator" w:id="0">
    <w:p w14:paraId="05906968" w14:textId="77777777" w:rsidR="00F051DA" w:rsidRDefault="00F051DA" w:rsidP="00836FD7">
      <w:r>
        <w:continuationSeparator/>
      </w:r>
    </w:p>
  </w:endnote>
  <w:endnote w:type="continuationNotice" w:id="1">
    <w:p w14:paraId="7CFAA188" w14:textId="77777777" w:rsidR="00F051DA" w:rsidRDefault="00F051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BB7F" w14:textId="77777777" w:rsidR="00761FB0" w:rsidRDefault="00761F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1" w:type="dxa"/>
      <w:tblLayout w:type="fixed"/>
      <w:tblLook w:val="04A0" w:firstRow="1" w:lastRow="0" w:firstColumn="1" w:lastColumn="0" w:noHBand="0" w:noVBand="1"/>
    </w:tblPr>
    <w:tblGrid>
      <w:gridCol w:w="3007"/>
      <w:gridCol w:w="3007"/>
      <w:gridCol w:w="3007"/>
    </w:tblGrid>
    <w:tr w:rsidR="4BA5FA25" w14:paraId="6B628A54" w14:textId="77777777" w:rsidTr="00E5481F">
      <w:tc>
        <w:tcPr>
          <w:tcW w:w="3007" w:type="dxa"/>
        </w:tcPr>
        <w:p w14:paraId="28F8502D" w14:textId="13C6F0A1" w:rsidR="4BA5FA25" w:rsidRDefault="4BA5FA25" w:rsidP="4BA5FA25">
          <w:pPr>
            <w:pStyle w:val="Header"/>
            <w:ind w:left="-115"/>
          </w:pPr>
        </w:p>
      </w:tc>
      <w:tc>
        <w:tcPr>
          <w:tcW w:w="3007" w:type="dxa"/>
        </w:tcPr>
        <w:p w14:paraId="6B249836" w14:textId="25BC0D5B" w:rsidR="4BA5FA25" w:rsidRDefault="4BA5FA25" w:rsidP="4BA5FA25">
          <w:pPr>
            <w:pStyle w:val="Header"/>
            <w:jc w:val="center"/>
          </w:pPr>
        </w:p>
      </w:tc>
      <w:tc>
        <w:tcPr>
          <w:tcW w:w="3007" w:type="dxa"/>
        </w:tcPr>
        <w:p w14:paraId="571A1303" w14:textId="05F40344" w:rsidR="4BA5FA25" w:rsidRDefault="4BA5FA25" w:rsidP="4BA5FA25">
          <w:pPr>
            <w:pStyle w:val="Header"/>
            <w:ind w:right="-115"/>
            <w:jc w:val="right"/>
          </w:pPr>
        </w:p>
      </w:tc>
    </w:tr>
  </w:tbl>
  <w:p w14:paraId="3D948975" w14:textId="336EB801" w:rsidR="4BA5FA25" w:rsidRDefault="00C708B3" w:rsidP="4BA5FA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95CC4A" wp14:editId="37E4DC02">
              <wp:simplePos x="0" y="0"/>
              <wp:positionH relativeFrom="column">
                <wp:posOffset>-1113183</wp:posOffset>
              </wp:positionH>
              <wp:positionV relativeFrom="page">
                <wp:posOffset>10336696</wp:posOffset>
              </wp:positionV>
              <wp:extent cx="7988300" cy="753331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8300" cy="753331"/>
                      </a:xfrm>
                      <a:prstGeom prst="rect">
                        <a:avLst/>
                      </a:prstGeom>
                      <a:solidFill>
                        <a:srgbClr val="0082B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074AD" id="Rectangle 2" o:spid="_x0000_s1026" style="position:absolute;margin-left:-87.65pt;margin-top:813.9pt;width:629pt;height:59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" fillcolor="#0082b2" stroked="f" strokeweight="1pt">
              <w10:wrap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A3EDD" w14:textId="77777777" w:rsidR="00761FB0" w:rsidRDefault="00761F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71785" w14:textId="77777777" w:rsidR="00F051DA" w:rsidRDefault="00F051DA" w:rsidP="00836FD7">
      <w:r>
        <w:separator/>
      </w:r>
    </w:p>
  </w:footnote>
  <w:footnote w:type="continuationSeparator" w:id="0">
    <w:p w14:paraId="38C2A544" w14:textId="77777777" w:rsidR="00F051DA" w:rsidRDefault="00F051DA" w:rsidP="00836FD7">
      <w:r>
        <w:continuationSeparator/>
      </w:r>
    </w:p>
  </w:footnote>
  <w:footnote w:type="continuationNotice" w:id="1">
    <w:p w14:paraId="3A0BDE6C" w14:textId="77777777" w:rsidR="00F051DA" w:rsidRDefault="00F051D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C7B84" w14:textId="77777777" w:rsidR="00761FB0" w:rsidRDefault="00761F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25CEC" w14:textId="41E59A82" w:rsidR="00836FD7" w:rsidRDefault="00761FB0">
    <w:pPr>
      <w:pStyle w:val="Header"/>
    </w:pPr>
    <w:r>
      <w:rPr>
        <w:noProof/>
      </w:rPr>
      <w:drawing>
        <wp:inline distT="0" distB="0" distL="0" distR="0" wp14:anchorId="206547F8" wp14:editId="13F0D76E">
          <wp:extent cx="1482248" cy="411480"/>
          <wp:effectExtent l="0" t="0" r="0" b="0"/>
          <wp:docPr id="3793737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937377" name="Picture 379373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5960" cy="4125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A7202" w14:textId="77777777" w:rsidR="00761FB0" w:rsidRDefault="00761F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55450"/>
    <w:multiLevelType w:val="hybridMultilevel"/>
    <w:tmpl w:val="737CF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C082F"/>
    <w:multiLevelType w:val="hybridMultilevel"/>
    <w:tmpl w:val="63AAE7D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5E5AD5"/>
    <w:multiLevelType w:val="hybridMultilevel"/>
    <w:tmpl w:val="CBE0F8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93DAD"/>
    <w:multiLevelType w:val="hybridMultilevel"/>
    <w:tmpl w:val="CC68649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7B68E9"/>
    <w:multiLevelType w:val="hybridMultilevel"/>
    <w:tmpl w:val="6EB233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A2674"/>
    <w:multiLevelType w:val="hybridMultilevel"/>
    <w:tmpl w:val="E1980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596973">
    <w:abstractNumId w:val="2"/>
  </w:num>
  <w:num w:numId="2" w16cid:durableId="1037895681">
    <w:abstractNumId w:val="5"/>
  </w:num>
  <w:num w:numId="3" w16cid:durableId="72313616">
    <w:abstractNumId w:val="4"/>
  </w:num>
  <w:num w:numId="4" w16cid:durableId="520557429">
    <w:abstractNumId w:val="0"/>
  </w:num>
  <w:num w:numId="5" w16cid:durableId="1784956056">
    <w:abstractNumId w:val="3"/>
  </w:num>
  <w:num w:numId="6" w16cid:durableId="963389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FD7"/>
    <w:rsid w:val="000068FF"/>
    <w:rsid w:val="00022338"/>
    <w:rsid w:val="00034F31"/>
    <w:rsid w:val="00046F91"/>
    <w:rsid w:val="000571CE"/>
    <w:rsid w:val="00096908"/>
    <w:rsid w:val="000B6260"/>
    <w:rsid w:val="000C2789"/>
    <w:rsid w:val="000C79BD"/>
    <w:rsid w:val="000D2D0C"/>
    <w:rsid w:val="000D480B"/>
    <w:rsid w:val="000F0B93"/>
    <w:rsid w:val="00102EFD"/>
    <w:rsid w:val="001143E4"/>
    <w:rsid w:val="001330EB"/>
    <w:rsid w:val="00141BB2"/>
    <w:rsid w:val="00142E52"/>
    <w:rsid w:val="0014688C"/>
    <w:rsid w:val="00147798"/>
    <w:rsid w:val="001479A3"/>
    <w:rsid w:val="0015348B"/>
    <w:rsid w:val="00163DA5"/>
    <w:rsid w:val="001768F4"/>
    <w:rsid w:val="001A67DB"/>
    <w:rsid w:val="001C7172"/>
    <w:rsid w:val="001D13FF"/>
    <w:rsid w:val="001D665D"/>
    <w:rsid w:val="001E00AE"/>
    <w:rsid w:val="001E611B"/>
    <w:rsid w:val="00214131"/>
    <w:rsid w:val="002249F2"/>
    <w:rsid w:val="0023527F"/>
    <w:rsid w:val="00242093"/>
    <w:rsid w:val="0025627A"/>
    <w:rsid w:val="00261578"/>
    <w:rsid w:val="00274860"/>
    <w:rsid w:val="002778E7"/>
    <w:rsid w:val="00277B7E"/>
    <w:rsid w:val="00282734"/>
    <w:rsid w:val="002961BC"/>
    <w:rsid w:val="002E044F"/>
    <w:rsid w:val="002E7C3B"/>
    <w:rsid w:val="002F58FD"/>
    <w:rsid w:val="002F6AAF"/>
    <w:rsid w:val="0030094A"/>
    <w:rsid w:val="00313A55"/>
    <w:rsid w:val="00326507"/>
    <w:rsid w:val="00337BAB"/>
    <w:rsid w:val="003423F0"/>
    <w:rsid w:val="00350BE0"/>
    <w:rsid w:val="00397852"/>
    <w:rsid w:val="003C7A20"/>
    <w:rsid w:val="003D4928"/>
    <w:rsid w:val="003E20C5"/>
    <w:rsid w:val="003E54B2"/>
    <w:rsid w:val="0040669E"/>
    <w:rsid w:val="00417212"/>
    <w:rsid w:val="00441F4C"/>
    <w:rsid w:val="00444722"/>
    <w:rsid w:val="004519E0"/>
    <w:rsid w:val="00474EF4"/>
    <w:rsid w:val="00477D6E"/>
    <w:rsid w:val="004C64ED"/>
    <w:rsid w:val="00503A98"/>
    <w:rsid w:val="00505680"/>
    <w:rsid w:val="00511294"/>
    <w:rsid w:val="00526747"/>
    <w:rsid w:val="00533F1F"/>
    <w:rsid w:val="00534392"/>
    <w:rsid w:val="00547625"/>
    <w:rsid w:val="0055099A"/>
    <w:rsid w:val="00556FB8"/>
    <w:rsid w:val="005714BD"/>
    <w:rsid w:val="00582E1E"/>
    <w:rsid w:val="005A03CB"/>
    <w:rsid w:val="005B0444"/>
    <w:rsid w:val="005B0984"/>
    <w:rsid w:val="005B34A9"/>
    <w:rsid w:val="005B5F8E"/>
    <w:rsid w:val="005D1B6C"/>
    <w:rsid w:val="005F779A"/>
    <w:rsid w:val="0060221C"/>
    <w:rsid w:val="006056FB"/>
    <w:rsid w:val="00613EE6"/>
    <w:rsid w:val="00636A74"/>
    <w:rsid w:val="00644DAD"/>
    <w:rsid w:val="00667B28"/>
    <w:rsid w:val="00672DAF"/>
    <w:rsid w:val="00675BD4"/>
    <w:rsid w:val="006765BE"/>
    <w:rsid w:val="00690AE8"/>
    <w:rsid w:val="00691DE2"/>
    <w:rsid w:val="00693330"/>
    <w:rsid w:val="00694335"/>
    <w:rsid w:val="006A28DE"/>
    <w:rsid w:val="006A343F"/>
    <w:rsid w:val="006B4E8D"/>
    <w:rsid w:val="006C0CCC"/>
    <w:rsid w:val="006D3795"/>
    <w:rsid w:val="006D52E5"/>
    <w:rsid w:val="007020A9"/>
    <w:rsid w:val="007205B4"/>
    <w:rsid w:val="00722827"/>
    <w:rsid w:val="007327AF"/>
    <w:rsid w:val="00743FCF"/>
    <w:rsid w:val="00761FB0"/>
    <w:rsid w:val="00763651"/>
    <w:rsid w:val="00770909"/>
    <w:rsid w:val="00773729"/>
    <w:rsid w:val="00795D17"/>
    <w:rsid w:val="007C499A"/>
    <w:rsid w:val="007D1FA9"/>
    <w:rsid w:val="007D23FA"/>
    <w:rsid w:val="007E5C27"/>
    <w:rsid w:val="007F3D71"/>
    <w:rsid w:val="00810BB4"/>
    <w:rsid w:val="0081456A"/>
    <w:rsid w:val="00815B87"/>
    <w:rsid w:val="0082251A"/>
    <w:rsid w:val="00823AC9"/>
    <w:rsid w:val="008353FF"/>
    <w:rsid w:val="00836FD7"/>
    <w:rsid w:val="008457B5"/>
    <w:rsid w:val="008547E6"/>
    <w:rsid w:val="00860CCF"/>
    <w:rsid w:val="0088143A"/>
    <w:rsid w:val="00885BD6"/>
    <w:rsid w:val="00896688"/>
    <w:rsid w:val="008A492F"/>
    <w:rsid w:val="008B4350"/>
    <w:rsid w:val="008D7124"/>
    <w:rsid w:val="008F77EC"/>
    <w:rsid w:val="00917DFC"/>
    <w:rsid w:val="00927F3F"/>
    <w:rsid w:val="00955FE7"/>
    <w:rsid w:val="00956351"/>
    <w:rsid w:val="009563D3"/>
    <w:rsid w:val="00984B86"/>
    <w:rsid w:val="00986758"/>
    <w:rsid w:val="009C6B1B"/>
    <w:rsid w:val="009D3A86"/>
    <w:rsid w:val="009E3538"/>
    <w:rsid w:val="00A023FB"/>
    <w:rsid w:val="00A35D51"/>
    <w:rsid w:val="00A37578"/>
    <w:rsid w:val="00A67B8F"/>
    <w:rsid w:val="00A8779F"/>
    <w:rsid w:val="00A900E2"/>
    <w:rsid w:val="00AA0555"/>
    <w:rsid w:val="00AB3CEB"/>
    <w:rsid w:val="00AD1CCC"/>
    <w:rsid w:val="00AE6BD5"/>
    <w:rsid w:val="00AF2B80"/>
    <w:rsid w:val="00B07776"/>
    <w:rsid w:val="00B41277"/>
    <w:rsid w:val="00B57881"/>
    <w:rsid w:val="00B67021"/>
    <w:rsid w:val="00B70226"/>
    <w:rsid w:val="00B96E6B"/>
    <w:rsid w:val="00BC358A"/>
    <w:rsid w:val="00C12D88"/>
    <w:rsid w:val="00C20263"/>
    <w:rsid w:val="00C43086"/>
    <w:rsid w:val="00C43819"/>
    <w:rsid w:val="00C708B3"/>
    <w:rsid w:val="00C72124"/>
    <w:rsid w:val="00C83C5D"/>
    <w:rsid w:val="00C863B9"/>
    <w:rsid w:val="00C95CA1"/>
    <w:rsid w:val="00CB190E"/>
    <w:rsid w:val="00CB6022"/>
    <w:rsid w:val="00CD123F"/>
    <w:rsid w:val="00CE026C"/>
    <w:rsid w:val="00CE3D20"/>
    <w:rsid w:val="00CF13D9"/>
    <w:rsid w:val="00D032DC"/>
    <w:rsid w:val="00D16121"/>
    <w:rsid w:val="00D512C2"/>
    <w:rsid w:val="00D77C19"/>
    <w:rsid w:val="00D90ACF"/>
    <w:rsid w:val="00DB59D1"/>
    <w:rsid w:val="00DD25FA"/>
    <w:rsid w:val="00DD5CF1"/>
    <w:rsid w:val="00DF760C"/>
    <w:rsid w:val="00E16C2D"/>
    <w:rsid w:val="00E26B71"/>
    <w:rsid w:val="00E340CF"/>
    <w:rsid w:val="00E53FCE"/>
    <w:rsid w:val="00E5481F"/>
    <w:rsid w:val="00E66D6B"/>
    <w:rsid w:val="00E9512B"/>
    <w:rsid w:val="00EC5B9B"/>
    <w:rsid w:val="00EC7647"/>
    <w:rsid w:val="00EF2315"/>
    <w:rsid w:val="00F051DA"/>
    <w:rsid w:val="00F0737E"/>
    <w:rsid w:val="00F13B04"/>
    <w:rsid w:val="00F35F4E"/>
    <w:rsid w:val="00F515F0"/>
    <w:rsid w:val="00F572C2"/>
    <w:rsid w:val="00F8044C"/>
    <w:rsid w:val="00F90E91"/>
    <w:rsid w:val="00F916DC"/>
    <w:rsid w:val="00FF6CA1"/>
    <w:rsid w:val="29B52AEF"/>
    <w:rsid w:val="31A71477"/>
    <w:rsid w:val="338C3807"/>
    <w:rsid w:val="4BA5FA25"/>
    <w:rsid w:val="5D173D1F"/>
    <w:rsid w:val="6E03E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500A6"/>
  <w15:chartTrackingRefBased/>
  <w15:docId w15:val="{B103F45C-A7A0-443F-A02B-8420EEEA0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392"/>
  </w:style>
  <w:style w:type="paragraph" w:styleId="Heading1">
    <w:name w:val="heading 1"/>
    <w:basedOn w:val="Normal"/>
    <w:next w:val="Normal"/>
    <w:link w:val="Heading1Char"/>
    <w:qFormat/>
    <w:rsid w:val="00927F3F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8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6F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6FD7"/>
  </w:style>
  <w:style w:type="paragraph" w:styleId="Footer">
    <w:name w:val="footer"/>
    <w:basedOn w:val="Normal"/>
    <w:link w:val="FooterChar"/>
    <w:uiPriority w:val="99"/>
    <w:unhideWhenUsed/>
    <w:rsid w:val="00836F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6FD7"/>
  </w:style>
  <w:style w:type="paragraph" w:styleId="NormalWeb">
    <w:name w:val="Normal (Web)"/>
    <w:basedOn w:val="Normal"/>
    <w:uiPriority w:val="99"/>
    <w:unhideWhenUsed/>
    <w:rsid w:val="00E26B7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Revision">
    <w:name w:val="Revision"/>
    <w:hidden/>
    <w:uiPriority w:val="99"/>
    <w:semiHidden/>
    <w:rsid w:val="00147798"/>
  </w:style>
  <w:style w:type="character" w:customStyle="1" w:styleId="Heading1Char">
    <w:name w:val="Heading 1 Char"/>
    <w:basedOn w:val="DefaultParagraphFont"/>
    <w:link w:val="Heading1"/>
    <w:rsid w:val="00927F3F"/>
    <w:rPr>
      <w:rFonts w:ascii="Arial" w:eastAsia="Times New Roman" w:hAnsi="Arial" w:cs="Arial"/>
      <w:b/>
      <w:bCs/>
      <w:kern w:val="32"/>
      <w:sz w:val="30"/>
      <w:szCs w:val="32"/>
    </w:rPr>
  </w:style>
  <w:style w:type="table" w:styleId="TableGrid">
    <w:name w:val="Table Grid"/>
    <w:basedOn w:val="TableNormal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43FCF"/>
    <w:pPr>
      <w:spacing w:after="160" w:line="256" w:lineRule="auto"/>
      <w:ind w:left="720"/>
      <w:contextualSpacing/>
    </w:pPr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8B3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8B3"/>
    <w:rPr>
      <w:rFonts w:ascii="Times New Roman" w:hAnsi="Times New Roma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8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F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ormaltextrun">
    <w:name w:val="normaltextrun"/>
    <w:basedOn w:val="DefaultParagraphFont"/>
    <w:rsid w:val="001D13FF"/>
  </w:style>
  <w:style w:type="character" w:customStyle="1" w:styleId="eop">
    <w:name w:val="eop"/>
    <w:basedOn w:val="DefaultParagraphFont"/>
    <w:rsid w:val="001D13FF"/>
  </w:style>
  <w:style w:type="character" w:styleId="Hyperlink">
    <w:name w:val="Hyperlink"/>
    <w:basedOn w:val="DefaultParagraphFont"/>
    <w:uiPriority w:val="99"/>
    <w:unhideWhenUsed/>
    <w:rsid w:val="00D161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1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4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3186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1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5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4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76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3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166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3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9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4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9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8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16c54bc-1e5d-42be-987e-078e904153f0" xsi:nil="true"/>
    <lcf76f155ced4ddcb4097134ff3c332f xmlns="b58d2d4c-3436-404a-99cb-97f0fcdaad60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EFCFA8A045714C9CFCA0284F7DDA03" ma:contentTypeVersion="12" ma:contentTypeDescription="Create a new document." ma:contentTypeScope="" ma:versionID="414172bd085dea5bace200508f0dd9d2">
  <xsd:schema xmlns:xsd="http://www.w3.org/2001/XMLSchema" xmlns:xs="http://www.w3.org/2001/XMLSchema" xmlns:p="http://schemas.microsoft.com/office/2006/metadata/properties" xmlns:ns2="b58d2d4c-3436-404a-99cb-97f0fcdaad60" xmlns:ns3="816c54bc-1e5d-42be-987e-078e904153f0" targetNamespace="http://schemas.microsoft.com/office/2006/metadata/properties" ma:root="true" ma:fieldsID="f08639f29d88811ae6388b33fa0e89aa" ns2:_="" ns3:_="">
    <xsd:import namespace="b58d2d4c-3436-404a-99cb-97f0fcdaad60"/>
    <xsd:import namespace="816c54bc-1e5d-42be-987e-078e904153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8d2d4c-3436-404a-99cb-97f0fcdaad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6e2f221-faf5-4ac5-b3d1-90a6d47e6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c54bc-1e5d-42be-987e-078e904153f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447ea86-1f8f-4092-801a-bcb24e8e5a0e}" ma:internalName="TaxCatchAll" ma:showField="CatchAllData" ma:web="816c54bc-1e5d-42be-987e-078e904153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6300E5-67F3-4DE6-AC46-A195B07A1B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DDCB9B-EC53-497D-B607-6608EFA122F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AABD59-E025-4835-9AA5-F0E73F93DBDE}">
  <ds:schemaRefs>
    <ds:schemaRef ds:uri="http://schemas.microsoft.com/office/2006/metadata/properties"/>
    <ds:schemaRef ds:uri="http://schemas.microsoft.com/office/infopath/2007/PartnerControls"/>
    <ds:schemaRef ds:uri="816c54bc-1e5d-42be-987e-078e904153f0"/>
    <ds:schemaRef ds:uri="b58d2d4c-3436-404a-99cb-97f0fcdaad60"/>
  </ds:schemaRefs>
</ds:datastoreItem>
</file>

<file path=customXml/itemProps4.xml><?xml version="1.0" encoding="utf-8"?>
<ds:datastoreItem xmlns:ds="http://schemas.openxmlformats.org/officeDocument/2006/customXml" ds:itemID="{ED4D881C-BEC0-4352-827F-4C8B5612A8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8d2d4c-3436-404a-99cb-97f0fcdaad60"/>
    <ds:schemaRef ds:uri="816c54bc-1e5d-42be-987e-078e904153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Harriet Koppel</dc:creator>
  <cp:keywords/>
  <dc:description/>
  <cp:lastModifiedBy>Cheryl Pawluk</cp:lastModifiedBy>
  <cp:revision>12</cp:revision>
  <cp:lastPrinted>2019-04-05T07:35:00Z</cp:lastPrinted>
  <dcterms:created xsi:type="dcterms:W3CDTF">2024-09-03T10:30:00Z</dcterms:created>
  <dcterms:modified xsi:type="dcterms:W3CDTF">2026-02-02T11:48:00Z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0x0101002BEFCFA8A045714C9CFCA0284F7DDA03</vt:lpwstr>
  </property>
  <property fmtid="{D5CDD505-2E9C-101B-9397-08002B2CF9AE}" pid="3" name="AuthorIds_UIVersion_7168">
    <vt:lpwstr>147</vt:lpwstr>
  </property>
  <property fmtid="{D5CDD505-2E9C-101B-9397-08002B2CF9AE}" pid="4" name="MediaServiceImageTags">
    <vt:lpwstr/>
  </property>
</Properties>
</file>