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62048" w14:textId="25A64342" w:rsidR="00E111DE" w:rsidRDefault="00E111DE">
      <w:r>
        <w:t>Case Study - Hardware Interfacing Sensor</w:t>
      </w:r>
    </w:p>
    <w:p w14:paraId="7A2D6336" w14:textId="77777777" w:rsidR="00E111DE" w:rsidRDefault="00E111DE"/>
    <w:p w14:paraId="277CB426" w14:textId="554B53C7" w:rsidR="00936E6F" w:rsidRDefault="00E111DE">
      <w:r w:rsidRPr="00E111DE">
        <w:rPr>
          <w:lang w:val="nl-NL"/>
        </w:rPr>
        <w:t>Kalibiratiecurve</w:t>
      </w:r>
      <w:r>
        <w:t xml:space="preserve"> </w:t>
      </w:r>
      <w:r w:rsidRPr="00E111DE">
        <w:rPr>
          <w:lang w:val="nl-NL"/>
        </w:rPr>
        <w:t>ultrasoon</w:t>
      </w:r>
      <w:r>
        <w:t xml:space="preserve"> sensor</w:t>
      </w:r>
      <w:r>
        <w:rPr>
          <w:noProof/>
        </w:rPr>
        <w:drawing>
          <wp:inline distT="0" distB="0" distL="0" distR="0" wp14:anchorId="4C48AF5A" wp14:editId="374BBA01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F5CD" w14:textId="2D039C40" w:rsidR="00E111DE" w:rsidRDefault="00E111DE">
      <w:r>
        <w:rPr>
          <w:noProof/>
        </w:rPr>
        <w:drawing>
          <wp:inline distT="0" distB="0" distL="0" distR="0" wp14:anchorId="593BDF95" wp14:editId="4F6AAB5E">
            <wp:extent cx="45720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DE"/>
    <w:rsid w:val="003551C3"/>
    <w:rsid w:val="00C46BC0"/>
    <w:rsid w:val="00E1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1D44"/>
  <w15:chartTrackingRefBased/>
  <w15:docId w15:val="{5ADC920B-3EC9-49F3-84D6-E9886646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1</cp:revision>
  <dcterms:created xsi:type="dcterms:W3CDTF">2021-04-08T07:01:00Z</dcterms:created>
  <dcterms:modified xsi:type="dcterms:W3CDTF">2021-04-08T07:09:00Z</dcterms:modified>
</cp:coreProperties>
</file>