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Themenfelder &amp; Raumbezug – Übersicht (mit Terminen)</w:t>
      </w:r>
    </w:p>
    <w:tbl>
      <w:tblPr>
        <w:tblStyle w:val="TableGrid"/>
        <w:name w:val="Tabelle1"/>
        <w:tabOrder w:val="0"/>
        <w:jc w:val="left"/>
        <w:tblInd w:w="0" w:type="dxa"/>
        <w:tblW w:w="13572" w:type="dxa"/>
        <w:tblLook w:val="04A0" w:firstRow="1" w:lastRow="0" w:firstColumn="1" w:lastColumn="0" w:noHBand="0" w:noVBand="1"/>
      </w:tblPr>
      <w:tblGrid>
        <w:gridCol w:w="3393"/>
        <w:gridCol w:w="2520"/>
        <w:gridCol w:w="3245"/>
        <w:gridCol w:w="4414"/>
      </w:tblGrid>
      <w:tr>
        <w:trPr>
          <w:tblHeader w:val="0"/>
          <w:cantSplit w:val="0"/>
          <w:trHeight w:val="330" w:hRule="atLeast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Datum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Thema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Raumbezug (Lernort)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Mögliche Fragestellungen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08.05.2025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Urbane Hitzeinseln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Versiegelte Schulhöfe, Wohnstraßen ohne Begrünung, aufgeheizte Plätze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unterscheiden sich Oberflächentemperaturen? Welche Flächen sind besonders belastet? Wie könnte man kühlen?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15.05.2025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Vegetationsstress &amp; Dürre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Stadtparks mit Trockenschäden, Alleen, Rasenflächen auf Spielplätzen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gesund ist die Vegetation? Welche Hinweise gibt sie auf Trockenstress? Was ist der Wert urbanen Grüns?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22.05.2025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Niederschlagswasserkonzepte &amp; urbane Wasserresilienz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Schulhöfe mit Retention, Neubaugebiete, Senken, Unterführungen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wird Regenwasser vor Ort bewirtschaftet? Welche Orte sind überflutungsgefährdet? Was kann verbessert werden?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05.06.2025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Kaltluftentstehung &amp; urbane Belüftung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Frischluftschneisen, Hanglagen, Flussniederungen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Wo und wie entsteht kühlere Luft? Wie bewegen sich Luftmassen durch die Stadt? Was beeinflusst Belüftung?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12.06.2025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Lufthygiene &amp; gesundheitliche Resilienz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Innenstadtquartiere, verkehrsreiche Straßen, pollenreiche Parks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ist die Luftqualität? Wo ist sie besonders schlecht? Welche Gruppen sind besonders betroffen? Was kann man tun?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26.06.2025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Vegetation &amp; Wald im urbanen Kontext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Stadtwälder, Waldränder, urbane Waldinseln, Forstlehrpfade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wirken Wälder im Stadtklima? Welche Funktionen haben sie für Kühlung, Wasserhaushalt und Biodiversität?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03.07.2025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Anpassung für vulnerable Gruppen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Spielplätze, Seniorenwohnanlagen, Kitas, Haltestellenumfeld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Wer ist besonders betroffen durch Hitze oder schlechte Luft? Wie kann man Aufenthaltsqualität und Schutz verbessern?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393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10.07.2025</w:t>
            </w:r>
          </w:p>
        </w:tc>
        <w:tc>
          <w:tcPr>
            <w:tcW w:w="2520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Mobilität &amp; klimaangepasste Bewegung</w:t>
            </w:r>
          </w:p>
        </w:tc>
        <w:tc>
          <w:tcPr>
            <w:tcW w:w="3245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Schulwege, Radverbindungen, verkehrsberuhigte Straßenräume</w:t>
            </w:r>
          </w:p>
        </w:tc>
        <w:tc>
          <w:tcPr>
            <w:tcW w:w="4414" w:type="dxa"/>
            <w:tcBorders>
              <w:top w:val="double" w:sz="24" w:space="0" w:color="000000" tmln="20, 20, 20, 0, 0"/>
              <w:bottom w:val="double" w:sz="24" w:space="0" w:color="000000" tmln="20, 20, 20, 0, 0"/>
            </w:tcBorders>
            <w:tmTcPr id="1745479985" protected="0"/>
          </w:tcPr>
          <w:p>
            <w:pPr/>
            <w:r>
              <w:t>Wie wirkt sich das Stadtklima auf Alltagsmobilität aus? Wo braucht es mehr Schatten, Luft oder Sicherheit?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2240" w:w="15840" w:orient="landscape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charset w:val="00"/>
    <w:family w:val="auto"/>
    <w:pitch w:val="default"/>
  </w:font>
  <w:font w:name="Calibri">
    <w:charset w:val="00"/>
    <w:family w:val="auto"/>
    <w:pitch w:val="default"/>
  </w:font>
  <w:font w:name="Courier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merierungsliste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merierungsliste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merierungsliste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merierungsliste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merierungsliste 5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Nummerierungsliste 6"/>
    <w:lvl w:ilvl="0">
      <w:numFmt w:val="bullet"/>
      <w:pStyle w:val="para24"/>
      <w:suff w:val="tab"/>
      <w:lvlText w:val="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Nummerierungsliste 7"/>
    <w:lvl w:ilvl="0">
      <w:numFmt w:val="bullet"/>
      <w:pStyle w:val="para23"/>
      <w:suff w:val="tab"/>
      <w:lvlText w:val="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Nummerierungsliste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Nummerierungsliste 9"/>
    <w:lvl w:ilvl="0">
      <w:numFmt w:val="bullet"/>
      <w:pStyle w:val="para22"/>
      <w:suff w:val="tab"/>
      <w:lvlText w:val="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74"/>
  <w:view w:val="print"/>
  <w:defaultTabStop w:val="720"/>
  <w:autoHyphenation w:val="0"/>
  <w:doNotShadeFormData w:val="0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3"/>
    <w:tmLastPosCaret>
      <w:tmLastPosPgfIdx w:val="0"/>
      <w:tmLastPosIdx w:val="19"/>
    </w:tmLastPosCaret>
    <w:tmLastPosAnchor>
      <w:tmLastPosPgfIdx w:val="0"/>
      <w:tmLastPosIdx w:val="0"/>
    </w:tmLastPosAnchor>
    <w:tmLastPosTblRect w:left="0" w:top="0" w:right="0" w:bottom="0"/>
  </w:tmLastPos>
  <w:tmAppRevision w:date="1745479985" w:val="1224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/>
      <w:sz w:val="20"/>
    </w:rPr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Arial" w:hAnsi="Arial"/>
      <w:sz w:val="20"/>
    </w:rPr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4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Arial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 Reudenbach</cp:lastModifiedBy>
  <cp:revision>2</cp:revision>
  <dcterms:created xsi:type="dcterms:W3CDTF">2013-12-23T23:15:00Z</dcterms:created>
  <dcterms:modified xsi:type="dcterms:W3CDTF">2025-04-24T07:33:05Z</dcterms:modified>
</cp:coreProperties>
</file>