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SQL Server MDF and LDF Files</w:t>
      </w:r>
    </w:p>
    <w:p>
      <w:pPr>
        <w:pStyle w:val="Heading1"/>
      </w:pPr>
      <w:r>
        <w:t>1. Introduction</w:t>
      </w:r>
    </w:p>
    <w:p>
      <w:r>
        <w:t>In SQL Server, databases are stored in physical files. The two most important file types are MDF (primary data file) and LDF (transaction log file). Understanding these files is essential for database administration, backup, and recovery.</w:t>
      </w:r>
    </w:p>
    <w:p>
      <w:pPr>
        <w:pStyle w:val="Heading1"/>
      </w:pPr>
      <w:r>
        <w:t>2. MDF (Primary Data File)</w:t>
      </w:r>
    </w:p>
    <w:p>
      <w:r>
        <w:t>- Extension: .mdf</w:t>
        <w:br/>
        <w:t>- Stores actual database data (tables, views, schema, indexes)</w:t>
        <w:br/>
        <w:t>- Each database has one primary MDF file</w:t>
        <w:br/>
        <w:t>- Required for database operation</w:t>
      </w:r>
    </w:p>
    <w:p>
      <w:pPr>
        <w:pStyle w:val="Heading1"/>
      </w:pPr>
      <w:r>
        <w:t>3. LDF (Transaction Log File)</w:t>
      </w:r>
    </w:p>
    <w:p>
      <w:r>
        <w:t>- Extension: .ldf</w:t>
        <w:br/>
        <w:t>- Stores all database transactions (insert, update, delete)</w:t>
        <w:br/>
        <w:t>- Ensures rollback, recovery, and point-in-time restore</w:t>
        <w:br/>
        <w:t>- Each database must have at least one log file</w:t>
      </w:r>
    </w:p>
    <w:p>
      <w:pPr>
        <w:pStyle w:val="Heading1"/>
      </w:pPr>
      <w:r>
        <w:t>4. NDF (Secondary Data File)</w:t>
      </w:r>
    </w:p>
    <w:p>
      <w:r>
        <w:t>- Extension: .ndf</w:t>
        <w:br/>
        <w:t>- Optional secondary files for large databases</w:t>
        <w:br/>
        <w:t>- Useful for spreading data across multiple disks</w:t>
      </w:r>
    </w:p>
    <w:p>
      <w:pPr>
        <w:pStyle w:val="Heading1"/>
      </w:pPr>
      <w:r>
        <w:t>5. Relationship Between MDF and LDF</w:t>
      </w:r>
    </w:p>
    <w:p>
      <w:r>
        <w:t>SQL Server writes changes first to the LDF (log file) and then commits them to the MDF (data file). This ensures ACID compliance and provides reliability and recovery in case of system failure.</w:t>
      </w:r>
    </w:p>
    <w:p>
      <w:pPr>
        <w:pStyle w:val="Heading1"/>
      </w:pPr>
      <w:r>
        <w:t>6. Useful SQL Commands</w:t>
      </w:r>
    </w:p>
    <w:p>
      <w:r>
        <w:t>Create a new database with MDF and LDF:</w:t>
        <w:br/>
        <w:br/>
        <w:t>CREATE DATABASE Northwind</w:t>
        <w:br/>
        <w:t>ON (</w:t>
        <w:br/>
        <w:t xml:space="preserve">    NAME = Northwind_Data,</w:t>
        <w:br/>
        <w:t xml:space="preserve">    FILENAME = 'C:\SQLData\Northwind.mdf'</w:t>
        <w:br/>
        <w:t>)</w:t>
        <w:br/>
        <w:t>LOG ON (</w:t>
        <w:br/>
        <w:t xml:space="preserve">    NAME = Northwind_Log,</w:t>
        <w:br/>
        <w:t xml:space="preserve">    FILENAME = 'C:\SQLData\Northwind.ldf'</w:t>
        <w:br/>
        <w:t>);</w:t>
        <w:br/>
        <w:br/>
        <w:t>View file locations:</w:t>
        <w:br/>
        <w:br/>
        <w:t>EXEC sp_helpfile;</w:t>
      </w:r>
    </w:p>
    <w:p>
      <w:pPr>
        <w:pStyle w:val="Heading1"/>
      </w:pPr>
      <w:r>
        <w:t>7. Practical Notes</w:t>
      </w:r>
    </w:p>
    <w:p>
      <w:r>
        <w:t>- MDF = data storage</w:t>
        <w:br/>
        <w:t>- LDF = transaction safety</w:t>
        <w:br/>
        <w:t>- Both files are essential for database recovery</w:t>
        <w:br/>
        <w:t>- Losing the LDF may cause corruption or limit recovery options</w:t>
      </w:r>
    </w:p>
    <w:p>
      <w:pPr>
        <w:pStyle w:val="Heading1"/>
      </w:pPr>
      <w:r>
        <w:t>8. Summary</w:t>
      </w:r>
    </w:p>
    <w:p>
      <w:r>
        <w:t>MDF files store the actual database data, while LDF files record all transactions for recovery and rollback. Together, they ensure SQL Server databases remain consistent, safe, and recoverable.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