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siguiente laboratorio tiene como objetivo generar curiosidad del concepto sobre los Threads, por lo que se realizará una serie de preguntas y una actividad la cual reforzará sus conocimientos sobre el 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¿Qué es un thread?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¿En C, Qué es lo que hace fork()? explique con sus palabras lo que piensa que está pasando, apoye su razonamiento con un grafo.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¿En C, Qué es lo que hace pthread_join()? explique con sus palabras lo que piensa que está pasando, apoye su razonamiento con un grafo.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¿Cuál de los dos códigos en C adjuntos en la carpeta tiene un mejor rendimiento? Razone su respuesta.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5- ¿En Java, Cuáles son las diferencias entre implementar un Thread como un extends de la clase Thread y con un Runnable? Para agregar otro argumento a su razonamiento con las diferencias entre las implementaciones, cree dos archivos java para cada implementación, imprimiendo su nombre 100 veces.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